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29952" w14:textId="77777777" w:rsidR="003F5B3E" w:rsidRDefault="003F5B3E">
      <w:pPr>
        <w:pStyle w:val="Textoindependiente"/>
        <w:rPr>
          <w:sz w:val="20"/>
        </w:rPr>
      </w:pPr>
      <w:bookmarkStart w:id="0" w:name="_GoBack"/>
      <w:bookmarkEnd w:id="0"/>
    </w:p>
    <w:p w14:paraId="6F70B33B" w14:textId="77777777" w:rsidR="003F5B3E" w:rsidRDefault="003F5B3E">
      <w:pPr>
        <w:pStyle w:val="Textoindependiente"/>
        <w:rPr>
          <w:sz w:val="20"/>
        </w:rPr>
      </w:pPr>
    </w:p>
    <w:p w14:paraId="5198D379" w14:textId="77777777" w:rsidR="003F5B3E" w:rsidRDefault="003F5B3E">
      <w:pPr>
        <w:pStyle w:val="Textoindependiente"/>
        <w:rPr>
          <w:sz w:val="20"/>
        </w:rPr>
      </w:pPr>
    </w:p>
    <w:p w14:paraId="6EF5984E" w14:textId="77777777" w:rsidR="003F5B3E" w:rsidRDefault="003F5B3E">
      <w:pPr>
        <w:pStyle w:val="Textoindependiente"/>
        <w:rPr>
          <w:sz w:val="20"/>
        </w:rPr>
      </w:pPr>
    </w:p>
    <w:p w14:paraId="5EE0CFE3" w14:textId="77777777" w:rsidR="003F5B3E" w:rsidRDefault="003F5B3E">
      <w:pPr>
        <w:pStyle w:val="Textoindependiente"/>
        <w:spacing w:before="139"/>
        <w:rPr>
          <w:sz w:val="20"/>
        </w:rPr>
      </w:pPr>
    </w:p>
    <w:p w14:paraId="71941280" w14:textId="77777777" w:rsidR="003F5B3E" w:rsidRPr="00BE6F85" w:rsidRDefault="00AD6200">
      <w:pPr>
        <w:pStyle w:val="Textoindependiente"/>
        <w:ind w:left="4002"/>
        <w:rPr>
          <w:color w:val="D5B788"/>
          <w:sz w:val="20"/>
        </w:rPr>
      </w:pPr>
      <w:r w:rsidRPr="00BE6F85">
        <w:rPr>
          <w:noProof/>
          <w:color w:val="D5B788"/>
          <w:sz w:val="20"/>
          <w:lang w:val="es-DO" w:eastAsia="es-DO"/>
        </w:rPr>
        <w:drawing>
          <wp:inline distT="0" distB="0" distL="0" distR="0" wp14:anchorId="5A11A8C1" wp14:editId="7283D72A">
            <wp:extent cx="1279352" cy="1207007"/>
            <wp:effectExtent l="0" t="0" r="0" b="0"/>
            <wp:docPr id="1" name="Image 1" descr="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Description automatically generated"/>
                    <pic:cNvPicPr/>
                  </pic:nvPicPr>
                  <pic:blipFill>
                    <a:blip r:embed="rId8" cstate="print"/>
                    <a:stretch>
                      <a:fillRect/>
                    </a:stretch>
                  </pic:blipFill>
                  <pic:spPr>
                    <a:xfrm>
                      <a:off x="0" y="0"/>
                      <a:ext cx="1279352" cy="1207007"/>
                    </a:xfrm>
                    <a:prstGeom prst="rect">
                      <a:avLst/>
                    </a:prstGeom>
                  </pic:spPr>
                </pic:pic>
              </a:graphicData>
            </a:graphic>
          </wp:inline>
        </w:drawing>
      </w:r>
    </w:p>
    <w:p w14:paraId="5896ACF0" w14:textId="77777777" w:rsidR="003F5B3E" w:rsidRPr="00BE6F85" w:rsidRDefault="003F5B3E">
      <w:pPr>
        <w:pStyle w:val="Textoindependiente"/>
        <w:spacing w:before="6"/>
        <w:rPr>
          <w:color w:val="D5B788"/>
          <w:sz w:val="28"/>
        </w:rPr>
      </w:pPr>
    </w:p>
    <w:p w14:paraId="27755785" w14:textId="77777777" w:rsidR="003F5B3E" w:rsidRPr="00BE6F85" w:rsidRDefault="00AD6200">
      <w:pPr>
        <w:ind w:left="1325" w:right="1561"/>
        <w:jc w:val="center"/>
        <w:rPr>
          <w:b/>
          <w:color w:val="D5B788"/>
          <w:sz w:val="28"/>
        </w:rPr>
      </w:pPr>
      <w:r w:rsidRPr="00BE6F85">
        <w:rPr>
          <w:b/>
          <w:color w:val="D5B788"/>
          <w:sz w:val="28"/>
        </w:rPr>
        <w:t>REPÚBLICA</w:t>
      </w:r>
      <w:r w:rsidRPr="00BE6F85">
        <w:rPr>
          <w:b/>
          <w:color w:val="D5B788"/>
          <w:spacing w:val="53"/>
          <w:w w:val="150"/>
          <w:sz w:val="28"/>
        </w:rPr>
        <w:t xml:space="preserve"> </w:t>
      </w:r>
      <w:r w:rsidRPr="00BE6F85">
        <w:rPr>
          <w:b/>
          <w:color w:val="D5B788"/>
          <w:spacing w:val="-2"/>
          <w:sz w:val="28"/>
        </w:rPr>
        <w:t>DOMINICANA</w:t>
      </w:r>
    </w:p>
    <w:p w14:paraId="5BAB451C" w14:textId="77777777" w:rsidR="003F5B3E" w:rsidRPr="00BE6F85" w:rsidRDefault="003F5B3E">
      <w:pPr>
        <w:pStyle w:val="Textoindependiente"/>
        <w:spacing w:before="244"/>
        <w:rPr>
          <w:b/>
          <w:color w:val="D5B788"/>
          <w:sz w:val="28"/>
        </w:rPr>
      </w:pPr>
    </w:p>
    <w:p w14:paraId="54871B10" w14:textId="77777777" w:rsidR="003F5B3E" w:rsidRPr="00BE6F85" w:rsidRDefault="00AD6200">
      <w:pPr>
        <w:ind w:left="1402" w:right="1561"/>
        <w:jc w:val="center"/>
        <w:rPr>
          <w:b/>
          <w:color w:val="D5B788"/>
          <w:sz w:val="56"/>
        </w:rPr>
      </w:pPr>
      <w:r w:rsidRPr="00BE6F85">
        <w:rPr>
          <w:b/>
          <w:color w:val="D5B788"/>
          <w:spacing w:val="49"/>
          <w:sz w:val="56"/>
        </w:rPr>
        <w:t>MEMORIA</w:t>
      </w:r>
    </w:p>
    <w:p w14:paraId="5E26111F" w14:textId="77777777" w:rsidR="003F5B3E" w:rsidRPr="00BE6F85" w:rsidRDefault="00AD6200">
      <w:pPr>
        <w:spacing w:before="50"/>
        <w:ind w:left="1363" w:right="1561"/>
        <w:jc w:val="center"/>
        <w:rPr>
          <w:b/>
          <w:color w:val="D5B788"/>
          <w:sz w:val="56"/>
        </w:rPr>
      </w:pPr>
      <w:r w:rsidRPr="00BE6F85">
        <w:rPr>
          <w:b/>
          <w:color w:val="D5B788"/>
          <w:spacing w:val="52"/>
          <w:sz w:val="56"/>
        </w:rPr>
        <w:t>INSTITUCIONAL</w:t>
      </w:r>
    </w:p>
    <w:p w14:paraId="756BCA12" w14:textId="77777777" w:rsidR="003F5B3E" w:rsidRPr="00BE6F85" w:rsidRDefault="00AD6200">
      <w:pPr>
        <w:pStyle w:val="Textoindependiente"/>
        <w:spacing w:before="7"/>
        <w:rPr>
          <w:b/>
          <w:color w:val="D5B788"/>
          <w:sz w:val="20"/>
        </w:rPr>
      </w:pPr>
      <w:r w:rsidRPr="00BE6F85">
        <w:rPr>
          <w:b/>
          <w:noProof/>
          <w:color w:val="D5B788"/>
          <w:sz w:val="20"/>
          <w:lang w:val="es-DO" w:eastAsia="es-DO"/>
        </w:rPr>
        <mc:AlternateContent>
          <mc:Choice Requires="wps">
            <w:drawing>
              <wp:anchor distT="0" distB="0" distL="0" distR="0" simplePos="0" relativeHeight="487587840" behindDoc="1" locked="0" layoutInCell="1" allowOverlap="1" wp14:anchorId="46E26B68" wp14:editId="773F4613">
                <wp:simplePos x="0" y="0"/>
                <wp:positionH relativeFrom="page">
                  <wp:posOffset>3917950</wp:posOffset>
                </wp:positionH>
                <wp:positionV relativeFrom="paragraph">
                  <wp:posOffset>166110</wp:posOffset>
                </wp:positionV>
                <wp:extent cx="46355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C7B687"/>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A2D0CA" id="Graphic 2" o:spid="_x0000_s1026" style="position:absolute;margin-left:308.5pt;margin-top:13.1pt;width:3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" path="m,l463550,e" filled="f" strokecolor="#c7b687" strokeweight="2.25pt">
                <v:path arrowok="t"/>
                <w10:wrap type="topAndBottom" anchorx="page"/>
              </v:shape>
            </w:pict>
          </mc:Fallback>
        </mc:AlternateContent>
      </w:r>
    </w:p>
    <w:p w14:paraId="4333FF63" w14:textId="3C4CAEDE" w:rsidR="003F5B3E" w:rsidRPr="00BE6F85" w:rsidRDefault="00AD6200">
      <w:pPr>
        <w:spacing w:before="370"/>
        <w:ind w:left="1346" w:right="1561"/>
        <w:jc w:val="center"/>
        <w:rPr>
          <w:b/>
          <w:color w:val="D5B788"/>
          <w:sz w:val="28"/>
        </w:rPr>
      </w:pPr>
      <w:r w:rsidRPr="00BE6F85">
        <w:rPr>
          <w:b/>
          <w:color w:val="D5B788"/>
          <w:sz w:val="28"/>
        </w:rPr>
        <w:t>A</w:t>
      </w:r>
      <w:r w:rsidRPr="00BE6F85">
        <w:rPr>
          <w:b/>
          <w:color w:val="D5B788"/>
          <w:spacing w:val="-2"/>
          <w:sz w:val="28"/>
        </w:rPr>
        <w:t xml:space="preserve"> </w:t>
      </w:r>
      <w:r w:rsidRPr="00BE6F85">
        <w:rPr>
          <w:b/>
          <w:color w:val="D5B788"/>
          <w:sz w:val="28"/>
        </w:rPr>
        <w:t>Ñ</w:t>
      </w:r>
      <w:r w:rsidRPr="00BE6F85">
        <w:rPr>
          <w:b/>
          <w:color w:val="D5B788"/>
          <w:spacing w:val="3"/>
          <w:sz w:val="28"/>
        </w:rPr>
        <w:t xml:space="preserve"> </w:t>
      </w:r>
      <w:r w:rsidRPr="00BE6F85">
        <w:rPr>
          <w:b/>
          <w:color w:val="D5B788"/>
          <w:sz w:val="28"/>
        </w:rPr>
        <w:t>O</w:t>
      </w:r>
      <w:r w:rsidRPr="00BE6F85">
        <w:rPr>
          <w:b/>
          <w:color w:val="D5B788"/>
          <w:spacing w:val="76"/>
          <w:w w:val="150"/>
          <w:sz w:val="28"/>
        </w:rPr>
        <w:t xml:space="preserve"> </w:t>
      </w:r>
      <w:r w:rsidRPr="00BE6F85">
        <w:rPr>
          <w:b/>
          <w:color w:val="D5B788"/>
          <w:sz w:val="28"/>
        </w:rPr>
        <w:t>2</w:t>
      </w:r>
      <w:r w:rsidRPr="00BE6F85">
        <w:rPr>
          <w:b/>
          <w:color w:val="D5B788"/>
          <w:spacing w:val="-1"/>
          <w:sz w:val="28"/>
        </w:rPr>
        <w:t xml:space="preserve"> </w:t>
      </w:r>
      <w:r w:rsidRPr="00BE6F85">
        <w:rPr>
          <w:b/>
          <w:color w:val="D5B788"/>
          <w:sz w:val="28"/>
        </w:rPr>
        <w:t>0</w:t>
      </w:r>
      <w:r w:rsidRPr="00BE6F85">
        <w:rPr>
          <w:b/>
          <w:color w:val="D5B788"/>
          <w:spacing w:val="5"/>
          <w:sz w:val="28"/>
        </w:rPr>
        <w:t xml:space="preserve"> </w:t>
      </w:r>
      <w:r w:rsidRPr="00BE6F85">
        <w:rPr>
          <w:b/>
          <w:color w:val="D5B788"/>
          <w:sz w:val="28"/>
        </w:rPr>
        <w:t>2</w:t>
      </w:r>
      <w:r w:rsidRPr="00BE6F85">
        <w:rPr>
          <w:b/>
          <w:color w:val="D5B788"/>
          <w:spacing w:val="-1"/>
          <w:sz w:val="28"/>
        </w:rPr>
        <w:t xml:space="preserve"> </w:t>
      </w:r>
      <w:r w:rsidR="005844FD" w:rsidRPr="00BE6F85">
        <w:rPr>
          <w:b/>
          <w:color w:val="D5B788"/>
          <w:spacing w:val="-10"/>
          <w:sz w:val="28"/>
        </w:rPr>
        <w:t>5</w:t>
      </w:r>
    </w:p>
    <w:p w14:paraId="3CD953B4" w14:textId="77777777" w:rsidR="003F5B3E" w:rsidRPr="00BE6F85" w:rsidRDefault="003F5B3E">
      <w:pPr>
        <w:pStyle w:val="Textoindependiente"/>
        <w:rPr>
          <w:b/>
          <w:color w:val="D5B788"/>
          <w:sz w:val="20"/>
        </w:rPr>
      </w:pPr>
    </w:p>
    <w:p w14:paraId="786CF8F4" w14:textId="77777777" w:rsidR="003F5B3E" w:rsidRPr="00BE6F85" w:rsidRDefault="003F5B3E">
      <w:pPr>
        <w:pStyle w:val="Textoindependiente"/>
        <w:rPr>
          <w:b/>
          <w:color w:val="D5B788"/>
          <w:sz w:val="20"/>
        </w:rPr>
      </w:pPr>
    </w:p>
    <w:p w14:paraId="07979D4F" w14:textId="77777777" w:rsidR="003F5B3E" w:rsidRPr="00BE6F85" w:rsidRDefault="003F5B3E">
      <w:pPr>
        <w:pStyle w:val="Textoindependiente"/>
        <w:rPr>
          <w:b/>
          <w:color w:val="D5B788"/>
          <w:sz w:val="20"/>
        </w:rPr>
      </w:pPr>
    </w:p>
    <w:p w14:paraId="5E7A8C21" w14:textId="77777777" w:rsidR="003F5B3E" w:rsidRPr="00BE6F85" w:rsidRDefault="003F5B3E">
      <w:pPr>
        <w:pStyle w:val="Textoindependiente"/>
        <w:rPr>
          <w:b/>
          <w:color w:val="D5B788"/>
          <w:sz w:val="20"/>
        </w:rPr>
      </w:pPr>
    </w:p>
    <w:p w14:paraId="1E5EC32E" w14:textId="77777777" w:rsidR="003F5B3E" w:rsidRPr="00BE6F85" w:rsidRDefault="003F5B3E">
      <w:pPr>
        <w:pStyle w:val="Textoindependiente"/>
        <w:rPr>
          <w:b/>
          <w:color w:val="D5B788"/>
          <w:sz w:val="20"/>
        </w:rPr>
      </w:pPr>
    </w:p>
    <w:p w14:paraId="3472727C" w14:textId="77777777" w:rsidR="003F5B3E" w:rsidRPr="00BE6F85" w:rsidRDefault="00AD6200">
      <w:pPr>
        <w:pStyle w:val="Textoindependiente"/>
        <w:spacing w:before="159"/>
        <w:rPr>
          <w:b/>
          <w:color w:val="D5B788"/>
          <w:sz w:val="20"/>
        </w:rPr>
      </w:pPr>
      <w:r w:rsidRPr="00BE6F85">
        <w:rPr>
          <w:b/>
          <w:noProof/>
          <w:color w:val="D5B788"/>
          <w:sz w:val="20"/>
          <w:lang w:val="es-DO" w:eastAsia="es-DO"/>
        </w:rPr>
        <w:drawing>
          <wp:anchor distT="0" distB="0" distL="0" distR="0" simplePos="0" relativeHeight="487588352" behindDoc="1" locked="0" layoutInCell="1" allowOverlap="1" wp14:anchorId="51704A2D" wp14:editId="5BDA832D">
            <wp:simplePos x="0" y="0"/>
            <wp:positionH relativeFrom="page">
              <wp:posOffset>1547853</wp:posOffset>
            </wp:positionH>
            <wp:positionV relativeFrom="paragraph">
              <wp:posOffset>262739</wp:posOffset>
            </wp:positionV>
            <wp:extent cx="607195" cy="565785"/>
            <wp:effectExtent l="0" t="0" r="0" b="0"/>
            <wp:wrapTopAndBottom/>
            <wp:docPr id="3" name="Image 3" descr="Ic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Icon  Description automatically generated"/>
                    <pic:cNvPicPr/>
                  </pic:nvPicPr>
                  <pic:blipFill>
                    <a:blip r:embed="rId9" cstate="print"/>
                    <a:stretch>
                      <a:fillRect/>
                    </a:stretch>
                  </pic:blipFill>
                  <pic:spPr>
                    <a:xfrm>
                      <a:off x="0" y="0"/>
                      <a:ext cx="607195" cy="565785"/>
                    </a:xfrm>
                    <a:prstGeom prst="rect">
                      <a:avLst/>
                    </a:prstGeom>
                  </pic:spPr>
                </pic:pic>
              </a:graphicData>
            </a:graphic>
          </wp:anchor>
        </w:drawing>
      </w:r>
    </w:p>
    <w:p w14:paraId="259ED06C" w14:textId="77777777" w:rsidR="003F5B3E" w:rsidRPr="00BE6F85" w:rsidRDefault="00AD6200">
      <w:pPr>
        <w:spacing w:before="139"/>
        <w:ind w:left="977"/>
        <w:rPr>
          <w:color w:val="D5B788"/>
          <w:sz w:val="15"/>
        </w:rPr>
      </w:pPr>
      <w:r w:rsidRPr="00BE6F85">
        <w:rPr>
          <w:color w:val="D5B788"/>
          <w:sz w:val="15"/>
        </w:rPr>
        <w:t>G</w:t>
      </w:r>
      <w:r w:rsidRPr="00BE6F85">
        <w:rPr>
          <w:color w:val="D5B788"/>
          <w:spacing w:val="-15"/>
          <w:sz w:val="15"/>
        </w:rPr>
        <w:t xml:space="preserve"> </w:t>
      </w:r>
      <w:r w:rsidRPr="00BE6F85">
        <w:rPr>
          <w:color w:val="D5B788"/>
          <w:sz w:val="15"/>
        </w:rPr>
        <w:t>O</w:t>
      </w:r>
      <w:r w:rsidRPr="00BE6F85">
        <w:rPr>
          <w:color w:val="D5B788"/>
          <w:spacing w:val="-15"/>
          <w:sz w:val="15"/>
        </w:rPr>
        <w:t xml:space="preserve"> </w:t>
      </w:r>
      <w:r w:rsidRPr="00BE6F85">
        <w:rPr>
          <w:color w:val="D5B788"/>
          <w:sz w:val="15"/>
        </w:rPr>
        <w:t>B</w:t>
      </w:r>
      <w:r w:rsidRPr="00BE6F85">
        <w:rPr>
          <w:color w:val="D5B788"/>
          <w:spacing w:val="-14"/>
          <w:sz w:val="15"/>
        </w:rPr>
        <w:t xml:space="preserve"> </w:t>
      </w:r>
      <w:r w:rsidRPr="00BE6F85">
        <w:rPr>
          <w:color w:val="D5B788"/>
          <w:sz w:val="15"/>
        </w:rPr>
        <w:t>I</w:t>
      </w:r>
      <w:r w:rsidRPr="00BE6F85">
        <w:rPr>
          <w:color w:val="D5B788"/>
          <w:spacing w:val="-17"/>
          <w:sz w:val="15"/>
        </w:rPr>
        <w:t xml:space="preserve"> </w:t>
      </w:r>
      <w:r w:rsidRPr="00BE6F85">
        <w:rPr>
          <w:color w:val="D5B788"/>
          <w:sz w:val="15"/>
        </w:rPr>
        <w:t>E</w:t>
      </w:r>
      <w:r w:rsidRPr="00BE6F85">
        <w:rPr>
          <w:color w:val="D5B788"/>
          <w:spacing w:val="-18"/>
          <w:sz w:val="15"/>
        </w:rPr>
        <w:t xml:space="preserve"> </w:t>
      </w:r>
      <w:r w:rsidRPr="00BE6F85">
        <w:rPr>
          <w:color w:val="D5B788"/>
          <w:sz w:val="15"/>
        </w:rPr>
        <w:t>R</w:t>
      </w:r>
      <w:r w:rsidRPr="00BE6F85">
        <w:rPr>
          <w:color w:val="D5B788"/>
          <w:spacing w:val="-14"/>
          <w:sz w:val="15"/>
        </w:rPr>
        <w:t xml:space="preserve"> </w:t>
      </w:r>
      <w:r w:rsidRPr="00BE6F85">
        <w:rPr>
          <w:color w:val="D5B788"/>
          <w:sz w:val="15"/>
        </w:rPr>
        <w:t>N</w:t>
      </w:r>
      <w:r w:rsidRPr="00BE6F85">
        <w:rPr>
          <w:color w:val="D5B788"/>
          <w:spacing w:val="-15"/>
          <w:sz w:val="15"/>
        </w:rPr>
        <w:t xml:space="preserve"> </w:t>
      </w:r>
      <w:r w:rsidRPr="00BE6F85">
        <w:rPr>
          <w:color w:val="D5B788"/>
          <w:sz w:val="15"/>
        </w:rPr>
        <w:t>O</w:t>
      </w:r>
      <w:r w:rsidRPr="00BE6F85">
        <w:rPr>
          <w:color w:val="D5B788"/>
          <w:spacing w:val="44"/>
          <w:sz w:val="15"/>
        </w:rPr>
        <w:t xml:space="preserve"> </w:t>
      </w:r>
      <w:r w:rsidRPr="00BE6F85">
        <w:rPr>
          <w:color w:val="D5B788"/>
          <w:sz w:val="15"/>
        </w:rPr>
        <w:t>D</w:t>
      </w:r>
      <w:r w:rsidRPr="00BE6F85">
        <w:rPr>
          <w:color w:val="D5B788"/>
          <w:spacing w:val="-18"/>
          <w:sz w:val="15"/>
        </w:rPr>
        <w:t xml:space="preserve"> </w:t>
      </w:r>
      <w:r w:rsidRPr="00BE6F85">
        <w:rPr>
          <w:color w:val="D5B788"/>
          <w:sz w:val="15"/>
        </w:rPr>
        <w:t>E</w:t>
      </w:r>
      <w:r w:rsidRPr="00BE6F85">
        <w:rPr>
          <w:color w:val="D5B788"/>
          <w:spacing w:val="46"/>
          <w:sz w:val="15"/>
        </w:rPr>
        <w:t xml:space="preserve"> </w:t>
      </w:r>
      <w:r w:rsidRPr="00BE6F85">
        <w:rPr>
          <w:color w:val="D5B788"/>
          <w:sz w:val="15"/>
        </w:rPr>
        <w:t>L</w:t>
      </w:r>
      <w:r w:rsidRPr="00BE6F85">
        <w:rPr>
          <w:color w:val="D5B788"/>
          <w:spacing w:val="-18"/>
          <w:sz w:val="15"/>
        </w:rPr>
        <w:t xml:space="preserve"> </w:t>
      </w:r>
      <w:r w:rsidRPr="00BE6F85">
        <w:rPr>
          <w:color w:val="D5B788"/>
          <w:spacing w:val="-10"/>
          <w:sz w:val="15"/>
        </w:rPr>
        <w:t>A</w:t>
      </w:r>
    </w:p>
    <w:p w14:paraId="58AE7CC0" w14:textId="77777777" w:rsidR="003F5B3E" w:rsidRPr="00BE6F85" w:rsidRDefault="00AD6200">
      <w:pPr>
        <w:spacing w:before="14"/>
        <w:ind w:left="991"/>
        <w:rPr>
          <w:rFonts w:ascii="Georgia" w:hAnsi="Georgia"/>
          <w:b/>
          <w:color w:val="D5B788"/>
          <w:sz w:val="24"/>
        </w:rPr>
      </w:pPr>
      <w:r w:rsidRPr="00BE6F85">
        <w:rPr>
          <w:rFonts w:ascii="Georgia" w:hAnsi="Georgia"/>
          <w:b/>
          <w:noProof/>
          <w:color w:val="D5B788"/>
          <w:sz w:val="24"/>
          <w:lang w:val="es-DO" w:eastAsia="es-DO"/>
        </w:rPr>
        <w:drawing>
          <wp:anchor distT="0" distB="0" distL="0" distR="0" simplePos="0" relativeHeight="15730176" behindDoc="0" locked="0" layoutInCell="1" allowOverlap="1" wp14:anchorId="68E74597" wp14:editId="0B658F72">
            <wp:simplePos x="0" y="0"/>
            <wp:positionH relativeFrom="page">
              <wp:posOffset>4979670</wp:posOffset>
            </wp:positionH>
            <wp:positionV relativeFrom="paragraph">
              <wp:posOffset>-600471</wp:posOffset>
            </wp:positionV>
            <wp:extent cx="1457960" cy="800100"/>
            <wp:effectExtent l="0" t="0" r="0" b="0"/>
            <wp:wrapNone/>
            <wp:docPr id="4" name="Image 4" descr="Logotipo, nombre de la empres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Logotipo, nombre de la empresa  Descripción generada automáticamente"/>
                    <pic:cNvPicPr/>
                  </pic:nvPicPr>
                  <pic:blipFill>
                    <a:blip r:embed="rId10" cstate="print"/>
                    <a:stretch>
                      <a:fillRect/>
                    </a:stretch>
                  </pic:blipFill>
                  <pic:spPr>
                    <a:xfrm>
                      <a:off x="0" y="0"/>
                      <a:ext cx="1457960" cy="800100"/>
                    </a:xfrm>
                    <a:prstGeom prst="rect">
                      <a:avLst/>
                    </a:prstGeom>
                  </pic:spPr>
                </pic:pic>
              </a:graphicData>
            </a:graphic>
          </wp:anchor>
        </w:drawing>
      </w:r>
      <w:r w:rsidRPr="00BE6F85">
        <w:rPr>
          <w:rFonts w:ascii="Georgia" w:hAnsi="Georgia"/>
          <w:b/>
          <w:color w:val="D5B788"/>
          <w:spacing w:val="15"/>
          <w:sz w:val="24"/>
        </w:rPr>
        <w:t>REPÚBLICA</w:t>
      </w:r>
      <w:r w:rsidRPr="00BE6F85">
        <w:rPr>
          <w:rFonts w:ascii="Georgia" w:hAnsi="Georgia"/>
          <w:b/>
          <w:color w:val="D5B788"/>
          <w:spacing w:val="51"/>
          <w:sz w:val="24"/>
        </w:rPr>
        <w:t xml:space="preserve"> </w:t>
      </w:r>
      <w:r w:rsidRPr="00BE6F85">
        <w:rPr>
          <w:rFonts w:ascii="Georgia" w:hAnsi="Georgia"/>
          <w:b/>
          <w:color w:val="D5B788"/>
          <w:spacing w:val="15"/>
          <w:sz w:val="24"/>
        </w:rPr>
        <w:t>DOMINICANA</w:t>
      </w:r>
    </w:p>
    <w:p w14:paraId="38F4B076" w14:textId="77777777" w:rsidR="003F5B3E" w:rsidRPr="00BE6F85" w:rsidRDefault="00AD6200">
      <w:pPr>
        <w:pStyle w:val="Textoindependiente"/>
        <w:spacing w:before="10"/>
        <w:rPr>
          <w:rFonts w:ascii="Georgia"/>
          <w:b/>
          <w:color w:val="D5B788"/>
          <w:sz w:val="10"/>
        </w:rPr>
      </w:pPr>
      <w:r w:rsidRPr="00BE6F85">
        <w:rPr>
          <w:rFonts w:ascii="Georgia"/>
          <w:b/>
          <w:noProof/>
          <w:color w:val="D5B788"/>
          <w:sz w:val="10"/>
          <w:lang w:val="es-DO" w:eastAsia="es-DO"/>
        </w:rPr>
        <mc:AlternateContent>
          <mc:Choice Requires="wps">
            <w:drawing>
              <wp:anchor distT="0" distB="0" distL="0" distR="0" simplePos="0" relativeHeight="487588864" behindDoc="1" locked="0" layoutInCell="1" allowOverlap="1" wp14:anchorId="523CB6DE" wp14:editId="7E405429">
                <wp:simplePos x="0" y="0"/>
                <wp:positionH relativeFrom="page">
                  <wp:posOffset>1577594</wp:posOffset>
                </wp:positionH>
                <wp:positionV relativeFrom="paragraph">
                  <wp:posOffset>93778</wp:posOffset>
                </wp:positionV>
                <wp:extent cx="512445" cy="2476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 cy="24765"/>
                        </a:xfrm>
                        <a:custGeom>
                          <a:avLst/>
                          <a:gdLst/>
                          <a:ahLst/>
                          <a:cxnLst/>
                          <a:rect l="l" t="t" r="r" b="b"/>
                          <a:pathLst>
                            <a:path w="512445" h="24765">
                              <a:moveTo>
                                <a:pt x="512406" y="0"/>
                              </a:moveTo>
                              <a:lnTo>
                                <a:pt x="0" y="0"/>
                              </a:lnTo>
                              <a:lnTo>
                                <a:pt x="0" y="24255"/>
                              </a:lnTo>
                              <a:lnTo>
                                <a:pt x="512406" y="24255"/>
                              </a:lnTo>
                              <a:lnTo>
                                <a:pt x="512406" y="0"/>
                              </a:lnTo>
                              <a:close/>
                            </a:path>
                          </a:pathLst>
                        </a:custGeom>
                        <a:solidFill>
                          <a:srgbClr val="D4B787"/>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1E8364" id="Graphic 5" o:spid="_x0000_s1026" style="position:absolute;margin-left:124.2pt;margin-top:7.4pt;width:40.35pt;height:1.95pt;z-index:-15727616;visibility:visible;mso-wrap-style:square;mso-wrap-distance-left:0;mso-wrap-distance-top:0;mso-wrap-distance-right:0;mso-wrap-distance-bottom:0;mso-position-horizontal:absolute;mso-position-horizontal-relative:page;mso-position-vertical:absolute;mso-position-vertical-relative:text;v-text-anchor:top" coordsize="51244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" path="m512406,l,,,24255r512406,l512406,xe" fillcolor="#d4b787" stroked="f">
                <v:path arrowok="t"/>
                <w10:wrap type="topAndBottom" anchorx="page"/>
              </v:shape>
            </w:pict>
          </mc:Fallback>
        </mc:AlternateContent>
      </w:r>
    </w:p>
    <w:p w14:paraId="1E226920" w14:textId="77777777" w:rsidR="003F5B3E" w:rsidRDefault="003F5B3E">
      <w:pPr>
        <w:pStyle w:val="Textoindependiente"/>
        <w:rPr>
          <w:rFonts w:ascii="Georgia"/>
          <w:b/>
          <w:sz w:val="10"/>
        </w:rPr>
        <w:sectPr w:rsidR="003F5B3E">
          <w:type w:val="continuous"/>
          <w:pgSz w:w="12240" w:h="15840"/>
          <w:pgMar w:top="1820" w:right="360" w:bottom="280" w:left="1440" w:header="720" w:footer="720" w:gutter="0"/>
          <w:cols w:space="720"/>
        </w:sectPr>
      </w:pPr>
    </w:p>
    <w:p w14:paraId="2927A454" w14:textId="77777777" w:rsidR="003F5B3E" w:rsidRDefault="003F5B3E">
      <w:pPr>
        <w:pStyle w:val="Textoindependiente"/>
        <w:rPr>
          <w:rFonts w:ascii="Georgia"/>
          <w:b/>
          <w:sz w:val="56"/>
        </w:rPr>
      </w:pPr>
    </w:p>
    <w:p w14:paraId="70D7EABA" w14:textId="77777777" w:rsidR="003F5B3E" w:rsidRDefault="003F5B3E">
      <w:pPr>
        <w:pStyle w:val="Textoindependiente"/>
        <w:rPr>
          <w:rFonts w:ascii="Georgia"/>
          <w:b/>
          <w:sz w:val="56"/>
        </w:rPr>
      </w:pPr>
    </w:p>
    <w:p w14:paraId="2654D4F6" w14:textId="77777777" w:rsidR="003F5B3E" w:rsidRDefault="003F5B3E">
      <w:pPr>
        <w:pStyle w:val="Textoindependiente"/>
        <w:rPr>
          <w:rFonts w:ascii="Georgia"/>
          <w:b/>
          <w:sz w:val="56"/>
        </w:rPr>
      </w:pPr>
    </w:p>
    <w:p w14:paraId="1F7AB0B8" w14:textId="77777777" w:rsidR="003F5B3E" w:rsidRPr="00BE6F85" w:rsidRDefault="003F5B3E">
      <w:pPr>
        <w:pStyle w:val="Textoindependiente"/>
        <w:rPr>
          <w:rFonts w:ascii="Georgia"/>
          <w:b/>
          <w:color w:val="D5B788"/>
          <w:sz w:val="56"/>
        </w:rPr>
      </w:pPr>
    </w:p>
    <w:p w14:paraId="40DA4408" w14:textId="77777777" w:rsidR="003F5B3E" w:rsidRPr="00BE6F85" w:rsidRDefault="003F5B3E">
      <w:pPr>
        <w:pStyle w:val="Textoindependiente"/>
        <w:rPr>
          <w:rFonts w:ascii="Georgia"/>
          <w:b/>
          <w:color w:val="D5B788"/>
          <w:sz w:val="56"/>
        </w:rPr>
      </w:pPr>
    </w:p>
    <w:p w14:paraId="1070C1CC" w14:textId="77777777" w:rsidR="003F5B3E" w:rsidRPr="00BE6F85" w:rsidRDefault="003F5B3E">
      <w:pPr>
        <w:pStyle w:val="Textoindependiente"/>
        <w:spacing w:before="248"/>
        <w:rPr>
          <w:rFonts w:ascii="Georgia"/>
          <w:b/>
          <w:color w:val="D5B788"/>
          <w:sz w:val="56"/>
        </w:rPr>
      </w:pPr>
    </w:p>
    <w:p w14:paraId="50C76F3F" w14:textId="77777777" w:rsidR="003F5B3E" w:rsidRPr="00BE6F85" w:rsidRDefault="00AD6200">
      <w:pPr>
        <w:ind w:left="452" w:right="1561"/>
        <w:jc w:val="center"/>
        <w:rPr>
          <w:b/>
          <w:color w:val="D5B788"/>
          <w:sz w:val="56"/>
        </w:rPr>
      </w:pPr>
      <w:r w:rsidRPr="00BE6F85">
        <w:rPr>
          <w:b/>
          <w:color w:val="D5B788"/>
          <w:spacing w:val="49"/>
          <w:sz w:val="56"/>
        </w:rPr>
        <w:t>MEMORIA</w:t>
      </w:r>
    </w:p>
    <w:p w14:paraId="0E03B050" w14:textId="77777777" w:rsidR="003F5B3E" w:rsidRPr="00BE6F85" w:rsidRDefault="00AD6200">
      <w:pPr>
        <w:spacing w:before="52"/>
        <w:ind w:left="411" w:right="1561"/>
        <w:jc w:val="center"/>
        <w:rPr>
          <w:b/>
          <w:color w:val="D5B788"/>
          <w:sz w:val="56"/>
        </w:rPr>
      </w:pPr>
      <w:r w:rsidRPr="00BE6F85">
        <w:rPr>
          <w:b/>
          <w:color w:val="D5B788"/>
          <w:spacing w:val="52"/>
          <w:sz w:val="56"/>
        </w:rPr>
        <w:t>INSTITUCIONAL</w:t>
      </w:r>
    </w:p>
    <w:p w14:paraId="3E8F9A2B" w14:textId="77777777" w:rsidR="003F5B3E" w:rsidRPr="00BE6F85" w:rsidRDefault="00AD6200">
      <w:pPr>
        <w:pStyle w:val="Textoindependiente"/>
        <w:spacing w:before="194"/>
        <w:rPr>
          <w:b/>
          <w:color w:val="D5B788"/>
          <w:sz w:val="20"/>
        </w:rPr>
      </w:pPr>
      <w:r w:rsidRPr="00BE6F85">
        <w:rPr>
          <w:b/>
          <w:noProof/>
          <w:color w:val="D5B788"/>
          <w:sz w:val="20"/>
          <w:lang w:val="es-DO" w:eastAsia="es-DO"/>
        </w:rPr>
        <mc:AlternateContent>
          <mc:Choice Requires="wps">
            <w:drawing>
              <wp:anchor distT="0" distB="0" distL="0" distR="0" simplePos="0" relativeHeight="487589888" behindDoc="1" locked="0" layoutInCell="1" allowOverlap="1" wp14:anchorId="04E9B038" wp14:editId="141A099F">
                <wp:simplePos x="0" y="0"/>
                <wp:positionH relativeFrom="page">
                  <wp:posOffset>3502025</wp:posOffset>
                </wp:positionH>
                <wp:positionV relativeFrom="paragraph">
                  <wp:posOffset>284591</wp:posOffset>
                </wp:positionV>
                <wp:extent cx="46355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C7B687"/>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4F1F92" id="Graphic 6" o:spid="_x0000_s1026" style="position:absolute;margin-left:275.75pt;margin-top:22.4pt;width:36.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" path="m,l463550,e" filled="f" strokecolor="#c7b687" strokeweight="2.25pt">
                <v:path arrowok="t"/>
                <w10:wrap type="topAndBottom" anchorx="page"/>
              </v:shape>
            </w:pict>
          </mc:Fallback>
        </mc:AlternateContent>
      </w:r>
    </w:p>
    <w:p w14:paraId="261A4ACD" w14:textId="27C29872" w:rsidR="003F5B3E" w:rsidRPr="00BE6F85" w:rsidRDefault="00AD6200">
      <w:pPr>
        <w:spacing w:before="323"/>
        <w:ind w:right="1561"/>
        <w:jc w:val="center"/>
        <w:rPr>
          <w:b/>
          <w:color w:val="D5B788"/>
          <w:sz w:val="28"/>
        </w:rPr>
      </w:pPr>
      <w:r w:rsidRPr="00BE6F85">
        <w:rPr>
          <w:b/>
          <w:color w:val="D5B788"/>
          <w:sz w:val="28"/>
        </w:rPr>
        <w:t>A Ñ</w:t>
      </w:r>
      <w:r w:rsidRPr="00BE6F85">
        <w:rPr>
          <w:b/>
          <w:color w:val="D5B788"/>
          <w:spacing w:val="3"/>
          <w:sz w:val="28"/>
        </w:rPr>
        <w:t xml:space="preserve"> </w:t>
      </w:r>
      <w:r w:rsidRPr="00BE6F85">
        <w:rPr>
          <w:b/>
          <w:color w:val="D5B788"/>
          <w:sz w:val="28"/>
        </w:rPr>
        <w:t>O</w:t>
      </w:r>
      <w:r w:rsidRPr="00BE6F85">
        <w:rPr>
          <w:b/>
          <w:color w:val="D5B788"/>
          <w:spacing w:val="75"/>
          <w:w w:val="150"/>
          <w:sz w:val="28"/>
        </w:rPr>
        <w:t xml:space="preserve"> </w:t>
      </w:r>
      <w:r w:rsidRPr="00BE6F85">
        <w:rPr>
          <w:b/>
          <w:color w:val="D5B788"/>
          <w:sz w:val="28"/>
        </w:rPr>
        <w:t>2</w:t>
      </w:r>
      <w:r w:rsidRPr="00BE6F85">
        <w:rPr>
          <w:b/>
          <w:color w:val="D5B788"/>
          <w:spacing w:val="-1"/>
          <w:sz w:val="28"/>
        </w:rPr>
        <w:t xml:space="preserve"> </w:t>
      </w:r>
      <w:r w:rsidRPr="00BE6F85">
        <w:rPr>
          <w:b/>
          <w:color w:val="D5B788"/>
          <w:sz w:val="28"/>
        </w:rPr>
        <w:t>0</w:t>
      </w:r>
      <w:r w:rsidRPr="00BE6F85">
        <w:rPr>
          <w:b/>
          <w:color w:val="D5B788"/>
          <w:spacing w:val="5"/>
          <w:sz w:val="28"/>
        </w:rPr>
        <w:t xml:space="preserve"> </w:t>
      </w:r>
      <w:r w:rsidRPr="00BE6F85">
        <w:rPr>
          <w:b/>
          <w:color w:val="D5B788"/>
          <w:sz w:val="28"/>
        </w:rPr>
        <w:t>2</w:t>
      </w:r>
      <w:r w:rsidRPr="00BE6F85">
        <w:rPr>
          <w:b/>
          <w:color w:val="D5B788"/>
          <w:spacing w:val="-3"/>
          <w:sz w:val="28"/>
        </w:rPr>
        <w:t xml:space="preserve"> </w:t>
      </w:r>
      <w:r w:rsidR="00A544AC" w:rsidRPr="00BE6F85">
        <w:rPr>
          <w:b/>
          <w:color w:val="D5B788"/>
          <w:spacing w:val="-10"/>
          <w:sz w:val="28"/>
        </w:rPr>
        <w:t>5</w:t>
      </w:r>
    </w:p>
    <w:p w14:paraId="59B45285" w14:textId="77777777" w:rsidR="003F5B3E" w:rsidRPr="00BE6F85" w:rsidRDefault="003F5B3E">
      <w:pPr>
        <w:pStyle w:val="Textoindependiente"/>
        <w:rPr>
          <w:b/>
          <w:color w:val="D5B788"/>
          <w:sz w:val="20"/>
        </w:rPr>
      </w:pPr>
    </w:p>
    <w:p w14:paraId="75CE8D0F" w14:textId="77777777" w:rsidR="003F5B3E" w:rsidRPr="00BE6F85" w:rsidRDefault="003F5B3E">
      <w:pPr>
        <w:pStyle w:val="Textoindependiente"/>
        <w:rPr>
          <w:b/>
          <w:color w:val="D5B788"/>
          <w:sz w:val="20"/>
        </w:rPr>
      </w:pPr>
    </w:p>
    <w:p w14:paraId="10066300" w14:textId="77777777" w:rsidR="003F5B3E" w:rsidRPr="00BE6F85" w:rsidRDefault="003F5B3E">
      <w:pPr>
        <w:pStyle w:val="Textoindependiente"/>
        <w:rPr>
          <w:b/>
          <w:color w:val="D5B788"/>
          <w:sz w:val="20"/>
        </w:rPr>
      </w:pPr>
    </w:p>
    <w:p w14:paraId="6010B5DD" w14:textId="77777777" w:rsidR="003F5B3E" w:rsidRPr="00BE6F85" w:rsidRDefault="003F5B3E">
      <w:pPr>
        <w:pStyle w:val="Textoindependiente"/>
        <w:rPr>
          <w:b/>
          <w:color w:val="D5B788"/>
          <w:sz w:val="20"/>
        </w:rPr>
      </w:pPr>
    </w:p>
    <w:p w14:paraId="7C1DC855" w14:textId="77777777" w:rsidR="003F5B3E" w:rsidRPr="00BE6F85" w:rsidRDefault="003F5B3E">
      <w:pPr>
        <w:pStyle w:val="Textoindependiente"/>
        <w:rPr>
          <w:b/>
          <w:color w:val="D5B788"/>
          <w:sz w:val="20"/>
        </w:rPr>
      </w:pPr>
    </w:p>
    <w:p w14:paraId="1D9B580C" w14:textId="77777777" w:rsidR="003F5B3E" w:rsidRPr="00BE6F85" w:rsidRDefault="00AD6200">
      <w:pPr>
        <w:pStyle w:val="Textoindependiente"/>
        <w:spacing w:before="58"/>
        <w:rPr>
          <w:b/>
          <w:color w:val="D5B788"/>
          <w:sz w:val="20"/>
        </w:rPr>
      </w:pPr>
      <w:r w:rsidRPr="00BE6F85">
        <w:rPr>
          <w:b/>
          <w:noProof/>
          <w:color w:val="D5B788"/>
          <w:sz w:val="20"/>
          <w:lang w:val="es-DO" w:eastAsia="es-DO"/>
        </w:rPr>
        <w:drawing>
          <wp:anchor distT="0" distB="0" distL="0" distR="0" simplePos="0" relativeHeight="487590400" behindDoc="1" locked="0" layoutInCell="1" allowOverlap="1" wp14:anchorId="45EFD1DB" wp14:editId="1C52A823">
            <wp:simplePos x="0" y="0"/>
            <wp:positionH relativeFrom="page">
              <wp:posOffset>1477368</wp:posOffset>
            </wp:positionH>
            <wp:positionV relativeFrom="paragraph">
              <wp:posOffset>198604</wp:posOffset>
            </wp:positionV>
            <wp:extent cx="607195" cy="565785"/>
            <wp:effectExtent l="0" t="0" r="0" b="0"/>
            <wp:wrapTopAndBottom/>
            <wp:docPr id="7" name="Image 7" descr="Icon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con  Description automatically generated"/>
                    <pic:cNvPicPr/>
                  </pic:nvPicPr>
                  <pic:blipFill>
                    <a:blip r:embed="rId9" cstate="print"/>
                    <a:stretch>
                      <a:fillRect/>
                    </a:stretch>
                  </pic:blipFill>
                  <pic:spPr>
                    <a:xfrm>
                      <a:off x="0" y="0"/>
                      <a:ext cx="607195" cy="565785"/>
                    </a:xfrm>
                    <a:prstGeom prst="rect">
                      <a:avLst/>
                    </a:prstGeom>
                  </pic:spPr>
                </pic:pic>
              </a:graphicData>
            </a:graphic>
          </wp:anchor>
        </w:drawing>
      </w:r>
    </w:p>
    <w:p w14:paraId="6B8D7EE0" w14:textId="77777777" w:rsidR="003F5B3E" w:rsidRPr="00BE6F85" w:rsidRDefault="003F5B3E">
      <w:pPr>
        <w:pStyle w:val="Textoindependiente"/>
        <w:spacing w:before="43"/>
        <w:rPr>
          <w:b/>
          <w:color w:val="D5B788"/>
          <w:sz w:val="15"/>
        </w:rPr>
      </w:pPr>
    </w:p>
    <w:p w14:paraId="2E495242" w14:textId="77777777" w:rsidR="003F5B3E" w:rsidRPr="00BE6F85" w:rsidRDefault="00AD6200">
      <w:pPr>
        <w:ind w:left="835"/>
        <w:rPr>
          <w:color w:val="D5B788"/>
          <w:sz w:val="15"/>
        </w:rPr>
      </w:pPr>
      <w:r w:rsidRPr="00BE6F85">
        <w:rPr>
          <w:noProof/>
          <w:color w:val="D5B788"/>
          <w:sz w:val="15"/>
          <w:lang w:val="es-DO" w:eastAsia="es-DO"/>
        </w:rPr>
        <w:drawing>
          <wp:anchor distT="0" distB="0" distL="0" distR="0" simplePos="0" relativeHeight="15732224" behindDoc="0" locked="0" layoutInCell="1" allowOverlap="1" wp14:anchorId="2A08F792" wp14:editId="350E6000">
            <wp:simplePos x="0" y="0"/>
            <wp:positionH relativeFrom="page">
              <wp:posOffset>4695825</wp:posOffset>
            </wp:positionH>
            <wp:positionV relativeFrom="paragraph">
              <wp:posOffset>-437276</wp:posOffset>
            </wp:positionV>
            <wp:extent cx="1457960" cy="800099"/>
            <wp:effectExtent l="0" t="0" r="0" b="0"/>
            <wp:wrapNone/>
            <wp:docPr id="8" name="Image 8" descr="Logotipo, nombre de la empres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Logotipo, nombre de la empresa  Descripción generada automáticamente"/>
                    <pic:cNvPicPr/>
                  </pic:nvPicPr>
                  <pic:blipFill>
                    <a:blip r:embed="rId10" cstate="print"/>
                    <a:stretch>
                      <a:fillRect/>
                    </a:stretch>
                  </pic:blipFill>
                  <pic:spPr>
                    <a:xfrm>
                      <a:off x="0" y="0"/>
                      <a:ext cx="1457960" cy="800099"/>
                    </a:xfrm>
                    <a:prstGeom prst="rect">
                      <a:avLst/>
                    </a:prstGeom>
                  </pic:spPr>
                </pic:pic>
              </a:graphicData>
            </a:graphic>
          </wp:anchor>
        </w:drawing>
      </w:r>
      <w:r w:rsidRPr="00BE6F85">
        <w:rPr>
          <w:color w:val="D5B788"/>
          <w:sz w:val="15"/>
        </w:rPr>
        <w:t>G</w:t>
      </w:r>
      <w:r w:rsidRPr="00BE6F85">
        <w:rPr>
          <w:color w:val="D5B788"/>
          <w:spacing w:val="-15"/>
          <w:sz w:val="15"/>
        </w:rPr>
        <w:t xml:space="preserve"> </w:t>
      </w:r>
      <w:r w:rsidRPr="00BE6F85">
        <w:rPr>
          <w:color w:val="D5B788"/>
          <w:sz w:val="15"/>
        </w:rPr>
        <w:t>O</w:t>
      </w:r>
      <w:r w:rsidRPr="00BE6F85">
        <w:rPr>
          <w:color w:val="D5B788"/>
          <w:spacing w:val="-15"/>
          <w:sz w:val="15"/>
        </w:rPr>
        <w:t xml:space="preserve"> </w:t>
      </w:r>
      <w:r w:rsidRPr="00BE6F85">
        <w:rPr>
          <w:color w:val="D5B788"/>
          <w:sz w:val="15"/>
        </w:rPr>
        <w:t>B</w:t>
      </w:r>
      <w:r w:rsidRPr="00BE6F85">
        <w:rPr>
          <w:color w:val="D5B788"/>
          <w:spacing w:val="-14"/>
          <w:sz w:val="15"/>
        </w:rPr>
        <w:t xml:space="preserve"> </w:t>
      </w:r>
      <w:r w:rsidRPr="00BE6F85">
        <w:rPr>
          <w:color w:val="D5B788"/>
          <w:sz w:val="15"/>
        </w:rPr>
        <w:t>I</w:t>
      </w:r>
      <w:r w:rsidRPr="00BE6F85">
        <w:rPr>
          <w:color w:val="D5B788"/>
          <w:spacing w:val="-17"/>
          <w:sz w:val="15"/>
        </w:rPr>
        <w:t xml:space="preserve"> </w:t>
      </w:r>
      <w:r w:rsidRPr="00BE6F85">
        <w:rPr>
          <w:color w:val="D5B788"/>
          <w:sz w:val="15"/>
        </w:rPr>
        <w:t>E</w:t>
      </w:r>
      <w:r w:rsidRPr="00BE6F85">
        <w:rPr>
          <w:color w:val="D5B788"/>
          <w:spacing w:val="-18"/>
          <w:sz w:val="15"/>
        </w:rPr>
        <w:t xml:space="preserve"> </w:t>
      </w:r>
      <w:r w:rsidRPr="00BE6F85">
        <w:rPr>
          <w:color w:val="D5B788"/>
          <w:sz w:val="15"/>
        </w:rPr>
        <w:t>R</w:t>
      </w:r>
      <w:r w:rsidRPr="00BE6F85">
        <w:rPr>
          <w:color w:val="D5B788"/>
          <w:spacing w:val="-14"/>
          <w:sz w:val="15"/>
        </w:rPr>
        <w:t xml:space="preserve"> </w:t>
      </w:r>
      <w:r w:rsidRPr="00BE6F85">
        <w:rPr>
          <w:color w:val="D5B788"/>
          <w:sz w:val="15"/>
        </w:rPr>
        <w:t>N</w:t>
      </w:r>
      <w:r w:rsidRPr="00BE6F85">
        <w:rPr>
          <w:color w:val="D5B788"/>
          <w:spacing w:val="-15"/>
          <w:sz w:val="15"/>
        </w:rPr>
        <w:t xml:space="preserve"> </w:t>
      </w:r>
      <w:r w:rsidRPr="00BE6F85">
        <w:rPr>
          <w:color w:val="D5B788"/>
          <w:sz w:val="15"/>
        </w:rPr>
        <w:t>O</w:t>
      </w:r>
      <w:r w:rsidRPr="00BE6F85">
        <w:rPr>
          <w:color w:val="D5B788"/>
          <w:spacing w:val="44"/>
          <w:sz w:val="15"/>
        </w:rPr>
        <w:t xml:space="preserve"> </w:t>
      </w:r>
      <w:r w:rsidRPr="00BE6F85">
        <w:rPr>
          <w:color w:val="D5B788"/>
          <w:sz w:val="15"/>
        </w:rPr>
        <w:t>D</w:t>
      </w:r>
      <w:r w:rsidRPr="00BE6F85">
        <w:rPr>
          <w:color w:val="D5B788"/>
          <w:spacing w:val="-18"/>
          <w:sz w:val="15"/>
        </w:rPr>
        <w:t xml:space="preserve"> </w:t>
      </w:r>
      <w:r w:rsidRPr="00BE6F85">
        <w:rPr>
          <w:color w:val="D5B788"/>
          <w:sz w:val="15"/>
        </w:rPr>
        <w:t>E</w:t>
      </w:r>
      <w:r w:rsidRPr="00BE6F85">
        <w:rPr>
          <w:color w:val="D5B788"/>
          <w:spacing w:val="46"/>
          <w:sz w:val="15"/>
        </w:rPr>
        <w:t xml:space="preserve"> </w:t>
      </w:r>
      <w:r w:rsidRPr="00BE6F85">
        <w:rPr>
          <w:color w:val="D5B788"/>
          <w:sz w:val="15"/>
        </w:rPr>
        <w:t>L</w:t>
      </w:r>
      <w:r w:rsidRPr="00BE6F85">
        <w:rPr>
          <w:color w:val="D5B788"/>
          <w:spacing w:val="-18"/>
          <w:sz w:val="15"/>
        </w:rPr>
        <w:t xml:space="preserve"> </w:t>
      </w:r>
      <w:r w:rsidRPr="00BE6F85">
        <w:rPr>
          <w:color w:val="D5B788"/>
          <w:spacing w:val="-10"/>
          <w:sz w:val="15"/>
        </w:rPr>
        <w:t>A</w:t>
      </w:r>
    </w:p>
    <w:p w14:paraId="4DE5839E" w14:textId="77777777" w:rsidR="003F5B3E" w:rsidRPr="00BE6F85" w:rsidRDefault="00AD6200">
      <w:pPr>
        <w:spacing w:before="14"/>
        <w:ind w:left="850"/>
        <w:rPr>
          <w:rFonts w:ascii="Georgia" w:hAnsi="Georgia"/>
          <w:b/>
          <w:color w:val="D5B788"/>
          <w:sz w:val="24"/>
        </w:rPr>
      </w:pPr>
      <w:r w:rsidRPr="00BE6F85">
        <w:rPr>
          <w:rFonts w:ascii="Georgia" w:hAnsi="Georgia"/>
          <w:b/>
          <w:color w:val="D5B788"/>
          <w:spacing w:val="15"/>
          <w:sz w:val="24"/>
        </w:rPr>
        <w:t>REPÚBLICA</w:t>
      </w:r>
      <w:r w:rsidRPr="00BE6F85">
        <w:rPr>
          <w:rFonts w:ascii="Georgia" w:hAnsi="Georgia"/>
          <w:b/>
          <w:color w:val="D5B788"/>
          <w:spacing w:val="51"/>
          <w:sz w:val="24"/>
        </w:rPr>
        <w:t xml:space="preserve"> </w:t>
      </w:r>
      <w:r w:rsidRPr="00BE6F85">
        <w:rPr>
          <w:rFonts w:ascii="Georgia" w:hAnsi="Georgia"/>
          <w:b/>
          <w:color w:val="D5B788"/>
          <w:spacing w:val="15"/>
          <w:sz w:val="24"/>
        </w:rPr>
        <w:t>DOMINICANA</w:t>
      </w:r>
    </w:p>
    <w:p w14:paraId="78F735D6" w14:textId="77777777" w:rsidR="003F5B3E" w:rsidRPr="00BE6F85" w:rsidRDefault="00AD6200">
      <w:pPr>
        <w:pStyle w:val="Textoindependiente"/>
        <w:spacing w:before="4"/>
        <w:rPr>
          <w:rFonts w:ascii="Georgia"/>
          <w:b/>
          <w:color w:val="D5B788"/>
          <w:sz w:val="13"/>
        </w:rPr>
      </w:pPr>
      <w:r w:rsidRPr="00BE6F85">
        <w:rPr>
          <w:rFonts w:ascii="Georgia"/>
          <w:b/>
          <w:noProof/>
          <w:color w:val="D5B788"/>
          <w:sz w:val="13"/>
          <w:lang w:val="es-DO" w:eastAsia="es-DO"/>
        </w:rPr>
        <mc:AlternateContent>
          <mc:Choice Requires="wps">
            <w:drawing>
              <wp:anchor distT="0" distB="0" distL="0" distR="0" simplePos="0" relativeHeight="487590912" behindDoc="1" locked="0" layoutInCell="1" allowOverlap="1" wp14:anchorId="0385B02D" wp14:editId="3AC46F76">
                <wp:simplePos x="0" y="0"/>
                <wp:positionH relativeFrom="page">
                  <wp:posOffset>1467866</wp:posOffset>
                </wp:positionH>
                <wp:positionV relativeFrom="paragraph">
                  <wp:posOffset>111575</wp:posOffset>
                </wp:positionV>
                <wp:extent cx="512445" cy="2476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 cy="24765"/>
                        </a:xfrm>
                        <a:custGeom>
                          <a:avLst/>
                          <a:gdLst/>
                          <a:ahLst/>
                          <a:cxnLst/>
                          <a:rect l="l" t="t" r="r" b="b"/>
                          <a:pathLst>
                            <a:path w="512445" h="24765">
                              <a:moveTo>
                                <a:pt x="512406" y="0"/>
                              </a:moveTo>
                              <a:lnTo>
                                <a:pt x="0" y="0"/>
                              </a:lnTo>
                              <a:lnTo>
                                <a:pt x="0" y="24255"/>
                              </a:lnTo>
                              <a:lnTo>
                                <a:pt x="512406" y="24255"/>
                              </a:lnTo>
                              <a:lnTo>
                                <a:pt x="512406" y="0"/>
                              </a:lnTo>
                              <a:close/>
                            </a:path>
                          </a:pathLst>
                        </a:custGeom>
                        <a:solidFill>
                          <a:srgbClr val="D4B787"/>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0F4A94" id="Graphic 9" o:spid="_x0000_s1026" style="position:absolute;margin-left:115.6pt;margin-top:8.8pt;width:40.35pt;height:1.95pt;z-index:-15725568;visibility:visible;mso-wrap-style:square;mso-wrap-distance-left:0;mso-wrap-distance-top:0;mso-wrap-distance-right:0;mso-wrap-distance-bottom:0;mso-position-horizontal:absolute;mso-position-horizontal-relative:page;mso-position-vertical:absolute;mso-position-vertical-relative:text;v-text-anchor:top" coordsize="51244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" path="m512406,l,,,24255r512406,l512406,xe" fillcolor="#d4b787" stroked="f">
                <v:path arrowok="t"/>
                <w10:wrap type="topAndBottom" anchorx="page"/>
              </v:shape>
            </w:pict>
          </mc:Fallback>
        </mc:AlternateContent>
      </w:r>
    </w:p>
    <w:p w14:paraId="3ED95318" w14:textId="77777777" w:rsidR="003F5B3E" w:rsidRDefault="003F5B3E">
      <w:pPr>
        <w:pStyle w:val="Textoindependiente"/>
        <w:rPr>
          <w:rFonts w:ascii="Georgia"/>
          <w:b/>
          <w:sz w:val="13"/>
        </w:rPr>
        <w:sectPr w:rsidR="003F5B3E">
          <w:pgSz w:w="12240" w:h="15840"/>
          <w:pgMar w:top="1820" w:right="360" w:bottom="280" w:left="1440" w:header="720" w:footer="720" w:gutter="0"/>
          <w:cols w:space="720"/>
        </w:sectPr>
      </w:pPr>
    </w:p>
    <w:p w14:paraId="32559F67" w14:textId="77777777" w:rsidR="003F5B3E" w:rsidRPr="00BE6F85" w:rsidRDefault="00AD6200" w:rsidP="00447AF3">
      <w:pPr>
        <w:spacing w:before="63"/>
        <w:jc w:val="center"/>
        <w:rPr>
          <w:b/>
          <w:color w:val="767171"/>
          <w:sz w:val="28"/>
        </w:rPr>
      </w:pPr>
      <w:r w:rsidRPr="00BE6F85">
        <w:rPr>
          <w:b/>
          <w:color w:val="767171"/>
          <w:spacing w:val="15"/>
          <w:sz w:val="28"/>
        </w:rPr>
        <w:lastRenderedPageBreak/>
        <w:t>Tabla</w:t>
      </w:r>
      <w:r w:rsidRPr="00BE6F85">
        <w:rPr>
          <w:b/>
          <w:color w:val="767171"/>
          <w:spacing w:val="36"/>
          <w:sz w:val="28"/>
        </w:rPr>
        <w:t xml:space="preserve"> </w:t>
      </w:r>
      <w:r w:rsidRPr="00BE6F85">
        <w:rPr>
          <w:b/>
          <w:color w:val="767171"/>
          <w:spacing w:val="10"/>
          <w:sz w:val="28"/>
        </w:rPr>
        <w:t>de</w:t>
      </w:r>
      <w:r w:rsidRPr="00BE6F85">
        <w:rPr>
          <w:b/>
          <w:color w:val="767171"/>
          <w:spacing w:val="38"/>
          <w:sz w:val="28"/>
        </w:rPr>
        <w:t xml:space="preserve"> </w:t>
      </w:r>
      <w:r w:rsidRPr="00BE6F85">
        <w:rPr>
          <w:b/>
          <w:color w:val="767171"/>
          <w:spacing w:val="15"/>
          <w:sz w:val="28"/>
        </w:rPr>
        <w:t>contenidos</w:t>
      </w:r>
    </w:p>
    <w:p w14:paraId="19D10A89" w14:textId="77777777" w:rsidR="003F5B3E" w:rsidRDefault="00AD6200">
      <w:pPr>
        <w:pStyle w:val="Textoindependiente"/>
        <w:spacing w:before="2"/>
        <w:rPr>
          <w:b/>
          <w:sz w:val="14"/>
        </w:rPr>
      </w:pPr>
      <w:r>
        <w:rPr>
          <w:b/>
          <w:noProof/>
          <w:sz w:val="14"/>
          <w:lang w:val="es-DO" w:eastAsia="es-DO"/>
        </w:rPr>
        <mc:AlternateContent>
          <mc:Choice Requires="wps">
            <w:drawing>
              <wp:anchor distT="0" distB="0" distL="0" distR="0" simplePos="0" relativeHeight="487591936" behindDoc="1" locked="0" layoutInCell="1" allowOverlap="1" wp14:anchorId="1CF4D5CA" wp14:editId="77BA6AA4">
                <wp:simplePos x="0" y="0"/>
                <wp:positionH relativeFrom="page">
                  <wp:posOffset>3638550</wp:posOffset>
                </wp:positionH>
                <wp:positionV relativeFrom="paragraph">
                  <wp:posOffset>118762</wp:posOffset>
                </wp:positionV>
                <wp:extent cx="46355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96FFAB" id="Graphic 10" o:spid="_x0000_s1026" style="position:absolute;margin-left:286.5pt;margin-top:9.35pt;width:36.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" path="m,l463550,e" filled="f" strokecolor="#ed2a23" strokeweight="2.25pt">
                <v:path arrowok="t"/>
                <w10:wrap type="topAndBottom" anchorx="page"/>
              </v:shape>
            </w:pict>
          </mc:Fallback>
        </mc:AlternateContent>
      </w:r>
    </w:p>
    <w:p w14:paraId="038DF4A0" w14:textId="77777777" w:rsidR="003F5B3E" w:rsidRDefault="003F5B3E">
      <w:pPr>
        <w:pStyle w:val="Textoindependiente"/>
        <w:rPr>
          <w:b/>
          <w:sz w:val="28"/>
        </w:rPr>
      </w:pPr>
    </w:p>
    <w:p w14:paraId="77EE6335" w14:textId="77777777" w:rsidR="003F5B3E" w:rsidRDefault="003F5B3E">
      <w:pPr>
        <w:pStyle w:val="Textoindependiente"/>
        <w:rPr>
          <w:b/>
          <w:sz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709"/>
      </w:tblGrid>
      <w:tr w:rsidR="00BE6F85" w:rsidRPr="00BE6F85" w14:paraId="533F7809" w14:textId="77777777" w:rsidTr="000F5A26">
        <w:tc>
          <w:tcPr>
            <w:tcW w:w="7083" w:type="dxa"/>
          </w:tcPr>
          <w:p w14:paraId="3FFC399C" w14:textId="44712B41" w:rsidR="00CB36CE" w:rsidRPr="00BE6F85" w:rsidRDefault="00CB36CE" w:rsidP="007A50E2">
            <w:pPr>
              <w:spacing w:before="63" w:line="360" w:lineRule="auto"/>
              <w:ind w:left="37" w:right="175"/>
              <w:rPr>
                <w:rFonts w:ascii="Aptos" w:eastAsia="Aptos" w:hAnsi="Aptos"/>
                <w:bCs/>
                <w:color w:val="767171"/>
                <w:sz w:val="24"/>
                <w:szCs w:val="24"/>
                <w:lang w:val="es-DO"/>
              </w:rPr>
            </w:pPr>
            <w:r w:rsidRPr="00BE6F85">
              <w:rPr>
                <w:bCs/>
                <w:color w:val="767171"/>
                <w:spacing w:val="15"/>
                <w:sz w:val="24"/>
                <w:szCs w:val="24"/>
              </w:rPr>
              <w:t>Presentaci</w:t>
            </w:r>
            <w:r w:rsidRPr="00A12CC8">
              <w:rPr>
                <w:bCs/>
                <w:color w:val="767171"/>
                <w:spacing w:val="15"/>
                <w:sz w:val="24"/>
                <w:szCs w:val="24"/>
              </w:rPr>
              <w:t>ón</w:t>
            </w:r>
            <w:r w:rsidR="007A50E2" w:rsidRPr="00A12CC8">
              <w:rPr>
                <w:bCs/>
                <w:color w:val="767171"/>
                <w:spacing w:val="15"/>
                <w:sz w:val="24"/>
                <w:szCs w:val="24"/>
              </w:rPr>
              <w:t xml:space="preserve"> </w:t>
            </w:r>
            <w:r w:rsidR="007A50E2" w:rsidRPr="00BE6F85">
              <w:rPr>
                <w:bCs/>
                <w:color w:val="767171"/>
                <w:spacing w:val="15"/>
                <w:sz w:val="24"/>
                <w:szCs w:val="24"/>
              </w:rPr>
              <w:t>……………………………………………………</w:t>
            </w:r>
          </w:p>
        </w:tc>
        <w:tc>
          <w:tcPr>
            <w:tcW w:w="709" w:type="dxa"/>
          </w:tcPr>
          <w:p w14:paraId="4A3AF7C1" w14:textId="77777777" w:rsidR="00CB36CE" w:rsidRPr="00BE6F85" w:rsidRDefault="00CB36CE" w:rsidP="007813AA">
            <w:pPr>
              <w:spacing w:before="63" w:line="360" w:lineRule="auto"/>
              <w:ind w:left="37"/>
              <w:jc w:val="right"/>
              <w:rPr>
                <w:rFonts w:ascii="Aptos" w:eastAsia="Aptos" w:hAnsi="Aptos"/>
                <w:color w:val="767171"/>
                <w:sz w:val="24"/>
                <w:szCs w:val="24"/>
                <w:lang w:val="es-DO"/>
              </w:rPr>
            </w:pPr>
            <w:r w:rsidRPr="00BE6F85">
              <w:rPr>
                <w:bCs/>
                <w:color w:val="767171"/>
                <w:spacing w:val="15"/>
                <w:sz w:val="24"/>
                <w:szCs w:val="24"/>
              </w:rPr>
              <w:t>5</w:t>
            </w:r>
          </w:p>
        </w:tc>
      </w:tr>
      <w:tr w:rsidR="00BE6F85" w:rsidRPr="00BE6F85" w14:paraId="07CAA4FF" w14:textId="77777777" w:rsidTr="000F5A26">
        <w:tc>
          <w:tcPr>
            <w:tcW w:w="7083" w:type="dxa"/>
          </w:tcPr>
          <w:p w14:paraId="4C35B776" w14:textId="69E993D7" w:rsidR="00CB36CE" w:rsidRPr="00BE6F85" w:rsidRDefault="00CB36CE" w:rsidP="007813AA">
            <w:pPr>
              <w:spacing w:line="360" w:lineRule="auto"/>
              <w:outlineLvl w:val="0"/>
              <w:rPr>
                <w:rFonts w:ascii="Aptos" w:eastAsia="Aptos" w:hAnsi="Aptos"/>
                <w:color w:val="767171"/>
                <w:sz w:val="24"/>
                <w:szCs w:val="24"/>
                <w:lang w:val="es-DO"/>
              </w:rPr>
            </w:pPr>
            <w:r w:rsidRPr="00BE6F85">
              <w:rPr>
                <w:color w:val="767171"/>
                <w:spacing w:val="16"/>
                <w:sz w:val="24"/>
                <w:szCs w:val="24"/>
              </w:rPr>
              <w:t>Resumen</w:t>
            </w:r>
            <w:r w:rsidRPr="00BE6F85">
              <w:rPr>
                <w:color w:val="767171"/>
                <w:spacing w:val="40"/>
                <w:sz w:val="24"/>
                <w:szCs w:val="24"/>
              </w:rPr>
              <w:t xml:space="preserve"> </w:t>
            </w:r>
            <w:r w:rsidRPr="00BE6F85">
              <w:rPr>
                <w:color w:val="767171"/>
                <w:spacing w:val="15"/>
                <w:sz w:val="24"/>
                <w:szCs w:val="24"/>
              </w:rPr>
              <w:t>ejecutivo</w:t>
            </w:r>
            <w:r w:rsidR="007A50E2" w:rsidRPr="00BE6F85">
              <w:rPr>
                <w:color w:val="767171"/>
                <w:spacing w:val="15"/>
                <w:sz w:val="24"/>
                <w:szCs w:val="24"/>
              </w:rPr>
              <w:t>……………………………………………..</w:t>
            </w:r>
          </w:p>
        </w:tc>
        <w:tc>
          <w:tcPr>
            <w:tcW w:w="709" w:type="dxa"/>
          </w:tcPr>
          <w:p w14:paraId="43CC183D" w14:textId="77777777" w:rsidR="00CB36CE" w:rsidRPr="00BE6F85" w:rsidRDefault="00CB36CE" w:rsidP="007813AA">
            <w:pPr>
              <w:spacing w:before="63" w:line="360" w:lineRule="auto"/>
              <w:ind w:left="37"/>
              <w:jc w:val="right"/>
              <w:rPr>
                <w:rFonts w:ascii="Aptos" w:eastAsia="Aptos" w:hAnsi="Aptos"/>
                <w:color w:val="767171"/>
                <w:sz w:val="24"/>
                <w:szCs w:val="24"/>
                <w:lang w:val="es-DO"/>
              </w:rPr>
            </w:pPr>
            <w:r w:rsidRPr="00BE6F85">
              <w:rPr>
                <w:bCs/>
                <w:color w:val="767171"/>
                <w:spacing w:val="15"/>
                <w:sz w:val="24"/>
                <w:szCs w:val="24"/>
              </w:rPr>
              <w:t>6</w:t>
            </w:r>
          </w:p>
        </w:tc>
      </w:tr>
      <w:tr w:rsidR="00BE6F85" w:rsidRPr="00BE6F85" w14:paraId="6B6DEBEF" w14:textId="77777777" w:rsidTr="000F5A26">
        <w:tc>
          <w:tcPr>
            <w:tcW w:w="7083" w:type="dxa"/>
          </w:tcPr>
          <w:p w14:paraId="1DEB8DB2" w14:textId="32A76F89" w:rsidR="00CB36CE" w:rsidRPr="00BE6F85" w:rsidRDefault="00CB36CE" w:rsidP="007813AA">
            <w:pPr>
              <w:spacing w:line="360" w:lineRule="auto"/>
              <w:outlineLvl w:val="0"/>
              <w:rPr>
                <w:color w:val="767171"/>
                <w:spacing w:val="16"/>
                <w:sz w:val="24"/>
                <w:szCs w:val="24"/>
              </w:rPr>
            </w:pPr>
            <w:r w:rsidRPr="00BE6F85">
              <w:rPr>
                <w:color w:val="767171"/>
                <w:spacing w:val="16"/>
                <w:sz w:val="24"/>
                <w:szCs w:val="24"/>
              </w:rPr>
              <w:t xml:space="preserve">Información Institucional </w:t>
            </w:r>
            <w:r w:rsidR="007A50E2" w:rsidRPr="00BE6F85">
              <w:rPr>
                <w:color w:val="767171"/>
                <w:spacing w:val="16"/>
                <w:sz w:val="24"/>
                <w:szCs w:val="24"/>
              </w:rPr>
              <w:t>………………………………………</w:t>
            </w:r>
          </w:p>
        </w:tc>
        <w:tc>
          <w:tcPr>
            <w:tcW w:w="709" w:type="dxa"/>
          </w:tcPr>
          <w:p w14:paraId="70A7AB92" w14:textId="3F9B1945"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1</w:t>
            </w:r>
            <w:r w:rsidR="00402AD5">
              <w:rPr>
                <w:color w:val="767171"/>
                <w:spacing w:val="16"/>
                <w:sz w:val="24"/>
                <w:szCs w:val="24"/>
              </w:rPr>
              <w:t>1</w:t>
            </w:r>
          </w:p>
        </w:tc>
      </w:tr>
      <w:tr w:rsidR="00BE6F85" w:rsidRPr="00BE6F85" w14:paraId="7800C013" w14:textId="77777777" w:rsidTr="000F5A26">
        <w:tc>
          <w:tcPr>
            <w:tcW w:w="7083" w:type="dxa"/>
          </w:tcPr>
          <w:p w14:paraId="0D186B43" w14:textId="4B54E3D1" w:rsidR="00CB36CE" w:rsidRPr="00BE6F85" w:rsidRDefault="00CB36CE" w:rsidP="007813AA">
            <w:pPr>
              <w:spacing w:before="1" w:line="360" w:lineRule="auto"/>
              <w:ind w:left="37"/>
              <w:outlineLvl w:val="1"/>
              <w:rPr>
                <w:color w:val="767171"/>
                <w:spacing w:val="16"/>
                <w:sz w:val="24"/>
                <w:szCs w:val="24"/>
              </w:rPr>
            </w:pPr>
            <w:r w:rsidRPr="00BE6F85">
              <w:rPr>
                <w:color w:val="767171"/>
                <w:spacing w:val="15"/>
                <w:sz w:val="24"/>
                <w:szCs w:val="24"/>
              </w:rPr>
              <w:t>Marco</w:t>
            </w:r>
            <w:r w:rsidRPr="00BE6F85">
              <w:rPr>
                <w:color w:val="767171"/>
                <w:spacing w:val="42"/>
                <w:sz w:val="24"/>
                <w:szCs w:val="24"/>
              </w:rPr>
              <w:t xml:space="preserve"> </w:t>
            </w:r>
            <w:r w:rsidRPr="00BE6F85">
              <w:rPr>
                <w:color w:val="767171"/>
                <w:spacing w:val="17"/>
                <w:sz w:val="24"/>
                <w:szCs w:val="24"/>
              </w:rPr>
              <w:t>filosófico</w:t>
            </w:r>
            <w:r w:rsidRPr="00BE6F85">
              <w:rPr>
                <w:color w:val="767171"/>
                <w:spacing w:val="45"/>
                <w:sz w:val="24"/>
                <w:szCs w:val="24"/>
              </w:rPr>
              <w:t xml:space="preserve"> </w:t>
            </w:r>
            <w:r w:rsidRPr="00BE6F85">
              <w:rPr>
                <w:color w:val="767171"/>
                <w:spacing w:val="15"/>
                <w:sz w:val="24"/>
                <w:szCs w:val="24"/>
              </w:rPr>
              <w:t>institucional</w:t>
            </w:r>
            <w:r w:rsidR="007A50E2" w:rsidRPr="00BE6F85">
              <w:rPr>
                <w:color w:val="767171"/>
                <w:spacing w:val="15"/>
                <w:sz w:val="24"/>
                <w:szCs w:val="24"/>
              </w:rPr>
              <w:t xml:space="preserve"> ………………………………..</w:t>
            </w:r>
          </w:p>
        </w:tc>
        <w:tc>
          <w:tcPr>
            <w:tcW w:w="709" w:type="dxa"/>
          </w:tcPr>
          <w:p w14:paraId="7CD7A5CE" w14:textId="7A6284B2"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1</w:t>
            </w:r>
            <w:r w:rsidR="00402AD5">
              <w:rPr>
                <w:color w:val="767171"/>
                <w:spacing w:val="16"/>
                <w:sz w:val="24"/>
                <w:szCs w:val="24"/>
              </w:rPr>
              <w:t>1</w:t>
            </w:r>
          </w:p>
        </w:tc>
      </w:tr>
      <w:tr w:rsidR="00BE6F85" w:rsidRPr="00BE6F85" w14:paraId="53FE0590" w14:textId="77777777" w:rsidTr="000F5A26">
        <w:tc>
          <w:tcPr>
            <w:tcW w:w="7083" w:type="dxa"/>
          </w:tcPr>
          <w:p w14:paraId="50F4EBD4" w14:textId="6D170C1B" w:rsidR="00CB36CE" w:rsidRPr="00BE6F85" w:rsidRDefault="00CB36CE" w:rsidP="007A50E2">
            <w:pPr>
              <w:spacing w:line="360" w:lineRule="auto"/>
              <w:ind w:left="310"/>
              <w:outlineLvl w:val="0"/>
              <w:rPr>
                <w:color w:val="767171"/>
                <w:spacing w:val="16"/>
                <w:sz w:val="24"/>
                <w:szCs w:val="24"/>
              </w:rPr>
            </w:pPr>
            <w:r w:rsidRPr="00BE6F85">
              <w:rPr>
                <w:color w:val="767171"/>
                <w:spacing w:val="16"/>
                <w:sz w:val="24"/>
                <w:szCs w:val="24"/>
              </w:rPr>
              <w:t>Misión</w:t>
            </w:r>
            <w:r w:rsidR="007A50E2" w:rsidRPr="00BE6F85">
              <w:rPr>
                <w:color w:val="767171"/>
                <w:spacing w:val="16"/>
                <w:sz w:val="24"/>
                <w:szCs w:val="24"/>
              </w:rPr>
              <w:t xml:space="preserve"> …………………………………………………………</w:t>
            </w:r>
          </w:p>
        </w:tc>
        <w:tc>
          <w:tcPr>
            <w:tcW w:w="709" w:type="dxa"/>
          </w:tcPr>
          <w:p w14:paraId="5F081442" w14:textId="292CCA92"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1</w:t>
            </w:r>
            <w:r w:rsidR="00402AD5">
              <w:rPr>
                <w:color w:val="767171"/>
                <w:spacing w:val="16"/>
                <w:sz w:val="24"/>
                <w:szCs w:val="24"/>
              </w:rPr>
              <w:t>1</w:t>
            </w:r>
          </w:p>
        </w:tc>
      </w:tr>
      <w:tr w:rsidR="00BE6F85" w:rsidRPr="00BE6F85" w14:paraId="6B78F1C6" w14:textId="77777777" w:rsidTr="000F5A26">
        <w:tc>
          <w:tcPr>
            <w:tcW w:w="7083" w:type="dxa"/>
          </w:tcPr>
          <w:p w14:paraId="494AF581" w14:textId="27C53531" w:rsidR="00CB36CE" w:rsidRPr="00BE6F85" w:rsidRDefault="00CB36CE" w:rsidP="007A50E2">
            <w:pPr>
              <w:spacing w:line="360" w:lineRule="auto"/>
              <w:ind w:left="310"/>
              <w:outlineLvl w:val="0"/>
              <w:rPr>
                <w:color w:val="767171"/>
                <w:spacing w:val="16"/>
                <w:sz w:val="24"/>
                <w:szCs w:val="24"/>
              </w:rPr>
            </w:pPr>
            <w:r w:rsidRPr="00BE6F85">
              <w:rPr>
                <w:color w:val="767171"/>
                <w:spacing w:val="16"/>
                <w:sz w:val="24"/>
                <w:szCs w:val="24"/>
              </w:rPr>
              <w:t xml:space="preserve">Visión </w:t>
            </w:r>
            <w:r w:rsidR="007A50E2" w:rsidRPr="00BE6F85">
              <w:rPr>
                <w:color w:val="767171"/>
                <w:spacing w:val="16"/>
                <w:sz w:val="24"/>
                <w:szCs w:val="24"/>
              </w:rPr>
              <w:t>…………………………………………………………</w:t>
            </w:r>
          </w:p>
        </w:tc>
        <w:tc>
          <w:tcPr>
            <w:tcW w:w="709" w:type="dxa"/>
          </w:tcPr>
          <w:p w14:paraId="5BB936D2" w14:textId="394A5A32"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1</w:t>
            </w:r>
            <w:r w:rsidR="00402AD5">
              <w:rPr>
                <w:color w:val="767171"/>
                <w:spacing w:val="16"/>
                <w:sz w:val="24"/>
                <w:szCs w:val="24"/>
              </w:rPr>
              <w:t>1</w:t>
            </w:r>
          </w:p>
        </w:tc>
      </w:tr>
      <w:tr w:rsidR="00BE6F85" w:rsidRPr="00BE6F85" w14:paraId="452022C2" w14:textId="77777777" w:rsidTr="000F5A26">
        <w:tc>
          <w:tcPr>
            <w:tcW w:w="7083" w:type="dxa"/>
          </w:tcPr>
          <w:p w14:paraId="48BD8D61" w14:textId="03C6BABD" w:rsidR="00CB36CE" w:rsidRPr="00BE6F85" w:rsidRDefault="00CB36CE" w:rsidP="007A50E2">
            <w:pPr>
              <w:spacing w:line="360" w:lineRule="auto"/>
              <w:ind w:left="310"/>
              <w:outlineLvl w:val="0"/>
              <w:rPr>
                <w:color w:val="767171"/>
                <w:spacing w:val="16"/>
                <w:sz w:val="24"/>
                <w:szCs w:val="24"/>
              </w:rPr>
            </w:pPr>
            <w:r w:rsidRPr="00BE6F85">
              <w:rPr>
                <w:color w:val="767171"/>
                <w:spacing w:val="16"/>
                <w:sz w:val="24"/>
                <w:szCs w:val="24"/>
              </w:rPr>
              <w:t>Valores</w:t>
            </w:r>
            <w:r w:rsidR="007A50E2" w:rsidRPr="00BE6F85">
              <w:rPr>
                <w:color w:val="767171"/>
                <w:spacing w:val="16"/>
                <w:sz w:val="24"/>
                <w:szCs w:val="24"/>
              </w:rPr>
              <w:t xml:space="preserve"> ………………………………………………………..</w:t>
            </w:r>
          </w:p>
        </w:tc>
        <w:tc>
          <w:tcPr>
            <w:tcW w:w="709" w:type="dxa"/>
          </w:tcPr>
          <w:p w14:paraId="2AE598B5" w14:textId="443F2E57" w:rsidR="00402AD5" w:rsidRPr="00BE6F85" w:rsidRDefault="00CB36CE" w:rsidP="00402AD5">
            <w:pPr>
              <w:spacing w:line="360" w:lineRule="auto"/>
              <w:jc w:val="right"/>
              <w:outlineLvl w:val="0"/>
              <w:rPr>
                <w:color w:val="767171"/>
                <w:spacing w:val="16"/>
                <w:sz w:val="24"/>
                <w:szCs w:val="24"/>
              </w:rPr>
            </w:pPr>
            <w:r w:rsidRPr="00BE6F85">
              <w:rPr>
                <w:color w:val="767171"/>
                <w:spacing w:val="16"/>
                <w:sz w:val="24"/>
                <w:szCs w:val="24"/>
              </w:rPr>
              <w:t>1</w:t>
            </w:r>
            <w:r w:rsidR="00402AD5">
              <w:rPr>
                <w:color w:val="767171"/>
                <w:spacing w:val="16"/>
                <w:sz w:val="24"/>
                <w:szCs w:val="24"/>
              </w:rPr>
              <w:t>1</w:t>
            </w:r>
          </w:p>
        </w:tc>
      </w:tr>
      <w:tr w:rsidR="00BE6F85" w:rsidRPr="00BE6F85" w14:paraId="222D409A" w14:textId="77777777" w:rsidTr="000F5A26">
        <w:tc>
          <w:tcPr>
            <w:tcW w:w="7083" w:type="dxa"/>
          </w:tcPr>
          <w:p w14:paraId="546E5C1B" w14:textId="56FF7F63" w:rsidR="00402AD5" w:rsidRDefault="00402AD5" w:rsidP="007813AA">
            <w:pPr>
              <w:spacing w:line="360" w:lineRule="auto"/>
              <w:outlineLvl w:val="0"/>
              <w:rPr>
                <w:color w:val="767171"/>
                <w:spacing w:val="16"/>
                <w:sz w:val="24"/>
                <w:szCs w:val="24"/>
              </w:rPr>
            </w:pPr>
            <w:r>
              <w:rPr>
                <w:color w:val="767171"/>
                <w:spacing w:val="16"/>
                <w:sz w:val="24"/>
                <w:szCs w:val="24"/>
              </w:rPr>
              <w:t>Estructura organizativa …………………………………………</w:t>
            </w:r>
          </w:p>
          <w:p w14:paraId="0EAACEDF" w14:textId="742957E4" w:rsidR="00CB36CE" w:rsidRPr="00BE6F85" w:rsidRDefault="00CB36CE" w:rsidP="007813AA">
            <w:pPr>
              <w:spacing w:line="360" w:lineRule="auto"/>
              <w:outlineLvl w:val="0"/>
              <w:rPr>
                <w:color w:val="767171"/>
                <w:spacing w:val="16"/>
                <w:sz w:val="24"/>
                <w:szCs w:val="24"/>
              </w:rPr>
            </w:pPr>
            <w:r w:rsidRPr="00BE6F85">
              <w:rPr>
                <w:color w:val="767171"/>
                <w:spacing w:val="16"/>
                <w:sz w:val="24"/>
                <w:szCs w:val="24"/>
              </w:rPr>
              <w:t>Base Legal</w:t>
            </w:r>
            <w:r w:rsidR="007A50E2" w:rsidRPr="00BE6F85">
              <w:rPr>
                <w:color w:val="767171"/>
                <w:spacing w:val="16"/>
                <w:sz w:val="24"/>
                <w:szCs w:val="24"/>
              </w:rPr>
              <w:t xml:space="preserve"> ……………………………………………………</w:t>
            </w:r>
            <w:r w:rsidR="00402AD5">
              <w:rPr>
                <w:color w:val="767171"/>
                <w:spacing w:val="16"/>
                <w:sz w:val="24"/>
                <w:szCs w:val="24"/>
              </w:rPr>
              <w:t xml:space="preserve">15    </w:t>
            </w:r>
          </w:p>
        </w:tc>
        <w:tc>
          <w:tcPr>
            <w:tcW w:w="709" w:type="dxa"/>
          </w:tcPr>
          <w:p w14:paraId="49CEEB7F"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14</w:t>
            </w:r>
          </w:p>
        </w:tc>
      </w:tr>
      <w:tr w:rsidR="00BE6F85" w:rsidRPr="00BE6F85" w14:paraId="2786BBF5" w14:textId="77777777" w:rsidTr="000F5A26">
        <w:tc>
          <w:tcPr>
            <w:tcW w:w="7083" w:type="dxa"/>
          </w:tcPr>
          <w:p w14:paraId="497B11B6" w14:textId="55DAD642" w:rsidR="00CB36CE" w:rsidRPr="00BE6F85" w:rsidRDefault="00CB36CE" w:rsidP="007813AA">
            <w:pPr>
              <w:spacing w:line="360" w:lineRule="auto"/>
              <w:rPr>
                <w:color w:val="767171"/>
                <w:spacing w:val="16"/>
                <w:sz w:val="24"/>
                <w:szCs w:val="24"/>
              </w:rPr>
            </w:pPr>
            <w:r w:rsidRPr="00BE6F85">
              <w:rPr>
                <w:color w:val="767171"/>
                <w:spacing w:val="16"/>
                <w:sz w:val="24"/>
                <w:szCs w:val="24"/>
              </w:rPr>
              <w:t>Marco estratégico institucional</w:t>
            </w:r>
            <w:r w:rsidR="007A50E2" w:rsidRPr="00BE6F85">
              <w:rPr>
                <w:color w:val="767171"/>
                <w:spacing w:val="16"/>
                <w:sz w:val="24"/>
                <w:szCs w:val="24"/>
              </w:rPr>
              <w:t xml:space="preserve"> ………………………………...</w:t>
            </w:r>
          </w:p>
        </w:tc>
        <w:tc>
          <w:tcPr>
            <w:tcW w:w="709" w:type="dxa"/>
          </w:tcPr>
          <w:p w14:paraId="11633F79" w14:textId="1AD35A3B"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1</w:t>
            </w:r>
            <w:r w:rsidR="00402AD5">
              <w:rPr>
                <w:color w:val="767171"/>
                <w:spacing w:val="16"/>
                <w:sz w:val="24"/>
                <w:szCs w:val="24"/>
              </w:rPr>
              <w:t>8</w:t>
            </w:r>
          </w:p>
        </w:tc>
      </w:tr>
      <w:tr w:rsidR="00BE6F85" w:rsidRPr="00BE6F85" w14:paraId="7E6D14A9" w14:textId="77777777" w:rsidTr="000F5A26">
        <w:tc>
          <w:tcPr>
            <w:tcW w:w="7083" w:type="dxa"/>
          </w:tcPr>
          <w:p w14:paraId="5983BFE3" w14:textId="0DEACCFD" w:rsidR="00CB36CE" w:rsidRPr="00BE6F85" w:rsidRDefault="00CB36CE" w:rsidP="007813AA">
            <w:pPr>
              <w:spacing w:line="360" w:lineRule="auto"/>
              <w:outlineLvl w:val="0"/>
              <w:rPr>
                <w:color w:val="767171"/>
                <w:spacing w:val="16"/>
                <w:sz w:val="24"/>
                <w:szCs w:val="24"/>
              </w:rPr>
            </w:pPr>
            <w:r w:rsidRPr="00BE6F85">
              <w:rPr>
                <w:color w:val="767171"/>
                <w:spacing w:val="16"/>
                <w:sz w:val="24"/>
                <w:szCs w:val="24"/>
              </w:rPr>
              <w:t>Resultados misionales</w:t>
            </w:r>
            <w:r w:rsidR="007A50E2" w:rsidRPr="00BE6F85">
              <w:rPr>
                <w:color w:val="767171"/>
                <w:spacing w:val="16"/>
                <w:sz w:val="24"/>
                <w:szCs w:val="24"/>
              </w:rPr>
              <w:t xml:space="preserve"> …………………………………………..</w:t>
            </w:r>
          </w:p>
        </w:tc>
        <w:tc>
          <w:tcPr>
            <w:tcW w:w="709" w:type="dxa"/>
          </w:tcPr>
          <w:p w14:paraId="2E65474D" w14:textId="3B4A6ACE"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2</w:t>
            </w:r>
            <w:r w:rsidR="00A26731">
              <w:rPr>
                <w:color w:val="767171"/>
                <w:spacing w:val="16"/>
                <w:sz w:val="24"/>
                <w:szCs w:val="24"/>
              </w:rPr>
              <w:t>1</w:t>
            </w:r>
          </w:p>
        </w:tc>
      </w:tr>
      <w:tr w:rsidR="00BE6F85" w:rsidRPr="00BE6F85" w14:paraId="6C4E049E" w14:textId="77777777" w:rsidTr="000F5A26">
        <w:tc>
          <w:tcPr>
            <w:tcW w:w="7083" w:type="dxa"/>
          </w:tcPr>
          <w:p w14:paraId="5C4F826B" w14:textId="4B765B3A" w:rsidR="00CB36CE" w:rsidRPr="00BE6F85" w:rsidRDefault="00CB36CE" w:rsidP="007813AA">
            <w:pPr>
              <w:spacing w:line="360" w:lineRule="auto"/>
              <w:outlineLvl w:val="0"/>
              <w:rPr>
                <w:color w:val="767171"/>
                <w:spacing w:val="16"/>
                <w:sz w:val="24"/>
                <w:szCs w:val="24"/>
              </w:rPr>
            </w:pPr>
            <w:r w:rsidRPr="00BE6F85">
              <w:rPr>
                <w:color w:val="767171"/>
                <w:spacing w:val="16"/>
                <w:sz w:val="24"/>
                <w:szCs w:val="24"/>
              </w:rPr>
              <w:t>Gestión Ambiental y Residuos Sólidos</w:t>
            </w:r>
            <w:r w:rsidR="007A50E2" w:rsidRPr="00BE6F85">
              <w:rPr>
                <w:color w:val="767171"/>
                <w:spacing w:val="16"/>
                <w:sz w:val="24"/>
                <w:szCs w:val="24"/>
              </w:rPr>
              <w:t xml:space="preserve"> ………………………..</w:t>
            </w:r>
          </w:p>
        </w:tc>
        <w:tc>
          <w:tcPr>
            <w:tcW w:w="709" w:type="dxa"/>
          </w:tcPr>
          <w:p w14:paraId="714B2EC4" w14:textId="0A61237D"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2</w:t>
            </w:r>
            <w:r w:rsidR="00A26731">
              <w:rPr>
                <w:color w:val="767171"/>
                <w:spacing w:val="16"/>
                <w:sz w:val="24"/>
                <w:szCs w:val="24"/>
              </w:rPr>
              <w:t>1</w:t>
            </w:r>
          </w:p>
        </w:tc>
      </w:tr>
      <w:tr w:rsidR="00BE6F85" w:rsidRPr="00BE6F85" w14:paraId="3C86E80B" w14:textId="77777777" w:rsidTr="000F5A26">
        <w:tc>
          <w:tcPr>
            <w:tcW w:w="7083" w:type="dxa"/>
          </w:tcPr>
          <w:p w14:paraId="07EF5BF9" w14:textId="69C02AA0" w:rsidR="00CB36CE" w:rsidRPr="00BE6F85" w:rsidRDefault="00CB36CE" w:rsidP="007A50E2">
            <w:pPr>
              <w:spacing w:line="360" w:lineRule="auto"/>
              <w:ind w:left="451"/>
              <w:outlineLvl w:val="0"/>
              <w:rPr>
                <w:color w:val="767171"/>
                <w:spacing w:val="16"/>
                <w:sz w:val="24"/>
                <w:szCs w:val="24"/>
              </w:rPr>
            </w:pPr>
            <w:r w:rsidRPr="00BE6F85">
              <w:rPr>
                <w:color w:val="767171"/>
                <w:spacing w:val="16"/>
                <w:sz w:val="24"/>
                <w:szCs w:val="24"/>
              </w:rPr>
              <w:t>Seguridad Ciudadana y Unidad de Bomberos</w:t>
            </w:r>
            <w:r w:rsidR="000F4138" w:rsidRPr="00BE6F85">
              <w:rPr>
                <w:color w:val="767171"/>
                <w:spacing w:val="16"/>
                <w:sz w:val="24"/>
                <w:szCs w:val="24"/>
              </w:rPr>
              <w:t xml:space="preserve"> …………….</w:t>
            </w:r>
          </w:p>
        </w:tc>
        <w:tc>
          <w:tcPr>
            <w:tcW w:w="709" w:type="dxa"/>
          </w:tcPr>
          <w:p w14:paraId="04A802FA" w14:textId="1A17A67E"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2</w:t>
            </w:r>
            <w:r w:rsidR="00A26731">
              <w:rPr>
                <w:color w:val="767171"/>
                <w:spacing w:val="16"/>
                <w:sz w:val="24"/>
                <w:szCs w:val="24"/>
              </w:rPr>
              <w:t>4</w:t>
            </w:r>
          </w:p>
        </w:tc>
      </w:tr>
      <w:tr w:rsidR="00BE6F85" w:rsidRPr="00BE6F85" w14:paraId="6B395531" w14:textId="77777777" w:rsidTr="000F5A26">
        <w:tc>
          <w:tcPr>
            <w:tcW w:w="7083" w:type="dxa"/>
          </w:tcPr>
          <w:p w14:paraId="4CBE9714" w14:textId="6E6A16CB" w:rsidR="00CB36CE" w:rsidRPr="00BE6F85" w:rsidRDefault="00CB36CE" w:rsidP="007A50E2">
            <w:pPr>
              <w:spacing w:line="360" w:lineRule="auto"/>
              <w:ind w:left="451"/>
              <w:outlineLvl w:val="0"/>
              <w:rPr>
                <w:color w:val="767171"/>
                <w:spacing w:val="16"/>
                <w:sz w:val="24"/>
                <w:szCs w:val="24"/>
              </w:rPr>
            </w:pPr>
            <w:r w:rsidRPr="00BE6F85">
              <w:rPr>
                <w:color w:val="767171"/>
                <w:spacing w:val="16"/>
                <w:sz w:val="24"/>
                <w:szCs w:val="24"/>
              </w:rPr>
              <w:t>Género e Inclusión Social</w:t>
            </w:r>
            <w:r w:rsidR="000F4138" w:rsidRPr="00BE6F85">
              <w:rPr>
                <w:color w:val="767171"/>
                <w:spacing w:val="16"/>
                <w:sz w:val="24"/>
                <w:szCs w:val="24"/>
              </w:rPr>
              <w:t xml:space="preserve"> ………………………………….</w:t>
            </w:r>
          </w:p>
        </w:tc>
        <w:tc>
          <w:tcPr>
            <w:tcW w:w="709" w:type="dxa"/>
          </w:tcPr>
          <w:p w14:paraId="46B6BB39" w14:textId="7464E20B"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2</w:t>
            </w:r>
            <w:r w:rsidR="00A26731">
              <w:rPr>
                <w:color w:val="767171"/>
                <w:spacing w:val="16"/>
                <w:sz w:val="24"/>
                <w:szCs w:val="24"/>
              </w:rPr>
              <w:t>5</w:t>
            </w:r>
          </w:p>
        </w:tc>
      </w:tr>
      <w:tr w:rsidR="00BE6F85" w:rsidRPr="00BE6F85" w14:paraId="24115A1D" w14:textId="77777777" w:rsidTr="000F5A26">
        <w:tc>
          <w:tcPr>
            <w:tcW w:w="7083" w:type="dxa"/>
          </w:tcPr>
          <w:p w14:paraId="64069B63" w14:textId="77777777" w:rsidR="00CB36CE" w:rsidRPr="00BE6F85" w:rsidRDefault="00CB36CE" w:rsidP="007A50E2">
            <w:pPr>
              <w:spacing w:line="360" w:lineRule="auto"/>
              <w:ind w:left="451"/>
              <w:outlineLvl w:val="0"/>
              <w:rPr>
                <w:color w:val="767171"/>
                <w:spacing w:val="16"/>
                <w:sz w:val="24"/>
                <w:szCs w:val="24"/>
              </w:rPr>
            </w:pPr>
            <w:r w:rsidRPr="00822098">
              <w:rPr>
                <w:color w:val="767171"/>
                <w:spacing w:val="16"/>
                <w:sz w:val="24"/>
                <w:szCs w:val="24"/>
              </w:rPr>
              <w:t>Representación institucional</w:t>
            </w:r>
            <w:r w:rsidRPr="00BE6F85">
              <w:rPr>
                <w:color w:val="767171"/>
                <w:spacing w:val="16"/>
                <w:sz w:val="24"/>
                <w:szCs w:val="24"/>
              </w:rPr>
              <w:t>, articulación intersectorial</w:t>
            </w:r>
          </w:p>
        </w:tc>
        <w:tc>
          <w:tcPr>
            <w:tcW w:w="709" w:type="dxa"/>
          </w:tcPr>
          <w:p w14:paraId="6C8421CB" w14:textId="191A0AB1"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2</w:t>
            </w:r>
            <w:r w:rsidR="00A26731">
              <w:rPr>
                <w:color w:val="767171"/>
                <w:spacing w:val="16"/>
                <w:sz w:val="24"/>
                <w:szCs w:val="24"/>
              </w:rPr>
              <w:t>5</w:t>
            </w:r>
          </w:p>
        </w:tc>
      </w:tr>
      <w:tr w:rsidR="00BE6F85" w:rsidRPr="00BE6F85" w14:paraId="568A7F3A" w14:textId="77777777" w:rsidTr="000F5A26">
        <w:tc>
          <w:tcPr>
            <w:tcW w:w="7083" w:type="dxa"/>
          </w:tcPr>
          <w:p w14:paraId="43D55430" w14:textId="3030AA76" w:rsidR="00CB36CE" w:rsidRPr="00BE6F85" w:rsidRDefault="00CB36CE" w:rsidP="007813AA">
            <w:pPr>
              <w:spacing w:line="360" w:lineRule="auto"/>
              <w:jc w:val="both"/>
              <w:outlineLvl w:val="1"/>
              <w:rPr>
                <w:color w:val="767171"/>
                <w:spacing w:val="16"/>
                <w:sz w:val="24"/>
                <w:szCs w:val="24"/>
              </w:rPr>
            </w:pPr>
            <w:r w:rsidRPr="00BE6F85">
              <w:rPr>
                <w:color w:val="767171"/>
                <w:spacing w:val="10"/>
                <w:sz w:val="24"/>
                <w:szCs w:val="24"/>
              </w:rPr>
              <w:t>Observatorio Municipal</w:t>
            </w:r>
            <w:r w:rsidR="000F4138" w:rsidRPr="00BE6F85">
              <w:rPr>
                <w:color w:val="767171"/>
                <w:spacing w:val="10"/>
                <w:sz w:val="24"/>
                <w:szCs w:val="24"/>
              </w:rPr>
              <w:t xml:space="preserve"> ……………………………………………</w:t>
            </w:r>
          </w:p>
        </w:tc>
        <w:tc>
          <w:tcPr>
            <w:tcW w:w="709" w:type="dxa"/>
          </w:tcPr>
          <w:p w14:paraId="6A0B8216" w14:textId="3229B6A5"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3</w:t>
            </w:r>
            <w:r w:rsidR="00A26731">
              <w:rPr>
                <w:color w:val="767171"/>
                <w:spacing w:val="16"/>
                <w:sz w:val="24"/>
                <w:szCs w:val="24"/>
              </w:rPr>
              <w:t>1</w:t>
            </w:r>
          </w:p>
        </w:tc>
      </w:tr>
      <w:tr w:rsidR="00BE6F85" w:rsidRPr="00BE6F85" w14:paraId="2A3BBE34" w14:textId="77777777" w:rsidTr="000F5A26">
        <w:tc>
          <w:tcPr>
            <w:tcW w:w="7083" w:type="dxa"/>
          </w:tcPr>
          <w:p w14:paraId="17645C4E" w14:textId="603E50C8" w:rsidR="00CB36CE" w:rsidRPr="00BE6F85" w:rsidRDefault="00CB36CE" w:rsidP="007813AA">
            <w:pPr>
              <w:spacing w:before="1" w:line="360" w:lineRule="auto"/>
              <w:ind w:right="-8"/>
              <w:jc w:val="both"/>
              <w:outlineLvl w:val="1"/>
              <w:rPr>
                <w:color w:val="767171"/>
                <w:spacing w:val="17"/>
                <w:sz w:val="24"/>
                <w:szCs w:val="24"/>
              </w:rPr>
            </w:pPr>
            <w:r w:rsidRPr="00BE6F85">
              <w:rPr>
                <w:color w:val="767171"/>
                <w:spacing w:val="17"/>
                <w:sz w:val="24"/>
                <w:szCs w:val="24"/>
              </w:rPr>
              <w:t>Formación y capacitación a personal de los gobiernos locales a través del ICAM</w:t>
            </w:r>
            <w:r w:rsidR="000F4138" w:rsidRPr="00BE6F85">
              <w:rPr>
                <w:color w:val="767171"/>
                <w:spacing w:val="17"/>
                <w:sz w:val="24"/>
                <w:szCs w:val="24"/>
              </w:rPr>
              <w:t xml:space="preserve"> ………………………………………………..</w:t>
            </w:r>
          </w:p>
        </w:tc>
        <w:tc>
          <w:tcPr>
            <w:tcW w:w="709" w:type="dxa"/>
          </w:tcPr>
          <w:p w14:paraId="0035C7B9"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39</w:t>
            </w:r>
          </w:p>
        </w:tc>
      </w:tr>
      <w:tr w:rsidR="00BE6F85" w:rsidRPr="00BE6F85" w14:paraId="4CD549AE" w14:textId="77777777" w:rsidTr="000F5A26">
        <w:tc>
          <w:tcPr>
            <w:tcW w:w="7083" w:type="dxa"/>
          </w:tcPr>
          <w:p w14:paraId="05D30327" w14:textId="232CC3DC" w:rsidR="00CB36CE" w:rsidRPr="00BE6F85" w:rsidRDefault="00CB36CE" w:rsidP="007813AA">
            <w:pPr>
              <w:spacing w:before="1" w:line="360" w:lineRule="auto"/>
              <w:ind w:right="-8"/>
              <w:jc w:val="both"/>
              <w:outlineLvl w:val="1"/>
              <w:rPr>
                <w:color w:val="767171"/>
                <w:spacing w:val="17"/>
                <w:sz w:val="24"/>
                <w:szCs w:val="24"/>
              </w:rPr>
            </w:pPr>
            <w:r w:rsidRPr="00BE6F85">
              <w:rPr>
                <w:color w:val="767171"/>
                <w:spacing w:val="17"/>
                <w:sz w:val="24"/>
                <w:szCs w:val="24"/>
              </w:rPr>
              <w:t>Asistencia técnica en materia de obras públicas municipales, planeamiento y ordenamiento territorial</w:t>
            </w:r>
            <w:r w:rsidR="000F4138" w:rsidRPr="00BE6F85">
              <w:rPr>
                <w:color w:val="767171"/>
                <w:spacing w:val="17"/>
                <w:sz w:val="24"/>
                <w:szCs w:val="24"/>
              </w:rPr>
              <w:t xml:space="preserve"> ………………………</w:t>
            </w:r>
          </w:p>
        </w:tc>
        <w:tc>
          <w:tcPr>
            <w:tcW w:w="709" w:type="dxa"/>
          </w:tcPr>
          <w:p w14:paraId="0B2CB2D5"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44</w:t>
            </w:r>
          </w:p>
        </w:tc>
      </w:tr>
      <w:tr w:rsidR="00BE6F85" w:rsidRPr="00BE6F85" w14:paraId="048E27A1" w14:textId="77777777" w:rsidTr="000F5A26">
        <w:tc>
          <w:tcPr>
            <w:tcW w:w="7083" w:type="dxa"/>
          </w:tcPr>
          <w:p w14:paraId="7F7FFC9E" w14:textId="148398BF" w:rsidR="00CB36CE" w:rsidRPr="00BE6F85" w:rsidRDefault="00CB36CE" w:rsidP="007813AA">
            <w:pPr>
              <w:spacing w:before="1" w:line="360" w:lineRule="auto"/>
              <w:ind w:right="-8"/>
              <w:jc w:val="both"/>
              <w:outlineLvl w:val="1"/>
              <w:rPr>
                <w:color w:val="767171"/>
                <w:spacing w:val="17"/>
                <w:sz w:val="24"/>
                <w:szCs w:val="24"/>
              </w:rPr>
            </w:pPr>
            <w:r w:rsidRPr="00BE6F85">
              <w:rPr>
                <w:color w:val="767171"/>
                <w:spacing w:val="17"/>
                <w:sz w:val="24"/>
                <w:szCs w:val="24"/>
              </w:rPr>
              <w:t>Control interno de los gobiernos locales</w:t>
            </w:r>
            <w:r w:rsidR="000F4138" w:rsidRPr="00BE6F85">
              <w:rPr>
                <w:color w:val="767171"/>
                <w:spacing w:val="17"/>
                <w:sz w:val="24"/>
                <w:szCs w:val="24"/>
              </w:rPr>
              <w:t xml:space="preserve"> ……………………….</w:t>
            </w:r>
          </w:p>
        </w:tc>
        <w:tc>
          <w:tcPr>
            <w:tcW w:w="709" w:type="dxa"/>
          </w:tcPr>
          <w:p w14:paraId="6C0B321B"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45</w:t>
            </w:r>
          </w:p>
        </w:tc>
      </w:tr>
      <w:tr w:rsidR="00BE6F85" w:rsidRPr="00BE6F85" w14:paraId="24B46581" w14:textId="77777777" w:rsidTr="000F5A26">
        <w:tc>
          <w:tcPr>
            <w:tcW w:w="7083" w:type="dxa"/>
          </w:tcPr>
          <w:p w14:paraId="0DCDA119" w14:textId="002B19C5" w:rsidR="00CB36CE" w:rsidRPr="00BE6F85" w:rsidRDefault="00CB36CE" w:rsidP="000F4138">
            <w:pPr>
              <w:spacing w:before="1" w:line="360" w:lineRule="auto"/>
              <w:ind w:left="451" w:right="-8"/>
              <w:jc w:val="both"/>
              <w:outlineLvl w:val="1"/>
              <w:rPr>
                <w:color w:val="767171"/>
                <w:spacing w:val="17"/>
                <w:sz w:val="24"/>
                <w:szCs w:val="24"/>
              </w:rPr>
            </w:pPr>
            <w:r w:rsidRPr="00BE6F85">
              <w:rPr>
                <w:color w:val="767171"/>
                <w:spacing w:val="17"/>
                <w:sz w:val="24"/>
                <w:szCs w:val="24"/>
              </w:rPr>
              <w:t>Presupuesto Participativo Municipal (PPM)</w:t>
            </w:r>
            <w:r w:rsidR="000F4138" w:rsidRPr="00BE6F85">
              <w:rPr>
                <w:color w:val="767171"/>
                <w:spacing w:val="17"/>
                <w:sz w:val="24"/>
                <w:szCs w:val="24"/>
              </w:rPr>
              <w:t xml:space="preserve"> ……………</w:t>
            </w:r>
          </w:p>
        </w:tc>
        <w:tc>
          <w:tcPr>
            <w:tcW w:w="709" w:type="dxa"/>
          </w:tcPr>
          <w:p w14:paraId="24A9E49F"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47</w:t>
            </w:r>
          </w:p>
        </w:tc>
      </w:tr>
      <w:tr w:rsidR="00BE6F85" w:rsidRPr="00BE6F85" w14:paraId="727B980C" w14:textId="77777777" w:rsidTr="000F5A26">
        <w:tc>
          <w:tcPr>
            <w:tcW w:w="7083" w:type="dxa"/>
          </w:tcPr>
          <w:p w14:paraId="15FDE3CB" w14:textId="639190EC" w:rsidR="00CB36CE" w:rsidRPr="00BE6F85" w:rsidRDefault="00CB36CE" w:rsidP="000F4138">
            <w:pPr>
              <w:spacing w:line="360" w:lineRule="auto"/>
              <w:ind w:left="451"/>
              <w:outlineLvl w:val="0"/>
              <w:rPr>
                <w:color w:val="767171"/>
                <w:spacing w:val="16"/>
                <w:sz w:val="24"/>
                <w:szCs w:val="24"/>
              </w:rPr>
            </w:pPr>
            <w:r w:rsidRPr="00BE6F85">
              <w:rPr>
                <w:color w:val="767171"/>
                <w:spacing w:val="16"/>
                <w:sz w:val="24"/>
                <w:szCs w:val="24"/>
              </w:rPr>
              <w:t>Indicadores del SISMAP Servicios Municipales en coordinación con el Observatorio Municipal</w:t>
            </w:r>
            <w:r w:rsidR="000F4138" w:rsidRPr="00BE6F85">
              <w:rPr>
                <w:color w:val="767171"/>
                <w:spacing w:val="16"/>
                <w:sz w:val="24"/>
                <w:szCs w:val="24"/>
              </w:rPr>
              <w:t>……………..</w:t>
            </w:r>
          </w:p>
        </w:tc>
        <w:tc>
          <w:tcPr>
            <w:tcW w:w="709" w:type="dxa"/>
          </w:tcPr>
          <w:p w14:paraId="48189792"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48</w:t>
            </w:r>
          </w:p>
        </w:tc>
      </w:tr>
      <w:tr w:rsidR="00BE6F85" w:rsidRPr="00BE6F85" w14:paraId="43A601FB" w14:textId="77777777" w:rsidTr="000F5A26">
        <w:tc>
          <w:tcPr>
            <w:tcW w:w="7083" w:type="dxa"/>
          </w:tcPr>
          <w:p w14:paraId="2C5D5671" w14:textId="2102847C" w:rsidR="00CB36CE" w:rsidRPr="00BE6F85" w:rsidRDefault="00CB36CE" w:rsidP="000F4138">
            <w:pPr>
              <w:spacing w:before="1" w:line="360" w:lineRule="auto"/>
              <w:ind w:left="451" w:right="-8"/>
              <w:jc w:val="both"/>
              <w:outlineLvl w:val="1"/>
              <w:rPr>
                <w:color w:val="767171"/>
                <w:spacing w:val="16"/>
                <w:sz w:val="24"/>
                <w:szCs w:val="24"/>
              </w:rPr>
            </w:pPr>
            <w:r w:rsidRPr="00BE6F85">
              <w:rPr>
                <w:color w:val="767171"/>
                <w:spacing w:val="17"/>
                <w:sz w:val="24"/>
                <w:szCs w:val="24"/>
              </w:rPr>
              <w:t>Libre Acceso a la Información Pública y transparencia en la gestión municipal</w:t>
            </w:r>
            <w:r w:rsidR="000F4138" w:rsidRPr="00BE6F85">
              <w:rPr>
                <w:color w:val="767171"/>
                <w:spacing w:val="17"/>
                <w:sz w:val="24"/>
                <w:szCs w:val="24"/>
              </w:rPr>
              <w:t xml:space="preserve"> …………………………………………</w:t>
            </w:r>
          </w:p>
        </w:tc>
        <w:tc>
          <w:tcPr>
            <w:tcW w:w="709" w:type="dxa"/>
          </w:tcPr>
          <w:p w14:paraId="13C9E6C0"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49</w:t>
            </w:r>
          </w:p>
        </w:tc>
      </w:tr>
      <w:tr w:rsidR="00BE6F85" w:rsidRPr="00BE6F85" w14:paraId="4C0DA738" w14:textId="77777777" w:rsidTr="000F5A26">
        <w:tc>
          <w:tcPr>
            <w:tcW w:w="7083" w:type="dxa"/>
          </w:tcPr>
          <w:p w14:paraId="658B1711" w14:textId="6A07715A" w:rsidR="00CB36CE" w:rsidRPr="00BE6F85" w:rsidRDefault="00CB36CE" w:rsidP="000F4138">
            <w:pPr>
              <w:spacing w:before="1" w:line="360" w:lineRule="auto"/>
              <w:ind w:left="451" w:right="-8"/>
              <w:jc w:val="both"/>
              <w:outlineLvl w:val="1"/>
              <w:rPr>
                <w:color w:val="767171"/>
                <w:spacing w:val="17"/>
                <w:sz w:val="24"/>
                <w:szCs w:val="24"/>
              </w:rPr>
            </w:pPr>
            <w:r w:rsidRPr="00BE6F85">
              <w:rPr>
                <w:color w:val="767171"/>
                <w:spacing w:val="17"/>
                <w:sz w:val="24"/>
                <w:szCs w:val="24"/>
              </w:rPr>
              <w:t>Otras acciones desarrolladas en los territorios</w:t>
            </w:r>
            <w:r w:rsidR="000F4138" w:rsidRPr="00BE6F85">
              <w:rPr>
                <w:color w:val="767171"/>
                <w:spacing w:val="17"/>
                <w:sz w:val="24"/>
                <w:szCs w:val="24"/>
              </w:rPr>
              <w:t xml:space="preserve"> ……………</w:t>
            </w:r>
          </w:p>
        </w:tc>
        <w:tc>
          <w:tcPr>
            <w:tcW w:w="709" w:type="dxa"/>
          </w:tcPr>
          <w:p w14:paraId="2400C18B"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52</w:t>
            </w:r>
          </w:p>
        </w:tc>
      </w:tr>
      <w:tr w:rsidR="00BE6F85" w:rsidRPr="00BE6F85" w14:paraId="6F516A33" w14:textId="77777777" w:rsidTr="000F5A26">
        <w:tc>
          <w:tcPr>
            <w:tcW w:w="7083" w:type="dxa"/>
          </w:tcPr>
          <w:p w14:paraId="7E5E5218" w14:textId="62D676B2" w:rsidR="00CB36CE" w:rsidRPr="00BE6F85" w:rsidRDefault="00CB36CE" w:rsidP="007813AA">
            <w:pPr>
              <w:spacing w:line="360" w:lineRule="auto"/>
              <w:outlineLvl w:val="0"/>
              <w:rPr>
                <w:color w:val="767171"/>
                <w:spacing w:val="17"/>
                <w:sz w:val="24"/>
                <w:szCs w:val="24"/>
              </w:rPr>
            </w:pPr>
            <w:r w:rsidRPr="00BE6F85">
              <w:rPr>
                <w:color w:val="767171"/>
                <w:spacing w:val="17"/>
                <w:sz w:val="24"/>
                <w:szCs w:val="24"/>
              </w:rPr>
              <w:t>Resultados</w:t>
            </w:r>
            <w:r w:rsidRPr="00BE6F85">
              <w:rPr>
                <w:color w:val="767171"/>
                <w:spacing w:val="40"/>
                <w:sz w:val="24"/>
                <w:szCs w:val="24"/>
              </w:rPr>
              <w:t xml:space="preserve"> </w:t>
            </w:r>
            <w:r w:rsidRPr="00BE6F85">
              <w:rPr>
                <w:color w:val="767171"/>
                <w:sz w:val="24"/>
                <w:szCs w:val="24"/>
              </w:rPr>
              <w:t>de</w:t>
            </w:r>
            <w:r w:rsidRPr="00BE6F85">
              <w:rPr>
                <w:color w:val="767171"/>
                <w:spacing w:val="42"/>
                <w:sz w:val="24"/>
                <w:szCs w:val="24"/>
              </w:rPr>
              <w:t xml:space="preserve"> </w:t>
            </w:r>
            <w:r w:rsidRPr="00BE6F85">
              <w:rPr>
                <w:color w:val="767171"/>
                <w:spacing w:val="13"/>
                <w:sz w:val="24"/>
                <w:szCs w:val="24"/>
              </w:rPr>
              <w:t>las</w:t>
            </w:r>
            <w:r w:rsidRPr="00BE6F85">
              <w:rPr>
                <w:color w:val="767171"/>
                <w:spacing w:val="47"/>
                <w:sz w:val="24"/>
                <w:szCs w:val="24"/>
              </w:rPr>
              <w:t xml:space="preserve"> </w:t>
            </w:r>
            <w:r w:rsidRPr="00BE6F85">
              <w:rPr>
                <w:color w:val="767171"/>
                <w:spacing w:val="15"/>
                <w:sz w:val="24"/>
                <w:szCs w:val="24"/>
              </w:rPr>
              <w:t>áreas</w:t>
            </w:r>
            <w:r w:rsidRPr="00BE6F85">
              <w:rPr>
                <w:color w:val="767171"/>
                <w:spacing w:val="43"/>
                <w:sz w:val="24"/>
                <w:szCs w:val="24"/>
              </w:rPr>
              <w:t xml:space="preserve"> </w:t>
            </w:r>
            <w:r w:rsidRPr="00BE6F85">
              <w:rPr>
                <w:color w:val="767171"/>
                <w:spacing w:val="17"/>
                <w:sz w:val="24"/>
                <w:szCs w:val="24"/>
              </w:rPr>
              <w:t>transversales</w:t>
            </w:r>
            <w:r w:rsidRPr="00BE6F85">
              <w:rPr>
                <w:color w:val="767171"/>
                <w:spacing w:val="42"/>
                <w:sz w:val="24"/>
                <w:szCs w:val="24"/>
              </w:rPr>
              <w:t xml:space="preserve"> </w:t>
            </w:r>
            <w:r w:rsidRPr="00BE6F85">
              <w:rPr>
                <w:color w:val="767171"/>
                <w:sz w:val="24"/>
                <w:szCs w:val="24"/>
              </w:rPr>
              <w:t>y</w:t>
            </w:r>
            <w:r w:rsidRPr="00BE6F85">
              <w:rPr>
                <w:color w:val="767171"/>
                <w:spacing w:val="43"/>
                <w:sz w:val="24"/>
                <w:szCs w:val="24"/>
              </w:rPr>
              <w:t xml:space="preserve"> </w:t>
            </w:r>
            <w:r w:rsidRPr="00BE6F85">
              <w:rPr>
                <w:color w:val="767171"/>
                <w:spacing w:val="12"/>
                <w:sz w:val="24"/>
                <w:szCs w:val="24"/>
              </w:rPr>
              <w:t>de</w:t>
            </w:r>
            <w:r w:rsidRPr="00BE6F85">
              <w:rPr>
                <w:color w:val="767171"/>
                <w:spacing w:val="42"/>
                <w:sz w:val="24"/>
                <w:szCs w:val="24"/>
              </w:rPr>
              <w:t xml:space="preserve"> </w:t>
            </w:r>
            <w:r w:rsidRPr="00BE6F85">
              <w:rPr>
                <w:color w:val="767171"/>
                <w:spacing w:val="13"/>
                <w:sz w:val="24"/>
                <w:szCs w:val="24"/>
              </w:rPr>
              <w:t>apoyo</w:t>
            </w:r>
            <w:r w:rsidR="007C79B7" w:rsidRPr="00BE6F85">
              <w:rPr>
                <w:color w:val="767171"/>
                <w:spacing w:val="13"/>
                <w:sz w:val="24"/>
                <w:szCs w:val="24"/>
              </w:rPr>
              <w:t xml:space="preserve"> ……………</w:t>
            </w:r>
          </w:p>
        </w:tc>
        <w:tc>
          <w:tcPr>
            <w:tcW w:w="709" w:type="dxa"/>
          </w:tcPr>
          <w:p w14:paraId="0380628D"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53</w:t>
            </w:r>
          </w:p>
        </w:tc>
      </w:tr>
      <w:tr w:rsidR="00BE6F85" w:rsidRPr="00BE6F85" w14:paraId="0C140D7B" w14:textId="77777777" w:rsidTr="000F5A26">
        <w:trPr>
          <w:trHeight w:val="557"/>
        </w:trPr>
        <w:tc>
          <w:tcPr>
            <w:tcW w:w="7083" w:type="dxa"/>
          </w:tcPr>
          <w:p w14:paraId="198ACD21" w14:textId="504ECCF6" w:rsidR="00CB36CE" w:rsidRPr="00BE6F85" w:rsidRDefault="00CB36CE" w:rsidP="00CB5FAF">
            <w:pPr>
              <w:spacing w:line="360" w:lineRule="auto"/>
              <w:ind w:right="-18"/>
              <w:outlineLvl w:val="1"/>
              <w:rPr>
                <w:color w:val="767171"/>
                <w:spacing w:val="17"/>
                <w:sz w:val="24"/>
                <w:szCs w:val="24"/>
              </w:rPr>
            </w:pPr>
            <w:r w:rsidRPr="00BE6F85">
              <w:rPr>
                <w:color w:val="767171"/>
                <w:spacing w:val="17"/>
                <w:sz w:val="24"/>
                <w:szCs w:val="24"/>
              </w:rPr>
              <w:lastRenderedPageBreak/>
              <w:t xml:space="preserve">Desempeño </w:t>
            </w:r>
            <w:r w:rsidRPr="00BE6F85">
              <w:rPr>
                <w:color w:val="767171"/>
                <w:spacing w:val="13"/>
                <w:sz w:val="24"/>
                <w:szCs w:val="24"/>
              </w:rPr>
              <w:t xml:space="preserve">del </w:t>
            </w:r>
            <w:r w:rsidRPr="00BE6F85">
              <w:rPr>
                <w:color w:val="767171"/>
                <w:spacing w:val="16"/>
                <w:sz w:val="24"/>
                <w:szCs w:val="24"/>
              </w:rPr>
              <w:t xml:space="preserve">sistema </w:t>
            </w:r>
            <w:r w:rsidRPr="00BE6F85">
              <w:rPr>
                <w:color w:val="767171"/>
                <w:spacing w:val="11"/>
                <w:sz w:val="24"/>
                <w:szCs w:val="24"/>
              </w:rPr>
              <w:t xml:space="preserve">de </w:t>
            </w:r>
            <w:r w:rsidRPr="00BE6F85">
              <w:rPr>
                <w:color w:val="767171"/>
                <w:spacing w:val="17"/>
                <w:sz w:val="24"/>
                <w:szCs w:val="24"/>
              </w:rPr>
              <w:t xml:space="preserve">planificación </w:t>
            </w:r>
            <w:r w:rsidRPr="00BE6F85">
              <w:rPr>
                <w:color w:val="767171"/>
                <w:sz w:val="24"/>
                <w:szCs w:val="24"/>
              </w:rPr>
              <w:t>y</w:t>
            </w:r>
            <w:r w:rsidRPr="00BE6F85">
              <w:rPr>
                <w:color w:val="767171"/>
                <w:spacing w:val="17"/>
                <w:sz w:val="24"/>
                <w:szCs w:val="24"/>
              </w:rPr>
              <w:t xml:space="preserve"> desarrollo </w:t>
            </w:r>
            <w:r w:rsidRPr="00BE6F85">
              <w:rPr>
                <w:color w:val="767171"/>
                <w:spacing w:val="15"/>
                <w:sz w:val="24"/>
                <w:szCs w:val="24"/>
              </w:rPr>
              <w:t>institucional</w:t>
            </w:r>
            <w:r w:rsidR="00CB5FAF" w:rsidRPr="00BE6F85">
              <w:rPr>
                <w:color w:val="767171"/>
                <w:spacing w:val="15"/>
                <w:sz w:val="24"/>
                <w:szCs w:val="24"/>
              </w:rPr>
              <w:t xml:space="preserve"> ……………………………………………</w:t>
            </w:r>
          </w:p>
        </w:tc>
        <w:tc>
          <w:tcPr>
            <w:tcW w:w="709" w:type="dxa"/>
          </w:tcPr>
          <w:p w14:paraId="7CEC30AB"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53</w:t>
            </w:r>
          </w:p>
        </w:tc>
      </w:tr>
      <w:tr w:rsidR="00BE6F85" w:rsidRPr="00BE6F85" w14:paraId="12935FA5" w14:textId="77777777" w:rsidTr="000F5A26">
        <w:tc>
          <w:tcPr>
            <w:tcW w:w="7083" w:type="dxa"/>
          </w:tcPr>
          <w:p w14:paraId="101ECD12" w14:textId="7A52DE4C" w:rsidR="00CB36CE" w:rsidRPr="00BE6F85" w:rsidRDefault="00CB36CE" w:rsidP="007813AA">
            <w:pPr>
              <w:spacing w:line="360" w:lineRule="auto"/>
              <w:jc w:val="both"/>
              <w:outlineLvl w:val="1"/>
              <w:rPr>
                <w:color w:val="767171"/>
                <w:spacing w:val="17"/>
                <w:sz w:val="24"/>
                <w:szCs w:val="24"/>
              </w:rPr>
            </w:pPr>
            <w:r w:rsidRPr="00BE6F85">
              <w:rPr>
                <w:color w:val="767171"/>
                <w:spacing w:val="17"/>
                <w:sz w:val="24"/>
                <w:szCs w:val="24"/>
              </w:rPr>
              <w:t>Desempeño</w:t>
            </w:r>
            <w:r w:rsidRPr="00BE6F85">
              <w:rPr>
                <w:color w:val="767171"/>
                <w:spacing w:val="45"/>
                <w:sz w:val="24"/>
                <w:szCs w:val="24"/>
              </w:rPr>
              <w:t xml:space="preserve"> </w:t>
            </w:r>
            <w:r w:rsidRPr="00BE6F85">
              <w:rPr>
                <w:color w:val="767171"/>
                <w:spacing w:val="14"/>
                <w:sz w:val="24"/>
                <w:szCs w:val="24"/>
              </w:rPr>
              <w:t>área</w:t>
            </w:r>
            <w:r w:rsidRPr="00BE6F85">
              <w:rPr>
                <w:color w:val="767171"/>
                <w:spacing w:val="43"/>
                <w:sz w:val="24"/>
                <w:szCs w:val="24"/>
              </w:rPr>
              <w:t xml:space="preserve"> </w:t>
            </w:r>
            <w:r w:rsidRPr="00BE6F85">
              <w:rPr>
                <w:color w:val="767171"/>
                <w:spacing w:val="17"/>
                <w:sz w:val="24"/>
                <w:szCs w:val="24"/>
              </w:rPr>
              <w:t>administrativa</w:t>
            </w:r>
            <w:r w:rsidRPr="00BE6F85">
              <w:rPr>
                <w:color w:val="767171"/>
                <w:spacing w:val="43"/>
                <w:sz w:val="24"/>
                <w:szCs w:val="24"/>
              </w:rPr>
              <w:t xml:space="preserve"> </w:t>
            </w:r>
            <w:r w:rsidRPr="00BE6F85">
              <w:rPr>
                <w:color w:val="767171"/>
                <w:sz w:val="24"/>
                <w:szCs w:val="24"/>
              </w:rPr>
              <w:t>y</w:t>
            </w:r>
            <w:r w:rsidRPr="00BE6F85">
              <w:rPr>
                <w:color w:val="767171"/>
                <w:spacing w:val="40"/>
                <w:sz w:val="24"/>
                <w:szCs w:val="24"/>
              </w:rPr>
              <w:t xml:space="preserve"> </w:t>
            </w:r>
            <w:r w:rsidRPr="00BE6F85">
              <w:rPr>
                <w:color w:val="767171"/>
                <w:spacing w:val="15"/>
                <w:sz w:val="24"/>
                <w:szCs w:val="24"/>
              </w:rPr>
              <w:t>financiera</w:t>
            </w:r>
            <w:r w:rsidR="00CB5FAF" w:rsidRPr="00BE6F85">
              <w:rPr>
                <w:color w:val="767171"/>
                <w:spacing w:val="15"/>
                <w:sz w:val="24"/>
                <w:szCs w:val="24"/>
              </w:rPr>
              <w:t xml:space="preserve"> …………………</w:t>
            </w:r>
          </w:p>
        </w:tc>
        <w:tc>
          <w:tcPr>
            <w:tcW w:w="709" w:type="dxa"/>
          </w:tcPr>
          <w:p w14:paraId="08ADE769" w14:textId="4C3B64C1"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5</w:t>
            </w:r>
            <w:r w:rsidR="006E0BA0">
              <w:rPr>
                <w:color w:val="767171"/>
                <w:spacing w:val="16"/>
                <w:sz w:val="24"/>
                <w:szCs w:val="24"/>
              </w:rPr>
              <w:t>6</w:t>
            </w:r>
          </w:p>
        </w:tc>
      </w:tr>
      <w:tr w:rsidR="00BE6F85" w:rsidRPr="00BE6F85" w14:paraId="5B8FA13A" w14:textId="77777777" w:rsidTr="000F5A26">
        <w:tc>
          <w:tcPr>
            <w:tcW w:w="7083" w:type="dxa"/>
          </w:tcPr>
          <w:p w14:paraId="497CCD63" w14:textId="7A730660" w:rsidR="00CB36CE" w:rsidRPr="00BE6F85" w:rsidRDefault="00CB36CE" w:rsidP="007813AA">
            <w:pPr>
              <w:spacing w:line="360" w:lineRule="auto"/>
              <w:jc w:val="both"/>
              <w:outlineLvl w:val="1"/>
              <w:rPr>
                <w:color w:val="767171"/>
                <w:spacing w:val="17"/>
                <w:sz w:val="24"/>
                <w:szCs w:val="24"/>
              </w:rPr>
            </w:pPr>
            <w:r w:rsidRPr="00BE6F85">
              <w:rPr>
                <w:color w:val="767171"/>
                <w:spacing w:val="17"/>
                <w:sz w:val="24"/>
                <w:szCs w:val="24"/>
              </w:rPr>
              <w:t>Desempeño</w:t>
            </w:r>
            <w:r w:rsidRPr="00BE6F85">
              <w:rPr>
                <w:color w:val="767171"/>
                <w:spacing w:val="36"/>
                <w:sz w:val="24"/>
                <w:szCs w:val="24"/>
              </w:rPr>
              <w:t xml:space="preserve"> </w:t>
            </w:r>
            <w:r w:rsidRPr="00BE6F85">
              <w:rPr>
                <w:color w:val="767171"/>
                <w:spacing w:val="11"/>
                <w:sz w:val="24"/>
                <w:szCs w:val="24"/>
              </w:rPr>
              <w:t>de</w:t>
            </w:r>
            <w:r w:rsidRPr="00BE6F85">
              <w:rPr>
                <w:color w:val="767171"/>
                <w:spacing w:val="37"/>
                <w:sz w:val="24"/>
                <w:szCs w:val="24"/>
              </w:rPr>
              <w:t xml:space="preserve"> </w:t>
            </w:r>
            <w:r w:rsidRPr="00BE6F85">
              <w:rPr>
                <w:color w:val="767171"/>
                <w:spacing w:val="13"/>
                <w:sz w:val="24"/>
                <w:szCs w:val="24"/>
              </w:rPr>
              <w:t>los</w:t>
            </w:r>
            <w:r w:rsidRPr="00BE6F85">
              <w:rPr>
                <w:color w:val="767171"/>
                <w:spacing w:val="42"/>
                <w:sz w:val="24"/>
                <w:szCs w:val="24"/>
              </w:rPr>
              <w:t xml:space="preserve"> </w:t>
            </w:r>
            <w:r w:rsidRPr="00BE6F85">
              <w:rPr>
                <w:color w:val="767171"/>
                <w:spacing w:val="17"/>
                <w:sz w:val="24"/>
                <w:szCs w:val="24"/>
              </w:rPr>
              <w:t>recursos</w:t>
            </w:r>
            <w:r w:rsidRPr="00BE6F85">
              <w:rPr>
                <w:color w:val="767171"/>
                <w:spacing w:val="40"/>
                <w:sz w:val="24"/>
                <w:szCs w:val="24"/>
              </w:rPr>
              <w:t xml:space="preserve"> </w:t>
            </w:r>
            <w:r w:rsidRPr="00BE6F85">
              <w:rPr>
                <w:color w:val="767171"/>
                <w:spacing w:val="14"/>
                <w:sz w:val="24"/>
                <w:szCs w:val="24"/>
              </w:rPr>
              <w:t>humanos</w:t>
            </w:r>
            <w:r w:rsidR="00CB5FAF" w:rsidRPr="00BE6F85">
              <w:rPr>
                <w:color w:val="767171"/>
                <w:spacing w:val="14"/>
                <w:sz w:val="24"/>
                <w:szCs w:val="24"/>
              </w:rPr>
              <w:t xml:space="preserve"> …………………………</w:t>
            </w:r>
            <w:r w:rsidRPr="00BE6F85">
              <w:rPr>
                <w:color w:val="767171"/>
                <w:spacing w:val="15"/>
                <w:sz w:val="24"/>
                <w:szCs w:val="24"/>
              </w:rPr>
              <w:t xml:space="preserve"> </w:t>
            </w:r>
          </w:p>
        </w:tc>
        <w:tc>
          <w:tcPr>
            <w:tcW w:w="709" w:type="dxa"/>
          </w:tcPr>
          <w:p w14:paraId="53E0364A" w14:textId="77777777"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66</w:t>
            </w:r>
          </w:p>
        </w:tc>
      </w:tr>
      <w:tr w:rsidR="00BE6F85" w:rsidRPr="00BE6F85" w14:paraId="13C40EE1" w14:textId="77777777" w:rsidTr="000F5A26">
        <w:tc>
          <w:tcPr>
            <w:tcW w:w="7083" w:type="dxa"/>
          </w:tcPr>
          <w:p w14:paraId="34E15C1F" w14:textId="5F9197A3" w:rsidR="00CB36CE" w:rsidRPr="00BE6F85" w:rsidRDefault="00CB36CE" w:rsidP="007813AA">
            <w:pPr>
              <w:spacing w:line="360" w:lineRule="auto"/>
              <w:jc w:val="both"/>
              <w:outlineLvl w:val="1"/>
              <w:rPr>
                <w:color w:val="767171"/>
                <w:spacing w:val="17"/>
                <w:sz w:val="24"/>
                <w:szCs w:val="24"/>
              </w:rPr>
            </w:pPr>
            <w:r w:rsidRPr="00BE6F85">
              <w:rPr>
                <w:color w:val="767171"/>
                <w:spacing w:val="17"/>
                <w:sz w:val="24"/>
                <w:szCs w:val="24"/>
              </w:rPr>
              <w:t>Desempeño</w:t>
            </w:r>
            <w:r w:rsidRPr="00BE6F85">
              <w:rPr>
                <w:color w:val="767171"/>
                <w:spacing w:val="35"/>
                <w:sz w:val="24"/>
                <w:szCs w:val="24"/>
              </w:rPr>
              <w:t xml:space="preserve"> </w:t>
            </w:r>
            <w:r w:rsidRPr="00BE6F85">
              <w:rPr>
                <w:color w:val="767171"/>
                <w:spacing w:val="11"/>
                <w:sz w:val="24"/>
                <w:szCs w:val="24"/>
              </w:rPr>
              <w:t>de</w:t>
            </w:r>
            <w:r w:rsidRPr="00BE6F85">
              <w:rPr>
                <w:color w:val="767171"/>
                <w:spacing w:val="36"/>
                <w:sz w:val="24"/>
                <w:szCs w:val="24"/>
              </w:rPr>
              <w:t xml:space="preserve"> </w:t>
            </w:r>
            <w:r w:rsidRPr="00BE6F85">
              <w:rPr>
                <w:color w:val="767171"/>
                <w:spacing w:val="13"/>
                <w:sz w:val="24"/>
                <w:szCs w:val="24"/>
              </w:rPr>
              <w:t>los</w:t>
            </w:r>
            <w:r w:rsidRPr="00BE6F85">
              <w:rPr>
                <w:color w:val="767171"/>
                <w:spacing w:val="38"/>
                <w:sz w:val="24"/>
                <w:szCs w:val="24"/>
              </w:rPr>
              <w:t xml:space="preserve"> </w:t>
            </w:r>
            <w:r w:rsidRPr="00BE6F85">
              <w:rPr>
                <w:color w:val="767171"/>
                <w:spacing w:val="17"/>
                <w:sz w:val="24"/>
                <w:szCs w:val="24"/>
              </w:rPr>
              <w:t>procesos</w:t>
            </w:r>
            <w:r w:rsidRPr="00BE6F85">
              <w:rPr>
                <w:color w:val="767171"/>
                <w:spacing w:val="41"/>
                <w:sz w:val="24"/>
                <w:szCs w:val="24"/>
              </w:rPr>
              <w:t xml:space="preserve"> </w:t>
            </w:r>
            <w:r w:rsidRPr="00BE6F85">
              <w:rPr>
                <w:color w:val="767171"/>
                <w:spacing w:val="15"/>
                <w:sz w:val="24"/>
                <w:szCs w:val="24"/>
              </w:rPr>
              <w:t>jurídicos</w:t>
            </w:r>
            <w:r w:rsidR="00CB5FAF" w:rsidRPr="00BE6F85">
              <w:rPr>
                <w:color w:val="767171"/>
                <w:spacing w:val="15"/>
                <w:sz w:val="24"/>
                <w:szCs w:val="24"/>
              </w:rPr>
              <w:t xml:space="preserve"> …………………………..</w:t>
            </w:r>
          </w:p>
        </w:tc>
        <w:tc>
          <w:tcPr>
            <w:tcW w:w="709" w:type="dxa"/>
          </w:tcPr>
          <w:p w14:paraId="4497EF4C" w14:textId="7A510B7C"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7</w:t>
            </w:r>
            <w:r w:rsidR="006E0BA0">
              <w:rPr>
                <w:color w:val="767171"/>
                <w:spacing w:val="16"/>
                <w:sz w:val="24"/>
                <w:szCs w:val="24"/>
              </w:rPr>
              <w:t>6</w:t>
            </w:r>
          </w:p>
        </w:tc>
      </w:tr>
      <w:tr w:rsidR="00BE6F85" w:rsidRPr="00BE6F85" w14:paraId="2AB256D6" w14:textId="77777777" w:rsidTr="000F5A26">
        <w:tc>
          <w:tcPr>
            <w:tcW w:w="7083" w:type="dxa"/>
          </w:tcPr>
          <w:p w14:paraId="13F0AE77" w14:textId="6AE863AF" w:rsidR="00CB36CE" w:rsidRPr="00BE6F85" w:rsidRDefault="00CB36CE" w:rsidP="007813AA">
            <w:pPr>
              <w:spacing w:line="360" w:lineRule="auto"/>
              <w:outlineLvl w:val="1"/>
              <w:rPr>
                <w:color w:val="767171"/>
                <w:spacing w:val="17"/>
                <w:sz w:val="24"/>
                <w:szCs w:val="24"/>
              </w:rPr>
            </w:pPr>
            <w:r w:rsidRPr="00BE6F85">
              <w:rPr>
                <w:color w:val="767171"/>
                <w:spacing w:val="17"/>
                <w:sz w:val="24"/>
                <w:szCs w:val="24"/>
              </w:rPr>
              <w:t>Desempeño</w:t>
            </w:r>
            <w:r w:rsidRPr="00BE6F85">
              <w:rPr>
                <w:color w:val="767171"/>
                <w:spacing w:val="37"/>
                <w:sz w:val="24"/>
                <w:szCs w:val="24"/>
              </w:rPr>
              <w:t xml:space="preserve"> </w:t>
            </w:r>
            <w:r w:rsidRPr="00BE6F85">
              <w:rPr>
                <w:color w:val="767171"/>
                <w:spacing w:val="11"/>
                <w:sz w:val="24"/>
                <w:szCs w:val="24"/>
              </w:rPr>
              <w:t>de</w:t>
            </w:r>
            <w:r w:rsidRPr="00BE6F85">
              <w:rPr>
                <w:color w:val="767171"/>
                <w:spacing w:val="37"/>
                <w:sz w:val="24"/>
                <w:szCs w:val="24"/>
              </w:rPr>
              <w:t xml:space="preserve"> </w:t>
            </w:r>
            <w:r w:rsidRPr="00BE6F85">
              <w:rPr>
                <w:color w:val="767171"/>
                <w:spacing w:val="10"/>
                <w:sz w:val="24"/>
                <w:szCs w:val="24"/>
              </w:rPr>
              <w:t>la</w:t>
            </w:r>
            <w:r w:rsidRPr="00BE6F85">
              <w:rPr>
                <w:color w:val="767171"/>
                <w:spacing w:val="41"/>
                <w:sz w:val="24"/>
                <w:szCs w:val="24"/>
              </w:rPr>
              <w:t xml:space="preserve"> </w:t>
            </w:r>
            <w:r w:rsidRPr="00BE6F85">
              <w:rPr>
                <w:color w:val="767171"/>
                <w:spacing w:val="15"/>
                <w:sz w:val="24"/>
                <w:szCs w:val="24"/>
              </w:rPr>
              <w:t>tecnología</w:t>
            </w:r>
            <w:r w:rsidR="00CB5FAF" w:rsidRPr="00BE6F85">
              <w:rPr>
                <w:color w:val="767171"/>
                <w:spacing w:val="15"/>
                <w:sz w:val="24"/>
                <w:szCs w:val="24"/>
              </w:rPr>
              <w:t xml:space="preserve"> ……………………………………</w:t>
            </w:r>
          </w:p>
        </w:tc>
        <w:tc>
          <w:tcPr>
            <w:tcW w:w="709" w:type="dxa"/>
          </w:tcPr>
          <w:p w14:paraId="1361D197" w14:textId="37F87DCF"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7</w:t>
            </w:r>
            <w:r w:rsidR="006E0BA0">
              <w:rPr>
                <w:color w:val="767171"/>
                <w:spacing w:val="16"/>
                <w:sz w:val="24"/>
                <w:szCs w:val="24"/>
              </w:rPr>
              <w:t>6</w:t>
            </w:r>
          </w:p>
        </w:tc>
      </w:tr>
      <w:tr w:rsidR="00BE6F85" w:rsidRPr="00BE6F85" w14:paraId="6F964B11" w14:textId="77777777" w:rsidTr="000F5A26">
        <w:tc>
          <w:tcPr>
            <w:tcW w:w="7083" w:type="dxa"/>
          </w:tcPr>
          <w:p w14:paraId="7E61503B" w14:textId="7B5F2A38" w:rsidR="00CB36CE" w:rsidRPr="00BE6F85" w:rsidRDefault="00CB36CE" w:rsidP="007813AA">
            <w:pPr>
              <w:spacing w:line="360" w:lineRule="auto"/>
              <w:jc w:val="both"/>
              <w:outlineLvl w:val="1"/>
              <w:rPr>
                <w:color w:val="767171"/>
                <w:spacing w:val="17"/>
                <w:sz w:val="24"/>
                <w:szCs w:val="24"/>
              </w:rPr>
            </w:pPr>
            <w:r w:rsidRPr="00BE6F85">
              <w:rPr>
                <w:color w:val="767171"/>
                <w:spacing w:val="17"/>
                <w:sz w:val="24"/>
                <w:szCs w:val="24"/>
              </w:rPr>
              <w:t>Desempeño</w:t>
            </w:r>
            <w:r w:rsidRPr="00BE6F85">
              <w:rPr>
                <w:color w:val="767171"/>
                <w:spacing w:val="40"/>
                <w:sz w:val="24"/>
                <w:szCs w:val="24"/>
              </w:rPr>
              <w:t xml:space="preserve"> </w:t>
            </w:r>
            <w:r w:rsidRPr="00BE6F85">
              <w:rPr>
                <w:color w:val="767171"/>
                <w:spacing w:val="13"/>
                <w:sz w:val="24"/>
                <w:szCs w:val="24"/>
              </w:rPr>
              <w:t>del</w:t>
            </w:r>
            <w:r w:rsidRPr="00BE6F85">
              <w:rPr>
                <w:color w:val="767171"/>
                <w:spacing w:val="41"/>
                <w:sz w:val="24"/>
                <w:szCs w:val="24"/>
              </w:rPr>
              <w:t xml:space="preserve"> </w:t>
            </w:r>
            <w:r w:rsidRPr="00BE6F85">
              <w:rPr>
                <w:color w:val="767171"/>
                <w:spacing w:val="14"/>
                <w:sz w:val="24"/>
                <w:szCs w:val="24"/>
              </w:rPr>
              <w:t>área</w:t>
            </w:r>
            <w:r w:rsidRPr="00BE6F85">
              <w:rPr>
                <w:color w:val="767171"/>
                <w:spacing w:val="41"/>
                <w:sz w:val="24"/>
                <w:szCs w:val="24"/>
              </w:rPr>
              <w:t xml:space="preserve"> </w:t>
            </w:r>
            <w:r w:rsidRPr="00BE6F85">
              <w:rPr>
                <w:color w:val="767171"/>
                <w:spacing w:val="9"/>
                <w:sz w:val="24"/>
                <w:szCs w:val="24"/>
              </w:rPr>
              <w:t>de</w:t>
            </w:r>
            <w:r w:rsidRPr="00BE6F85">
              <w:rPr>
                <w:color w:val="767171"/>
                <w:spacing w:val="40"/>
                <w:sz w:val="24"/>
                <w:szCs w:val="24"/>
              </w:rPr>
              <w:t xml:space="preserve"> </w:t>
            </w:r>
            <w:r w:rsidRPr="00BE6F85">
              <w:rPr>
                <w:color w:val="767171"/>
                <w:spacing w:val="16"/>
                <w:sz w:val="24"/>
                <w:szCs w:val="24"/>
              </w:rPr>
              <w:t>comunicaciones</w:t>
            </w:r>
            <w:r w:rsidR="00CB5FAF" w:rsidRPr="00BE6F85">
              <w:rPr>
                <w:color w:val="767171"/>
                <w:spacing w:val="16"/>
                <w:sz w:val="24"/>
                <w:szCs w:val="24"/>
              </w:rPr>
              <w:t xml:space="preserve"> ………………………</w:t>
            </w:r>
          </w:p>
        </w:tc>
        <w:tc>
          <w:tcPr>
            <w:tcW w:w="709" w:type="dxa"/>
          </w:tcPr>
          <w:p w14:paraId="764FD474" w14:textId="7C8CB91D"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8</w:t>
            </w:r>
            <w:r w:rsidR="006E0BA0">
              <w:rPr>
                <w:color w:val="767171"/>
                <w:spacing w:val="16"/>
                <w:sz w:val="24"/>
                <w:szCs w:val="24"/>
              </w:rPr>
              <w:t>1</w:t>
            </w:r>
          </w:p>
        </w:tc>
      </w:tr>
      <w:tr w:rsidR="00BE6F85" w:rsidRPr="00BE6F85" w14:paraId="792EA430" w14:textId="77777777" w:rsidTr="000F5A26">
        <w:tc>
          <w:tcPr>
            <w:tcW w:w="7083" w:type="dxa"/>
          </w:tcPr>
          <w:p w14:paraId="44062FB6" w14:textId="4BA3D886" w:rsidR="00CB36CE" w:rsidRPr="00BE6F85" w:rsidRDefault="00CB36CE" w:rsidP="007813AA">
            <w:pPr>
              <w:spacing w:line="360" w:lineRule="auto"/>
              <w:jc w:val="both"/>
              <w:outlineLvl w:val="0"/>
              <w:rPr>
                <w:color w:val="767171"/>
                <w:spacing w:val="17"/>
                <w:sz w:val="24"/>
                <w:szCs w:val="24"/>
              </w:rPr>
            </w:pPr>
            <w:r w:rsidRPr="00BE6F85">
              <w:rPr>
                <w:color w:val="767171"/>
                <w:spacing w:val="16"/>
                <w:sz w:val="24"/>
                <w:szCs w:val="24"/>
              </w:rPr>
              <w:t>Servicio</w:t>
            </w:r>
            <w:r w:rsidRPr="00BE6F85">
              <w:rPr>
                <w:color w:val="767171"/>
                <w:spacing w:val="42"/>
                <w:sz w:val="24"/>
                <w:szCs w:val="24"/>
              </w:rPr>
              <w:t xml:space="preserve"> </w:t>
            </w:r>
            <w:r w:rsidRPr="00BE6F85">
              <w:rPr>
                <w:color w:val="767171"/>
                <w:spacing w:val="11"/>
                <w:sz w:val="24"/>
                <w:szCs w:val="24"/>
              </w:rPr>
              <w:t>al</w:t>
            </w:r>
            <w:r w:rsidRPr="00BE6F85">
              <w:rPr>
                <w:color w:val="767171"/>
                <w:spacing w:val="43"/>
                <w:sz w:val="24"/>
                <w:szCs w:val="24"/>
              </w:rPr>
              <w:t xml:space="preserve"> </w:t>
            </w:r>
            <w:r w:rsidRPr="00BE6F85">
              <w:rPr>
                <w:color w:val="767171"/>
                <w:spacing w:val="16"/>
                <w:sz w:val="24"/>
                <w:szCs w:val="24"/>
              </w:rPr>
              <w:t>ciudadano</w:t>
            </w:r>
            <w:r w:rsidRPr="00BE6F85">
              <w:rPr>
                <w:color w:val="767171"/>
                <w:spacing w:val="45"/>
                <w:sz w:val="24"/>
                <w:szCs w:val="24"/>
              </w:rPr>
              <w:t xml:space="preserve"> </w:t>
            </w:r>
            <w:r w:rsidRPr="00BE6F85">
              <w:rPr>
                <w:color w:val="767171"/>
                <w:sz w:val="24"/>
                <w:szCs w:val="24"/>
              </w:rPr>
              <w:t>y</w:t>
            </w:r>
            <w:r w:rsidRPr="00BE6F85">
              <w:rPr>
                <w:color w:val="767171"/>
                <w:spacing w:val="43"/>
                <w:sz w:val="24"/>
                <w:szCs w:val="24"/>
              </w:rPr>
              <w:t xml:space="preserve"> </w:t>
            </w:r>
            <w:r w:rsidRPr="00BE6F85">
              <w:rPr>
                <w:color w:val="767171"/>
                <w:spacing w:val="17"/>
                <w:sz w:val="24"/>
                <w:szCs w:val="24"/>
              </w:rPr>
              <w:t>transparencia</w:t>
            </w:r>
            <w:r w:rsidRPr="00BE6F85">
              <w:rPr>
                <w:color w:val="767171"/>
                <w:spacing w:val="43"/>
                <w:sz w:val="24"/>
                <w:szCs w:val="24"/>
              </w:rPr>
              <w:t xml:space="preserve"> </w:t>
            </w:r>
            <w:r w:rsidRPr="00BE6F85">
              <w:rPr>
                <w:color w:val="767171"/>
                <w:spacing w:val="15"/>
                <w:sz w:val="24"/>
                <w:szCs w:val="24"/>
              </w:rPr>
              <w:t>institucional</w:t>
            </w:r>
            <w:r w:rsidR="00CB5FAF" w:rsidRPr="00BE6F85">
              <w:rPr>
                <w:color w:val="767171"/>
                <w:spacing w:val="15"/>
                <w:sz w:val="24"/>
                <w:szCs w:val="24"/>
              </w:rPr>
              <w:t xml:space="preserve"> …………</w:t>
            </w:r>
          </w:p>
        </w:tc>
        <w:tc>
          <w:tcPr>
            <w:tcW w:w="709" w:type="dxa"/>
          </w:tcPr>
          <w:p w14:paraId="3C613B59" w14:textId="3B81076C"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8</w:t>
            </w:r>
            <w:r w:rsidR="006E0BA0">
              <w:rPr>
                <w:color w:val="767171"/>
                <w:spacing w:val="16"/>
                <w:sz w:val="24"/>
                <w:szCs w:val="24"/>
              </w:rPr>
              <w:t>7</w:t>
            </w:r>
          </w:p>
        </w:tc>
      </w:tr>
      <w:tr w:rsidR="00BE6F85" w:rsidRPr="00BE6F85" w14:paraId="174DBD3C" w14:textId="77777777" w:rsidTr="000F5A26">
        <w:tc>
          <w:tcPr>
            <w:tcW w:w="7083" w:type="dxa"/>
          </w:tcPr>
          <w:p w14:paraId="6134B92B" w14:textId="77D9F7FF" w:rsidR="00CB36CE" w:rsidRPr="00BE6F85" w:rsidRDefault="00CB36CE" w:rsidP="00CB5FAF">
            <w:pPr>
              <w:spacing w:line="360" w:lineRule="auto"/>
              <w:ind w:left="310" w:right="-18"/>
              <w:jc w:val="both"/>
              <w:outlineLvl w:val="1"/>
              <w:rPr>
                <w:color w:val="767171"/>
                <w:spacing w:val="17"/>
                <w:sz w:val="24"/>
                <w:szCs w:val="24"/>
              </w:rPr>
            </w:pPr>
            <w:r w:rsidRPr="00BE6F85">
              <w:rPr>
                <w:color w:val="767171"/>
                <w:spacing w:val="15"/>
                <w:sz w:val="24"/>
                <w:szCs w:val="24"/>
              </w:rPr>
              <w:t>Portal</w:t>
            </w:r>
            <w:r w:rsidRPr="00BE6F85">
              <w:rPr>
                <w:color w:val="767171"/>
                <w:spacing w:val="42"/>
                <w:sz w:val="24"/>
                <w:szCs w:val="24"/>
              </w:rPr>
              <w:t xml:space="preserve"> </w:t>
            </w:r>
            <w:r w:rsidRPr="00BE6F85">
              <w:rPr>
                <w:color w:val="767171"/>
                <w:spacing w:val="11"/>
                <w:sz w:val="24"/>
                <w:szCs w:val="24"/>
              </w:rPr>
              <w:t>de</w:t>
            </w:r>
            <w:r w:rsidRPr="00BE6F85">
              <w:rPr>
                <w:color w:val="767171"/>
                <w:spacing w:val="46"/>
                <w:sz w:val="24"/>
                <w:szCs w:val="24"/>
              </w:rPr>
              <w:t xml:space="preserve"> </w:t>
            </w:r>
            <w:r w:rsidRPr="00BE6F85">
              <w:rPr>
                <w:color w:val="767171"/>
                <w:spacing w:val="17"/>
                <w:sz w:val="24"/>
                <w:szCs w:val="24"/>
              </w:rPr>
              <w:t>transparencia</w:t>
            </w:r>
            <w:r w:rsidRPr="00BE6F85">
              <w:rPr>
                <w:color w:val="767171"/>
                <w:spacing w:val="45"/>
                <w:sz w:val="24"/>
                <w:szCs w:val="24"/>
              </w:rPr>
              <w:t xml:space="preserve"> </w:t>
            </w:r>
            <w:r w:rsidRPr="00BE6F85">
              <w:rPr>
                <w:color w:val="767171"/>
                <w:spacing w:val="15"/>
                <w:sz w:val="24"/>
                <w:szCs w:val="24"/>
              </w:rPr>
              <w:t>institucional</w:t>
            </w:r>
            <w:r w:rsidR="00CB5FAF" w:rsidRPr="00BE6F85">
              <w:rPr>
                <w:color w:val="767171"/>
                <w:spacing w:val="15"/>
                <w:sz w:val="24"/>
                <w:szCs w:val="24"/>
              </w:rPr>
              <w:t xml:space="preserve"> ………………………</w:t>
            </w:r>
          </w:p>
        </w:tc>
        <w:tc>
          <w:tcPr>
            <w:tcW w:w="709" w:type="dxa"/>
          </w:tcPr>
          <w:p w14:paraId="3EB094EA" w14:textId="76E454A6"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8</w:t>
            </w:r>
            <w:r w:rsidR="006E0BA0">
              <w:rPr>
                <w:color w:val="767171"/>
                <w:spacing w:val="16"/>
                <w:sz w:val="24"/>
                <w:szCs w:val="24"/>
              </w:rPr>
              <w:t>7</w:t>
            </w:r>
          </w:p>
        </w:tc>
      </w:tr>
      <w:tr w:rsidR="00BE6F85" w:rsidRPr="00BE6F85" w14:paraId="005AE3B6" w14:textId="77777777" w:rsidTr="000F5A26">
        <w:tc>
          <w:tcPr>
            <w:tcW w:w="7083" w:type="dxa"/>
          </w:tcPr>
          <w:p w14:paraId="619F7542" w14:textId="000BE3E8" w:rsidR="00CB36CE" w:rsidRPr="00BE6F85" w:rsidRDefault="00CB36CE" w:rsidP="00CB5FAF">
            <w:pPr>
              <w:spacing w:line="360" w:lineRule="auto"/>
              <w:ind w:left="310"/>
              <w:jc w:val="both"/>
              <w:outlineLvl w:val="1"/>
              <w:rPr>
                <w:color w:val="767171"/>
                <w:spacing w:val="15"/>
                <w:sz w:val="24"/>
                <w:szCs w:val="24"/>
              </w:rPr>
            </w:pPr>
            <w:r w:rsidRPr="00BE6F85">
              <w:rPr>
                <w:color w:val="767171"/>
                <w:spacing w:val="16"/>
                <w:sz w:val="24"/>
                <w:szCs w:val="24"/>
              </w:rPr>
              <w:t>Sistema</w:t>
            </w:r>
            <w:r w:rsidRPr="00BE6F85">
              <w:rPr>
                <w:color w:val="767171"/>
                <w:spacing w:val="40"/>
                <w:sz w:val="24"/>
                <w:szCs w:val="24"/>
              </w:rPr>
              <w:t xml:space="preserve"> </w:t>
            </w:r>
            <w:r w:rsidRPr="00BE6F85">
              <w:rPr>
                <w:color w:val="767171"/>
                <w:spacing w:val="11"/>
                <w:sz w:val="24"/>
                <w:szCs w:val="24"/>
              </w:rPr>
              <w:t>de</w:t>
            </w:r>
            <w:r w:rsidRPr="00BE6F85">
              <w:rPr>
                <w:color w:val="767171"/>
                <w:spacing w:val="38"/>
                <w:sz w:val="24"/>
                <w:szCs w:val="24"/>
              </w:rPr>
              <w:t xml:space="preserve"> </w:t>
            </w:r>
            <w:r w:rsidRPr="00BE6F85">
              <w:rPr>
                <w:color w:val="767171"/>
                <w:spacing w:val="16"/>
                <w:sz w:val="24"/>
                <w:szCs w:val="24"/>
              </w:rPr>
              <w:t>acceso</w:t>
            </w:r>
            <w:r w:rsidRPr="00BE6F85">
              <w:rPr>
                <w:color w:val="767171"/>
                <w:spacing w:val="42"/>
                <w:sz w:val="24"/>
                <w:szCs w:val="24"/>
              </w:rPr>
              <w:t xml:space="preserve"> </w:t>
            </w:r>
            <w:r w:rsidRPr="00BE6F85">
              <w:rPr>
                <w:color w:val="767171"/>
                <w:sz w:val="24"/>
                <w:szCs w:val="24"/>
              </w:rPr>
              <w:t>a</w:t>
            </w:r>
            <w:r w:rsidRPr="00BE6F85">
              <w:rPr>
                <w:color w:val="767171"/>
                <w:spacing w:val="42"/>
                <w:sz w:val="24"/>
                <w:szCs w:val="24"/>
              </w:rPr>
              <w:t xml:space="preserve"> </w:t>
            </w:r>
            <w:r w:rsidRPr="00BE6F85">
              <w:rPr>
                <w:color w:val="767171"/>
                <w:spacing w:val="9"/>
                <w:sz w:val="24"/>
                <w:szCs w:val="24"/>
              </w:rPr>
              <w:t>la</w:t>
            </w:r>
            <w:r w:rsidRPr="00BE6F85">
              <w:rPr>
                <w:color w:val="767171"/>
                <w:spacing w:val="39"/>
                <w:sz w:val="24"/>
                <w:szCs w:val="24"/>
              </w:rPr>
              <w:t xml:space="preserve"> </w:t>
            </w:r>
            <w:r w:rsidRPr="00BE6F85">
              <w:rPr>
                <w:color w:val="767171"/>
                <w:spacing w:val="17"/>
                <w:sz w:val="24"/>
                <w:szCs w:val="24"/>
              </w:rPr>
              <w:t>información</w:t>
            </w:r>
            <w:r w:rsidRPr="00BE6F85">
              <w:rPr>
                <w:color w:val="767171"/>
                <w:spacing w:val="40"/>
                <w:sz w:val="24"/>
                <w:szCs w:val="24"/>
              </w:rPr>
              <w:t xml:space="preserve"> </w:t>
            </w:r>
            <w:r w:rsidRPr="00BE6F85">
              <w:rPr>
                <w:color w:val="767171"/>
                <w:spacing w:val="16"/>
                <w:sz w:val="24"/>
                <w:szCs w:val="24"/>
              </w:rPr>
              <w:t>pública</w:t>
            </w:r>
            <w:r w:rsidRPr="00BE6F85">
              <w:rPr>
                <w:color w:val="767171"/>
                <w:spacing w:val="52"/>
                <w:sz w:val="24"/>
                <w:szCs w:val="24"/>
              </w:rPr>
              <w:t xml:space="preserve"> </w:t>
            </w:r>
            <w:r w:rsidRPr="00BE6F85">
              <w:rPr>
                <w:color w:val="767171"/>
                <w:spacing w:val="14"/>
                <w:sz w:val="24"/>
                <w:szCs w:val="24"/>
              </w:rPr>
              <w:t>(SAIP)</w:t>
            </w:r>
            <w:r w:rsidR="00CB5FAF" w:rsidRPr="00BE6F85">
              <w:rPr>
                <w:color w:val="767171"/>
                <w:spacing w:val="14"/>
                <w:sz w:val="24"/>
                <w:szCs w:val="24"/>
              </w:rPr>
              <w:t xml:space="preserve"> ………</w:t>
            </w:r>
          </w:p>
        </w:tc>
        <w:tc>
          <w:tcPr>
            <w:tcW w:w="709" w:type="dxa"/>
          </w:tcPr>
          <w:p w14:paraId="3D6254C5" w14:textId="2EA33E98"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8</w:t>
            </w:r>
            <w:r w:rsidR="006E0BA0">
              <w:rPr>
                <w:color w:val="767171"/>
                <w:spacing w:val="16"/>
                <w:sz w:val="24"/>
                <w:szCs w:val="24"/>
              </w:rPr>
              <w:t>8</w:t>
            </w:r>
          </w:p>
        </w:tc>
      </w:tr>
      <w:tr w:rsidR="00BE6F85" w:rsidRPr="00BE6F85" w14:paraId="79B2133F" w14:textId="77777777" w:rsidTr="000F5A26">
        <w:tc>
          <w:tcPr>
            <w:tcW w:w="7083" w:type="dxa"/>
          </w:tcPr>
          <w:p w14:paraId="22C68919" w14:textId="340419E4" w:rsidR="00CB36CE" w:rsidRPr="00BE6F85" w:rsidRDefault="00CB36CE" w:rsidP="00CB5FAF">
            <w:pPr>
              <w:spacing w:before="1" w:line="360" w:lineRule="auto"/>
              <w:ind w:left="310"/>
              <w:jc w:val="both"/>
              <w:outlineLvl w:val="1"/>
              <w:rPr>
                <w:color w:val="767171"/>
                <w:spacing w:val="15"/>
                <w:sz w:val="24"/>
                <w:szCs w:val="24"/>
              </w:rPr>
            </w:pPr>
            <w:r w:rsidRPr="00BE6F85">
              <w:rPr>
                <w:color w:val="767171"/>
                <w:spacing w:val="16"/>
                <w:sz w:val="24"/>
                <w:szCs w:val="24"/>
              </w:rPr>
              <w:t xml:space="preserve">Sistema </w:t>
            </w:r>
            <w:r w:rsidRPr="00BE6F85">
              <w:rPr>
                <w:color w:val="767171"/>
                <w:spacing w:val="11"/>
                <w:sz w:val="24"/>
                <w:szCs w:val="24"/>
              </w:rPr>
              <w:t xml:space="preserve">de </w:t>
            </w:r>
            <w:r w:rsidRPr="00BE6F85">
              <w:rPr>
                <w:color w:val="767171"/>
                <w:spacing w:val="17"/>
                <w:sz w:val="24"/>
                <w:szCs w:val="24"/>
              </w:rPr>
              <w:t xml:space="preserve">Atención </w:t>
            </w:r>
            <w:r w:rsidRPr="00BE6F85">
              <w:rPr>
                <w:color w:val="767171"/>
                <w:spacing w:val="16"/>
                <w:sz w:val="24"/>
                <w:szCs w:val="24"/>
              </w:rPr>
              <w:t xml:space="preserve">Ciudadana </w:t>
            </w:r>
            <w:r w:rsidRPr="00BE6F85">
              <w:rPr>
                <w:color w:val="767171"/>
                <w:spacing w:val="15"/>
                <w:sz w:val="24"/>
                <w:szCs w:val="24"/>
              </w:rPr>
              <w:t xml:space="preserve">311; Sobre </w:t>
            </w:r>
            <w:r w:rsidRPr="00BE6F85">
              <w:rPr>
                <w:color w:val="767171"/>
                <w:spacing w:val="16"/>
                <w:sz w:val="24"/>
                <w:szCs w:val="24"/>
              </w:rPr>
              <w:t>Quejas, r</w:t>
            </w:r>
            <w:r w:rsidRPr="00BE6F85">
              <w:rPr>
                <w:color w:val="767171"/>
                <w:spacing w:val="17"/>
                <w:sz w:val="24"/>
                <w:szCs w:val="24"/>
              </w:rPr>
              <w:t xml:space="preserve">eclamaciones </w:t>
            </w:r>
            <w:r w:rsidRPr="00BE6F85">
              <w:rPr>
                <w:color w:val="767171"/>
                <w:sz w:val="24"/>
                <w:szCs w:val="24"/>
              </w:rPr>
              <w:t>y</w:t>
            </w:r>
            <w:r w:rsidRPr="00BE6F85">
              <w:rPr>
                <w:color w:val="767171"/>
                <w:spacing w:val="17"/>
                <w:sz w:val="24"/>
                <w:szCs w:val="24"/>
              </w:rPr>
              <w:t xml:space="preserve"> Sugerencias</w:t>
            </w:r>
            <w:r w:rsidR="00CB5FAF" w:rsidRPr="00BE6F85">
              <w:rPr>
                <w:color w:val="767171"/>
                <w:spacing w:val="17"/>
                <w:sz w:val="24"/>
                <w:szCs w:val="24"/>
              </w:rPr>
              <w:t xml:space="preserve"> ………………………………</w:t>
            </w:r>
          </w:p>
        </w:tc>
        <w:tc>
          <w:tcPr>
            <w:tcW w:w="709" w:type="dxa"/>
          </w:tcPr>
          <w:p w14:paraId="35863BD4" w14:textId="21E189C6"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9</w:t>
            </w:r>
            <w:r w:rsidR="006E0BA0">
              <w:rPr>
                <w:color w:val="767171"/>
                <w:spacing w:val="16"/>
                <w:sz w:val="24"/>
                <w:szCs w:val="24"/>
              </w:rPr>
              <w:t>1</w:t>
            </w:r>
          </w:p>
        </w:tc>
      </w:tr>
      <w:tr w:rsidR="00BE6F85" w:rsidRPr="00BE6F85" w14:paraId="08EE21FE" w14:textId="77777777" w:rsidTr="000F5A26">
        <w:tc>
          <w:tcPr>
            <w:tcW w:w="7083" w:type="dxa"/>
          </w:tcPr>
          <w:p w14:paraId="780EE519" w14:textId="7B3D3E41" w:rsidR="00CB36CE" w:rsidRPr="00BE6F85" w:rsidRDefault="00CB36CE" w:rsidP="00CB5FAF">
            <w:pPr>
              <w:spacing w:line="360" w:lineRule="auto"/>
              <w:ind w:left="310"/>
              <w:jc w:val="both"/>
              <w:outlineLvl w:val="1"/>
              <w:rPr>
                <w:color w:val="767171"/>
                <w:spacing w:val="15"/>
                <w:sz w:val="24"/>
                <w:szCs w:val="24"/>
              </w:rPr>
            </w:pPr>
            <w:r w:rsidRPr="00BE6F85">
              <w:rPr>
                <w:color w:val="767171"/>
                <w:spacing w:val="16"/>
                <w:sz w:val="24"/>
                <w:szCs w:val="24"/>
              </w:rPr>
              <w:t>Atención</w:t>
            </w:r>
            <w:r w:rsidRPr="00BE6F85">
              <w:rPr>
                <w:color w:val="767171"/>
                <w:spacing w:val="43"/>
                <w:sz w:val="24"/>
                <w:szCs w:val="24"/>
              </w:rPr>
              <w:t xml:space="preserve"> </w:t>
            </w:r>
            <w:r w:rsidRPr="00BE6F85">
              <w:rPr>
                <w:color w:val="767171"/>
                <w:sz w:val="24"/>
                <w:szCs w:val="24"/>
              </w:rPr>
              <w:t>a</w:t>
            </w:r>
            <w:r w:rsidRPr="00BE6F85">
              <w:rPr>
                <w:color w:val="767171"/>
                <w:spacing w:val="38"/>
                <w:sz w:val="24"/>
                <w:szCs w:val="24"/>
              </w:rPr>
              <w:t xml:space="preserve"> </w:t>
            </w:r>
            <w:r w:rsidRPr="00BE6F85">
              <w:rPr>
                <w:color w:val="767171"/>
                <w:spacing w:val="13"/>
                <w:sz w:val="24"/>
                <w:szCs w:val="24"/>
              </w:rPr>
              <w:t>los</w:t>
            </w:r>
            <w:r w:rsidRPr="00BE6F85">
              <w:rPr>
                <w:color w:val="767171"/>
                <w:spacing w:val="43"/>
                <w:sz w:val="24"/>
                <w:szCs w:val="24"/>
              </w:rPr>
              <w:t xml:space="preserve"> </w:t>
            </w:r>
            <w:r w:rsidRPr="00BE6F85">
              <w:rPr>
                <w:color w:val="767171"/>
                <w:spacing w:val="14"/>
                <w:sz w:val="24"/>
                <w:szCs w:val="24"/>
              </w:rPr>
              <w:t>Usuarios</w:t>
            </w:r>
            <w:r w:rsidR="00CB5FAF" w:rsidRPr="00BE6F85">
              <w:rPr>
                <w:color w:val="767171"/>
                <w:spacing w:val="14"/>
                <w:sz w:val="24"/>
                <w:szCs w:val="24"/>
              </w:rPr>
              <w:t xml:space="preserve"> ………………………………………</w:t>
            </w:r>
          </w:p>
        </w:tc>
        <w:tc>
          <w:tcPr>
            <w:tcW w:w="709" w:type="dxa"/>
          </w:tcPr>
          <w:p w14:paraId="6E77E737" w14:textId="646F473F"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9</w:t>
            </w:r>
          </w:p>
        </w:tc>
      </w:tr>
      <w:tr w:rsidR="00BE6F85" w:rsidRPr="00BE6F85" w14:paraId="69B163EC" w14:textId="77777777" w:rsidTr="000F5A26">
        <w:tc>
          <w:tcPr>
            <w:tcW w:w="7083" w:type="dxa"/>
          </w:tcPr>
          <w:p w14:paraId="77E6C024" w14:textId="49502AFD" w:rsidR="00CB36CE" w:rsidRPr="00BE6F85" w:rsidRDefault="00CB36CE" w:rsidP="007813AA">
            <w:pPr>
              <w:spacing w:line="360" w:lineRule="auto"/>
              <w:jc w:val="both"/>
              <w:outlineLvl w:val="1"/>
              <w:rPr>
                <w:color w:val="767171"/>
                <w:spacing w:val="16"/>
                <w:sz w:val="24"/>
                <w:szCs w:val="24"/>
              </w:rPr>
            </w:pPr>
            <w:r w:rsidRPr="00BE6F85">
              <w:rPr>
                <w:color w:val="767171"/>
                <w:spacing w:val="16"/>
                <w:sz w:val="24"/>
                <w:szCs w:val="24"/>
              </w:rPr>
              <w:t>Proyecciones para el año 2026</w:t>
            </w:r>
            <w:r w:rsidR="00CB5FAF" w:rsidRPr="00BE6F85">
              <w:rPr>
                <w:color w:val="767171"/>
                <w:spacing w:val="16"/>
                <w:sz w:val="24"/>
                <w:szCs w:val="24"/>
              </w:rPr>
              <w:t xml:space="preserve"> …………………………………</w:t>
            </w:r>
          </w:p>
        </w:tc>
        <w:tc>
          <w:tcPr>
            <w:tcW w:w="709" w:type="dxa"/>
          </w:tcPr>
          <w:p w14:paraId="6A6617F1" w14:textId="3E7741B0" w:rsidR="00CB36CE" w:rsidRPr="00BE6F85" w:rsidRDefault="00CB36CE" w:rsidP="007813AA">
            <w:pPr>
              <w:spacing w:line="360" w:lineRule="auto"/>
              <w:jc w:val="right"/>
              <w:outlineLvl w:val="0"/>
              <w:rPr>
                <w:color w:val="767171"/>
                <w:spacing w:val="16"/>
                <w:sz w:val="24"/>
                <w:szCs w:val="24"/>
              </w:rPr>
            </w:pPr>
            <w:r w:rsidRPr="00BE6F85">
              <w:rPr>
                <w:color w:val="767171"/>
                <w:spacing w:val="16"/>
                <w:sz w:val="24"/>
                <w:szCs w:val="24"/>
              </w:rPr>
              <w:t>9</w:t>
            </w:r>
            <w:r w:rsidR="006E0BA0">
              <w:rPr>
                <w:color w:val="767171"/>
                <w:spacing w:val="16"/>
                <w:sz w:val="24"/>
                <w:szCs w:val="24"/>
              </w:rPr>
              <w:t>2</w:t>
            </w:r>
          </w:p>
        </w:tc>
      </w:tr>
      <w:tr w:rsidR="00BE6F85" w:rsidRPr="00BE6F85" w14:paraId="2FC3AAD6" w14:textId="77777777" w:rsidTr="000F5A26">
        <w:tc>
          <w:tcPr>
            <w:tcW w:w="7083" w:type="dxa"/>
          </w:tcPr>
          <w:p w14:paraId="74DADBCD" w14:textId="7CB69EFA" w:rsidR="00CB36CE" w:rsidRPr="00BE6F85" w:rsidRDefault="00CB36CE" w:rsidP="007813AA">
            <w:pPr>
              <w:spacing w:line="360" w:lineRule="auto"/>
              <w:jc w:val="both"/>
              <w:outlineLvl w:val="1"/>
              <w:rPr>
                <w:color w:val="767171"/>
                <w:spacing w:val="16"/>
                <w:sz w:val="24"/>
                <w:szCs w:val="24"/>
              </w:rPr>
            </w:pPr>
            <w:r w:rsidRPr="00BE6F85">
              <w:rPr>
                <w:color w:val="767171"/>
                <w:spacing w:val="16"/>
                <w:sz w:val="24"/>
                <w:szCs w:val="24"/>
              </w:rPr>
              <w:t>Anexos</w:t>
            </w:r>
            <w:r w:rsidR="00CB5FAF" w:rsidRPr="00BE6F85">
              <w:rPr>
                <w:color w:val="767171"/>
                <w:spacing w:val="16"/>
                <w:sz w:val="24"/>
                <w:szCs w:val="24"/>
              </w:rPr>
              <w:t xml:space="preserve"> …………………………………………………………….</w:t>
            </w:r>
          </w:p>
        </w:tc>
        <w:tc>
          <w:tcPr>
            <w:tcW w:w="709" w:type="dxa"/>
          </w:tcPr>
          <w:p w14:paraId="0B2F4701" w14:textId="7A3B28E6" w:rsidR="00CB36CE" w:rsidRPr="00BE6F85" w:rsidRDefault="00C55494" w:rsidP="007813AA">
            <w:pPr>
              <w:spacing w:line="360" w:lineRule="auto"/>
              <w:jc w:val="right"/>
              <w:outlineLvl w:val="0"/>
              <w:rPr>
                <w:color w:val="767171"/>
                <w:spacing w:val="16"/>
                <w:sz w:val="24"/>
                <w:szCs w:val="24"/>
              </w:rPr>
            </w:pPr>
            <w:r>
              <w:rPr>
                <w:color w:val="767171"/>
                <w:spacing w:val="16"/>
                <w:sz w:val="24"/>
                <w:szCs w:val="24"/>
              </w:rPr>
              <w:t>97</w:t>
            </w:r>
          </w:p>
        </w:tc>
      </w:tr>
    </w:tbl>
    <w:p w14:paraId="60E60107" w14:textId="77777777" w:rsidR="003F5B3E" w:rsidRDefault="003F5B3E">
      <w:pPr>
        <w:pStyle w:val="Textoindependiente"/>
        <w:sectPr w:rsidR="003F5B3E" w:rsidSect="007813AA">
          <w:pgSz w:w="12240" w:h="15840"/>
          <w:pgMar w:top="1440" w:right="2160" w:bottom="1440" w:left="2160" w:header="720" w:footer="720" w:gutter="0"/>
          <w:cols w:space="720"/>
        </w:sectPr>
      </w:pPr>
    </w:p>
    <w:sdt>
      <w:sdtPr>
        <w:id w:val="-1096091624"/>
        <w:docPartObj>
          <w:docPartGallery w:val="Table of Contents"/>
          <w:docPartUnique/>
        </w:docPartObj>
      </w:sdtPr>
      <w:sdtEndPr/>
      <w:sdtContent>
        <w:p w14:paraId="72C253CA" w14:textId="25A7287D" w:rsidR="007813AA" w:rsidRDefault="007813AA" w:rsidP="007813AA">
          <w:pPr>
            <w:pStyle w:val="TDC1"/>
            <w:tabs>
              <w:tab w:val="left" w:leader="dot" w:pos="8493"/>
            </w:tabs>
            <w:spacing w:before="120"/>
          </w:pPr>
        </w:p>
        <w:p w14:paraId="1FFC69A7" w14:textId="14A949E6" w:rsidR="003F5B3E" w:rsidRDefault="00C161D0">
          <w:pPr>
            <w:pStyle w:val="TDC2"/>
            <w:tabs>
              <w:tab w:val="left" w:leader="dot" w:pos="8392"/>
            </w:tabs>
            <w:spacing w:before="123"/>
          </w:pPr>
        </w:p>
      </w:sdtContent>
    </w:sdt>
    <w:p w14:paraId="316DE49D" w14:textId="77777777" w:rsidR="003F5B3E" w:rsidRDefault="003F5B3E">
      <w:pPr>
        <w:pStyle w:val="TDC2"/>
        <w:sectPr w:rsidR="003F5B3E">
          <w:type w:val="continuous"/>
          <w:pgSz w:w="12240" w:h="15840"/>
          <w:pgMar w:top="1360" w:right="360" w:bottom="1524" w:left="1440" w:header="720" w:footer="720" w:gutter="0"/>
          <w:cols w:space="720"/>
        </w:sectPr>
      </w:pPr>
    </w:p>
    <w:p w14:paraId="5FE836AC" w14:textId="1F9C53AA" w:rsidR="003F5B3E" w:rsidRPr="00BE6F85" w:rsidRDefault="00AD6200">
      <w:pPr>
        <w:spacing w:before="63"/>
        <w:ind w:left="461" w:right="1561"/>
        <w:jc w:val="center"/>
        <w:rPr>
          <w:b/>
          <w:color w:val="767171"/>
          <w:sz w:val="28"/>
        </w:rPr>
      </w:pPr>
      <w:bookmarkStart w:id="1" w:name="_bookmark0"/>
      <w:bookmarkEnd w:id="1"/>
      <w:r w:rsidRPr="00BE6F85">
        <w:rPr>
          <w:b/>
          <w:color w:val="767171"/>
          <w:spacing w:val="15"/>
          <w:sz w:val="28"/>
        </w:rPr>
        <w:lastRenderedPageBreak/>
        <w:t>Presentación</w:t>
      </w:r>
    </w:p>
    <w:p w14:paraId="6A8643F1" w14:textId="4B425D86" w:rsidR="003F5B3E" w:rsidRDefault="00206211">
      <w:pPr>
        <w:pStyle w:val="Textoindependiente"/>
        <w:spacing w:before="42"/>
        <w:rPr>
          <w:b/>
          <w:sz w:val="20"/>
        </w:rPr>
      </w:pPr>
      <w:r>
        <w:rPr>
          <w:b/>
          <w:noProof/>
          <w:sz w:val="20"/>
          <w:lang w:val="es-DO" w:eastAsia="es-DO"/>
        </w:rPr>
        <mc:AlternateContent>
          <mc:Choice Requires="wps">
            <w:drawing>
              <wp:anchor distT="0" distB="0" distL="0" distR="0" simplePos="0" relativeHeight="487592448" behindDoc="1" locked="0" layoutInCell="1" allowOverlap="1" wp14:anchorId="459A01A0" wp14:editId="3FFC8FB6">
                <wp:simplePos x="0" y="0"/>
                <wp:positionH relativeFrom="page">
                  <wp:posOffset>3319780</wp:posOffset>
                </wp:positionH>
                <wp:positionV relativeFrom="paragraph">
                  <wp:posOffset>104140</wp:posOffset>
                </wp:positionV>
                <wp:extent cx="46355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C6B340" id="Graphic 11" o:spid="_x0000_s1026" style="position:absolute;margin-left:261.4pt;margin-top:8.2pt;width:36.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" path="m,l463550,e" filled="f" strokecolor="#ed2a23" strokeweight="2.25pt">
                <v:path arrowok="t"/>
                <w10:wrap type="topAndBottom" anchorx="page"/>
              </v:shape>
            </w:pict>
          </mc:Fallback>
        </mc:AlternateContent>
      </w:r>
    </w:p>
    <w:p w14:paraId="3BE95E20" w14:textId="204AA2E7" w:rsidR="003F5B3E" w:rsidRDefault="003F5B3E">
      <w:pPr>
        <w:pStyle w:val="Textoindependiente"/>
        <w:rPr>
          <w:b/>
          <w:sz w:val="28"/>
        </w:rPr>
      </w:pPr>
    </w:p>
    <w:p w14:paraId="02CCC8D8" w14:textId="77777777" w:rsidR="003F5B3E" w:rsidRPr="00BE6F85" w:rsidRDefault="003F5B3E">
      <w:pPr>
        <w:pStyle w:val="Textoindependiente"/>
        <w:spacing w:before="152"/>
        <w:rPr>
          <w:b/>
          <w:color w:val="767171"/>
          <w:sz w:val="28"/>
        </w:rPr>
      </w:pPr>
    </w:p>
    <w:p w14:paraId="49A336B0" w14:textId="57729DC1" w:rsidR="000A1FC1" w:rsidRPr="00BE6F85" w:rsidRDefault="000A1FC1" w:rsidP="000A1FC1">
      <w:pPr>
        <w:pStyle w:val="Textoindependiente"/>
        <w:spacing w:line="360" w:lineRule="auto"/>
        <w:ind w:left="720" w:right="1826"/>
        <w:jc w:val="both"/>
        <w:rPr>
          <w:color w:val="767171"/>
        </w:rPr>
      </w:pPr>
      <w:r w:rsidRPr="00BE6F85">
        <w:rPr>
          <w:color w:val="767171"/>
        </w:rPr>
        <w:t>La</w:t>
      </w:r>
      <w:r w:rsidRPr="00BE6F85">
        <w:rPr>
          <w:color w:val="767171"/>
          <w:spacing w:val="73"/>
          <w:w w:val="150"/>
        </w:rPr>
        <w:t xml:space="preserve"> </w:t>
      </w:r>
      <w:r w:rsidRPr="00BE6F85">
        <w:rPr>
          <w:color w:val="767171"/>
          <w:spacing w:val="16"/>
        </w:rPr>
        <w:t>Memoria</w:t>
      </w:r>
      <w:r w:rsidRPr="00BE6F85">
        <w:rPr>
          <w:color w:val="767171"/>
          <w:spacing w:val="80"/>
        </w:rPr>
        <w:t xml:space="preserve"> </w:t>
      </w:r>
      <w:r w:rsidRPr="00BE6F85">
        <w:rPr>
          <w:color w:val="767171"/>
          <w:spacing w:val="17"/>
        </w:rPr>
        <w:t>Institucional</w:t>
      </w:r>
      <w:r w:rsidRPr="00BE6F85">
        <w:rPr>
          <w:color w:val="767171"/>
          <w:spacing w:val="73"/>
          <w:w w:val="150"/>
        </w:rPr>
        <w:t xml:space="preserve"> </w:t>
      </w:r>
      <w:r w:rsidRPr="00BE6F85">
        <w:rPr>
          <w:color w:val="767171"/>
          <w:spacing w:val="14"/>
        </w:rPr>
        <w:t>2025</w:t>
      </w:r>
      <w:r w:rsidRPr="00BE6F85">
        <w:rPr>
          <w:color w:val="767171"/>
          <w:spacing w:val="72"/>
          <w:w w:val="150"/>
        </w:rPr>
        <w:t xml:space="preserve"> </w:t>
      </w:r>
      <w:r w:rsidRPr="00BE6F85">
        <w:rPr>
          <w:color w:val="767171"/>
        </w:rPr>
        <w:t>de</w:t>
      </w:r>
      <w:r w:rsidRPr="00BE6F85">
        <w:rPr>
          <w:color w:val="767171"/>
          <w:spacing w:val="71"/>
          <w:w w:val="150"/>
        </w:rPr>
        <w:t xml:space="preserve"> </w:t>
      </w:r>
      <w:r w:rsidRPr="00BE6F85">
        <w:rPr>
          <w:color w:val="767171"/>
          <w:spacing w:val="10"/>
        </w:rPr>
        <w:t>la</w:t>
      </w:r>
      <w:r w:rsidRPr="00BE6F85">
        <w:rPr>
          <w:color w:val="767171"/>
          <w:spacing w:val="73"/>
          <w:w w:val="150"/>
        </w:rPr>
        <w:t xml:space="preserve"> </w:t>
      </w:r>
      <w:r w:rsidRPr="00BE6F85">
        <w:rPr>
          <w:color w:val="767171"/>
          <w:spacing w:val="13"/>
        </w:rPr>
        <w:t>Liga</w:t>
      </w:r>
      <w:r w:rsidRPr="00BE6F85">
        <w:rPr>
          <w:color w:val="767171"/>
          <w:spacing w:val="71"/>
          <w:w w:val="150"/>
        </w:rPr>
        <w:t xml:space="preserve"> </w:t>
      </w:r>
      <w:r w:rsidRPr="00BE6F85">
        <w:rPr>
          <w:color w:val="767171"/>
          <w:spacing w:val="17"/>
        </w:rPr>
        <w:t>Municipal</w:t>
      </w:r>
      <w:r w:rsidRPr="00BE6F85">
        <w:rPr>
          <w:color w:val="767171"/>
          <w:spacing w:val="73"/>
          <w:w w:val="150"/>
        </w:rPr>
        <w:t xml:space="preserve"> </w:t>
      </w:r>
      <w:r w:rsidRPr="00BE6F85">
        <w:rPr>
          <w:color w:val="767171"/>
          <w:spacing w:val="17"/>
        </w:rPr>
        <w:t xml:space="preserve">Dominicana </w:t>
      </w:r>
      <w:r w:rsidRPr="00BE6F85">
        <w:rPr>
          <w:color w:val="767171"/>
        </w:rPr>
        <w:t>(</w:t>
      </w:r>
      <w:r w:rsidRPr="00BE6F85">
        <w:rPr>
          <w:color w:val="767171"/>
          <w:spacing w:val="14"/>
        </w:rPr>
        <w:t xml:space="preserve">LMD) </w:t>
      </w:r>
      <w:r w:rsidRPr="00BE6F85">
        <w:rPr>
          <w:color w:val="767171"/>
        </w:rPr>
        <w:t>t</w:t>
      </w:r>
      <w:r w:rsidRPr="00BE6F85">
        <w:rPr>
          <w:color w:val="767171"/>
          <w:spacing w:val="14"/>
        </w:rPr>
        <w:t xml:space="preserve">iene como </w:t>
      </w:r>
      <w:r w:rsidRPr="00BE6F85">
        <w:rPr>
          <w:color w:val="767171"/>
          <w:spacing w:val="17"/>
        </w:rPr>
        <w:t xml:space="preserve">finalidad </w:t>
      </w:r>
      <w:r w:rsidRPr="00BE6F85">
        <w:rPr>
          <w:color w:val="767171"/>
          <w:spacing w:val="16"/>
        </w:rPr>
        <w:t>rendir cuentas</w:t>
      </w:r>
      <w:r w:rsidRPr="00BE6F85">
        <w:rPr>
          <w:color w:val="767171"/>
          <w:spacing w:val="17"/>
        </w:rPr>
        <w:t xml:space="preserve"> </w:t>
      </w:r>
      <w:r w:rsidRPr="00BE6F85">
        <w:rPr>
          <w:color w:val="767171"/>
          <w:spacing w:val="15"/>
        </w:rPr>
        <w:t xml:space="preserve">sobre </w:t>
      </w:r>
      <w:r w:rsidRPr="00BE6F85">
        <w:rPr>
          <w:color w:val="767171"/>
          <w:spacing w:val="17"/>
        </w:rPr>
        <w:t>las acciones</w:t>
      </w:r>
      <w:r w:rsidRPr="00BE6F85">
        <w:rPr>
          <w:color w:val="767171"/>
          <w:spacing w:val="16"/>
        </w:rPr>
        <w:t xml:space="preserve"> </w:t>
      </w:r>
      <w:r w:rsidRPr="00BE6F85">
        <w:rPr>
          <w:color w:val="767171"/>
          <w:spacing w:val="17"/>
        </w:rPr>
        <w:t xml:space="preserve">emprendidas </w:t>
      </w:r>
      <w:r w:rsidRPr="00BE6F85">
        <w:rPr>
          <w:color w:val="767171"/>
          <w:spacing w:val="16"/>
        </w:rPr>
        <w:t xml:space="preserve">durante </w:t>
      </w:r>
      <w:r w:rsidRPr="00BE6F85">
        <w:rPr>
          <w:color w:val="767171"/>
          <w:spacing w:val="10"/>
        </w:rPr>
        <w:t xml:space="preserve">el </w:t>
      </w:r>
      <w:r w:rsidRPr="00BE6F85">
        <w:rPr>
          <w:color w:val="767171"/>
          <w:spacing w:val="12"/>
        </w:rPr>
        <w:t xml:space="preserve">año </w:t>
      </w:r>
      <w:r w:rsidRPr="00BE6F85">
        <w:rPr>
          <w:color w:val="767171"/>
        </w:rPr>
        <w:t xml:space="preserve">y </w:t>
      </w:r>
      <w:r w:rsidRPr="00BE6F85">
        <w:rPr>
          <w:color w:val="767171"/>
          <w:spacing w:val="13"/>
        </w:rPr>
        <w:t xml:space="preserve">los </w:t>
      </w:r>
      <w:r w:rsidRPr="00BE6F85">
        <w:rPr>
          <w:color w:val="767171"/>
          <w:spacing w:val="17"/>
        </w:rPr>
        <w:t xml:space="preserve">resultados obtenidos </w:t>
      </w:r>
      <w:r w:rsidRPr="00BE6F85">
        <w:rPr>
          <w:color w:val="767171"/>
        </w:rPr>
        <w:t xml:space="preserve">en </w:t>
      </w:r>
      <w:r w:rsidRPr="00BE6F85">
        <w:rPr>
          <w:color w:val="767171"/>
          <w:spacing w:val="17"/>
        </w:rPr>
        <w:t>beneficio</w:t>
      </w:r>
      <w:r w:rsidRPr="00BE6F85">
        <w:rPr>
          <w:color w:val="767171"/>
          <w:spacing w:val="40"/>
        </w:rPr>
        <w:t xml:space="preserve"> </w:t>
      </w:r>
      <w:r w:rsidRPr="00BE6F85">
        <w:rPr>
          <w:color w:val="767171"/>
          <w:spacing w:val="10"/>
        </w:rPr>
        <w:t>de</w:t>
      </w:r>
      <w:r w:rsidRPr="00BE6F85">
        <w:rPr>
          <w:color w:val="767171"/>
          <w:spacing w:val="40"/>
        </w:rPr>
        <w:t xml:space="preserve"> </w:t>
      </w:r>
      <w:r w:rsidRPr="00BE6F85">
        <w:rPr>
          <w:color w:val="767171"/>
          <w:spacing w:val="12"/>
        </w:rPr>
        <w:t>los</w:t>
      </w:r>
      <w:r w:rsidRPr="00BE6F85">
        <w:rPr>
          <w:color w:val="767171"/>
          <w:spacing w:val="40"/>
        </w:rPr>
        <w:t xml:space="preserve"> </w:t>
      </w:r>
      <w:r w:rsidRPr="00BE6F85">
        <w:rPr>
          <w:color w:val="767171"/>
          <w:spacing w:val="16"/>
        </w:rPr>
        <w:t>gobiernos</w:t>
      </w:r>
      <w:r w:rsidRPr="00BE6F85">
        <w:rPr>
          <w:color w:val="767171"/>
          <w:spacing w:val="40"/>
        </w:rPr>
        <w:t xml:space="preserve"> </w:t>
      </w:r>
      <w:r w:rsidRPr="00BE6F85">
        <w:rPr>
          <w:color w:val="767171"/>
          <w:spacing w:val="16"/>
        </w:rPr>
        <w:t>locales</w:t>
      </w:r>
      <w:r w:rsidRPr="00BE6F85">
        <w:rPr>
          <w:color w:val="767171"/>
          <w:spacing w:val="40"/>
        </w:rPr>
        <w:t xml:space="preserve"> </w:t>
      </w:r>
      <w:r w:rsidRPr="00BE6F85">
        <w:rPr>
          <w:color w:val="767171"/>
        </w:rPr>
        <w:t>y</w:t>
      </w:r>
      <w:r w:rsidRPr="00BE6F85">
        <w:rPr>
          <w:color w:val="767171"/>
          <w:spacing w:val="40"/>
        </w:rPr>
        <w:t xml:space="preserve"> </w:t>
      </w:r>
      <w:r w:rsidRPr="00BE6F85">
        <w:rPr>
          <w:color w:val="767171"/>
          <w:spacing w:val="13"/>
        </w:rPr>
        <w:t>las</w:t>
      </w:r>
      <w:r w:rsidRPr="00BE6F85">
        <w:rPr>
          <w:color w:val="767171"/>
          <w:spacing w:val="40"/>
        </w:rPr>
        <w:t xml:space="preserve"> </w:t>
      </w:r>
      <w:r w:rsidRPr="00BE6F85">
        <w:rPr>
          <w:color w:val="767171"/>
          <w:spacing w:val="17"/>
        </w:rPr>
        <w:t>comunidades.</w:t>
      </w:r>
      <w:r w:rsidRPr="00BE6F85">
        <w:rPr>
          <w:color w:val="767171"/>
          <w:spacing w:val="40"/>
        </w:rPr>
        <w:t xml:space="preserve"> R</w:t>
      </w:r>
      <w:r w:rsidRPr="00BE6F85">
        <w:rPr>
          <w:color w:val="767171"/>
          <w:spacing w:val="16"/>
        </w:rPr>
        <w:t xml:space="preserve">efleja </w:t>
      </w:r>
      <w:r w:rsidRPr="00BE6F85">
        <w:rPr>
          <w:color w:val="767171"/>
        </w:rPr>
        <w:t xml:space="preserve">el </w:t>
      </w:r>
      <w:r w:rsidRPr="00BE6F85">
        <w:rPr>
          <w:color w:val="767171"/>
          <w:spacing w:val="17"/>
        </w:rPr>
        <w:t xml:space="preserve">compromiso </w:t>
      </w:r>
      <w:r w:rsidRPr="00BE6F85">
        <w:rPr>
          <w:color w:val="767171"/>
          <w:spacing w:val="10"/>
        </w:rPr>
        <w:t xml:space="preserve">de la </w:t>
      </w:r>
      <w:r w:rsidRPr="00BE6F85">
        <w:rPr>
          <w:color w:val="767171"/>
          <w:spacing w:val="17"/>
        </w:rPr>
        <w:t xml:space="preserve">institución </w:t>
      </w:r>
      <w:r w:rsidRPr="00BE6F85">
        <w:rPr>
          <w:color w:val="767171"/>
          <w:spacing w:val="12"/>
        </w:rPr>
        <w:t xml:space="preserve">con </w:t>
      </w:r>
      <w:r w:rsidRPr="00BE6F85">
        <w:rPr>
          <w:color w:val="767171"/>
          <w:spacing w:val="9"/>
        </w:rPr>
        <w:t xml:space="preserve">la </w:t>
      </w:r>
      <w:r w:rsidRPr="00BE6F85">
        <w:rPr>
          <w:color w:val="767171"/>
          <w:spacing w:val="17"/>
        </w:rPr>
        <w:t xml:space="preserve">transparencia, </w:t>
      </w:r>
      <w:r w:rsidRPr="00BE6F85">
        <w:rPr>
          <w:color w:val="767171"/>
          <w:spacing w:val="9"/>
        </w:rPr>
        <w:t xml:space="preserve">la </w:t>
      </w:r>
      <w:r w:rsidRPr="00BE6F85">
        <w:rPr>
          <w:color w:val="767171"/>
          <w:spacing w:val="17"/>
        </w:rPr>
        <w:t xml:space="preserve">sostenibilidad, </w:t>
      </w:r>
      <w:r w:rsidRPr="00BE6F85">
        <w:rPr>
          <w:color w:val="767171"/>
          <w:spacing w:val="10"/>
        </w:rPr>
        <w:t xml:space="preserve">la </w:t>
      </w:r>
      <w:r w:rsidRPr="00BE6F85">
        <w:rPr>
          <w:color w:val="767171"/>
          <w:spacing w:val="16"/>
        </w:rPr>
        <w:t xml:space="preserve">mejora continua </w:t>
      </w:r>
      <w:r w:rsidRPr="00BE6F85">
        <w:rPr>
          <w:color w:val="767171"/>
        </w:rPr>
        <w:t xml:space="preserve">de </w:t>
      </w:r>
      <w:r w:rsidRPr="00BE6F85">
        <w:rPr>
          <w:color w:val="767171"/>
          <w:spacing w:val="13"/>
        </w:rPr>
        <w:t xml:space="preserve">los </w:t>
      </w:r>
      <w:r w:rsidRPr="00BE6F85">
        <w:rPr>
          <w:color w:val="767171"/>
          <w:spacing w:val="17"/>
        </w:rPr>
        <w:t xml:space="preserve">servicios municipales, </w:t>
      </w:r>
      <w:r w:rsidRPr="00BE6F85">
        <w:rPr>
          <w:color w:val="767171"/>
          <w:spacing w:val="14"/>
        </w:rPr>
        <w:t>el fortalecimiento de la gobernabilidad y la gobernanza de los gobiernos locales y la promoción</w:t>
      </w:r>
      <w:r w:rsidRPr="00BE6F85">
        <w:rPr>
          <w:color w:val="767171"/>
          <w:spacing w:val="15"/>
        </w:rPr>
        <w:t xml:space="preserve"> </w:t>
      </w:r>
      <w:r w:rsidRPr="00BE6F85">
        <w:rPr>
          <w:color w:val="767171"/>
          <w:spacing w:val="13"/>
        </w:rPr>
        <w:t xml:space="preserve">del </w:t>
      </w:r>
      <w:r w:rsidRPr="00BE6F85">
        <w:rPr>
          <w:color w:val="767171"/>
          <w:spacing w:val="17"/>
        </w:rPr>
        <w:t>desarrollo socioeconómico de los territorios</w:t>
      </w:r>
      <w:r w:rsidRPr="00BE6F85">
        <w:rPr>
          <w:color w:val="767171"/>
          <w:spacing w:val="13"/>
        </w:rPr>
        <w:t>.</w:t>
      </w:r>
    </w:p>
    <w:p w14:paraId="1575E677" w14:textId="2267C9B1" w:rsidR="000A1FC1" w:rsidRPr="00BE6F85" w:rsidRDefault="000A1FC1" w:rsidP="000A1FC1">
      <w:pPr>
        <w:pStyle w:val="Textoindependiente"/>
        <w:spacing w:before="161" w:line="360" w:lineRule="auto"/>
        <w:ind w:left="720" w:right="1822"/>
        <w:jc w:val="both"/>
        <w:rPr>
          <w:color w:val="767171"/>
          <w:spacing w:val="17"/>
        </w:rPr>
      </w:pPr>
      <w:r w:rsidRPr="00BE6F85">
        <w:rPr>
          <w:color w:val="767171"/>
          <w:spacing w:val="12"/>
        </w:rPr>
        <w:t xml:space="preserve">Las </w:t>
      </w:r>
      <w:r w:rsidRPr="00BE6F85">
        <w:rPr>
          <w:color w:val="767171"/>
          <w:spacing w:val="17"/>
        </w:rPr>
        <w:t xml:space="preserve">actividades realizadas durante 2025 estuvieron alineadas </w:t>
      </w:r>
      <w:r w:rsidRPr="00BE6F85">
        <w:rPr>
          <w:color w:val="767171"/>
          <w:spacing w:val="12"/>
        </w:rPr>
        <w:t xml:space="preserve">con los </w:t>
      </w:r>
      <w:r w:rsidRPr="00BE6F85">
        <w:rPr>
          <w:color w:val="767171"/>
          <w:spacing w:val="14"/>
        </w:rPr>
        <w:t xml:space="preserve">ejes </w:t>
      </w:r>
      <w:r w:rsidRPr="00BE6F85">
        <w:rPr>
          <w:color w:val="767171"/>
          <w:spacing w:val="13"/>
        </w:rPr>
        <w:t xml:space="preserve">del </w:t>
      </w:r>
      <w:r w:rsidRPr="00BE6F85">
        <w:rPr>
          <w:color w:val="767171"/>
          <w:spacing w:val="14"/>
        </w:rPr>
        <w:t xml:space="preserve">Plan </w:t>
      </w:r>
      <w:r w:rsidRPr="00BE6F85">
        <w:rPr>
          <w:color w:val="767171"/>
        </w:rPr>
        <w:t xml:space="preserve">de </w:t>
      </w:r>
      <w:r w:rsidRPr="00BE6F85">
        <w:rPr>
          <w:color w:val="767171"/>
          <w:spacing w:val="16"/>
        </w:rPr>
        <w:t>Gobierno,</w:t>
      </w:r>
      <w:r w:rsidRPr="00BE6F85">
        <w:rPr>
          <w:color w:val="767171"/>
        </w:rPr>
        <w:t xml:space="preserve"> </w:t>
      </w:r>
      <w:r w:rsidRPr="00BE6F85">
        <w:rPr>
          <w:color w:val="767171"/>
          <w:spacing w:val="10"/>
        </w:rPr>
        <w:t xml:space="preserve">la </w:t>
      </w:r>
      <w:r w:rsidRPr="00BE6F85">
        <w:rPr>
          <w:color w:val="767171"/>
          <w:spacing w:val="17"/>
        </w:rPr>
        <w:t xml:space="preserve">Estrategia </w:t>
      </w:r>
      <w:r w:rsidRPr="00BE6F85">
        <w:rPr>
          <w:color w:val="767171"/>
          <w:spacing w:val="16"/>
        </w:rPr>
        <w:t xml:space="preserve">Nacional </w:t>
      </w:r>
      <w:r w:rsidRPr="00BE6F85">
        <w:rPr>
          <w:color w:val="767171"/>
          <w:spacing w:val="10"/>
        </w:rPr>
        <w:t xml:space="preserve">de </w:t>
      </w:r>
      <w:r w:rsidRPr="00BE6F85">
        <w:rPr>
          <w:color w:val="767171"/>
          <w:spacing w:val="17"/>
        </w:rPr>
        <w:t xml:space="preserve">Desarrollo, </w:t>
      </w:r>
      <w:r w:rsidRPr="00BE6F85">
        <w:rPr>
          <w:color w:val="767171"/>
          <w:spacing w:val="13"/>
        </w:rPr>
        <w:t xml:space="preserve">así </w:t>
      </w:r>
      <w:r w:rsidRPr="00BE6F85">
        <w:rPr>
          <w:color w:val="767171"/>
          <w:spacing w:val="15"/>
        </w:rPr>
        <w:t xml:space="preserve">como </w:t>
      </w:r>
      <w:r w:rsidRPr="00BE6F85">
        <w:rPr>
          <w:color w:val="767171"/>
          <w:spacing w:val="13"/>
        </w:rPr>
        <w:t xml:space="preserve">con </w:t>
      </w:r>
      <w:r w:rsidRPr="00BE6F85">
        <w:rPr>
          <w:color w:val="767171"/>
          <w:spacing w:val="12"/>
        </w:rPr>
        <w:t xml:space="preserve">los </w:t>
      </w:r>
      <w:r w:rsidRPr="00BE6F85">
        <w:rPr>
          <w:color w:val="767171"/>
          <w:spacing w:val="17"/>
        </w:rPr>
        <w:t xml:space="preserve">objetivos estratégicos </w:t>
      </w:r>
      <w:r w:rsidRPr="00BE6F85">
        <w:rPr>
          <w:color w:val="767171"/>
          <w:spacing w:val="13"/>
        </w:rPr>
        <w:t xml:space="preserve">del </w:t>
      </w:r>
      <w:r w:rsidRPr="00BE6F85">
        <w:rPr>
          <w:color w:val="767171"/>
          <w:spacing w:val="14"/>
        </w:rPr>
        <w:t xml:space="preserve">Plan </w:t>
      </w:r>
      <w:r w:rsidRPr="00BE6F85">
        <w:rPr>
          <w:color w:val="767171"/>
          <w:spacing w:val="17"/>
        </w:rPr>
        <w:t xml:space="preserve">Estratégico Institucional </w:t>
      </w:r>
      <w:r w:rsidR="0047663F">
        <w:rPr>
          <w:color w:val="767171"/>
          <w:spacing w:val="17"/>
        </w:rPr>
        <w:t xml:space="preserve">2022-2026 </w:t>
      </w:r>
      <w:r w:rsidRPr="00BE6F85">
        <w:rPr>
          <w:color w:val="767171"/>
          <w:spacing w:val="10"/>
        </w:rPr>
        <w:t xml:space="preserve">de la </w:t>
      </w:r>
      <w:r w:rsidRPr="00BE6F85">
        <w:rPr>
          <w:color w:val="767171"/>
          <w:spacing w:val="13"/>
        </w:rPr>
        <w:t xml:space="preserve">Liga </w:t>
      </w:r>
      <w:r w:rsidRPr="00BE6F85">
        <w:rPr>
          <w:color w:val="767171"/>
          <w:spacing w:val="16"/>
        </w:rPr>
        <w:t xml:space="preserve">Municipal </w:t>
      </w:r>
      <w:r w:rsidRPr="00BE6F85">
        <w:rPr>
          <w:color w:val="767171"/>
          <w:spacing w:val="17"/>
        </w:rPr>
        <w:t xml:space="preserve">Dominicana, priorizando </w:t>
      </w:r>
      <w:r w:rsidRPr="00BE6F85">
        <w:rPr>
          <w:color w:val="767171"/>
          <w:spacing w:val="9"/>
        </w:rPr>
        <w:t xml:space="preserve">la </w:t>
      </w:r>
      <w:r w:rsidRPr="00BE6F85">
        <w:rPr>
          <w:color w:val="767171"/>
          <w:spacing w:val="16"/>
        </w:rPr>
        <w:t xml:space="preserve">mejora </w:t>
      </w:r>
      <w:r w:rsidRPr="00BE6F85">
        <w:rPr>
          <w:color w:val="767171"/>
          <w:spacing w:val="10"/>
        </w:rPr>
        <w:t xml:space="preserve">de </w:t>
      </w:r>
      <w:r w:rsidRPr="00BE6F85">
        <w:rPr>
          <w:color w:val="767171"/>
          <w:spacing w:val="17"/>
        </w:rPr>
        <w:t xml:space="preserve">servicios </w:t>
      </w:r>
      <w:r w:rsidRPr="00BE6F85">
        <w:rPr>
          <w:color w:val="767171"/>
          <w:spacing w:val="16"/>
        </w:rPr>
        <w:t xml:space="preserve">públicos </w:t>
      </w:r>
      <w:r w:rsidRPr="00BE6F85">
        <w:rPr>
          <w:color w:val="767171"/>
          <w:spacing w:val="17"/>
        </w:rPr>
        <w:t xml:space="preserve">esenciales </w:t>
      </w:r>
      <w:r w:rsidRPr="00BE6F85">
        <w:rPr>
          <w:color w:val="767171"/>
        </w:rPr>
        <w:t xml:space="preserve">y el </w:t>
      </w:r>
      <w:r w:rsidRPr="00BE6F85">
        <w:rPr>
          <w:color w:val="767171"/>
          <w:spacing w:val="15"/>
        </w:rPr>
        <w:t xml:space="preserve">apoyo </w:t>
      </w:r>
      <w:r w:rsidRPr="00BE6F85">
        <w:rPr>
          <w:color w:val="767171"/>
        </w:rPr>
        <w:t xml:space="preserve">a </w:t>
      </w:r>
      <w:r w:rsidRPr="00BE6F85">
        <w:rPr>
          <w:color w:val="767171"/>
          <w:spacing w:val="17"/>
        </w:rPr>
        <w:t xml:space="preserve">comunidades vulnerables, promoviendo </w:t>
      </w:r>
      <w:r w:rsidRPr="00BE6F85">
        <w:rPr>
          <w:color w:val="767171"/>
          <w:spacing w:val="12"/>
        </w:rPr>
        <w:t xml:space="preserve">así </w:t>
      </w:r>
      <w:r w:rsidRPr="00BE6F85">
        <w:rPr>
          <w:color w:val="767171"/>
        </w:rPr>
        <w:t>un</w:t>
      </w:r>
      <w:r w:rsidRPr="00BE6F85">
        <w:rPr>
          <w:color w:val="767171"/>
          <w:spacing w:val="16"/>
        </w:rPr>
        <w:t xml:space="preserve"> impacto tangible </w:t>
      </w:r>
      <w:r w:rsidRPr="00BE6F85">
        <w:rPr>
          <w:color w:val="767171"/>
        </w:rPr>
        <w:t>en</w:t>
      </w:r>
      <w:r w:rsidRPr="00BE6F85">
        <w:rPr>
          <w:color w:val="767171"/>
          <w:spacing w:val="40"/>
        </w:rPr>
        <w:t xml:space="preserve"> </w:t>
      </w:r>
      <w:r w:rsidRPr="00BE6F85">
        <w:rPr>
          <w:color w:val="767171"/>
          <w:spacing w:val="13"/>
        </w:rPr>
        <w:t xml:space="preserve">todo </w:t>
      </w:r>
      <w:r w:rsidRPr="00BE6F85">
        <w:rPr>
          <w:color w:val="767171"/>
        </w:rPr>
        <w:t>el</w:t>
      </w:r>
      <w:r w:rsidRPr="00BE6F85">
        <w:rPr>
          <w:color w:val="767171"/>
          <w:spacing w:val="17"/>
        </w:rPr>
        <w:t xml:space="preserve"> territorio nacional. </w:t>
      </w:r>
    </w:p>
    <w:p w14:paraId="264667CE" w14:textId="567C28C1" w:rsidR="003F5B3E" w:rsidRDefault="000A1FC1" w:rsidP="000A1FC1">
      <w:pPr>
        <w:pStyle w:val="Textoindependiente"/>
        <w:spacing w:before="161" w:line="360" w:lineRule="auto"/>
        <w:ind w:left="720" w:right="1822"/>
        <w:jc w:val="both"/>
        <w:rPr>
          <w:color w:val="767171"/>
          <w:spacing w:val="45"/>
        </w:rPr>
      </w:pPr>
      <w:r w:rsidRPr="00BE6F85">
        <w:rPr>
          <w:color w:val="767171"/>
          <w:spacing w:val="17"/>
        </w:rPr>
        <w:t xml:space="preserve">La Memoria contiene un Resumen Ejecutivo en el cual se presenta una apretada síntesis, con </w:t>
      </w:r>
      <w:r w:rsidRPr="00BE6F85">
        <w:rPr>
          <w:color w:val="767171"/>
          <w:spacing w:val="17"/>
        </w:rPr>
        <w:lastRenderedPageBreak/>
        <w:t xml:space="preserve">datos, de los resultados y logros más destacados del año. Está estructurada en los apartados siguientes: </w:t>
      </w:r>
      <w:r w:rsidRPr="00BE6F85">
        <w:rPr>
          <w:color w:val="767171"/>
          <w:spacing w:val="15"/>
        </w:rPr>
        <w:t>Marco</w:t>
      </w:r>
      <w:r w:rsidRPr="00BE6F85">
        <w:rPr>
          <w:color w:val="767171"/>
          <w:spacing w:val="42"/>
        </w:rPr>
        <w:t xml:space="preserve"> </w:t>
      </w:r>
      <w:r w:rsidRPr="00BE6F85">
        <w:rPr>
          <w:color w:val="767171"/>
          <w:spacing w:val="17"/>
        </w:rPr>
        <w:t xml:space="preserve">filosófico </w:t>
      </w:r>
      <w:r w:rsidRPr="00BE6F85">
        <w:rPr>
          <w:color w:val="767171"/>
          <w:spacing w:val="15"/>
        </w:rPr>
        <w:t xml:space="preserve">institucional y base legal de la LMD. </w:t>
      </w:r>
      <w:r w:rsidRPr="00BE6F85">
        <w:rPr>
          <w:color w:val="767171"/>
          <w:spacing w:val="17"/>
        </w:rPr>
        <w:t>Marco</w:t>
      </w:r>
      <w:r w:rsidRPr="00BE6F85">
        <w:rPr>
          <w:color w:val="767171"/>
          <w:spacing w:val="47"/>
        </w:rPr>
        <w:t xml:space="preserve"> </w:t>
      </w:r>
      <w:r w:rsidRPr="00BE6F85">
        <w:rPr>
          <w:color w:val="767171"/>
          <w:spacing w:val="17"/>
        </w:rPr>
        <w:t>estratégico</w:t>
      </w:r>
      <w:r w:rsidRPr="00BE6F85">
        <w:rPr>
          <w:color w:val="767171"/>
          <w:spacing w:val="46"/>
        </w:rPr>
        <w:t xml:space="preserve"> </w:t>
      </w:r>
      <w:r w:rsidRPr="00BE6F85">
        <w:rPr>
          <w:color w:val="767171"/>
          <w:spacing w:val="15"/>
        </w:rPr>
        <w:t xml:space="preserve">institucional. </w:t>
      </w:r>
      <w:r w:rsidRPr="00BE6F85">
        <w:rPr>
          <w:color w:val="767171"/>
        </w:rPr>
        <w:t xml:space="preserve"> </w:t>
      </w:r>
      <w:r w:rsidRPr="00BE6F85">
        <w:rPr>
          <w:color w:val="767171"/>
          <w:spacing w:val="45"/>
        </w:rPr>
        <w:t xml:space="preserve">Resultados </w:t>
      </w:r>
      <w:r w:rsidR="008D256A" w:rsidRPr="00BE6F85">
        <w:rPr>
          <w:color w:val="767171"/>
          <w:spacing w:val="45"/>
        </w:rPr>
        <w:t>m</w:t>
      </w:r>
      <w:r w:rsidRPr="00BE6F85">
        <w:rPr>
          <w:color w:val="767171"/>
          <w:spacing w:val="45"/>
        </w:rPr>
        <w:t>isionales</w:t>
      </w:r>
      <w:r w:rsidRPr="00BE6F85">
        <w:rPr>
          <w:color w:val="767171"/>
        </w:rPr>
        <w:t xml:space="preserve">. </w:t>
      </w:r>
      <w:r w:rsidRPr="00BE6F85">
        <w:rPr>
          <w:color w:val="767171"/>
          <w:spacing w:val="45"/>
        </w:rPr>
        <w:t xml:space="preserve">Resultados de las áreas transversales </w:t>
      </w:r>
      <w:r w:rsidR="00413250" w:rsidRPr="00BE6F85">
        <w:rPr>
          <w:color w:val="767171"/>
          <w:spacing w:val="45"/>
        </w:rPr>
        <w:t>y</w:t>
      </w:r>
      <w:r w:rsidRPr="00BE6F85">
        <w:rPr>
          <w:color w:val="767171"/>
          <w:spacing w:val="45"/>
        </w:rPr>
        <w:t xml:space="preserve"> de apoy</w:t>
      </w:r>
      <w:r w:rsidR="008D256A" w:rsidRPr="00BE6F85">
        <w:rPr>
          <w:color w:val="767171"/>
          <w:spacing w:val="45"/>
        </w:rPr>
        <w:t>o. Proyecciones para el año 2026. Y anexo.</w:t>
      </w:r>
    </w:p>
    <w:p w14:paraId="25047DCF" w14:textId="77777777" w:rsidR="00206211" w:rsidRDefault="00206211" w:rsidP="000A1FC1">
      <w:pPr>
        <w:pStyle w:val="Textoindependiente"/>
        <w:spacing w:before="161" w:line="360" w:lineRule="auto"/>
        <w:ind w:left="720" w:right="1822"/>
        <w:jc w:val="both"/>
        <w:rPr>
          <w:color w:val="767171"/>
          <w:spacing w:val="45"/>
        </w:rPr>
      </w:pPr>
    </w:p>
    <w:p w14:paraId="2024021A" w14:textId="77777777" w:rsidR="00206211" w:rsidRDefault="00206211" w:rsidP="000A1FC1">
      <w:pPr>
        <w:pStyle w:val="Textoindependiente"/>
        <w:spacing w:before="161" w:line="360" w:lineRule="auto"/>
        <w:ind w:left="720" w:right="1822"/>
        <w:jc w:val="both"/>
        <w:rPr>
          <w:color w:val="767171"/>
          <w:spacing w:val="45"/>
        </w:rPr>
      </w:pPr>
    </w:p>
    <w:p w14:paraId="38362602" w14:textId="77777777" w:rsidR="00206211" w:rsidRDefault="00206211" w:rsidP="000A1FC1">
      <w:pPr>
        <w:pStyle w:val="Textoindependiente"/>
        <w:spacing w:before="161" w:line="360" w:lineRule="auto"/>
        <w:ind w:left="720" w:right="1822"/>
        <w:jc w:val="both"/>
        <w:rPr>
          <w:color w:val="767171"/>
          <w:spacing w:val="45"/>
        </w:rPr>
      </w:pPr>
    </w:p>
    <w:p w14:paraId="586738A0" w14:textId="77777777" w:rsidR="00206211" w:rsidRDefault="00206211" w:rsidP="000A1FC1">
      <w:pPr>
        <w:pStyle w:val="Textoindependiente"/>
        <w:spacing w:before="161" w:line="360" w:lineRule="auto"/>
        <w:ind w:left="720" w:right="1822"/>
        <w:jc w:val="both"/>
        <w:rPr>
          <w:color w:val="767171"/>
          <w:spacing w:val="45"/>
        </w:rPr>
      </w:pPr>
    </w:p>
    <w:p w14:paraId="537E3D74" w14:textId="77777777" w:rsidR="00206211" w:rsidRDefault="00206211" w:rsidP="000A1FC1">
      <w:pPr>
        <w:pStyle w:val="Textoindependiente"/>
        <w:spacing w:before="161" w:line="360" w:lineRule="auto"/>
        <w:ind w:left="720" w:right="1822"/>
        <w:jc w:val="both"/>
        <w:rPr>
          <w:color w:val="767171"/>
          <w:spacing w:val="45"/>
        </w:rPr>
      </w:pPr>
    </w:p>
    <w:p w14:paraId="3902213B" w14:textId="77777777" w:rsidR="00206211" w:rsidRDefault="00206211" w:rsidP="000A1FC1">
      <w:pPr>
        <w:pStyle w:val="Textoindependiente"/>
        <w:spacing w:before="161" w:line="360" w:lineRule="auto"/>
        <w:ind w:left="720" w:right="1822"/>
        <w:jc w:val="both"/>
        <w:rPr>
          <w:color w:val="767171"/>
          <w:spacing w:val="45"/>
        </w:rPr>
      </w:pPr>
    </w:p>
    <w:p w14:paraId="1E9DC139" w14:textId="77777777" w:rsidR="00206211" w:rsidRDefault="00206211" w:rsidP="000A1FC1">
      <w:pPr>
        <w:pStyle w:val="Textoindependiente"/>
        <w:spacing w:before="161" w:line="360" w:lineRule="auto"/>
        <w:ind w:left="720" w:right="1822"/>
        <w:jc w:val="both"/>
        <w:rPr>
          <w:color w:val="767171"/>
          <w:spacing w:val="45"/>
        </w:rPr>
      </w:pPr>
    </w:p>
    <w:p w14:paraId="1DBFB90E" w14:textId="77777777" w:rsidR="00206211" w:rsidRDefault="00206211" w:rsidP="000A1FC1">
      <w:pPr>
        <w:pStyle w:val="Textoindependiente"/>
        <w:spacing w:before="161" w:line="360" w:lineRule="auto"/>
        <w:ind w:left="720" w:right="1822"/>
        <w:jc w:val="both"/>
        <w:rPr>
          <w:color w:val="767171"/>
          <w:spacing w:val="45"/>
        </w:rPr>
      </w:pPr>
    </w:p>
    <w:p w14:paraId="0F358B01" w14:textId="77777777" w:rsidR="00206211" w:rsidRDefault="00206211" w:rsidP="000A1FC1">
      <w:pPr>
        <w:pStyle w:val="Textoindependiente"/>
        <w:spacing w:before="161" w:line="360" w:lineRule="auto"/>
        <w:ind w:left="720" w:right="1822"/>
        <w:jc w:val="both"/>
        <w:rPr>
          <w:color w:val="767171"/>
          <w:spacing w:val="45"/>
        </w:rPr>
      </w:pPr>
    </w:p>
    <w:p w14:paraId="087156D8" w14:textId="77777777" w:rsidR="00206211" w:rsidRDefault="00206211" w:rsidP="000A1FC1">
      <w:pPr>
        <w:pStyle w:val="Textoindependiente"/>
        <w:spacing w:before="161" w:line="360" w:lineRule="auto"/>
        <w:ind w:left="720" w:right="1822"/>
        <w:jc w:val="both"/>
        <w:rPr>
          <w:color w:val="767171"/>
          <w:spacing w:val="45"/>
        </w:rPr>
      </w:pPr>
    </w:p>
    <w:p w14:paraId="246DF31F" w14:textId="77777777" w:rsidR="00206211" w:rsidRDefault="00206211" w:rsidP="000A1FC1">
      <w:pPr>
        <w:pStyle w:val="Textoindependiente"/>
        <w:spacing w:before="161" w:line="360" w:lineRule="auto"/>
        <w:ind w:left="720" w:right="1822"/>
        <w:jc w:val="both"/>
        <w:rPr>
          <w:color w:val="767171"/>
          <w:spacing w:val="45"/>
        </w:rPr>
      </w:pPr>
    </w:p>
    <w:p w14:paraId="1826DCFD" w14:textId="77777777" w:rsidR="00206211" w:rsidRDefault="00206211" w:rsidP="000A1FC1">
      <w:pPr>
        <w:pStyle w:val="Textoindependiente"/>
        <w:spacing w:before="161" w:line="360" w:lineRule="auto"/>
        <w:ind w:left="720" w:right="1822"/>
        <w:jc w:val="both"/>
        <w:rPr>
          <w:color w:val="767171"/>
          <w:spacing w:val="45"/>
        </w:rPr>
      </w:pPr>
    </w:p>
    <w:p w14:paraId="4D001283" w14:textId="77777777" w:rsidR="00206211" w:rsidRDefault="00206211" w:rsidP="000A1FC1">
      <w:pPr>
        <w:pStyle w:val="Textoindependiente"/>
        <w:spacing w:before="161" w:line="360" w:lineRule="auto"/>
        <w:ind w:left="720" w:right="1822"/>
        <w:jc w:val="both"/>
        <w:rPr>
          <w:color w:val="767171"/>
          <w:spacing w:val="45"/>
        </w:rPr>
      </w:pPr>
    </w:p>
    <w:p w14:paraId="3A2D8B7E" w14:textId="77777777" w:rsidR="00206211" w:rsidRDefault="00206211" w:rsidP="000A1FC1">
      <w:pPr>
        <w:pStyle w:val="Textoindependiente"/>
        <w:spacing w:before="161" w:line="360" w:lineRule="auto"/>
        <w:ind w:left="720" w:right="1822"/>
        <w:jc w:val="both"/>
        <w:rPr>
          <w:color w:val="767171"/>
          <w:spacing w:val="45"/>
        </w:rPr>
      </w:pPr>
    </w:p>
    <w:p w14:paraId="24B2BCF1" w14:textId="77777777" w:rsidR="008D256A" w:rsidRPr="00BE6F85" w:rsidRDefault="008D256A">
      <w:pPr>
        <w:pStyle w:val="Ttulo1"/>
        <w:ind w:left="3387"/>
        <w:rPr>
          <w:color w:val="767171"/>
          <w:spacing w:val="16"/>
        </w:rPr>
      </w:pPr>
      <w:bookmarkStart w:id="2" w:name="_bookmark1"/>
      <w:bookmarkEnd w:id="2"/>
    </w:p>
    <w:p w14:paraId="61DAAF8A" w14:textId="40194FF6" w:rsidR="003F5B3E" w:rsidRPr="00206211" w:rsidRDefault="00AD6200" w:rsidP="00206211">
      <w:pPr>
        <w:spacing w:before="63"/>
        <w:ind w:left="461" w:right="1561"/>
        <w:jc w:val="center"/>
        <w:rPr>
          <w:b/>
          <w:color w:val="767171"/>
          <w:spacing w:val="15"/>
          <w:sz w:val="28"/>
        </w:rPr>
      </w:pPr>
      <w:r w:rsidRPr="00206211">
        <w:rPr>
          <w:b/>
          <w:color w:val="767171"/>
          <w:spacing w:val="15"/>
          <w:sz w:val="28"/>
        </w:rPr>
        <w:t>Resumen ejecutivo</w:t>
      </w:r>
    </w:p>
    <w:p w14:paraId="1D8D20BE" w14:textId="261D71A0" w:rsidR="003F5B3E" w:rsidRDefault="00206211">
      <w:pPr>
        <w:pStyle w:val="Textoindependiente"/>
        <w:spacing w:before="63"/>
        <w:rPr>
          <w:b/>
          <w:sz w:val="20"/>
        </w:rPr>
      </w:pPr>
      <w:r>
        <w:rPr>
          <w:b/>
          <w:noProof/>
          <w:sz w:val="20"/>
          <w:lang w:val="es-DO" w:eastAsia="es-DO"/>
        </w:rPr>
        <mc:AlternateContent>
          <mc:Choice Requires="wps">
            <w:drawing>
              <wp:anchor distT="0" distB="0" distL="0" distR="0" simplePos="0" relativeHeight="487592960" behindDoc="1" locked="0" layoutInCell="1" allowOverlap="1" wp14:anchorId="0624CA10" wp14:editId="02E94155">
                <wp:simplePos x="0" y="0"/>
                <wp:positionH relativeFrom="page">
                  <wp:posOffset>3244850</wp:posOffset>
                </wp:positionH>
                <wp:positionV relativeFrom="paragraph">
                  <wp:posOffset>125095</wp:posOffset>
                </wp:positionV>
                <wp:extent cx="46355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3FFFFC" id="Graphic 14" o:spid="_x0000_s1026" style="position:absolute;margin-left:255.5pt;margin-top:9.85pt;width:36.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" path="m,l463550,e" filled="f" strokecolor="#ed2a23" strokeweight="2.25pt">
                <v:path arrowok="t"/>
                <w10:wrap type="topAndBottom" anchorx="page"/>
              </v:shape>
            </w:pict>
          </mc:Fallback>
        </mc:AlternateContent>
      </w:r>
    </w:p>
    <w:p w14:paraId="4A2DEA2C" w14:textId="2A0AFD0A" w:rsidR="003F5B3E" w:rsidRDefault="003F5B3E" w:rsidP="00FE5BF1">
      <w:pPr>
        <w:pStyle w:val="Textoindependiente"/>
        <w:spacing w:line="360" w:lineRule="auto"/>
        <w:rPr>
          <w:b/>
          <w:sz w:val="28"/>
        </w:rPr>
      </w:pPr>
    </w:p>
    <w:p w14:paraId="52C72C1E" w14:textId="3FCEC162" w:rsidR="003A325E" w:rsidRPr="00503FB3" w:rsidRDefault="00F67E66" w:rsidP="00516567">
      <w:pPr>
        <w:pStyle w:val="Textoindependiente"/>
        <w:spacing w:after="240" w:line="360" w:lineRule="auto"/>
        <w:ind w:left="851" w:right="1833"/>
        <w:jc w:val="both"/>
        <w:rPr>
          <w:color w:val="767171"/>
          <w:spacing w:val="17"/>
        </w:rPr>
      </w:pPr>
      <w:r w:rsidRPr="00503FB3">
        <w:rPr>
          <w:color w:val="767171"/>
          <w:spacing w:val="13"/>
        </w:rPr>
        <w:t xml:space="preserve">En este capítulo la Liga </w:t>
      </w:r>
      <w:r w:rsidR="003A325E" w:rsidRPr="00503FB3">
        <w:rPr>
          <w:color w:val="767171"/>
          <w:spacing w:val="17"/>
        </w:rPr>
        <w:t xml:space="preserve">Municipal Dominicana </w:t>
      </w:r>
      <w:r w:rsidR="003A325E" w:rsidRPr="00503FB3">
        <w:rPr>
          <w:color w:val="767171"/>
          <w:spacing w:val="15"/>
        </w:rPr>
        <w:t xml:space="preserve">tiene </w:t>
      </w:r>
      <w:r w:rsidR="003A325E" w:rsidRPr="00503FB3">
        <w:rPr>
          <w:color w:val="767171"/>
        </w:rPr>
        <w:t xml:space="preserve">a </w:t>
      </w:r>
      <w:r w:rsidR="003A325E" w:rsidRPr="00503FB3">
        <w:rPr>
          <w:color w:val="767171"/>
          <w:spacing w:val="14"/>
        </w:rPr>
        <w:t xml:space="preserve">bien </w:t>
      </w:r>
      <w:r w:rsidR="003A325E" w:rsidRPr="00503FB3">
        <w:rPr>
          <w:color w:val="767171"/>
          <w:spacing w:val="17"/>
        </w:rPr>
        <w:t xml:space="preserve">presentar </w:t>
      </w:r>
      <w:r w:rsidR="008D256A" w:rsidRPr="00503FB3">
        <w:rPr>
          <w:color w:val="767171"/>
          <w:spacing w:val="17"/>
        </w:rPr>
        <w:t xml:space="preserve">una apretada síntesis de </w:t>
      </w:r>
      <w:r w:rsidR="003A325E" w:rsidRPr="00503FB3">
        <w:rPr>
          <w:color w:val="767171"/>
          <w:spacing w:val="13"/>
        </w:rPr>
        <w:t xml:space="preserve">sus </w:t>
      </w:r>
      <w:r w:rsidR="003A325E" w:rsidRPr="00503FB3">
        <w:rPr>
          <w:color w:val="767171"/>
          <w:spacing w:val="17"/>
        </w:rPr>
        <w:t xml:space="preserve">ejecutorias </w:t>
      </w:r>
      <w:r w:rsidR="003A325E" w:rsidRPr="00503FB3">
        <w:rPr>
          <w:color w:val="767171"/>
          <w:spacing w:val="16"/>
        </w:rPr>
        <w:t xml:space="preserve">durante </w:t>
      </w:r>
      <w:r w:rsidR="003A325E" w:rsidRPr="00503FB3">
        <w:rPr>
          <w:color w:val="767171"/>
        </w:rPr>
        <w:t xml:space="preserve">el </w:t>
      </w:r>
      <w:r w:rsidR="003A325E" w:rsidRPr="00503FB3">
        <w:rPr>
          <w:color w:val="767171"/>
          <w:spacing w:val="12"/>
        </w:rPr>
        <w:t xml:space="preserve">año </w:t>
      </w:r>
      <w:r w:rsidR="003A325E" w:rsidRPr="00503FB3">
        <w:rPr>
          <w:color w:val="767171"/>
          <w:spacing w:val="15"/>
        </w:rPr>
        <w:t>202</w:t>
      </w:r>
      <w:r w:rsidR="008D256A" w:rsidRPr="00503FB3">
        <w:rPr>
          <w:color w:val="767171"/>
          <w:spacing w:val="15"/>
        </w:rPr>
        <w:t>5</w:t>
      </w:r>
      <w:r w:rsidR="003A325E" w:rsidRPr="00503FB3">
        <w:rPr>
          <w:color w:val="767171"/>
          <w:spacing w:val="15"/>
        </w:rPr>
        <w:t xml:space="preserve">, </w:t>
      </w:r>
      <w:r w:rsidR="003A325E" w:rsidRPr="00503FB3">
        <w:rPr>
          <w:color w:val="767171"/>
          <w:spacing w:val="14"/>
        </w:rPr>
        <w:t xml:space="preserve">para </w:t>
      </w:r>
      <w:r w:rsidR="003A325E" w:rsidRPr="00503FB3">
        <w:rPr>
          <w:color w:val="767171"/>
          <w:spacing w:val="16"/>
        </w:rPr>
        <w:t xml:space="preserve">cumplir </w:t>
      </w:r>
      <w:r w:rsidR="003A325E" w:rsidRPr="00503FB3">
        <w:rPr>
          <w:color w:val="767171"/>
          <w:spacing w:val="13"/>
        </w:rPr>
        <w:t xml:space="preserve">con </w:t>
      </w:r>
      <w:r w:rsidR="003A325E" w:rsidRPr="00503FB3">
        <w:rPr>
          <w:color w:val="767171"/>
          <w:spacing w:val="12"/>
        </w:rPr>
        <w:t xml:space="preserve">las </w:t>
      </w:r>
      <w:r w:rsidR="003A325E" w:rsidRPr="00503FB3">
        <w:rPr>
          <w:color w:val="767171"/>
          <w:spacing w:val="17"/>
        </w:rPr>
        <w:t xml:space="preserve">disposiciones </w:t>
      </w:r>
      <w:r w:rsidR="003A325E" w:rsidRPr="00503FB3">
        <w:rPr>
          <w:color w:val="767171"/>
        </w:rPr>
        <w:t xml:space="preserve">de </w:t>
      </w:r>
      <w:r w:rsidR="003A325E" w:rsidRPr="00503FB3">
        <w:rPr>
          <w:color w:val="767171"/>
          <w:spacing w:val="10"/>
        </w:rPr>
        <w:t xml:space="preserve">la </w:t>
      </w:r>
      <w:r w:rsidR="003A325E" w:rsidRPr="00503FB3">
        <w:rPr>
          <w:color w:val="767171"/>
          <w:spacing w:val="17"/>
        </w:rPr>
        <w:t xml:space="preserve">Constitución </w:t>
      </w:r>
      <w:r w:rsidR="003A325E" w:rsidRPr="00503FB3">
        <w:rPr>
          <w:color w:val="767171"/>
          <w:spacing w:val="10"/>
        </w:rPr>
        <w:t>de</w:t>
      </w:r>
      <w:r w:rsidR="003A325E" w:rsidRPr="00503FB3">
        <w:rPr>
          <w:color w:val="767171"/>
          <w:spacing w:val="40"/>
        </w:rPr>
        <w:t xml:space="preserve"> </w:t>
      </w:r>
      <w:r w:rsidR="003A325E" w:rsidRPr="00503FB3">
        <w:rPr>
          <w:color w:val="767171"/>
          <w:spacing w:val="10"/>
        </w:rPr>
        <w:t>la</w:t>
      </w:r>
      <w:r w:rsidR="003A325E" w:rsidRPr="00503FB3">
        <w:rPr>
          <w:color w:val="767171"/>
          <w:spacing w:val="17"/>
        </w:rPr>
        <w:t xml:space="preserve"> República </w:t>
      </w:r>
      <w:r w:rsidR="003A325E" w:rsidRPr="00503FB3">
        <w:rPr>
          <w:color w:val="767171"/>
        </w:rPr>
        <w:t>y</w:t>
      </w:r>
      <w:r w:rsidR="003A325E" w:rsidRPr="00503FB3">
        <w:rPr>
          <w:color w:val="767171"/>
          <w:spacing w:val="13"/>
        </w:rPr>
        <w:t xml:space="preserve"> las </w:t>
      </w:r>
      <w:r w:rsidR="003A325E" w:rsidRPr="00503FB3">
        <w:rPr>
          <w:color w:val="767171"/>
          <w:spacing w:val="15"/>
        </w:rPr>
        <w:t xml:space="preserve">leyes </w:t>
      </w:r>
      <w:r w:rsidR="003A325E" w:rsidRPr="00503FB3">
        <w:rPr>
          <w:color w:val="767171"/>
          <w:spacing w:val="17"/>
        </w:rPr>
        <w:t>adjetivas.</w:t>
      </w:r>
    </w:p>
    <w:p w14:paraId="59C9E989" w14:textId="2FB66129" w:rsidR="00F3116E" w:rsidRPr="00503FB3" w:rsidRDefault="00F3116E" w:rsidP="00516567">
      <w:pPr>
        <w:pStyle w:val="Textoindependiente"/>
        <w:spacing w:before="21" w:after="240" w:line="360" w:lineRule="auto"/>
        <w:ind w:left="851" w:right="1818"/>
        <w:jc w:val="both"/>
        <w:rPr>
          <w:color w:val="767171"/>
          <w:spacing w:val="17"/>
        </w:rPr>
      </w:pPr>
      <w:r w:rsidRPr="00503FB3">
        <w:rPr>
          <w:i/>
          <w:iCs/>
          <w:color w:val="767171"/>
          <w:spacing w:val="17"/>
        </w:rPr>
        <w:t>Gestión Ambiental y Residuos Sólidos</w:t>
      </w:r>
      <w:r w:rsidR="008D256A" w:rsidRPr="00503FB3">
        <w:rPr>
          <w:color w:val="767171"/>
          <w:spacing w:val="17"/>
        </w:rPr>
        <w:t>.</w:t>
      </w:r>
      <w:r w:rsidR="00616E01" w:rsidRPr="00503FB3">
        <w:rPr>
          <w:color w:val="767171"/>
          <w:spacing w:val="17"/>
        </w:rPr>
        <w:t xml:space="preserve"> </w:t>
      </w:r>
      <w:r w:rsidR="008D256A" w:rsidRPr="00503FB3">
        <w:rPr>
          <w:color w:val="767171"/>
          <w:spacing w:val="17"/>
        </w:rPr>
        <w:t>D</w:t>
      </w:r>
      <w:r w:rsidRPr="00503FB3">
        <w:rPr>
          <w:color w:val="767171"/>
          <w:spacing w:val="17"/>
        </w:rPr>
        <w:t xml:space="preserve">urante el año 2025, la LMD consolidó un robusto programa de asistencia técnica y capacitación que impactó a gobiernos locales en las 10 regiones del país. Entre los logros más destacados se encuentran la elaboración de recomendaciones técnicas para la modificación de la Ley 225-20 de Gestión Integral de Residuos Sólidos y el diseño de una estrategia nacional para la localización óptima de rellenos sanitarios y estaciones de transferencia. </w:t>
      </w:r>
    </w:p>
    <w:p w14:paraId="1803A5E4" w14:textId="50E84FF7" w:rsidR="00F3116E" w:rsidRPr="00503FB3" w:rsidRDefault="00F3116E" w:rsidP="00516567">
      <w:pPr>
        <w:pStyle w:val="Textoindependiente"/>
        <w:spacing w:before="21" w:after="240" w:line="360" w:lineRule="auto"/>
        <w:ind w:left="851" w:right="1818"/>
        <w:jc w:val="both"/>
        <w:rPr>
          <w:color w:val="767171"/>
          <w:spacing w:val="17"/>
        </w:rPr>
      </w:pPr>
      <w:r w:rsidRPr="00503FB3">
        <w:rPr>
          <w:color w:val="767171"/>
          <w:spacing w:val="17"/>
        </w:rPr>
        <w:t xml:space="preserve">La operatividad en los municipios </w:t>
      </w:r>
      <w:r w:rsidR="0047663F">
        <w:rPr>
          <w:color w:val="767171"/>
          <w:spacing w:val="17"/>
        </w:rPr>
        <w:t xml:space="preserve">en la gestión de residuos </w:t>
      </w:r>
      <w:r w:rsidRPr="00503FB3">
        <w:rPr>
          <w:color w:val="767171"/>
          <w:spacing w:val="17"/>
        </w:rPr>
        <w:t xml:space="preserve">se fortaleció mediante talleres sobre "Rutas y Frecuencias" y programas como "Ciudades Limpias, Océano Azul", en colaboración con la USAID, que alcanzó a 17 gobiernos locales. Además, se brindó asistencia técnica directa para la rehabilitación de vertederos municipales, como el de Padre Las Casas, y se evaluaron propuestas tecnológicas para plantas de tratamiento en sitios críticos como Duquesa. </w:t>
      </w:r>
    </w:p>
    <w:p w14:paraId="005FE449" w14:textId="1A3B8DF5" w:rsidR="00411704" w:rsidRPr="00516567" w:rsidRDefault="00F3116E" w:rsidP="00516567">
      <w:pPr>
        <w:pStyle w:val="Textoindependiente"/>
        <w:spacing w:before="21" w:after="240" w:line="360" w:lineRule="auto"/>
        <w:ind w:left="851" w:right="1818"/>
        <w:jc w:val="both"/>
        <w:rPr>
          <w:color w:val="767171"/>
          <w:spacing w:val="17"/>
        </w:rPr>
      </w:pPr>
      <w:r w:rsidRPr="00503FB3">
        <w:rPr>
          <w:color w:val="767171"/>
          <w:spacing w:val="17"/>
        </w:rPr>
        <w:t>El acompañamiento de la LMD facilit</w:t>
      </w:r>
      <w:r w:rsidR="0047663F">
        <w:rPr>
          <w:color w:val="767171"/>
          <w:spacing w:val="17"/>
        </w:rPr>
        <w:t>ó</w:t>
      </w:r>
      <w:r w:rsidRPr="00503FB3">
        <w:rPr>
          <w:color w:val="767171"/>
          <w:spacing w:val="17"/>
        </w:rPr>
        <w:t xml:space="preserve"> que más gobiernos locales validen sus evidencias en sistemas de monitoreo, garantizando que el manejo de los residuos no sea solo una tarea de limpieza, sino un pilar de la gestión ambiental sostenible que beneficia la calidad de vida de millones de ciudadanos.</w:t>
      </w:r>
    </w:p>
    <w:p w14:paraId="2394E16F" w14:textId="16AC0035" w:rsidR="00F3116E" w:rsidRPr="00410F8E" w:rsidRDefault="00F3116E" w:rsidP="00410F8E">
      <w:pPr>
        <w:pStyle w:val="Textoindependiente"/>
        <w:spacing w:after="240" w:line="360" w:lineRule="auto"/>
        <w:ind w:left="851" w:right="1833"/>
        <w:jc w:val="both"/>
        <w:rPr>
          <w:color w:val="767171"/>
          <w:spacing w:val="13"/>
        </w:rPr>
      </w:pPr>
      <w:r w:rsidRPr="00410F8E">
        <w:rPr>
          <w:color w:val="767171"/>
          <w:spacing w:val="13"/>
        </w:rPr>
        <w:t>Observatorio Municipal</w:t>
      </w:r>
      <w:r w:rsidR="008D256A" w:rsidRPr="00410F8E">
        <w:rPr>
          <w:color w:val="767171"/>
          <w:spacing w:val="13"/>
        </w:rPr>
        <w:t>.</w:t>
      </w:r>
      <w:r w:rsidRPr="00410F8E">
        <w:rPr>
          <w:color w:val="767171"/>
          <w:spacing w:val="13"/>
        </w:rPr>
        <w:t xml:space="preserve"> </w:t>
      </w:r>
      <w:r w:rsidR="008D256A" w:rsidRPr="00410F8E">
        <w:rPr>
          <w:color w:val="767171"/>
          <w:spacing w:val="13"/>
        </w:rPr>
        <w:t>E</w:t>
      </w:r>
      <w:r w:rsidRPr="00410F8E">
        <w:rPr>
          <w:color w:val="767171"/>
          <w:spacing w:val="13"/>
        </w:rPr>
        <w:t>n</w:t>
      </w:r>
      <w:r w:rsidR="008D256A" w:rsidRPr="00410F8E">
        <w:rPr>
          <w:color w:val="767171"/>
          <w:spacing w:val="13"/>
        </w:rPr>
        <w:t xml:space="preserve"> el</w:t>
      </w:r>
      <w:r w:rsidRPr="00410F8E">
        <w:rPr>
          <w:color w:val="767171"/>
          <w:spacing w:val="13"/>
        </w:rPr>
        <w:t xml:space="preserve"> 2025</w:t>
      </w:r>
      <w:r w:rsidR="008D256A" w:rsidRPr="00410F8E">
        <w:rPr>
          <w:color w:val="767171"/>
          <w:spacing w:val="13"/>
        </w:rPr>
        <w:t>, el Observatorio Municipal de la LMD</w:t>
      </w:r>
      <w:r w:rsidRPr="00410F8E">
        <w:rPr>
          <w:color w:val="767171"/>
          <w:spacing w:val="13"/>
        </w:rPr>
        <w:t xml:space="preserve"> impuls</w:t>
      </w:r>
      <w:r w:rsidR="008D256A" w:rsidRPr="00410F8E">
        <w:rPr>
          <w:color w:val="767171"/>
          <w:spacing w:val="13"/>
        </w:rPr>
        <w:t>ó</w:t>
      </w:r>
      <w:r w:rsidRPr="00410F8E">
        <w:rPr>
          <w:color w:val="767171"/>
          <w:spacing w:val="13"/>
        </w:rPr>
        <w:t xml:space="preserve"> alianzas con organismos como el Ministerio de Administración Pública (MAP) y el Fondo Andaluz de Municipios para la Solidaridad Internacional (FAMSI). Un hito relevante fue la elaboración de la guía de indicadores "SISMAP Municipal Seguridad y Convivencia Ciudadana", diseñada para integrar a los gobiernos locales en la prevención de la violencia y la promoción de la paz social. </w:t>
      </w:r>
    </w:p>
    <w:p w14:paraId="0C41884E" w14:textId="5DB4FF28" w:rsidR="00F3116E" w:rsidRPr="00410F8E" w:rsidRDefault="0065798C" w:rsidP="00410F8E">
      <w:pPr>
        <w:pStyle w:val="Textoindependiente"/>
        <w:spacing w:after="240" w:line="360" w:lineRule="auto"/>
        <w:ind w:left="851" w:right="1833"/>
        <w:jc w:val="both"/>
        <w:rPr>
          <w:color w:val="767171"/>
          <w:spacing w:val="13"/>
        </w:rPr>
      </w:pPr>
      <w:r w:rsidRPr="00410F8E">
        <w:rPr>
          <w:color w:val="767171"/>
          <w:spacing w:val="13"/>
        </w:rPr>
        <w:t>E</w:t>
      </w:r>
      <w:r w:rsidR="00F856A7" w:rsidRPr="00410F8E">
        <w:rPr>
          <w:color w:val="767171"/>
          <w:spacing w:val="13"/>
        </w:rPr>
        <w:t>l</w:t>
      </w:r>
      <w:r w:rsidRPr="00410F8E">
        <w:rPr>
          <w:color w:val="767171"/>
          <w:spacing w:val="13"/>
        </w:rPr>
        <w:t xml:space="preserve"> Observatorio Municipal realizó</w:t>
      </w:r>
      <w:r w:rsidR="00F3116E" w:rsidRPr="00410F8E">
        <w:rPr>
          <w:color w:val="767171"/>
          <w:spacing w:val="13"/>
        </w:rPr>
        <w:t xml:space="preserve"> </w:t>
      </w:r>
      <w:r w:rsidR="00F67E66" w:rsidRPr="00410F8E">
        <w:rPr>
          <w:color w:val="767171"/>
          <w:spacing w:val="13"/>
        </w:rPr>
        <w:t xml:space="preserve">dos </w:t>
      </w:r>
      <w:r w:rsidR="00F3116E" w:rsidRPr="00410F8E">
        <w:rPr>
          <w:color w:val="767171"/>
          <w:spacing w:val="13"/>
        </w:rPr>
        <w:t>investigaciones de alcance nacional</w:t>
      </w:r>
      <w:r w:rsidRPr="00410F8E">
        <w:rPr>
          <w:color w:val="767171"/>
          <w:spacing w:val="13"/>
        </w:rPr>
        <w:t>,</w:t>
      </w:r>
      <w:r w:rsidR="00F3116E" w:rsidRPr="00410F8E">
        <w:rPr>
          <w:color w:val="767171"/>
          <w:spacing w:val="13"/>
        </w:rPr>
        <w:t xml:space="preserve"> para identificar los proyectos más urgentes y evaluar la percepción ciudadana sobre los servicios municipales. </w:t>
      </w:r>
      <w:r w:rsidR="0047663F" w:rsidRPr="00410F8E">
        <w:rPr>
          <w:color w:val="767171"/>
          <w:spacing w:val="13"/>
        </w:rPr>
        <w:t>Los resultados</w:t>
      </w:r>
      <w:r w:rsidR="00F3116E" w:rsidRPr="00410F8E">
        <w:rPr>
          <w:color w:val="767171"/>
          <w:spacing w:val="13"/>
        </w:rPr>
        <w:t xml:space="preserve"> ayuda</w:t>
      </w:r>
      <w:r w:rsidR="0047663F" w:rsidRPr="00410F8E">
        <w:rPr>
          <w:color w:val="767171"/>
          <w:spacing w:val="13"/>
        </w:rPr>
        <w:t>n</w:t>
      </w:r>
      <w:r w:rsidR="00F3116E" w:rsidRPr="00410F8E">
        <w:rPr>
          <w:color w:val="767171"/>
          <w:spacing w:val="13"/>
        </w:rPr>
        <w:t xml:space="preserve"> a l</w:t>
      </w:r>
      <w:r w:rsidR="0047663F" w:rsidRPr="00410F8E">
        <w:rPr>
          <w:color w:val="767171"/>
          <w:spacing w:val="13"/>
        </w:rPr>
        <w:t>os gobiernos locales</w:t>
      </w:r>
      <w:r w:rsidR="00F3116E" w:rsidRPr="00410F8E">
        <w:rPr>
          <w:color w:val="767171"/>
          <w:spacing w:val="13"/>
        </w:rPr>
        <w:t xml:space="preserve"> a priorizar sus inversiones y fortalecer su legitimidad frente a la ciudadanía al responder a sus necesidades reales.</w:t>
      </w:r>
    </w:p>
    <w:p w14:paraId="7007E2A0" w14:textId="759D7769" w:rsidR="00F3116E" w:rsidRPr="00410F8E" w:rsidRDefault="00F67E66" w:rsidP="00410F8E">
      <w:pPr>
        <w:pStyle w:val="Textoindependiente"/>
        <w:spacing w:after="240" w:line="360" w:lineRule="auto"/>
        <w:ind w:left="851" w:right="1833"/>
        <w:jc w:val="both"/>
        <w:rPr>
          <w:color w:val="767171"/>
          <w:spacing w:val="13"/>
        </w:rPr>
      </w:pPr>
      <w:r w:rsidRPr="00410F8E">
        <w:rPr>
          <w:color w:val="767171"/>
          <w:spacing w:val="13"/>
        </w:rPr>
        <w:t>F</w:t>
      </w:r>
      <w:r w:rsidR="00F3116E" w:rsidRPr="00410F8E">
        <w:rPr>
          <w:color w:val="767171"/>
          <w:spacing w:val="13"/>
        </w:rPr>
        <w:t xml:space="preserve">ormación y </w:t>
      </w:r>
      <w:r w:rsidR="007751E9" w:rsidRPr="00410F8E">
        <w:rPr>
          <w:color w:val="767171"/>
          <w:spacing w:val="13"/>
        </w:rPr>
        <w:t>c</w:t>
      </w:r>
      <w:r w:rsidR="00F3116E" w:rsidRPr="00410F8E">
        <w:rPr>
          <w:color w:val="767171"/>
          <w:spacing w:val="13"/>
        </w:rPr>
        <w:t xml:space="preserve">apacitación </w:t>
      </w:r>
      <w:r w:rsidRPr="00410F8E">
        <w:rPr>
          <w:color w:val="767171"/>
          <w:spacing w:val="13"/>
        </w:rPr>
        <w:t>de</w:t>
      </w:r>
      <w:r w:rsidR="007751E9" w:rsidRPr="00410F8E">
        <w:rPr>
          <w:color w:val="767171"/>
          <w:spacing w:val="13"/>
        </w:rPr>
        <w:t xml:space="preserve"> </w:t>
      </w:r>
      <w:r w:rsidR="00F3116E" w:rsidRPr="00410F8E">
        <w:rPr>
          <w:color w:val="767171"/>
          <w:spacing w:val="13"/>
        </w:rPr>
        <w:t>los recursos humanos municipales</w:t>
      </w:r>
      <w:r w:rsidRPr="00410F8E">
        <w:rPr>
          <w:color w:val="767171"/>
          <w:spacing w:val="13"/>
        </w:rPr>
        <w:t>.</w:t>
      </w:r>
      <w:r w:rsidR="00F3116E" w:rsidRPr="00410F8E">
        <w:rPr>
          <w:color w:val="767171"/>
          <w:spacing w:val="13"/>
        </w:rPr>
        <w:t xml:space="preserve"> </w:t>
      </w:r>
      <w:r w:rsidRPr="00410F8E">
        <w:rPr>
          <w:color w:val="767171"/>
          <w:spacing w:val="13"/>
        </w:rPr>
        <w:t xml:space="preserve">La capacitación </w:t>
      </w:r>
      <w:r w:rsidR="00F3116E" w:rsidRPr="00410F8E">
        <w:rPr>
          <w:color w:val="767171"/>
          <w:spacing w:val="13"/>
        </w:rPr>
        <w:t>fue una prioridad absoluta, logrando capacitar a 7,231 personas, entre autoridades y técnicos</w:t>
      </w:r>
      <w:r w:rsidR="0065798C" w:rsidRPr="00410F8E">
        <w:rPr>
          <w:color w:val="767171"/>
          <w:spacing w:val="13"/>
        </w:rPr>
        <w:t xml:space="preserve"> de 276 gobiernos locales, </w:t>
      </w:r>
      <w:r w:rsidR="00F3116E" w:rsidRPr="00410F8E">
        <w:rPr>
          <w:color w:val="767171"/>
          <w:spacing w:val="13"/>
        </w:rPr>
        <w:t xml:space="preserve">mediante 124 actividades formativas. Los logros en esta área incluyen una distribución equitativa de los participantes (51% hombres y 49% mujeres), promoviendo la inclusión y el liderazgo femenino en la municipalidad. </w:t>
      </w:r>
    </w:p>
    <w:p w14:paraId="5675DCE3" w14:textId="2F50757C" w:rsidR="00F3116E" w:rsidRPr="00410F8E" w:rsidRDefault="00F3116E" w:rsidP="00410F8E">
      <w:pPr>
        <w:pStyle w:val="Textoindependiente"/>
        <w:spacing w:after="240" w:line="360" w:lineRule="auto"/>
        <w:ind w:left="851" w:right="1833"/>
        <w:jc w:val="both"/>
        <w:rPr>
          <w:color w:val="767171"/>
          <w:spacing w:val="13"/>
        </w:rPr>
      </w:pPr>
      <w:r w:rsidRPr="00410F8E">
        <w:rPr>
          <w:color w:val="767171"/>
          <w:spacing w:val="13"/>
        </w:rPr>
        <w:t xml:space="preserve">Las acciones formativas </w:t>
      </w:r>
      <w:r w:rsidR="0047663F" w:rsidRPr="00410F8E">
        <w:rPr>
          <w:color w:val="767171"/>
          <w:spacing w:val="13"/>
        </w:rPr>
        <w:t>son</w:t>
      </w:r>
      <w:r w:rsidRPr="00410F8E">
        <w:rPr>
          <w:color w:val="767171"/>
          <w:spacing w:val="13"/>
        </w:rPr>
        <w:t xml:space="preserve"> trascendental</w:t>
      </w:r>
      <w:r w:rsidR="0047663F" w:rsidRPr="00410F8E">
        <w:rPr>
          <w:color w:val="767171"/>
          <w:spacing w:val="13"/>
        </w:rPr>
        <w:t>es</w:t>
      </w:r>
      <w:r w:rsidRPr="00410F8E">
        <w:rPr>
          <w:color w:val="767171"/>
          <w:spacing w:val="13"/>
        </w:rPr>
        <w:t xml:space="preserve"> para los gobiernos locales, ya que les permite contar con equipos técnicos calificados </w:t>
      </w:r>
      <w:r w:rsidR="0047663F" w:rsidRPr="00410F8E">
        <w:rPr>
          <w:color w:val="767171"/>
          <w:spacing w:val="13"/>
        </w:rPr>
        <w:t>para</w:t>
      </w:r>
      <w:r w:rsidRPr="00410F8E">
        <w:rPr>
          <w:color w:val="767171"/>
          <w:spacing w:val="13"/>
        </w:rPr>
        <w:t xml:space="preserve"> implementar normativas complejas y mejorar la prestación de servicios esenciales. En última instancia, esto se traduce en una administración pública más cercana y capaz de resolver los problemas cotidianos de la gente en sus respectivas comunidades.</w:t>
      </w:r>
    </w:p>
    <w:p w14:paraId="15A57087" w14:textId="240A0EFA" w:rsidR="00F3116E" w:rsidRPr="00410F8E" w:rsidRDefault="00F67E66" w:rsidP="00410F8E">
      <w:pPr>
        <w:pStyle w:val="Textoindependiente"/>
        <w:spacing w:after="240" w:line="360" w:lineRule="auto"/>
        <w:ind w:left="851" w:right="1833"/>
        <w:jc w:val="both"/>
        <w:rPr>
          <w:color w:val="767171"/>
          <w:spacing w:val="13"/>
        </w:rPr>
      </w:pPr>
      <w:r w:rsidRPr="00410F8E">
        <w:rPr>
          <w:color w:val="767171"/>
          <w:spacing w:val="13"/>
        </w:rPr>
        <w:t>A</w:t>
      </w:r>
      <w:r w:rsidR="00EA62FC" w:rsidRPr="00410F8E">
        <w:rPr>
          <w:color w:val="767171"/>
          <w:spacing w:val="13"/>
        </w:rPr>
        <w:t xml:space="preserve">sistencia técnica en </w:t>
      </w:r>
      <w:r w:rsidR="00F3116E" w:rsidRPr="00410F8E">
        <w:rPr>
          <w:color w:val="767171"/>
          <w:spacing w:val="13"/>
        </w:rPr>
        <w:t xml:space="preserve">Obras Públicas, Planeamiento y Ordenamiento </w:t>
      </w:r>
      <w:r w:rsidR="00554771" w:rsidRPr="00410F8E">
        <w:rPr>
          <w:color w:val="767171"/>
          <w:spacing w:val="13"/>
        </w:rPr>
        <w:t>Territorial</w:t>
      </w:r>
      <w:r w:rsidRPr="00410F8E">
        <w:rPr>
          <w:color w:val="767171"/>
          <w:spacing w:val="13"/>
        </w:rPr>
        <w:t>.</w:t>
      </w:r>
      <w:r w:rsidR="00554771" w:rsidRPr="00410F8E">
        <w:rPr>
          <w:color w:val="767171"/>
          <w:spacing w:val="13"/>
        </w:rPr>
        <w:t xml:space="preserve"> </w:t>
      </w:r>
      <w:r w:rsidRPr="00410F8E">
        <w:rPr>
          <w:color w:val="767171"/>
          <w:spacing w:val="13"/>
        </w:rPr>
        <w:t xml:space="preserve">Constituyó </w:t>
      </w:r>
      <w:r w:rsidR="00F3116E" w:rsidRPr="00410F8E">
        <w:rPr>
          <w:color w:val="767171"/>
          <w:spacing w:val="13"/>
        </w:rPr>
        <w:t>un apoyo esencial para los gobiernos locales, brindando 440 asistencias técnicas que generaron un ahorro estimado de RD$33,868,733 para los municipios. Para los gobiernos locales este soporte técnico es decisivo para materializar obras de infraestructura con estándares de calidad, garantizando un desarrollo territorial ordenado y seguro.</w:t>
      </w:r>
    </w:p>
    <w:p w14:paraId="6FB49B41" w14:textId="6487A649" w:rsidR="0016081C" w:rsidRPr="00410F8E" w:rsidRDefault="0016081C" w:rsidP="00410F8E">
      <w:pPr>
        <w:pStyle w:val="Textoindependiente"/>
        <w:spacing w:after="240" w:line="360" w:lineRule="auto"/>
        <w:ind w:left="851" w:right="1833"/>
        <w:jc w:val="both"/>
        <w:rPr>
          <w:color w:val="767171"/>
          <w:spacing w:val="13"/>
        </w:rPr>
      </w:pPr>
      <w:r w:rsidRPr="00410F8E">
        <w:rPr>
          <w:color w:val="767171"/>
          <w:spacing w:val="13"/>
        </w:rPr>
        <w:t xml:space="preserve">Género e Inclusión Social. Durante el año, la institución impactó a </w:t>
      </w:r>
      <w:r w:rsidR="005F11F5" w:rsidRPr="00410F8E">
        <w:rPr>
          <w:color w:val="767171"/>
          <w:spacing w:val="13"/>
        </w:rPr>
        <w:t xml:space="preserve">552 personas de </w:t>
      </w:r>
      <w:r w:rsidRPr="00410F8E">
        <w:rPr>
          <w:color w:val="767171"/>
          <w:spacing w:val="13"/>
        </w:rPr>
        <w:t>diversas comunidades mediante un programa integral de formación y salud. Se impartieron charlas preventivas y formativas sobre violencia de género, uniones tempranas, embarazo</w:t>
      </w:r>
      <w:r w:rsidR="0047663F" w:rsidRPr="00410F8E">
        <w:rPr>
          <w:color w:val="767171"/>
          <w:spacing w:val="13"/>
        </w:rPr>
        <w:t>s en</w:t>
      </w:r>
      <w:r w:rsidRPr="00410F8E">
        <w:rPr>
          <w:color w:val="767171"/>
          <w:spacing w:val="13"/>
        </w:rPr>
        <w:t xml:space="preserve"> adolescente</w:t>
      </w:r>
      <w:r w:rsidR="0047663F" w:rsidRPr="00410F8E">
        <w:rPr>
          <w:color w:val="767171"/>
          <w:spacing w:val="13"/>
        </w:rPr>
        <w:t>s</w:t>
      </w:r>
      <w:r w:rsidRPr="00410F8E">
        <w:rPr>
          <w:color w:val="767171"/>
          <w:spacing w:val="13"/>
        </w:rPr>
        <w:t xml:space="preserve"> y cultura de paz</w:t>
      </w:r>
      <w:r w:rsidR="00DF0DA2" w:rsidRPr="00410F8E">
        <w:rPr>
          <w:color w:val="767171"/>
          <w:spacing w:val="13"/>
        </w:rPr>
        <w:t>. S</w:t>
      </w:r>
      <w:r w:rsidRPr="00410F8E">
        <w:rPr>
          <w:color w:val="767171"/>
          <w:spacing w:val="13"/>
        </w:rPr>
        <w:t>e fortaleció la inclusión social a través de la participación en foros para municipios inclusivos junto a CONADIS y el Congreso de Mujeres Municipalistas.</w:t>
      </w:r>
    </w:p>
    <w:p w14:paraId="66B91EB8" w14:textId="45D24527" w:rsidR="00516567" w:rsidRPr="00410F8E" w:rsidRDefault="002D1B08" w:rsidP="00410F8E">
      <w:pPr>
        <w:pStyle w:val="Textoindependiente"/>
        <w:spacing w:after="240" w:line="360" w:lineRule="auto"/>
        <w:ind w:left="851" w:right="1833"/>
        <w:jc w:val="both"/>
        <w:rPr>
          <w:color w:val="767171"/>
          <w:spacing w:val="13"/>
        </w:rPr>
      </w:pPr>
      <w:r w:rsidRPr="00410F8E">
        <w:rPr>
          <w:color w:val="767171"/>
          <w:spacing w:val="13"/>
        </w:rPr>
        <w:t xml:space="preserve">Asistencia jurídica. </w:t>
      </w:r>
      <w:r w:rsidR="00FF7EC8" w:rsidRPr="00410F8E">
        <w:rPr>
          <w:color w:val="767171"/>
          <w:spacing w:val="13"/>
        </w:rPr>
        <w:t>L</w:t>
      </w:r>
      <w:r w:rsidRPr="00410F8E">
        <w:rPr>
          <w:color w:val="767171"/>
          <w:spacing w:val="13"/>
        </w:rPr>
        <w:t xml:space="preserve">a institución prestó 612 servicios que abarcaron desde consultorías hasta asesorías legales especializadas para los gobiernos locales. Este apoyo permitió que los municipios manejaran sus competencias dentro del marco legal vigente, brindándoles seguridad jurídica en sus decisiones administrativas. </w:t>
      </w:r>
    </w:p>
    <w:p w14:paraId="629CC1F8" w14:textId="1BBE185B" w:rsidR="00F856A7" w:rsidRPr="00410F8E" w:rsidRDefault="002D1B08" w:rsidP="00410F8E">
      <w:pPr>
        <w:pStyle w:val="Textoindependiente"/>
        <w:spacing w:after="240" w:line="360" w:lineRule="auto"/>
        <w:ind w:left="851" w:right="1833"/>
        <w:jc w:val="both"/>
        <w:rPr>
          <w:color w:val="767171"/>
          <w:spacing w:val="13"/>
        </w:rPr>
      </w:pPr>
      <w:r w:rsidRPr="00410F8E">
        <w:rPr>
          <w:color w:val="767171"/>
          <w:spacing w:val="13"/>
        </w:rPr>
        <w:t xml:space="preserve">Servicio al Ciudadano y la Transparencia Institucional. La LMD reafirmó su compromiso con la transparencia al capacitar a 955 servidores de 269 gobiernos locales en acceso a la información pública y al designar 34 enlaces oficiales para estas oficinas. La institución mantuvo altos estándares en el Sistema de Atención Ciudadana 311 y en su portal de transparencia, logrando un índice de satisfacción ciudadana del 93%. </w:t>
      </w:r>
    </w:p>
    <w:p w14:paraId="57422E08" w14:textId="4C180EAE" w:rsidR="00DF0DA2" w:rsidRPr="00410F8E" w:rsidRDefault="0069000D" w:rsidP="00410F8E">
      <w:pPr>
        <w:pStyle w:val="Textoindependiente"/>
        <w:spacing w:after="240" w:line="360" w:lineRule="auto"/>
        <w:ind w:left="851" w:right="1833"/>
        <w:jc w:val="both"/>
        <w:rPr>
          <w:color w:val="767171"/>
          <w:spacing w:val="13"/>
        </w:rPr>
      </w:pPr>
      <w:r w:rsidRPr="00410F8E">
        <w:rPr>
          <w:color w:val="767171"/>
          <w:spacing w:val="13"/>
        </w:rPr>
        <w:t xml:space="preserve">Planificación. </w:t>
      </w:r>
      <w:r w:rsidR="00DF0DA2" w:rsidRPr="00410F8E">
        <w:rPr>
          <w:color w:val="767171"/>
          <w:spacing w:val="13"/>
        </w:rPr>
        <w:t xml:space="preserve">La </w:t>
      </w:r>
      <w:r w:rsidR="006D278F" w:rsidRPr="00410F8E">
        <w:rPr>
          <w:color w:val="767171"/>
          <w:spacing w:val="13"/>
        </w:rPr>
        <w:t xml:space="preserve">Planificación </w:t>
      </w:r>
      <w:r w:rsidR="00DF0DA2" w:rsidRPr="00410F8E">
        <w:rPr>
          <w:color w:val="767171"/>
          <w:spacing w:val="13"/>
        </w:rPr>
        <w:t>s</w:t>
      </w:r>
      <w:r w:rsidR="006D278F" w:rsidRPr="00410F8E">
        <w:rPr>
          <w:color w:val="767171"/>
          <w:spacing w:val="13"/>
        </w:rPr>
        <w:t>e caracterizó por la elaboración y monitoreo del Plan Operativo Anual (POA) 2025, asegurando que todas las acciones institucionales estuvieran alineadas con la Estrategia Nacional de Desarrollo. Entre sus logros más significativos se encuentra la actualización de los manuales de control interno (NOBACI)</w:t>
      </w:r>
      <w:r w:rsidR="00DF0DA2" w:rsidRPr="00410F8E">
        <w:rPr>
          <w:color w:val="767171"/>
          <w:spacing w:val="13"/>
        </w:rPr>
        <w:t>.</w:t>
      </w:r>
    </w:p>
    <w:p w14:paraId="0F8DB6C2" w14:textId="4AA8F5EF" w:rsidR="008773B9" w:rsidRPr="00410F8E" w:rsidRDefault="008773B9" w:rsidP="00410F8E">
      <w:pPr>
        <w:pStyle w:val="Textoindependiente"/>
        <w:spacing w:after="240" w:line="360" w:lineRule="auto"/>
        <w:ind w:left="851" w:right="1833"/>
        <w:jc w:val="both"/>
        <w:rPr>
          <w:color w:val="767171"/>
          <w:spacing w:val="13"/>
        </w:rPr>
      </w:pPr>
      <w:r w:rsidRPr="00410F8E">
        <w:rPr>
          <w:color w:val="767171"/>
          <w:spacing w:val="13"/>
        </w:rPr>
        <w:t>Para los gobiernos locales, la planificación institucional de la LMD se traduce en un acompañamiento técnico más coherente y previsible. El éxito en la implementación de las NOBACI en 75 ayuntamientos, con casos destacados como el de Santiago que alcanzó el 100% de cumplimiento, demuestra cómo la planificación central impacta directamente en la eficiencia local.</w:t>
      </w:r>
    </w:p>
    <w:p w14:paraId="1F294797" w14:textId="1A8D6FC2" w:rsidR="00DF0DA2" w:rsidRPr="00410F8E" w:rsidRDefault="00DF0DA2" w:rsidP="00410F8E">
      <w:pPr>
        <w:pStyle w:val="Textoindependiente"/>
        <w:spacing w:after="240" w:line="360" w:lineRule="auto"/>
        <w:ind w:left="851" w:right="1833"/>
        <w:jc w:val="both"/>
        <w:rPr>
          <w:color w:val="767171"/>
          <w:spacing w:val="13"/>
        </w:rPr>
      </w:pPr>
      <w:r w:rsidRPr="00410F8E">
        <w:rPr>
          <w:color w:val="767171"/>
          <w:spacing w:val="13"/>
        </w:rPr>
        <w:t>Recursos Humanos</w:t>
      </w:r>
      <w:r w:rsidR="0069000D" w:rsidRPr="00410F8E">
        <w:rPr>
          <w:color w:val="767171"/>
          <w:spacing w:val="13"/>
        </w:rPr>
        <w:t>.</w:t>
      </w:r>
      <w:r w:rsidRPr="00410F8E">
        <w:rPr>
          <w:color w:val="767171"/>
          <w:spacing w:val="13"/>
        </w:rPr>
        <w:t xml:space="preserve"> </w:t>
      </w:r>
      <w:r w:rsidR="0069000D" w:rsidRPr="00410F8E">
        <w:rPr>
          <w:color w:val="767171"/>
          <w:spacing w:val="13"/>
        </w:rPr>
        <w:t>S</w:t>
      </w:r>
      <w:r w:rsidRPr="00410F8E">
        <w:rPr>
          <w:color w:val="767171"/>
          <w:spacing w:val="13"/>
        </w:rPr>
        <w:t xml:space="preserve">e alcanzaron hitos importantes en la profesionalización interna, logrando una puntuación del 100% en el autodiagnóstico del modelo CAF y en la estandarización de manuales de organización y funciones. Se capacitó al personal de nuevo ingreso en el Régimen Ético Disciplinario y se realizaron jornadas de bienestar laboral </w:t>
      </w:r>
      <w:r w:rsidR="0069000D" w:rsidRPr="00410F8E">
        <w:rPr>
          <w:color w:val="767171"/>
          <w:spacing w:val="13"/>
        </w:rPr>
        <w:t>con participación de</w:t>
      </w:r>
      <w:r w:rsidRPr="00410F8E">
        <w:rPr>
          <w:color w:val="767171"/>
          <w:spacing w:val="13"/>
        </w:rPr>
        <w:t xml:space="preserve"> 270 </w:t>
      </w:r>
      <w:r w:rsidR="0069000D" w:rsidRPr="00410F8E">
        <w:rPr>
          <w:color w:val="767171"/>
          <w:spacing w:val="13"/>
        </w:rPr>
        <w:t>colaboradores de la institución</w:t>
      </w:r>
      <w:r w:rsidR="00516567" w:rsidRPr="00410F8E">
        <w:rPr>
          <w:color w:val="767171"/>
          <w:spacing w:val="13"/>
        </w:rPr>
        <w:t>.</w:t>
      </w:r>
    </w:p>
    <w:p w14:paraId="72651666" w14:textId="70F54B85" w:rsidR="00516567" w:rsidRPr="00410F8E" w:rsidRDefault="00516567" w:rsidP="00410F8E">
      <w:pPr>
        <w:pStyle w:val="Textoindependiente"/>
        <w:spacing w:after="240" w:line="360" w:lineRule="auto"/>
        <w:ind w:left="851" w:right="1833"/>
        <w:jc w:val="both"/>
        <w:rPr>
          <w:color w:val="767171"/>
          <w:spacing w:val="13"/>
        </w:rPr>
      </w:pPr>
      <w:r w:rsidRPr="00410F8E">
        <w:rPr>
          <w:color w:val="767171"/>
          <w:spacing w:val="13"/>
        </w:rPr>
        <w:t xml:space="preserve">Los logros en Recursos Humanos incluyen una distribución equitativa de los participantes (51% hombres y 49% mujeres), promoviendo la inclusión y el liderazgo femenino en la municipalidad. Además, se desarrollaron capacitaciones específicas en seguridad ciudadana y </w:t>
      </w:r>
      <w:r w:rsidR="0069000D" w:rsidRPr="00410F8E">
        <w:rPr>
          <w:color w:val="767171"/>
          <w:spacing w:val="13"/>
        </w:rPr>
        <w:t>situaciones de emergencia</w:t>
      </w:r>
      <w:r w:rsidRPr="00410F8E">
        <w:rPr>
          <w:color w:val="767171"/>
          <w:spacing w:val="13"/>
        </w:rPr>
        <w:t xml:space="preserve">, fortaleciendo la capacidad de respuesta ante </w:t>
      </w:r>
      <w:r w:rsidR="0069000D" w:rsidRPr="00410F8E">
        <w:rPr>
          <w:color w:val="767171"/>
          <w:spacing w:val="13"/>
        </w:rPr>
        <w:t>fenómenos naturales</w:t>
      </w:r>
      <w:r w:rsidRPr="00410F8E">
        <w:rPr>
          <w:color w:val="767171"/>
          <w:spacing w:val="13"/>
        </w:rPr>
        <w:t xml:space="preserve">. </w:t>
      </w:r>
    </w:p>
    <w:p w14:paraId="41990A4E" w14:textId="77777777" w:rsidR="00DF0DA2" w:rsidRPr="00410F8E" w:rsidRDefault="00F3116E" w:rsidP="00410F8E">
      <w:pPr>
        <w:pStyle w:val="Textoindependiente"/>
        <w:spacing w:after="240" w:line="360" w:lineRule="auto"/>
        <w:ind w:left="851" w:right="1833"/>
        <w:jc w:val="both"/>
        <w:rPr>
          <w:color w:val="767171"/>
          <w:spacing w:val="13"/>
        </w:rPr>
      </w:pPr>
      <w:r w:rsidRPr="00410F8E">
        <w:rPr>
          <w:color w:val="767171"/>
          <w:spacing w:val="13"/>
        </w:rPr>
        <w:t>Administrativa y Financiera</w:t>
      </w:r>
      <w:r w:rsidR="006D278F" w:rsidRPr="00410F8E">
        <w:rPr>
          <w:color w:val="767171"/>
          <w:spacing w:val="13"/>
        </w:rPr>
        <w:t>.</w:t>
      </w:r>
      <w:r w:rsidR="004D6093" w:rsidRPr="00410F8E">
        <w:rPr>
          <w:color w:val="767171"/>
          <w:spacing w:val="13"/>
        </w:rPr>
        <w:t xml:space="preserve"> </w:t>
      </w:r>
      <w:r w:rsidRPr="00410F8E">
        <w:rPr>
          <w:color w:val="767171"/>
          <w:spacing w:val="13"/>
        </w:rPr>
        <w:t xml:space="preserve">la LMD logró una ejecución presupuestaria enfocada en el apoyo directo a los territorios, gestionando recursos significativos para programas de inversión municipal. </w:t>
      </w:r>
    </w:p>
    <w:p w14:paraId="24A439E2" w14:textId="07C98C80" w:rsidR="00F3116E" w:rsidRPr="00410F8E" w:rsidRDefault="00F3116E" w:rsidP="00410F8E">
      <w:pPr>
        <w:pStyle w:val="Textoindependiente"/>
        <w:spacing w:after="240" w:line="360" w:lineRule="auto"/>
        <w:ind w:left="851" w:right="1833"/>
        <w:jc w:val="both"/>
        <w:rPr>
          <w:color w:val="767171"/>
          <w:spacing w:val="13"/>
        </w:rPr>
      </w:pPr>
      <w:r w:rsidRPr="00410F8E">
        <w:rPr>
          <w:color w:val="767171"/>
          <w:spacing w:val="13"/>
        </w:rPr>
        <w:t>Un logro financiero clave fue la asignación y ejecución de transferencias para obras de infraestructura y adquisición de equipos pesados, como la entrega de 23 camiones a diversos</w:t>
      </w:r>
      <w:r w:rsidR="0069000D" w:rsidRPr="00410F8E">
        <w:rPr>
          <w:color w:val="767171"/>
          <w:spacing w:val="13"/>
        </w:rPr>
        <w:t xml:space="preserve"> gobiernos locales</w:t>
      </w:r>
      <w:r w:rsidRPr="00410F8E">
        <w:rPr>
          <w:color w:val="767171"/>
          <w:spacing w:val="13"/>
        </w:rPr>
        <w:t xml:space="preserve">. </w:t>
      </w:r>
    </w:p>
    <w:p w14:paraId="772D21B3" w14:textId="15500224" w:rsidR="00F856A7" w:rsidRPr="00410F8E" w:rsidRDefault="00F3116E" w:rsidP="00410F8E">
      <w:pPr>
        <w:pStyle w:val="Textoindependiente"/>
        <w:spacing w:after="240" w:line="360" w:lineRule="auto"/>
        <w:ind w:left="851" w:right="1833"/>
        <w:jc w:val="both"/>
        <w:rPr>
          <w:color w:val="767171"/>
          <w:spacing w:val="13"/>
        </w:rPr>
      </w:pPr>
      <w:r w:rsidRPr="00410F8E">
        <w:rPr>
          <w:color w:val="767171"/>
          <w:spacing w:val="13"/>
        </w:rPr>
        <w:t>Tecnología</w:t>
      </w:r>
      <w:r w:rsidR="002D1B08" w:rsidRPr="00410F8E">
        <w:rPr>
          <w:color w:val="767171"/>
          <w:spacing w:val="13"/>
        </w:rPr>
        <w:t>.</w:t>
      </w:r>
      <w:r w:rsidR="00970610" w:rsidRPr="00410F8E">
        <w:rPr>
          <w:color w:val="767171"/>
          <w:spacing w:val="13"/>
        </w:rPr>
        <w:t xml:space="preserve"> </w:t>
      </w:r>
      <w:r w:rsidR="00042FB6" w:rsidRPr="00410F8E">
        <w:rPr>
          <w:color w:val="767171"/>
          <w:spacing w:val="13"/>
        </w:rPr>
        <w:t>Se</w:t>
      </w:r>
      <w:r w:rsidR="00970610" w:rsidRPr="00410F8E">
        <w:rPr>
          <w:color w:val="767171"/>
          <w:spacing w:val="13"/>
        </w:rPr>
        <w:t xml:space="preserve"> </w:t>
      </w:r>
      <w:r w:rsidRPr="00410F8E">
        <w:rPr>
          <w:color w:val="767171"/>
          <w:spacing w:val="13"/>
        </w:rPr>
        <w:t>impuls</w:t>
      </w:r>
      <w:r w:rsidR="00042FB6" w:rsidRPr="00410F8E">
        <w:rPr>
          <w:color w:val="767171"/>
          <w:spacing w:val="13"/>
        </w:rPr>
        <w:t>ó</w:t>
      </w:r>
      <w:r w:rsidRPr="00410F8E">
        <w:rPr>
          <w:color w:val="767171"/>
          <w:spacing w:val="13"/>
        </w:rPr>
        <w:t xml:space="preserve"> la transformación digital institucional, logrando la posición</w:t>
      </w:r>
      <w:r w:rsidR="00970610" w:rsidRPr="00410F8E">
        <w:rPr>
          <w:color w:val="767171"/>
          <w:spacing w:val="13"/>
        </w:rPr>
        <w:t xml:space="preserve"> número </w:t>
      </w:r>
      <w:r w:rsidRPr="00410F8E">
        <w:rPr>
          <w:color w:val="767171"/>
          <w:spacing w:val="13"/>
        </w:rPr>
        <w:t xml:space="preserve">14 en el ranking </w:t>
      </w:r>
      <w:r w:rsidR="00657901" w:rsidRPr="00410F8E">
        <w:rPr>
          <w:color w:val="767171"/>
          <w:spacing w:val="13"/>
        </w:rPr>
        <w:t>del Sistema de medición de Indice de uso de TIC y Gobierno Electrónico -</w:t>
      </w:r>
      <w:r w:rsidRPr="00410F8E">
        <w:rPr>
          <w:color w:val="767171"/>
          <w:spacing w:val="13"/>
        </w:rPr>
        <w:t>SISTICGE</w:t>
      </w:r>
      <w:r w:rsidR="00657901" w:rsidRPr="00410F8E">
        <w:rPr>
          <w:color w:val="767171"/>
          <w:spacing w:val="13"/>
        </w:rPr>
        <w:t>-,</w:t>
      </w:r>
      <w:r w:rsidRPr="00410F8E">
        <w:rPr>
          <w:color w:val="767171"/>
          <w:spacing w:val="13"/>
        </w:rPr>
        <w:t xml:space="preserve"> con una puntuación destacada en datos abiertos y transparencia. Se avanzó en la implementación de un Centro de Operaciones de Seguridad (SOC) híbrido para fortalecer la resiliencia cibernética y se mantuvo la puntuación máxima en la publicación de información pública. </w:t>
      </w:r>
    </w:p>
    <w:p w14:paraId="2CF79909" w14:textId="499862FC" w:rsidR="003F5B3E" w:rsidRPr="00503FB3" w:rsidRDefault="003F5B3E" w:rsidP="00604E50">
      <w:pPr>
        <w:pStyle w:val="Textoindependiente"/>
        <w:spacing w:line="362" w:lineRule="auto"/>
        <w:jc w:val="both"/>
        <w:rPr>
          <w:color w:val="767171"/>
          <w:lang w:val="es-DO"/>
        </w:rPr>
        <w:sectPr w:rsidR="003F5B3E" w:rsidRPr="00503FB3" w:rsidSect="00206211">
          <w:footerReference w:type="default" r:id="rId11"/>
          <w:pgSz w:w="12240" w:h="15840"/>
          <w:pgMar w:top="1440" w:right="2160" w:bottom="1440" w:left="2160" w:header="0" w:footer="2673" w:gutter="0"/>
          <w:cols w:space="720"/>
        </w:sectPr>
      </w:pPr>
    </w:p>
    <w:p w14:paraId="2E0881B2" w14:textId="77777777" w:rsidR="003F5B3E" w:rsidRPr="00503FB3" w:rsidRDefault="00AD6200">
      <w:pPr>
        <w:pStyle w:val="Ttulo1"/>
        <w:ind w:left="2909"/>
        <w:rPr>
          <w:color w:val="767171"/>
        </w:rPr>
      </w:pPr>
      <w:bookmarkStart w:id="3" w:name="_bookmark2"/>
      <w:bookmarkEnd w:id="3"/>
      <w:r w:rsidRPr="00503FB3">
        <w:rPr>
          <w:color w:val="767171"/>
          <w:spacing w:val="17"/>
        </w:rPr>
        <w:t>Información</w:t>
      </w:r>
      <w:r w:rsidRPr="00503FB3">
        <w:rPr>
          <w:color w:val="767171"/>
          <w:spacing w:val="42"/>
        </w:rPr>
        <w:t xml:space="preserve"> </w:t>
      </w:r>
      <w:r w:rsidRPr="00503FB3">
        <w:rPr>
          <w:color w:val="767171"/>
          <w:spacing w:val="15"/>
        </w:rPr>
        <w:t>institucional</w:t>
      </w:r>
    </w:p>
    <w:p w14:paraId="1764630E" w14:textId="19173813" w:rsidR="003F5B3E" w:rsidRDefault="00206211">
      <w:pPr>
        <w:pStyle w:val="Textoindependiente"/>
        <w:spacing w:before="10"/>
        <w:rPr>
          <w:b/>
          <w:sz w:val="18"/>
        </w:rPr>
      </w:pPr>
      <w:r>
        <w:rPr>
          <w:b/>
          <w:noProof/>
          <w:sz w:val="18"/>
          <w:lang w:val="es-DO" w:eastAsia="es-DO"/>
        </w:rPr>
        <mc:AlternateContent>
          <mc:Choice Requires="wps">
            <w:drawing>
              <wp:anchor distT="0" distB="0" distL="0" distR="0" simplePos="0" relativeHeight="487593472" behindDoc="1" locked="0" layoutInCell="1" allowOverlap="1" wp14:anchorId="5E79E120" wp14:editId="5FC2BBE6">
                <wp:simplePos x="0" y="0"/>
                <wp:positionH relativeFrom="page">
                  <wp:posOffset>3884930</wp:posOffset>
                </wp:positionH>
                <wp:positionV relativeFrom="paragraph">
                  <wp:posOffset>221615</wp:posOffset>
                </wp:positionV>
                <wp:extent cx="46355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B6C29A" id="Graphic 15" o:spid="_x0000_s1026" style="position:absolute;margin-left:305.9pt;margin-top:17.45pt;width:36.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" path="m,l463550,e" filled="f" strokecolor="#ed2a23" strokeweight="2.25pt">
                <v:path arrowok="t"/>
                <w10:wrap type="topAndBottom" anchorx="page"/>
              </v:shape>
            </w:pict>
          </mc:Fallback>
        </mc:AlternateContent>
      </w:r>
    </w:p>
    <w:p w14:paraId="7DB56ED0" w14:textId="30110C72" w:rsidR="003F5B3E" w:rsidRPr="00503FB3" w:rsidRDefault="003F5B3E">
      <w:pPr>
        <w:pStyle w:val="Textoindependiente"/>
        <w:spacing w:before="91"/>
        <w:rPr>
          <w:b/>
          <w:color w:val="767171"/>
          <w:sz w:val="28"/>
        </w:rPr>
      </w:pPr>
    </w:p>
    <w:p w14:paraId="346913E8" w14:textId="3C7AE01D" w:rsidR="003F5B3E" w:rsidRPr="00503FB3" w:rsidRDefault="00AD6200">
      <w:pPr>
        <w:pStyle w:val="Ttulo2"/>
        <w:rPr>
          <w:color w:val="767171"/>
        </w:rPr>
      </w:pPr>
      <w:bookmarkStart w:id="4" w:name="_bookmark3"/>
      <w:bookmarkEnd w:id="4"/>
      <w:r w:rsidRPr="00503FB3">
        <w:rPr>
          <w:color w:val="767171"/>
          <w:spacing w:val="15"/>
        </w:rPr>
        <w:t>Marco</w:t>
      </w:r>
      <w:r w:rsidRPr="00503FB3">
        <w:rPr>
          <w:color w:val="767171"/>
          <w:spacing w:val="42"/>
        </w:rPr>
        <w:t xml:space="preserve"> </w:t>
      </w:r>
      <w:r w:rsidR="00330ED8" w:rsidRPr="00503FB3">
        <w:rPr>
          <w:color w:val="767171"/>
          <w:spacing w:val="17"/>
        </w:rPr>
        <w:t>filosófico</w:t>
      </w:r>
      <w:r w:rsidRPr="00503FB3">
        <w:rPr>
          <w:color w:val="767171"/>
          <w:spacing w:val="45"/>
        </w:rPr>
        <w:t xml:space="preserve"> </w:t>
      </w:r>
      <w:r w:rsidRPr="00503FB3">
        <w:rPr>
          <w:color w:val="767171"/>
          <w:spacing w:val="15"/>
        </w:rPr>
        <w:t>institucional</w:t>
      </w:r>
    </w:p>
    <w:p w14:paraId="3E2D7157" w14:textId="77777777" w:rsidR="003F5B3E" w:rsidRPr="00503FB3" w:rsidRDefault="003F5B3E">
      <w:pPr>
        <w:pStyle w:val="Textoindependiente"/>
        <w:spacing w:before="204"/>
        <w:rPr>
          <w:b/>
          <w:color w:val="767171"/>
        </w:rPr>
      </w:pPr>
    </w:p>
    <w:p w14:paraId="7061EA13" w14:textId="2D041F8F" w:rsidR="003F5B3E" w:rsidRPr="00503FB3" w:rsidRDefault="00AD6200" w:rsidP="00FE5BF1">
      <w:pPr>
        <w:pStyle w:val="Prrafodelista"/>
        <w:numPr>
          <w:ilvl w:val="0"/>
          <w:numId w:val="3"/>
        </w:numPr>
        <w:tabs>
          <w:tab w:val="left" w:pos="1437"/>
        </w:tabs>
        <w:spacing w:before="1" w:line="360" w:lineRule="auto"/>
        <w:ind w:left="1437" w:hanging="359"/>
        <w:rPr>
          <w:rFonts w:ascii="Calibri Light" w:hAnsi="Calibri Light"/>
          <w:b/>
          <w:bCs/>
          <w:color w:val="767171"/>
          <w:sz w:val="24"/>
        </w:rPr>
      </w:pPr>
      <w:bookmarkStart w:id="5" w:name="_bookmark4"/>
      <w:bookmarkEnd w:id="5"/>
      <w:r w:rsidRPr="00503FB3">
        <w:rPr>
          <w:b/>
          <w:bCs/>
          <w:color w:val="767171"/>
          <w:spacing w:val="14"/>
          <w:sz w:val="24"/>
        </w:rPr>
        <w:t>Misión</w:t>
      </w:r>
    </w:p>
    <w:p w14:paraId="775DC213" w14:textId="77777777" w:rsidR="003F5B3E" w:rsidRPr="00503FB3" w:rsidRDefault="00AD6200" w:rsidP="00FE5BF1">
      <w:pPr>
        <w:pStyle w:val="Textoindependiente"/>
        <w:spacing w:before="21" w:line="360" w:lineRule="auto"/>
        <w:ind w:left="720" w:right="1818"/>
        <w:jc w:val="both"/>
        <w:rPr>
          <w:color w:val="767171"/>
        </w:rPr>
      </w:pPr>
      <w:r w:rsidRPr="00503FB3">
        <w:rPr>
          <w:color w:val="767171"/>
          <w:spacing w:val="17"/>
        </w:rPr>
        <w:t xml:space="preserve">Transformar </w:t>
      </w:r>
      <w:r w:rsidRPr="00503FB3">
        <w:rPr>
          <w:color w:val="767171"/>
          <w:spacing w:val="9"/>
        </w:rPr>
        <w:t xml:space="preserve">la </w:t>
      </w:r>
      <w:r w:rsidRPr="00503FB3">
        <w:rPr>
          <w:color w:val="767171"/>
          <w:spacing w:val="16"/>
        </w:rPr>
        <w:t xml:space="preserve">gestión </w:t>
      </w:r>
      <w:r w:rsidRPr="00503FB3">
        <w:rPr>
          <w:color w:val="767171"/>
          <w:spacing w:val="17"/>
        </w:rPr>
        <w:t xml:space="preserve">municipal, asesorando </w:t>
      </w:r>
      <w:r w:rsidRPr="00503FB3">
        <w:rPr>
          <w:color w:val="767171"/>
        </w:rPr>
        <w:t xml:space="preserve">y </w:t>
      </w:r>
      <w:r w:rsidRPr="00503FB3">
        <w:rPr>
          <w:color w:val="767171"/>
          <w:spacing w:val="17"/>
        </w:rPr>
        <w:t xml:space="preserve">acompañando </w:t>
      </w:r>
      <w:r w:rsidRPr="00503FB3">
        <w:rPr>
          <w:color w:val="767171"/>
        </w:rPr>
        <w:t xml:space="preserve">a </w:t>
      </w:r>
      <w:r w:rsidRPr="00503FB3">
        <w:rPr>
          <w:color w:val="767171"/>
          <w:spacing w:val="13"/>
        </w:rPr>
        <w:t xml:space="preserve">los </w:t>
      </w:r>
      <w:r w:rsidRPr="00503FB3">
        <w:rPr>
          <w:color w:val="767171"/>
          <w:spacing w:val="16"/>
        </w:rPr>
        <w:t xml:space="preserve">gobiernos locales </w:t>
      </w:r>
      <w:r w:rsidRPr="00503FB3">
        <w:rPr>
          <w:color w:val="767171"/>
          <w:spacing w:val="13"/>
        </w:rPr>
        <w:t xml:space="preserve">con </w:t>
      </w:r>
      <w:r w:rsidRPr="00503FB3">
        <w:rPr>
          <w:color w:val="767171"/>
          <w:spacing w:val="17"/>
        </w:rPr>
        <w:t xml:space="preserve">eficiencia </w:t>
      </w:r>
      <w:r w:rsidRPr="00503FB3">
        <w:rPr>
          <w:color w:val="767171"/>
        </w:rPr>
        <w:t xml:space="preserve">y </w:t>
      </w:r>
      <w:r w:rsidRPr="00503FB3">
        <w:rPr>
          <w:color w:val="767171"/>
          <w:spacing w:val="17"/>
        </w:rPr>
        <w:t xml:space="preserve">eficacia, </w:t>
      </w:r>
      <w:r w:rsidRPr="00503FB3">
        <w:rPr>
          <w:color w:val="767171"/>
          <w:spacing w:val="14"/>
        </w:rPr>
        <w:t xml:space="preserve">para </w:t>
      </w:r>
      <w:r w:rsidRPr="00503FB3">
        <w:rPr>
          <w:color w:val="767171"/>
          <w:spacing w:val="13"/>
        </w:rPr>
        <w:t xml:space="preserve">que </w:t>
      </w:r>
      <w:r w:rsidRPr="00503FB3">
        <w:rPr>
          <w:color w:val="767171"/>
        </w:rPr>
        <w:t xml:space="preserve">el </w:t>
      </w:r>
      <w:r w:rsidRPr="00503FB3">
        <w:rPr>
          <w:color w:val="767171"/>
          <w:spacing w:val="17"/>
        </w:rPr>
        <w:t xml:space="preserve">ejercicio </w:t>
      </w:r>
      <w:r w:rsidRPr="00503FB3">
        <w:rPr>
          <w:color w:val="767171"/>
          <w:spacing w:val="13"/>
        </w:rPr>
        <w:t xml:space="preserve">del </w:t>
      </w:r>
      <w:r w:rsidRPr="00503FB3">
        <w:rPr>
          <w:color w:val="767171"/>
          <w:spacing w:val="15"/>
        </w:rPr>
        <w:t xml:space="preserve">poder </w:t>
      </w:r>
      <w:r w:rsidRPr="00503FB3">
        <w:rPr>
          <w:color w:val="767171"/>
          <w:spacing w:val="10"/>
        </w:rPr>
        <w:t xml:space="preserve">en </w:t>
      </w:r>
      <w:r w:rsidRPr="00503FB3">
        <w:rPr>
          <w:color w:val="767171"/>
          <w:spacing w:val="13"/>
        </w:rPr>
        <w:t xml:space="preserve">los </w:t>
      </w:r>
      <w:r w:rsidRPr="00503FB3">
        <w:rPr>
          <w:color w:val="767171"/>
          <w:spacing w:val="17"/>
        </w:rPr>
        <w:t xml:space="preserve">territorios </w:t>
      </w:r>
      <w:r w:rsidRPr="00503FB3">
        <w:rPr>
          <w:color w:val="767171"/>
          <w:spacing w:val="10"/>
        </w:rPr>
        <w:t xml:space="preserve">se </w:t>
      </w:r>
      <w:r w:rsidRPr="00503FB3">
        <w:rPr>
          <w:color w:val="767171"/>
          <w:spacing w:val="16"/>
        </w:rPr>
        <w:t xml:space="preserve">realice </w:t>
      </w:r>
      <w:r w:rsidRPr="00503FB3">
        <w:rPr>
          <w:color w:val="767171"/>
          <w:spacing w:val="13"/>
        </w:rPr>
        <w:t xml:space="preserve">con </w:t>
      </w:r>
      <w:r w:rsidRPr="00503FB3">
        <w:rPr>
          <w:color w:val="767171"/>
          <w:spacing w:val="16"/>
        </w:rPr>
        <w:t xml:space="preserve">equidad, </w:t>
      </w:r>
      <w:r w:rsidRPr="00503FB3">
        <w:rPr>
          <w:color w:val="767171"/>
          <w:spacing w:val="17"/>
        </w:rPr>
        <w:t>cohesión,</w:t>
      </w:r>
      <w:r w:rsidRPr="00503FB3">
        <w:rPr>
          <w:color w:val="767171"/>
          <w:spacing w:val="40"/>
        </w:rPr>
        <w:t xml:space="preserve"> </w:t>
      </w:r>
      <w:r w:rsidRPr="00503FB3">
        <w:rPr>
          <w:color w:val="767171"/>
          <w:spacing w:val="17"/>
        </w:rPr>
        <w:t xml:space="preserve">transparencia, inclusión </w:t>
      </w:r>
      <w:r w:rsidRPr="00503FB3">
        <w:rPr>
          <w:color w:val="767171"/>
          <w:spacing w:val="16"/>
        </w:rPr>
        <w:t xml:space="preserve">social </w:t>
      </w:r>
      <w:r w:rsidRPr="00503FB3">
        <w:rPr>
          <w:color w:val="767171"/>
        </w:rPr>
        <w:t xml:space="preserve">y </w:t>
      </w:r>
      <w:r w:rsidRPr="00503FB3">
        <w:rPr>
          <w:color w:val="767171"/>
          <w:spacing w:val="17"/>
        </w:rPr>
        <w:t xml:space="preserve">coordinación, </w:t>
      </w:r>
      <w:r w:rsidRPr="00503FB3">
        <w:rPr>
          <w:color w:val="767171"/>
          <w:spacing w:val="14"/>
        </w:rPr>
        <w:t xml:space="preserve">para </w:t>
      </w:r>
      <w:r w:rsidRPr="00503FB3">
        <w:rPr>
          <w:color w:val="767171"/>
          <w:spacing w:val="16"/>
        </w:rPr>
        <w:t xml:space="preserve">mejorar </w:t>
      </w:r>
      <w:r w:rsidRPr="00503FB3">
        <w:rPr>
          <w:color w:val="767171"/>
          <w:spacing w:val="13"/>
        </w:rPr>
        <w:t xml:space="preserve">las </w:t>
      </w:r>
      <w:r w:rsidRPr="00503FB3">
        <w:rPr>
          <w:color w:val="767171"/>
          <w:spacing w:val="17"/>
        </w:rPr>
        <w:t xml:space="preserve">condiciones </w:t>
      </w:r>
      <w:r w:rsidRPr="00503FB3">
        <w:rPr>
          <w:color w:val="767171"/>
          <w:spacing w:val="10"/>
        </w:rPr>
        <w:t xml:space="preserve">de </w:t>
      </w:r>
      <w:r w:rsidRPr="00503FB3">
        <w:rPr>
          <w:color w:val="767171"/>
          <w:spacing w:val="15"/>
        </w:rPr>
        <w:t xml:space="preserve">vida </w:t>
      </w:r>
      <w:r w:rsidRPr="00503FB3">
        <w:rPr>
          <w:color w:val="767171"/>
        </w:rPr>
        <w:t>de</w:t>
      </w:r>
      <w:r w:rsidRPr="00503FB3">
        <w:rPr>
          <w:color w:val="767171"/>
          <w:spacing w:val="9"/>
        </w:rPr>
        <w:t xml:space="preserve"> la </w:t>
      </w:r>
      <w:r w:rsidRPr="00503FB3">
        <w:rPr>
          <w:color w:val="767171"/>
          <w:spacing w:val="15"/>
        </w:rPr>
        <w:t>gente.</w:t>
      </w:r>
    </w:p>
    <w:p w14:paraId="62EB57C0" w14:textId="123B8818" w:rsidR="003F5B3E" w:rsidRPr="00503FB3" w:rsidRDefault="00AD6200" w:rsidP="00FE5BF1">
      <w:pPr>
        <w:pStyle w:val="Prrafodelista"/>
        <w:numPr>
          <w:ilvl w:val="0"/>
          <w:numId w:val="3"/>
        </w:numPr>
        <w:tabs>
          <w:tab w:val="left" w:pos="1436"/>
        </w:tabs>
        <w:spacing w:before="159" w:line="360" w:lineRule="auto"/>
        <w:ind w:left="1436" w:hanging="358"/>
        <w:rPr>
          <w:b/>
          <w:bCs/>
          <w:color w:val="767171"/>
          <w:sz w:val="24"/>
        </w:rPr>
      </w:pPr>
      <w:bookmarkStart w:id="6" w:name="_bookmark5"/>
      <w:bookmarkEnd w:id="6"/>
      <w:r w:rsidRPr="00503FB3">
        <w:rPr>
          <w:b/>
          <w:bCs/>
          <w:color w:val="767171"/>
          <w:spacing w:val="14"/>
          <w:sz w:val="24"/>
        </w:rPr>
        <w:t>Visión</w:t>
      </w:r>
    </w:p>
    <w:p w14:paraId="79923C89" w14:textId="77777777" w:rsidR="003F5B3E" w:rsidRPr="00503FB3" w:rsidRDefault="00AD6200" w:rsidP="00FE5BF1">
      <w:pPr>
        <w:pStyle w:val="Textoindependiente"/>
        <w:spacing w:before="24" w:line="360" w:lineRule="auto"/>
        <w:ind w:left="720" w:right="1828"/>
        <w:jc w:val="both"/>
        <w:rPr>
          <w:color w:val="767171"/>
        </w:rPr>
      </w:pPr>
      <w:r w:rsidRPr="00503FB3">
        <w:rPr>
          <w:color w:val="767171"/>
          <w:spacing w:val="12"/>
        </w:rPr>
        <w:t xml:space="preserve">Ser </w:t>
      </w:r>
      <w:r w:rsidRPr="00503FB3">
        <w:rPr>
          <w:color w:val="767171"/>
          <w:spacing w:val="17"/>
        </w:rPr>
        <w:t xml:space="preserve">reconocida </w:t>
      </w:r>
      <w:r w:rsidRPr="00503FB3">
        <w:rPr>
          <w:color w:val="767171"/>
          <w:spacing w:val="14"/>
        </w:rPr>
        <w:t xml:space="preserve">como ente </w:t>
      </w:r>
      <w:r w:rsidRPr="00503FB3">
        <w:rPr>
          <w:color w:val="767171"/>
          <w:spacing w:val="16"/>
        </w:rPr>
        <w:t xml:space="preserve">moderno </w:t>
      </w:r>
      <w:r w:rsidRPr="00503FB3">
        <w:rPr>
          <w:color w:val="767171"/>
        </w:rPr>
        <w:t xml:space="preserve">y </w:t>
      </w:r>
      <w:r w:rsidRPr="00503FB3">
        <w:rPr>
          <w:color w:val="767171"/>
          <w:spacing w:val="17"/>
        </w:rPr>
        <w:t xml:space="preserve">transparente, </w:t>
      </w:r>
      <w:r w:rsidRPr="00503FB3">
        <w:rPr>
          <w:color w:val="767171"/>
          <w:spacing w:val="13"/>
        </w:rPr>
        <w:t xml:space="preserve">que </w:t>
      </w:r>
      <w:r w:rsidRPr="00503FB3">
        <w:rPr>
          <w:color w:val="767171"/>
          <w:spacing w:val="17"/>
        </w:rPr>
        <w:t xml:space="preserve">trabaja </w:t>
      </w:r>
      <w:r w:rsidRPr="00503FB3">
        <w:rPr>
          <w:color w:val="767171"/>
          <w:spacing w:val="13"/>
        </w:rPr>
        <w:t xml:space="preserve">con </w:t>
      </w:r>
      <w:r w:rsidRPr="00503FB3">
        <w:rPr>
          <w:color w:val="767171"/>
          <w:spacing w:val="16"/>
        </w:rPr>
        <w:t xml:space="preserve">calidad </w:t>
      </w:r>
      <w:r w:rsidRPr="00503FB3">
        <w:rPr>
          <w:color w:val="767171"/>
          <w:spacing w:val="13"/>
        </w:rPr>
        <w:t>por</w:t>
      </w:r>
      <w:r w:rsidRPr="00503FB3">
        <w:rPr>
          <w:color w:val="767171"/>
          <w:spacing w:val="40"/>
        </w:rPr>
        <w:t xml:space="preserve"> </w:t>
      </w:r>
      <w:r w:rsidRPr="00503FB3">
        <w:rPr>
          <w:color w:val="767171"/>
          <w:spacing w:val="9"/>
        </w:rPr>
        <w:t>la</w:t>
      </w:r>
      <w:r w:rsidRPr="00503FB3">
        <w:rPr>
          <w:color w:val="767171"/>
          <w:spacing w:val="18"/>
        </w:rPr>
        <w:t xml:space="preserve"> transformación </w:t>
      </w:r>
      <w:r w:rsidRPr="00503FB3">
        <w:rPr>
          <w:color w:val="767171"/>
          <w:spacing w:val="10"/>
        </w:rPr>
        <w:t>de</w:t>
      </w:r>
      <w:r w:rsidRPr="00503FB3">
        <w:rPr>
          <w:color w:val="767171"/>
          <w:spacing w:val="40"/>
        </w:rPr>
        <w:t xml:space="preserve"> </w:t>
      </w:r>
      <w:r w:rsidRPr="00503FB3">
        <w:rPr>
          <w:color w:val="767171"/>
          <w:spacing w:val="12"/>
        </w:rPr>
        <w:t>los</w:t>
      </w:r>
      <w:r w:rsidRPr="00503FB3">
        <w:rPr>
          <w:color w:val="767171"/>
          <w:spacing w:val="16"/>
        </w:rPr>
        <w:t xml:space="preserve"> gobiernos locales </w:t>
      </w:r>
      <w:r w:rsidRPr="00503FB3">
        <w:rPr>
          <w:color w:val="767171"/>
          <w:spacing w:val="10"/>
        </w:rPr>
        <w:t>en</w:t>
      </w:r>
      <w:r w:rsidRPr="00503FB3">
        <w:rPr>
          <w:color w:val="767171"/>
          <w:spacing w:val="40"/>
        </w:rPr>
        <w:t xml:space="preserve"> </w:t>
      </w:r>
      <w:r w:rsidRPr="00503FB3">
        <w:rPr>
          <w:color w:val="767171"/>
          <w:spacing w:val="10"/>
        </w:rPr>
        <w:t xml:space="preserve">un </w:t>
      </w:r>
      <w:r w:rsidRPr="00503FB3">
        <w:rPr>
          <w:color w:val="767171"/>
          <w:spacing w:val="17"/>
        </w:rPr>
        <w:t xml:space="preserve">verdadero </w:t>
      </w:r>
      <w:r w:rsidRPr="00503FB3">
        <w:rPr>
          <w:color w:val="767171"/>
          <w:spacing w:val="16"/>
        </w:rPr>
        <w:t xml:space="preserve">poder </w:t>
      </w:r>
      <w:r w:rsidRPr="00503FB3">
        <w:rPr>
          <w:color w:val="767171"/>
        </w:rPr>
        <w:t>al</w:t>
      </w:r>
      <w:r w:rsidRPr="00503FB3">
        <w:rPr>
          <w:color w:val="767171"/>
          <w:spacing w:val="16"/>
        </w:rPr>
        <w:t xml:space="preserve"> servicio </w:t>
      </w:r>
      <w:r w:rsidRPr="00503FB3">
        <w:rPr>
          <w:color w:val="767171"/>
        </w:rPr>
        <w:t>de</w:t>
      </w:r>
      <w:r w:rsidRPr="00503FB3">
        <w:rPr>
          <w:color w:val="767171"/>
          <w:spacing w:val="40"/>
        </w:rPr>
        <w:t xml:space="preserve"> </w:t>
      </w:r>
      <w:r w:rsidRPr="00503FB3">
        <w:rPr>
          <w:color w:val="767171"/>
          <w:spacing w:val="10"/>
        </w:rPr>
        <w:t>la</w:t>
      </w:r>
      <w:r w:rsidRPr="00503FB3">
        <w:rPr>
          <w:color w:val="767171"/>
          <w:spacing w:val="15"/>
        </w:rPr>
        <w:t xml:space="preserve"> gente.</w:t>
      </w:r>
    </w:p>
    <w:p w14:paraId="7A294129" w14:textId="10E0BDB7" w:rsidR="003F5B3E" w:rsidRPr="00503FB3" w:rsidRDefault="00AD6200" w:rsidP="00FE5BF1">
      <w:pPr>
        <w:pStyle w:val="Prrafodelista"/>
        <w:numPr>
          <w:ilvl w:val="0"/>
          <w:numId w:val="3"/>
        </w:numPr>
        <w:tabs>
          <w:tab w:val="left" w:pos="1437"/>
        </w:tabs>
        <w:spacing w:before="161" w:line="360" w:lineRule="auto"/>
        <w:ind w:left="1437" w:hanging="359"/>
        <w:rPr>
          <w:b/>
          <w:bCs/>
          <w:color w:val="767171"/>
          <w:sz w:val="24"/>
        </w:rPr>
      </w:pPr>
      <w:bookmarkStart w:id="7" w:name="_bookmark6"/>
      <w:bookmarkEnd w:id="7"/>
      <w:r w:rsidRPr="00503FB3">
        <w:rPr>
          <w:b/>
          <w:bCs/>
          <w:color w:val="767171"/>
          <w:spacing w:val="14"/>
          <w:sz w:val="24"/>
        </w:rPr>
        <w:t>Valores</w:t>
      </w:r>
    </w:p>
    <w:p w14:paraId="1BB5C998" w14:textId="76459B05" w:rsidR="003F5B3E" w:rsidRPr="00503FB3" w:rsidRDefault="00AD6200" w:rsidP="00410F8E">
      <w:pPr>
        <w:pStyle w:val="Prrafodelista"/>
        <w:numPr>
          <w:ilvl w:val="1"/>
          <w:numId w:val="3"/>
        </w:numPr>
        <w:tabs>
          <w:tab w:val="left" w:pos="1800"/>
          <w:tab w:val="left" w:pos="3730"/>
          <w:tab w:val="left" w:pos="5283"/>
          <w:tab w:val="left" w:pos="6085"/>
          <w:tab w:val="left" w:pos="7226"/>
          <w:tab w:val="left" w:pos="8496"/>
        </w:tabs>
        <w:spacing w:before="21" w:line="360" w:lineRule="auto"/>
        <w:ind w:right="1821"/>
        <w:jc w:val="left"/>
        <w:rPr>
          <w:color w:val="767171"/>
          <w:sz w:val="24"/>
        </w:rPr>
      </w:pPr>
      <w:r w:rsidRPr="00503FB3">
        <w:rPr>
          <w:bCs/>
          <w:color w:val="767171"/>
          <w:spacing w:val="15"/>
          <w:sz w:val="24"/>
        </w:rPr>
        <w:t>Compromiso:</w:t>
      </w:r>
      <w:r w:rsidR="00410F8E">
        <w:rPr>
          <w:bCs/>
          <w:color w:val="767171"/>
          <w:spacing w:val="15"/>
          <w:sz w:val="24"/>
        </w:rPr>
        <w:t xml:space="preserve"> </w:t>
      </w:r>
      <w:r w:rsidRPr="00503FB3">
        <w:rPr>
          <w:color w:val="767171"/>
          <w:spacing w:val="15"/>
          <w:sz w:val="24"/>
        </w:rPr>
        <w:t>Dedicamos</w:t>
      </w:r>
      <w:r w:rsidR="00410F8E">
        <w:rPr>
          <w:color w:val="767171"/>
          <w:spacing w:val="15"/>
          <w:sz w:val="24"/>
        </w:rPr>
        <w:t xml:space="preserve"> </w:t>
      </w:r>
      <w:r w:rsidRPr="00503FB3">
        <w:rPr>
          <w:color w:val="767171"/>
          <w:spacing w:val="10"/>
          <w:sz w:val="24"/>
        </w:rPr>
        <w:t>todo</w:t>
      </w:r>
      <w:r w:rsidR="00410F8E">
        <w:rPr>
          <w:color w:val="767171"/>
          <w:spacing w:val="10"/>
          <w:sz w:val="24"/>
        </w:rPr>
        <w:t xml:space="preserve"> </w:t>
      </w:r>
      <w:r w:rsidRPr="00503FB3">
        <w:rPr>
          <w:color w:val="767171"/>
          <w:spacing w:val="14"/>
          <w:sz w:val="24"/>
        </w:rPr>
        <w:t>nuestro</w:t>
      </w:r>
      <w:r w:rsidR="00410F8E">
        <w:rPr>
          <w:color w:val="767171"/>
          <w:sz w:val="24"/>
        </w:rPr>
        <w:t xml:space="preserve"> </w:t>
      </w:r>
      <w:r w:rsidRPr="00503FB3">
        <w:rPr>
          <w:color w:val="767171"/>
          <w:spacing w:val="15"/>
          <w:sz w:val="24"/>
        </w:rPr>
        <w:t>esfuerzo</w:t>
      </w:r>
      <w:r w:rsidR="00410F8E">
        <w:rPr>
          <w:color w:val="767171"/>
          <w:sz w:val="24"/>
        </w:rPr>
        <w:t xml:space="preserve"> </w:t>
      </w:r>
      <w:r w:rsidR="00410F8E" w:rsidRPr="00503FB3">
        <w:rPr>
          <w:color w:val="767171"/>
          <w:spacing w:val="-10"/>
          <w:sz w:val="24"/>
        </w:rPr>
        <w:t xml:space="preserve">y </w:t>
      </w:r>
      <w:r w:rsidR="00410F8E" w:rsidRPr="00410F8E">
        <w:rPr>
          <w:color w:val="767171"/>
          <w:spacing w:val="14"/>
          <w:sz w:val="24"/>
        </w:rPr>
        <w:t>entusiasmo</w:t>
      </w:r>
      <w:r w:rsidRPr="00410F8E">
        <w:rPr>
          <w:color w:val="767171"/>
          <w:spacing w:val="14"/>
          <w:sz w:val="24"/>
        </w:rPr>
        <w:t xml:space="preserve"> </w:t>
      </w:r>
      <w:r w:rsidRPr="00503FB3">
        <w:rPr>
          <w:color w:val="767171"/>
          <w:spacing w:val="14"/>
          <w:sz w:val="24"/>
        </w:rPr>
        <w:t>para</w:t>
      </w:r>
      <w:r w:rsidRPr="00503FB3">
        <w:rPr>
          <w:color w:val="767171"/>
          <w:spacing w:val="40"/>
          <w:sz w:val="24"/>
        </w:rPr>
        <w:t xml:space="preserve"> </w:t>
      </w:r>
      <w:r w:rsidRPr="00503FB3">
        <w:rPr>
          <w:color w:val="767171"/>
          <w:spacing w:val="16"/>
          <w:sz w:val="24"/>
        </w:rPr>
        <w:t>lograr</w:t>
      </w:r>
      <w:r w:rsidRPr="00503FB3">
        <w:rPr>
          <w:color w:val="767171"/>
          <w:spacing w:val="40"/>
          <w:sz w:val="24"/>
        </w:rPr>
        <w:t xml:space="preserve"> </w:t>
      </w:r>
      <w:r w:rsidRPr="00503FB3">
        <w:rPr>
          <w:color w:val="767171"/>
          <w:spacing w:val="12"/>
          <w:sz w:val="24"/>
        </w:rPr>
        <w:t>los</w:t>
      </w:r>
      <w:r w:rsidRPr="00503FB3">
        <w:rPr>
          <w:color w:val="767171"/>
          <w:spacing w:val="40"/>
          <w:sz w:val="24"/>
        </w:rPr>
        <w:t xml:space="preserve"> </w:t>
      </w:r>
      <w:r w:rsidRPr="00503FB3">
        <w:rPr>
          <w:color w:val="767171"/>
          <w:spacing w:val="16"/>
          <w:sz w:val="24"/>
        </w:rPr>
        <w:t>objetivos</w:t>
      </w:r>
      <w:r w:rsidRPr="00503FB3">
        <w:rPr>
          <w:color w:val="767171"/>
          <w:spacing w:val="40"/>
          <w:sz w:val="24"/>
        </w:rPr>
        <w:t xml:space="preserve"> </w:t>
      </w:r>
      <w:r w:rsidRPr="00503FB3">
        <w:rPr>
          <w:color w:val="767171"/>
          <w:sz w:val="24"/>
        </w:rPr>
        <w:t>y</w:t>
      </w:r>
      <w:r w:rsidRPr="00503FB3">
        <w:rPr>
          <w:color w:val="767171"/>
          <w:spacing w:val="15"/>
          <w:sz w:val="24"/>
        </w:rPr>
        <w:t xml:space="preserve"> metas</w:t>
      </w:r>
      <w:r w:rsidRPr="00503FB3">
        <w:rPr>
          <w:color w:val="767171"/>
          <w:spacing w:val="40"/>
          <w:sz w:val="24"/>
        </w:rPr>
        <w:t xml:space="preserve"> </w:t>
      </w:r>
      <w:r w:rsidRPr="00503FB3">
        <w:rPr>
          <w:color w:val="767171"/>
          <w:sz w:val="24"/>
        </w:rPr>
        <w:t>pr</w:t>
      </w:r>
      <w:r w:rsidRPr="00503FB3">
        <w:rPr>
          <w:color w:val="767171"/>
          <w:spacing w:val="16"/>
          <w:sz w:val="24"/>
        </w:rPr>
        <w:t>opuestos.</w:t>
      </w:r>
    </w:p>
    <w:p w14:paraId="28037DE6" w14:textId="6FE43F13" w:rsidR="003F5B3E" w:rsidRPr="00503FB3" w:rsidRDefault="00AD6200" w:rsidP="00410F8E">
      <w:pPr>
        <w:pStyle w:val="Prrafodelista"/>
        <w:numPr>
          <w:ilvl w:val="1"/>
          <w:numId w:val="3"/>
        </w:numPr>
        <w:tabs>
          <w:tab w:val="left" w:pos="1800"/>
          <w:tab w:val="left" w:pos="3924"/>
          <w:tab w:val="left" w:pos="5752"/>
          <w:tab w:val="left" w:pos="6222"/>
          <w:tab w:val="left" w:pos="7020"/>
          <w:tab w:val="left" w:pos="8035"/>
          <w:tab w:val="left" w:pos="8419"/>
        </w:tabs>
        <w:spacing w:before="159" w:line="360" w:lineRule="auto"/>
        <w:ind w:right="1825"/>
        <w:rPr>
          <w:color w:val="767171"/>
          <w:sz w:val="24"/>
        </w:rPr>
      </w:pPr>
      <w:r w:rsidRPr="00503FB3">
        <w:rPr>
          <w:bCs/>
          <w:color w:val="767171"/>
          <w:spacing w:val="15"/>
          <w:sz w:val="24"/>
        </w:rPr>
        <w:t>Transparencia:</w:t>
      </w:r>
      <w:r w:rsidR="00410F8E">
        <w:rPr>
          <w:b/>
          <w:color w:val="767171"/>
          <w:sz w:val="24"/>
        </w:rPr>
        <w:t xml:space="preserve"> </w:t>
      </w:r>
      <w:r w:rsidRPr="00503FB3">
        <w:rPr>
          <w:color w:val="767171"/>
          <w:spacing w:val="15"/>
          <w:sz w:val="24"/>
        </w:rPr>
        <w:t>Garantizamos</w:t>
      </w:r>
      <w:r w:rsidR="00410F8E">
        <w:rPr>
          <w:color w:val="767171"/>
          <w:spacing w:val="15"/>
          <w:sz w:val="24"/>
        </w:rPr>
        <w:t xml:space="preserve"> </w:t>
      </w:r>
      <w:r w:rsidRPr="00503FB3">
        <w:rPr>
          <w:color w:val="767171"/>
          <w:spacing w:val="-6"/>
          <w:sz w:val="24"/>
        </w:rPr>
        <w:t>el</w:t>
      </w:r>
      <w:r w:rsidR="00410F8E">
        <w:rPr>
          <w:color w:val="767171"/>
          <w:spacing w:val="-6"/>
          <w:sz w:val="24"/>
        </w:rPr>
        <w:t xml:space="preserve"> </w:t>
      </w:r>
      <w:r w:rsidRPr="00503FB3">
        <w:rPr>
          <w:color w:val="767171"/>
          <w:spacing w:val="11"/>
          <w:sz w:val="24"/>
        </w:rPr>
        <w:t>libre</w:t>
      </w:r>
      <w:r w:rsidR="00410F8E">
        <w:rPr>
          <w:color w:val="767171"/>
          <w:spacing w:val="11"/>
          <w:sz w:val="24"/>
        </w:rPr>
        <w:t xml:space="preserve"> </w:t>
      </w:r>
      <w:r w:rsidRPr="00503FB3">
        <w:rPr>
          <w:color w:val="767171"/>
          <w:spacing w:val="14"/>
          <w:sz w:val="24"/>
        </w:rPr>
        <w:t>acceso</w:t>
      </w:r>
      <w:r w:rsidR="00410F8E">
        <w:rPr>
          <w:color w:val="767171"/>
          <w:spacing w:val="14"/>
          <w:sz w:val="24"/>
        </w:rPr>
        <w:t xml:space="preserve"> </w:t>
      </w:r>
      <w:r w:rsidRPr="00503FB3">
        <w:rPr>
          <w:color w:val="767171"/>
          <w:spacing w:val="-10"/>
          <w:sz w:val="24"/>
        </w:rPr>
        <w:t>a</w:t>
      </w:r>
      <w:r w:rsidR="00410F8E">
        <w:rPr>
          <w:color w:val="767171"/>
          <w:spacing w:val="-10"/>
          <w:sz w:val="24"/>
        </w:rPr>
        <w:t xml:space="preserve"> </w:t>
      </w:r>
      <w:r w:rsidRPr="00503FB3">
        <w:rPr>
          <w:color w:val="767171"/>
          <w:spacing w:val="-6"/>
          <w:sz w:val="24"/>
        </w:rPr>
        <w:t xml:space="preserve">la </w:t>
      </w:r>
      <w:r w:rsidRPr="00503FB3">
        <w:rPr>
          <w:color w:val="767171"/>
          <w:spacing w:val="17"/>
          <w:sz w:val="24"/>
        </w:rPr>
        <w:t xml:space="preserve">información </w:t>
      </w:r>
      <w:r w:rsidRPr="00503FB3">
        <w:rPr>
          <w:color w:val="767171"/>
          <w:spacing w:val="10"/>
          <w:sz w:val="24"/>
        </w:rPr>
        <w:t>de</w:t>
      </w:r>
      <w:r w:rsidRPr="00503FB3">
        <w:rPr>
          <w:color w:val="767171"/>
          <w:spacing w:val="13"/>
          <w:sz w:val="24"/>
        </w:rPr>
        <w:t xml:space="preserve"> las</w:t>
      </w:r>
      <w:r w:rsidR="00410F8E">
        <w:rPr>
          <w:color w:val="767171"/>
          <w:spacing w:val="13"/>
          <w:sz w:val="24"/>
        </w:rPr>
        <w:t xml:space="preserve"> </w:t>
      </w:r>
      <w:r w:rsidRPr="00503FB3">
        <w:rPr>
          <w:color w:val="767171"/>
          <w:spacing w:val="17"/>
          <w:sz w:val="24"/>
        </w:rPr>
        <w:t xml:space="preserve">decisiones </w:t>
      </w:r>
      <w:r w:rsidRPr="00503FB3">
        <w:rPr>
          <w:color w:val="767171"/>
          <w:sz w:val="24"/>
        </w:rPr>
        <w:t>y</w:t>
      </w:r>
      <w:r w:rsidRPr="00503FB3">
        <w:rPr>
          <w:color w:val="767171"/>
          <w:spacing w:val="13"/>
          <w:sz w:val="24"/>
        </w:rPr>
        <w:t xml:space="preserve"> las</w:t>
      </w:r>
      <w:r w:rsidRPr="00503FB3">
        <w:rPr>
          <w:color w:val="767171"/>
          <w:spacing w:val="16"/>
          <w:sz w:val="24"/>
        </w:rPr>
        <w:t xml:space="preserve"> acciones </w:t>
      </w:r>
      <w:r w:rsidRPr="00503FB3">
        <w:rPr>
          <w:color w:val="767171"/>
          <w:spacing w:val="17"/>
          <w:sz w:val="24"/>
        </w:rPr>
        <w:t>realizadas.</w:t>
      </w:r>
    </w:p>
    <w:p w14:paraId="2901A471" w14:textId="77777777" w:rsidR="003F5B3E" w:rsidRPr="00503FB3" w:rsidRDefault="00AD6200" w:rsidP="00FE5BF1">
      <w:pPr>
        <w:pStyle w:val="Prrafodelista"/>
        <w:numPr>
          <w:ilvl w:val="1"/>
          <w:numId w:val="3"/>
        </w:numPr>
        <w:tabs>
          <w:tab w:val="left" w:pos="1800"/>
        </w:tabs>
        <w:spacing w:before="161" w:line="360" w:lineRule="auto"/>
        <w:ind w:right="1829"/>
        <w:jc w:val="left"/>
        <w:rPr>
          <w:color w:val="767171"/>
          <w:sz w:val="24"/>
        </w:rPr>
      </w:pPr>
      <w:r w:rsidRPr="00503FB3">
        <w:rPr>
          <w:bCs/>
          <w:color w:val="767171"/>
          <w:spacing w:val="16"/>
          <w:sz w:val="24"/>
        </w:rPr>
        <w:t>Equidad:</w:t>
      </w:r>
      <w:r w:rsidRPr="00503FB3">
        <w:rPr>
          <w:b/>
          <w:color w:val="767171"/>
          <w:spacing w:val="80"/>
          <w:sz w:val="24"/>
        </w:rPr>
        <w:t xml:space="preserve"> </w:t>
      </w:r>
      <w:r w:rsidRPr="00503FB3">
        <w:rPr>
          <w:color w:val="767171"/>
          <w:spacing w:val="17"/>
          <w:sz w:val="24"/>
        </w:rPr>
        <w:t>Servimos</w:t>
      </w:r>
      <w:r w:rsidRPr="00503FB3">
        <w:rPr>
          <w:color w:val="767171"/>
          <w:spacing w:val="80"/>
          <w:sz w:val="24"/>
        </w:rPr>
        <w:t xml:space="preserve"> </w:t>
      </w:r>
      <w:r w:rsidRPr="00503FB3">
        <w:rPr>
          <w:color w:val="767171"/>
          <w:sz w:val="24"/>
        </w:rPr>
        <w:t>a</w:t>
      </w:r>
      <w:r w:rsidRPr="00503FB3">
        <w:rPr>
          <w:color w:val="767171"/>
          <w:spacing w:val="80"/>
          <w:sz w:val="24"/>
        </w:rPr>
        <w:t xml:space="preserve"> </w:t>
      </w:r>
      <w:r w:rsidRPr="00503FB3">
        <w:rPr>
          <w:color w:val="767171"/>
          <w:spacing w:val="13"/>
          <w:sz w:val="24"/>
        </w:rPr>
        <w:t>los</w:t>
      </w:r>
      <w:r w:rsidRPr="00503FB3">
        <w:rPr>
          <w:color w:val="767171"/>
          <w:spacing w:val="80"/>
          <w:sz w:val="24"/>
        </w:rPr>
        <w:t xml:space="preserve"> </w:t>
      </w:r>
      <w:r w:rsidRPr="00503FB3">
        <w:rPr>
          <w:color w:val="767171"/>
          <w:spacing w:val="16"/>
          <w:sz w:val="24"/>
        </w:rPr>
        <w:t>gobiernos</w:t>
      </w:r>
      <w:r w:rsidRPr="00503FB3">
        <w:rPr>
          <w:color w:val="767171"/>
          <w:spacing w:val="80"/>
          <w:sz w:val="24"/>
        </w:rPr>
        <w:t xml:space="preserve"> </w:t>
      </w:r>
      <w:r w:rsidRPr="00503FB3">
        <w:rPr>
          <w:color w:val="767171"/>
          <w:spacing w:val="16"/>
          <w:sz w:val="24"/>
        </w:rPr>
        <w:t>locales</w:t>
      </w:r>
      <w:r w:rsidRPr="00503FB3">
        <w:rPr>
          <w:color w:val="767171"/>
          <w:spacing w:val="80"/>
          <w:sz w:val="24"/>
        </w:rPr>
        <w:t xml:space="preserve"> </w:t>
      </w:r>
      <w:r w:rsidRPr="00503FB3">
        <w:rPr>
          <w:color w:val="767171"/>
          <w:spacing w:val="16"/>
          <w:sz w:val="24"/>
        </w:rPr>
        <w:t>acorde</w:t>
      </w:r>
      <w:r w:rsidRPr="00503FB3">
        <w:rPr>
          <w:color w:val="767171"/>
          <w:spacing w:val="80"/>
          <w:sz w:val="24"/>
        </w:rPr>
        <w:t xml:space="preserve"> </w:t>
      </w:r>
      <w:r w:rsidRPr="00503FB3">
        <w:rPr>
          <w:color w:val="767171"/>
          <w:sz w:val="24"/>
        </w:rPr>
        <w:t>a</w:t>
      </w:r>
      <w:r w:rsidRPr="00503FB3">
        <w:rPr>
          <w:color w:val="767171"/>
          <w:spacing w:val="80"/>
          <w:sz w:val="24"/>
        </w:rPr>
        <w:t xml:space="preserve"> </w:t>
      </w:r>
      <w:r w:rsidRPr="00503FB3">
        <w:rPr>
          <w:color w:val="767171"/>
          <w:spacing w:val="12"/>
          <w:sz w:val="24"/>
        </w:rPr>
        <w:t xml:space="preserve">sus </w:t>
      </w:r>
      <w:r w:rsidRPr="00503FB3">
        <w:rPr>
          <w:color w:val="767171"/>
          <w:spacing w:val="17"/>
          <w:sz w:val="24"/>
        </w:rPr>
        <w:t xml:space="preserve">necesidades </w:t>
      </w:r>
      <w:r w:rsidRPr="00503FB3">
        <w:rPr>
          <w:color w:val="767171"/>
          <w:sz w:val="24"/>
        </w:rPr>
        <w:t>y</w:t>
      </w:r>
      <w:r w:rsidRPr="00503FB3">
        <w:rPr>
          <w:color w:val="767171"/>
          <w:spacing w:val="40"/>
          <w:sz w:val="24"/>
        </w:rPr>
        <w:t xml:space="preserve"> </w:t>
      </w:r>
      <w:r w:rsidRPr="00503FB3">
        <w:rPr>
          <w:color w:val="767171"/>
          <w:sz w:val="24"/>
        </w:rPr>
        <w:t>a</w:t>
      </w:r>
      <w:r w:rsidRPr="00503FB3">
        <w:rPr>
          <w:color w:val="767171"/>
          <w:spacing w:val="10"/>
          <w:sz w:val="24"/>
        </w:rPr>
        <w:t xml:space="preserve"> la </w:t>
      </w:r>
      <w:r w:rsidRPr="00503FB3">
        <w:rPr>
          <w:color w:val="767171"/>
          <w:spacing w:val="17"/>
          <w:sz w:val="24"/>
        </w:rPr>
        <w:t>diversidad territorial.</w:t>
      </w:r>
    </w:p>
    <w:p w14:paraId="11731CED" w14:textId="77777777" w:rsidR="003F5B3E" w:rsidRPr="00503FB3" w:rsidRDefault="00AD6200" w:rsidP="00FE5BF1">
      <w:pPr>
        <w:pStyle w:val="Prrafodelista"/>
        <w:numPr>
          <w:ilvl w:val="1"/>
          <w:numId w:val="3"/>
        </w:numPr>
        <w:tabs>
          <w:tab w:val="left" w:pos="1800"/>
        </w:tabs>
        <w:spacing w:before="1" w:line="360" w:lineRule="auto"/>
        <w:ind w:right="1819"/>
        <w:rPr>
          <w:color w:val="767171"/>
          <w:sz w:val="24"/>
        </w:rPr>
      </w:pPr>
      <w:r w:rsidRPr="00503FB3">
        <w:rPr>
          <w:bCs/>
          <w:color w:val="767171"/>
          <w:spacing w:val="16"/>
          <w:sz w:val="24"/>
        </w:rPr>
        <w:t>Calidad:</w:t>
      </w:r>
      <w:r w:rsidRPr="00503FB3">
        <w:rPr>
          <w:b/>
          <w:color w:val="767171"/>
          <w:spacing w:val="16"/>
          <w:sz w:val="24"/>
        </w:rPr>
        <w:t xml:space="preserve"> </w:t>
      </w:r>
      <w:r w:rsidRPr="00503FB3">
        <w:rPr>
          <w:color w:val="767171"/>
          <w:spacing w:val="17"/>
          <w:sz w:val="24"/>
        </w:rPr>
        <w:t xml:space="preserve">Cumplimos </w:t>
      </w:r>
      <w:r w:rsidRPr="00503FB3">
        <w:rPr>
          <w:color w:val="767171"/>
          <w:spacing w:val="12"/>
          <w:sz w:val="24"/>
        </w:rPr>
        <w:t xml:space="preserve">con </w:t>
      </w:r>
      <w:r w:rsidRPr="00503FB3">
        <w:rPr>
          <w:color w:val="767171"/>
          <w:spacing w:val="13"/>
          <w:sz w:val="24"/>
        </w:rPr>
        <w:t xml:space="preserve">los </w:t>
      </w:r>
      <w:r w:rsidRPr="00503FB3">
        <w:rPr>
          <w:color w:val="767171"/>
          <w:spacing w:val="17"/>
          <w:sz w:val="24"/>
        </w:rPr>
        <w:t xml:space="preserve">requisitos </w:t>
      </w:r>
      <w:r w:rsidRPr="00503FB3">
        <w:rPr>
          <w:color w:val="767171"/>
          <w:spacing w:val="12"/>
          <w:sz w:val="24"/>
        </w:rPr>
        <w:t xml:space="preserve">que </w:t>
      </w:r>
      <w:r w:rsidRPr="00503FB3">
        <w:rPr>
          <w:color w:val="767171"/>
          <w:spacing w:val="17"/>
          <w:sz w:val="24"/>
        </w:rPr>
        <w:t xml:space="preserve">satisfacen </w:t>
      </w:r>
      <w:r w:rsidRPr="00503FB3">
        <w:rPr>
          <w:color w:val="767171"/>
          <w:spacing w:val="13"/>
          <w:sz w:val="24"/>
        </w:rPr>
        <w:t xml:space="preserve">las </w:t>
      </w:r>
      <w:r w:rsidRPr="00503FB3">
        <w:rPr>
          <w:color w:val="767171"/>
          <w:spacing w:val="17"/>
          <w:sz w:val="24"/>
        </w:rPr>
        <w:t xml:space="preserve">necesidades </w:t>
      </w:r>
      <w:r w:rsidRPr="00503FB3">
        <w:rPr>
          <w:color w:val="767171"/>
          <w:spacing w:val="10"/>
          <w:sz w:val="24"/>
        </w:rPr>
        <w:t xml:space="preserve">de </w:t>
      </w:r>
      <w:r w:rsidRPr="00503FB3">
        <w:rPr>
          <w:color w:val="767171"/>
          <w:spacing w:val="16"/>
          <w:sz w:val="24"/>
        </w:rPr>
        <w:t xml:space="preserve">nuestros </w:t>
      </w:r>
      <w:r w:rsidRPr="00503FB3">
        <w:rPr>
          <w:color w:val="767171"/>
          <w:spacing w:val="17"/>
          <w:sz w:val="24"/>
        </w:rPr>
        <w:t>usuarios.</w:t>
      </w:r>
    </w:p>
    <w:p w14:paraId="08295EDB" w14:textId="77777777" w:rsidR="003F5B3E" w:rsidRPr="00503FB3" w:rsidRDefault="00AD6200" w:rsidP="00FE5BF1">
      <w:pPr>
        <w:pStyle w:val="Prrafodelista"/>
        <w:numPr>
          <w:ilvl w:val="1"/>
          <w:numId w:val="3"/>
        </w:numPr>
        <w:tabs>
          <w:tab w:val="left" w:pos="1800"/>
        </w:tabs>
        <w:spacing w:before="160" w:line="360" w:lineRule="auto"/>
        <w:ind w:right="1831"/>
        <w:rPr>
          <w:color w:val="767171"/>
          <w:sz w:val="24"/>
        </w:rPr>
      </w:pPr>
      <w:r w:rsidRPr="00503FB3">
        <w:rPr>
          <w:bCs/>
          <w:color w:val="767171"/>
          <w:spacing w:val="17"/>
          <w:sz w:val="24"/>
        </w:rPr>
        <w:t>Coordinación:</w:t>
      </w:r>
      <w:r w:rsidRPr="00503FB3">
        <w:rPr>
          <w:b/>
          <w:color w:val="767171"/>
          <w:spacing w:val="17"/>
          <w:sz w:val="24"/>
        </w:rPr>
        <w:t xml:space="preserve"> </w:t>
      </w:r>
      <w:r w:rsidRPr="00503FB3">
        <w:rPr>
          <w:color w:val="767171"/>
          <w:spacing w:val="17"/>
          <w:sz w:val="24"/>
        </w:rPr>
        <w:t xml:space="preserve">Propiciamos sinergias </w:t>
      </w:r>
      <w:r w:rsidRPr="00503FB3">
        <w:rPr>
          <w:color w:val="767171"/>
          <w:spacing w:val="13"/>
          <w:sz w:val="24"/>
        </w:rPr>
        <w:t xml:space="preserve">que </w:t>
      </w:r>
      <w:r w:rsidRPr="00503FB3">
        <w:rPr>
          <w:color w:val="767171"/>
          <w:spacing w:val="17"/>
          <w:sz w:val="24"/>
        </w:rPr>
        <w:t xml:space="preserve">contribuyen </w:t>
      </w:r>
      <w:r w:rsidRPr="00503FB3">
        <w:rPr>
          <w:color w:val="767171"/>
          <w:sz w:val="24"/>
        </w:rPr>
        <w:t xml:space="preserve">al </w:t>
      </w:r>
      <w:r w:rsidRPr="00503FB3">
        <w:rPr>
          <w:color w:val="767171"/>
          <w:spacing w:val="17"/>
          <w:sz w:val="24"/>
        </w:rPr>
        <w:t>desarrollo</w:t>
      </w:r>
      <w:r w:rsidRPr="00503FB3">
        <w:rPr>
          <w:color w:val="767171"/>
          <w:spacing w:val="40"/>
          <w:sz w:val="24"/>
        </w:rPr>
        <w:t xml:space="preserve"> </w:t>
      </w:r>
      <w:r w:rsidRPr="00503FB3">
        <w:rPr>
          <w:color w:val="767171"/>
          <w:spacing w:val="17"/>
          <w:sz w:val="24"/>
        </w:rPr>
        <w:t>territorial</w:t>
      </w:r>
      <w:r w:rsidRPr="00503FB3">
        <w:rPr>
          <w:color w:val="767171"/>
          <w:spacing w:val="40"/>
          <w:sz w:val="24"/>
        </w:rPr>
        <w:t xml:space="preserve"> </w:t>
      </w:r>
      <w:r w:rsidRPr="00503FB3">
        <w:rPr>
          <w:color w:val="767171"/>
          <w:sz w:val="24"/>
        </w:rPr>
        <w:t>y</w:t>
      </w:r>
      <w:r w:rsidRPr="00503FB3">
        <w:rPr>
          <w:color w:val="767171"/>
          <w:spacing w:val="40"/>
          <w:sz w:val="24"/>
        </w:rPr>
        <w:t xml:space="preserve"> </w:t>
      </w:r>
      <w:r w:rsidRPr="00503FB3">
        <w:rPr>
          <w:color w:val="767171"/>
          <w:spacing w:val="10"/>
          <w:sz w:val="24"/>
        </w:rPr>
        <w:t>la</w:t>
      </w:r>
      <w:r w:rsidRPr="00503FB3">
        <w:rPr>
          <w:color w:val="767171"/>
          <w:spacing w:val="40"/>
          <w:sz w:val="24"/>
        </w:rPr>
        <w:t xml:space="preserve"> </w:t>
      </w:r>
      <w:r w:rsidRPr="00503FB3">
        <w:rPr>
          <w:color w:val="767171"/>
          <w:spacing w:val="16"/>
          <w:sz w:val="24"/>
        </w:rPr>
        <w:t>calidad</w:t>
      </w:r>
      <w:r w:rsidRPr="00503FB3">
        <w:rPr>
          <w:color w:val="767171"/>
          <w:spacing w:val="40"/>
          <w:sz w:val="24"/>
        </w:rPr>
        <w:t xml:space="preserve"> </w:t>
      </w:r>
      <w:r w:rsidRPr="00503FB3">
        <w:rPr>
          <w:color w:val="767171"/>
          <w:sz w:val="24"/>
        </w:rPr>
        <w:t>de</w:t>
      </w:r>
      <w:r w:rsidRPr="00503FB3">
        <w:rPr>
          <w:color w:val="767171"/>
          <w:spacing w:val="40"/>
          <w:sz w:val="24"/>
        </w:rPr>
        <w:t xml:space="preserve"> </w:t>
      </w:r>
      <w:r w:rsidRPr="00503FB3">
        <w:rPr>
          <w:color w:val="767171"/>
          <w:spacing w:val="14"/>
          <w:sz w:val="24"/>
        </w:rPr>
        <w:t>vida</w:t>
      </w:r>
      <w:r w:rsidRPr="00503FB3">
        <w:rPr>
          <w:color w:val="767171"/>
          <w:spacing w:val="40"/>
          <w:sz w:val="24"/>
        </w:rPr>
        <w:t xml:space="preserve"> </w:t>
      </w:r>
      <w:r w:rsidRPr="00503FB3">
        <w:rPr>
          <w:color w:val="767171"/>
          <w:sz w:val="24"/>
        </w:rPr>
        <w:t>de</w:t>
      </w:r>
      <w:r w:rsidRPr="00503FB3">
        <w:rPr>
          <w:color w:val="767171"/>
          <w:spacing w:val="40"/>
          <w:sz w:val="24"/>
        </w:rPr>
        <w:t xml:space="preserve"> </w:t>
      </w:r>
      <w:r w:rsidRPr="00503FB3">
        <w:rPr>
          <w:color w:val="767171"/>
          <w:spacing w:val="9"/>
          <w:sz w:val="24"/>
        </w:rPr>
        <w:t>la</w:t>
      </w:r>
      <w:r w:rsidRPr="00503FB3">
        <w:rPr>
          <w:color w:val="767171"/>
          <w:spacing w:val="40"/>
          <w:sz w:val="24"/>
        </w:rPr>
        <w:t xml:space="preserve"> </w:t>
      </w:r>
      <w:r w:rsidRPr="00503FB3">
        <w:rPr>
          <w:color w:val="767171"/>
          <w:spacing w:val="15"/>
          <w:sz w:val="24"/>
        </w:rPr>
        <w:t>gente.</w:t>
      </w:r>
    </w:p>
    <w:p w14:paraId="3628B839" w14:textId="77777777" w:rsidR="003F5B3E" w:rsidRPr="00503FB3" w:rsidRDefault="00AD6200" w:rsidP="00FE5BF1">
      <w:pPr>
        <w:pStyle w:val="Prrafodelista"/>
        <w:numPr>
          <w:ilvl w:val="1"/>
          <w:numId w:val="3"/>
        </w:numPr>
        <w:tabs>
          <w:tab w:val="left" w:pos="1800"/>
        </w:tabs>
        <w:spacing w:before="159" w:line="360" w:lineRule="auto"/>
        <w:ind w:right="1825"/>
        <w:rPr>
          <w:color w:val="767171"/>
          <w:sz w:val="24"/>
        </w:rPr>
      </w:pPr>
      <w:r w:rsidRPr="00503FB3">
        <w:rPr>
          <w:bCs/>
          <w:color w:val="767171"/>
          <w:spacing w:val="17"/>
          <w:sz w:val="24"/>
        </w:rPr>
        <w:t>Modernidad:</w:t>
      </w:r>
      <w:r w:rsidRPr="00503FB3">
        <w:rPr>
          <w:b/>
          <w:color w:val="767171"/>
          <w:spacing w:val="17"/>
          <w:sz w:val="24"/>
        </w:rPr>
        <w:t xml:space="preserve"> </w:t>
      </w:r>
      <w:r w:rsidRPr="00503FB3">
        <w:rPr>
          <w:color w:val="767171"/>
          <w:spacing w:val="16"/>
          <w:sz w:val="24"/>
        </w:rPr>
        <w:t xml:space="preserve">Asistimos </w:t>
      </w:r>
      <w:r w:rsidRPr="00503FB3">
        <w:rPr>
          <w:color w:val="767171"/>
          <w:sz w:val="24"/>
        </w:rPr>
        <w:t xml:space="preserve">y </w:t>
      </w:r>
      <w:r w:rsidRPr="00503FB3">
        <w:rPr>
          <w:color w:val="767171"/>
          <w:spacing w:val="17"/>
          <w:sz w:val="24"/>
        </w:rPr>
        <w:t xml:space="preserve">acompañamos </w:t>
      </w:r>
      <w:r w:rsidRPr="00503FB3">
        <w:rPr>
          <w:color w:val="767171"/>
          <w:spacing w:val="10"/>
          <w:sz w:val="24"/>
        </w:rPr>
        <w:t xml:space="preserve">de </w:t>
      </w:r>
      <w:r w:rsidRPr="00503FB3">
        <w:rPr>
          <w:color w:val="767171"/>
          <w:spacing w:val="15"/>
          <w:sz w:val="24"/>
        </w:rPr>
        <w:t xml:space="preserve">forma </w:t>
      </w:r>
      <w:r w:rsidRPr="00503FB3">
        <w:rPr>
          <w:color w:val="767171"/>
          <w:spacing w:val="17"/>
          <w:sz w:val="24"/>
        </w:rPr>
        <w:t xml:space="preserve">innovadora </w:t>
      </w:r>
      <w:r w:rsidRPr="00503FB3">
        <w:rPr>
          <w:color w:val="767171"/>
          <w:sz w:val="24"/>
        </w:rPr>
        <w:t xml:space="preserve">a </w:t>
      </w:r>
      <w:r w:rsidRPr="00503FB3">
        <w:rPr>
          <w:color w:val="767171"/>
          <w:spacing w:val="12"/>
          <w:sz w:val="24"/>
        </w:rPr>
        <w:t xml:space="preserve">los </w:t>
      </w:r>
      <w:r w:rsidRPr="00503FB3">
        <w:rPr>
          <w:color w:val="767171"/>
          <w:spacing w:val="17"/>
          <w:sz w:val="24"/>
        </w:rPr>
        <w:t xml:space="preserve">gobiernos locales. </w:t>
      </w:r>
      <w:r w:rsidRPr="00503FB3">
        <w:rPr>
          <w:color w:val="767171"/>
          <w:spacing w:val="16"/>
          <w:sz w:val="24"/>
        </w:rPr>
        <w:t xml:space="preserve">Logramos </w:t>
      </w:r>
      <w:r w:rsidRPr="00503FB3">
        <w:rPr>
          <w:color w:val="767171"/>
          <w:spacing w:val="17"/>
          <w:sz w:val="24"/>
        </w:rPr>
        <w:t xml:space="preserve">resultados </w:t>
      </w:r>
      <w:r w:rsidRPr="00503FB3">
        <w:rPr>
          <w:color w:val="767171"/>
          <w:spacing w:val="16"/>
          <w:sz w:val="24"/>
        </w:rPr>
        <w:t xml:space="preserve">mediante </w:t>
      </w:r>
      <w:r w:rsidRPr="00503FB3">
        <w:rPr>
          <w:color w:val="767171"/>
          <w:sz w:val="24"/>
        </w:rPr>
        <w:t>el</w:t>
      </w:r>
      <w:r w:rsidRPr="00503FB3">
        <w:rPr>
          <w:color w:val="767171"/>
          <w:spacing w:val="13"/>
          <w:sz w:val="24"/>
        </w:rPr>
        <w:t xml:space="preserve"> uso </w:t>
      </w:r>
      <w:r w:rsidRPr="00503FB3">
        <w:rPr>
          <w:color w:val="767171"/>
          <w:spacing w:val="16"/>
          <w:sz w:val="24"/>
        </w:rPr>
        <w:t xml:space="preserve">racional </w:t>
      </w:r>
      <w:r w:rsidRPr="00503FB3">
        <w:rPr>
          <w:color w:val="767171"/>
          <w:spacing w:val="10"/>
          <w:sz w:val="24"/>
        </w:rPr>
        <w:t xml:space="preserve">de </w:t>
      </w:r>
      <w:r w:rsidRPr="00503FB3">
        <w:rPr>
          <w:color w:val="767171"/>
          <w:spacing w:val="13"/>
          <w:sz w:val="24"/>
        </w:rPr>
        <w:t xml:space="preserve">los </w:t>
      </w:r>
      <w:r w:rsidRPr="00503FB3">
        <w:rPr>
          <w:color w:val="767171"/>
          <w:spacing w:val="17"/>
          <w:sz w:val="24"/>
        </w:rPr>
        <w:t>recursos.</w:t>
      </w:r>
    </w:p>
    <w:p w14:paraId="5330332E" w14:textId="77777777" w:rsidR="003F5B3E" w:rsidRPr="00503FB3" w:rsidRDefault="00AD6200" w:rsidP="00FE5BF1">
      <w:pPr>
        <w:pStyle w:val="Prrafodelista"/>
        <w:numPr>
          <w:ilvl w:val="1"/>
          <w:numId w:val="3"/>
        </w:numPr>
        <w:tabs>
          <w:tab w:val="left" w:pos="1800"/>
        </w:tabs>
        <w:spacing w:before="160" w:line="360" w:lineRule="auto"/>
        <w:ind w:right="1818"/>
        <w:rPr>
          <w:color w:val="767171"/>
          <w:sz w:val="24"/>
        </w:rPr>
      </w:pPr>
      <w:r w:rsidRPr="00503FB3">
        <w:rPr>
          <w:bCs/>
          <w:color w:val="767171"/>
          <w:spacing w:val="17"/>
          <w:sz w:val="24"/>
        </w:rPr>
        <w:t>Confianza:</w:t>
      </w:r>
      <w:r w:rsidRPr="00503FB3">
        <w:rPr>
          <w:b/>
          <w:color w:val="767171"/>
          <w:spacing w:val="17"/>
          <w:sz w:val="24"/>
        </w:rPr>
        <w:t xml:space="preserve"> </w:t>
      </w:r>
      <w:r w:rsidRPr="00503FB3">
        <w:rPr>
          <w:color w:val="767171"/>
          <w:spacing w:val="17"/>
          <w:sz w:val="24"/>
        </w:rPr>
        <w:t xml:space="preserve">Cumplimos </w:t>
      </w:r>
      <w:r w:rsidRPr="00503FB3">
        <w:rPr>
          <w:color w:val="767171"/>
          <w:spacing w:val="13"/>
          <w:sz w:val="24"/>
        </w:rPr>
        <w:t xml:space="preserve">con </w:t>
      </w:r>
      <w:r w:rsidRPr="00503FB3">
        <w:rPr>
          <w:color w:val="767171"/>
          <w:spacing w:val="18"/>
          <w:sz w:val="24"/>
        </w:rPr>
        <w:t xml:space="preserve">responsabilidad </w:t>
      </w:r>
      <w:r w:rsidRPr="00503FB3">
        <w:rPr>
          <w:color w:val="767171"/>
          <w:spacing w:val="13"/>
          <w:sz w:val="24"/>
        </w:rPr>
        <w:t xml:space="preserve">los </w:t>
      </w:r>
      <w:r w:rsidRPr="00503FB3">
        <w:rPr>
          <w:color w:val="767171"/>
          <w:spacing w:val="17"/>
          <w:sz w:val="24"/>
        </w:rPr>
        <w:t>compromisos asumidos.</w:t>
      </w:r>
    </w:p>
    <w:p w14:paraId="7B2848B2" w14:textId="77777777" w:rsidR="003F5B3E" w:rsidRPr="00503FB3" w:rsidRDefault="003F5B3E" w:rsidP="00FE5BF1">
      <w:pPr>
        <w:pStyle w:val="Textoindependiente"/>
        <w:spacing w:line="360" w:lineRule="auto"/>
        <w:rPr>
          <w:color w:val="767171"/>
        </w:rPr>
      </w:pPr>
    </w:p>
    <w:p w14:paraId="5BC682DD" w14:textId="6CAEE499" w:rsidR="006B0867" w:rsidRPr="00A77813" w:rsidRDefault="006B0867" w:rsidP="00FE5BF1">
      <w:pPr>
        <w:spacing w:after="240" w:line="360" w:lineRule="auto"/>
        <w:ind w:left="284"/>
        <w:jc w:val="both"/>
        <w:rPr>
          <w:b/>
          <w:bCs/>
          <w:color w:val="767171"/>
          <w:sz w:val="24"/>
          <w:szCs w:val="24"/>
        </w:rPr>
      </w:pPr>
      <w:r w:rsidRPr="00A77813">
        <w:rPr>
          <w:b/>
          <w:bCs/>
          <w:color w:val="767171"/>
          <w:sz w:val="24"/>
          <w:szCs w:val="24"/>
          <w:lang w:eastAsia="es-ES"/>
        </w:rPr>
        <w:t>Estructura organizativa</w:t>
      </w:r>
      <w:r w:rsidR="00410F8E">
        <w:rPr>
          <w:b/>
          <w:bCs/>
          <w:color w:val="767171"/>
          <w:sz w:val="24"/>
          <w:szCs w:val="24"/>
          <w:lang w:eastAsia="es-ES"/>
        </w:rPr>
        <w:t>:</w:t>
      </w:r>
      <w:r w:rsidRPr="00A77813">
        <w:rPr>
          <w:b/>
          <w:bCs/>
          <w:color w:val="767171"/>
          <w:sz w:val="24"/>
          <w:szCs w:val="24"/>
          <w:lang w:eastAsia="es-ES"/>
        </w:rPr>
        <w:t xml:space="preserve"> </w:t>
      </w:r>
    </w:p>
    <w:p w14:paraId="37C42B61" w14:textId="66BF287A" w:rsidR="006B0867" w:rsidRPr="00503FB3" w:rsidRDefault="006B0867" w:rsidP="00FE5BF1">
      <w:pPr>
        <w:spacing w:line="360" w:lineRule="auto"/>
        <w:ind w:left="284"/>
        <w:jc w:val="both"/>
        <w:rPr>
          <w:color w:val="767171"/>
          <w:sz w:val="24"/>
          <w:szCs w:val="24"/>
        </w:rPr>
      </w:pPr>
      <w:r w:rsidRPr="00503FB3">
        <w:rPr>
          <w:color w:val="767171"/>
          <w:sz w:val="24"/>
          <w:szCs w:val="24"/>
        </w:rPr>
        <w:t xml:space="preserve">El organigrama de la Liga Municipal Dominicana, aprobado por el Ministerio de Administración Pública (MAP), establece una estructura institucional integrada por la Asamblea General de Municipios, el Comité Ejecutivo, la Secretaría General, Direcciones, Departamentos y Divisiones. </w:t>
      </w:r>
    </w:p>
    <w:p w14:paraId="7BC108F8" w14:textId="77777777" w:rsidR="006B0867" w:rsidRPr="00503FB3" w:rsidRDefault="006B0867" w:rsidP="00FE5BF1">
      <w:pPr>
        <w:spacing w:line="360" w:lineRule="auto"/>
        <w:ind w:left="284"/>
        <w:jc w:val="both"/>
        <w:rPr>
          <w:color w:val="767171"/>
          <w:sz w:val="24"/>
          <w:szCs w:val="24"/>
        </w:rPr>
      </w:pPr>
    </w:p>
    <w:p w14:paraId="3781FF0A" w14:textId="0C84B919" w:rsidR="006B0867" w:rsidRPr="00503FB3" w:rsidRDefault="006B0867" w:rsidP="00FE5BF1">
      <w:pPr>
        <w:spacing w:line="360" w:lineRule="auto"/>
        <w:ind w:left="284"/>
        <w:jc w:val="both"/>
        <w:rPr>
          <w:color w:val="767171"/>
          <w:sz w:val="24"/>
          <w:szCs w:val="24"/>
        </w:rPr>
      </w:pPr>
      <w:bookmarkStart w:id="8" w:name="_Hlk161658632"/>
      <w:r w:rsidRPr="00503FB3">
        <w:rPr>
          <w:color w:val="767171"/>
          <w:sz w:val="24"/>
          <w:szCs w:val="24"/>
        </w:rPr>
        <w:t>Asamblea General de Municipios</w:t>
      </w:r>
      <w:r w:rsidR="00410F8E">
        <w:rPr>
          <w:color w:val="767171"/>
          <w:sz w:val="24"/>
          <w:szCs w:val="24"/>
        </w:rPr>
        <w:t>:</w:t>
      </w:r>
    </w:p>
    <w:bookmarkEnd w:id="8"/>
    <w:p w14:paraId="112200AC" w14:textId="10935A89" w:rsidR="006B0867" w:rsidRDefault="006B0867" w:rsidP="00FE5BF1">
      <w:pPr>
        <w:spacing w:line="360" w:lineRule="auto"/>
        <w:ind w:left="284"/>
        <w:jc w:val="both"/>
        <w:rPr>
          <w:color w:val="767171"/>
          <w:sz w:val="24"/>
          <w:szCs w:val="24"/>
        </w:rPr>
      </w:pPr>
      <w:r w:rsidRPr="00503FB3">
        <w:rPr>
          <w:color w:val="767171"/>
          <w:sz w:val="24"/>
          <w:szCs w:val="24"/>
        </w:rPr>
        <w:t xml:space="preserve">La </w:t>
      </w:r>
      <w:r w:rsidRPr="00503FB3">
        <w:rPr>
          <w:i/>
          <w:iCs/>
          <w:color w:val="767171"/>
          <w:sz w:val="24"/>
          <w:szCs w:val="24"/>
        </w:rPr>
        <w:t>Asamblea General de Municipio</w:t>
      </w:r>
      <w:r w:rsidRPr="00503FB3">
        <w:rPr>
          <w:color w:val="767171"/>
          <w:sz w:val="24"/>
          <w:szCs w:val="24"/>
        </w:rPr>
        <w:t>s es el máximo órgano de la Liga Municipal Dominicana, integrada por el/la secretario/a general, así como por los alcaldes y alcaldesas de todos los municipios del país. Sus decisiones, dentro de sus atribuciones, son de ejecución inmediata para su propio funcionamiento y vinculantes para los municipios.</w:t>
      </w:r>
    </w:p>
    <w:p w14:paraId="46FBDD68" w14:textId="77777777" w:rsidR="00410F8E" w:rsidRPr="00503FB3" w:rsidRDefault="00410F8E" w:rsidP="00FE5BF1">
      <w:pPr>
        <w:spacing w:line="360" w:lineRule="auto"/>
        <w:ind w:left="284"/>
        <w:jc w:val="both"/>
        <w:rPr>
          <w:color w:val="767171"/>
          <w:sz w:val="24"/>
          <w:szCs w:val="24"/>
        </w:rPr>
      </w:pPr>
    </w:p>
    <w:p w14:paraId="58FFD0B2" w14:textId="1B3E3E95" w:rsidR="00C61801" w:rsidRPr="00503FB3" w:rsidRDefault="00C61801" w:rsidP="00FE5BF1">
      <w:pPr>
        <w:spacing w:line="360" w:lineRule="auto"/>
        <w:ind w:left="284"/>
        <w:jc w:val="both"/>
        <w:rPr>
          <w:color w:val="767171"/>
          <w:sz w:val="24"/>
          <w:szCs w:val="24"/>
        </w:rPr>
      </w:pPr>
      <w:bookmarkStart w:id="9" w:name="_Hlk161658663"/>
      <w:r w:rsidRPr="00503FB3">
        <w:rPr>
          <w:color w:val="767171"/>
          <w:sz w:val="24"/>
          <w:szCs w:val="24"/>
        </w:rPr>
        <w:t>Comité Ejecutivo</w:t>
      </w:r>
      <w:r w:rsidR="00410F8E">
        <w:rPr>
          <w:color w:val="767171"/>
          <w:sz w:val="24"/>
          <w:szCs w:val="24"/>
        </w:rPr>
        <w:t>:</w:t>
      </w:r>
    </w:p>
    <w:bookmarkEnd w:id="9"/>
    <w:p w14:paraId="77D93816" w14:textId="77777777" w:rsidR="00C61801" w:rsidRPr="00503FB3" w:rsidRDefault="00C61801" w:rsidP="00FE5BF1">
      <w:pPr>
        <w:spacing w:after="240" w:line="360" w:lineRule="auto"/>
        <w:ind w:left="284"/>
        <w:jc w:val="both"/>
        <w:rPr>
          <w:color w:val="767171"/>
          <w:sz w:val="24"/>
          <w:szCs w:val="24"/>
        </w:rPr>
      </w:pPr>
      <w:r w:rsidRPr="00503FB3">
        <w:rPr>
          <w:color w:val="767171"/>
          <w:sz w:val="24"/>
          <w:szCs w:val="24"/>
        </w:rPr>
        <w:t xml:space="preserve">El </w:t>
      </w:r>
      <w:r w:rsidRPr="00503FB3">
        <w:rPr>
          <w:i/>
          <w:iCs/>
          <w:color w:val="767171"/>
          <w:sz w:val="24"/>
          <w:szCs w:val="24"/>
        </w:rPr>
        <w:t>Comité Ejecutivo</w:t>
      </w:r>
      <w:r w:rsidRPr="00503FB3">
        <w:rPr>
          <w:color w:val="767171"/>
          <w:sz w:val="24"/>
          <w:szCs w:val="24"/>
        </w:rPr>
        <w:t xml:space="preserve"> tiene a su cargo la definición de lineamientos generales para el diseño de planes y programas de desarrollo de la Liga Municipal Dominicana y los gobiernos locales. Está constituido por: el/la secretario/a general de la Liga Municipal Dominicana, quien lo preside, y treinta y dos (32) alcaldes/as), uno por cada provincia y el Distrito Nacional; elegidos/as por un período de un año (pudiendo ser reelectos).</w:t>
      </w:r>
    </w:p>
    <w:p w14:paraId="6E09B441" w14:textId="5ABD9CC4" w:rsidR="00C61801" w:rsidRPr="00503FB3" w:rsidRDefault="00C61801" w:rsidP="00410F8E">
      <w:pPr>
        <w:spacing w:line="360" w:lineRule="auto"/>
        <w:ind w:left="284"/>
        <w:jc w:val="both"/>
        <w:rPr>
          <w:color w:val="767171"/>
          <w:sz w:val="24"/>
          <w:szCs w:val="24"/>
        </w:rPr>
      </w:pPr>
      <w:r w:rsidRPr="00503FB3">
        <w:rPr>
          <w:color w:val="767171"/>
          <w:sz w:val="24"/>
          <w:szCs w:val="24"/>
        </w:rPr>
        <w:t>Secretaría General y/o Presidencia de la LMD</w:t>
      </w:r>
      <w:r w:rsidR="00410F8E">
        <w:rPr>
          <w:color w:val="767171"/>
          <w:sz w:val="24"/>
          <w:szCs w:val="24"/>
        </w:rPr>
        <w:t>:</w:t>
      </w:r>
    </w:p>
    <w:p w14:paraId="05551708" w14:textId="77777777" w:rsidR="00C61801" w:rsidRDefault="00C61801" w:rsidP="00410F8E">
      <w:pPr>
        <w:spacing w:line="360" w:lineRule="auto"/>
        <w:ind w:left="284"/>
        <w:jc w:val="both"/>
        <w:rPr>
          <w:color w:val="767171"/>
          <w:sz w:val="24"/>
          <w:szCs w:val="24"/>
        </w:rPr>
      </w:pPr>
      <w:r w:rsidRPr="00503FB3">
        <w:rPr>
          <w:color w:val="767171"/>
          <w:sz w:val="24"/>
          <w:szCs w:val="24"/>
        </w:rPr>
        <w:t xml:space="preserve">Es el órgano individual de dirección administrativa y de ejecución del presupuesto. La Ley 176-07 del Distrito Nacional y los Municipios denomina a esta instancia </w:t>
      </w:r>
      <w:r w:rsidRPr="00410F8E">
        <w:rPr>
          <w:color w:val="767171"/>
          <w:sz w:val="24"/>
          <w:szCs w:val="24"/>
        </w:rPr>
        <w:t>Secretaría General</w:t>
      </w:r>
      <w:r w:rsidRPr="00503FB3">
        <w:rPr>
          <w:color w:val="767171"/>
          <w:sz w:val="24"/>
          <w:szCs w:val="24"/>
        </w:rPr>
        <w:t xml:space="preserve">. La Asamblea General de Municipios del 26 de noviembre de 2021 aprobó que a este órgano se le denomine indistintamente, para fines protocolares, </w:t>
      </w:r>
      <w:r w:rsidRPr="00410F8E">
        <w:rPr>
          <w:color w:val="767171"/>
          <w:sz w:val="24"/>
          <w:szCs w:val="24"/>
        </w:rPr>
        <w:t xml:space="preserve">Secretaría General </w:t>
      </w:r>
      <w:r w:rsidRPr="00503FB3">
        <w:rPr>
          <w:color w:val="767171"/>
          <w:sz w:val="24"/>
          <w:szCs w:val="24"/>
        </w:rPr>
        <w:t>o</w:t>
      </w:r>
      <w:r w:rsidRPr="00410F8E">
        <w:rPr>
          <w:color w:val="767171"/>
          <w:sz w:val="24"/>
          <w:szCs w:val="24"/>
        </w:rPr>
        <w:t xml:space="preserve"> Presidencia;</w:t>
      </w:r>
      <w:r w:rsidRPr="00503FB3">
        <w:rPr>
          <w:color w:val="767171"/>
          <w:sz w:val="24"/>
          <w:szCs w:val="24"/>
        </w:rPr>
        <w:t xml:space="preserve"> y al o la incumbente </w:t>
      </w:r>
      <w:r w:rsidRPr="00410F8E">
        <w:rPr>
          <w:color w:val="767171"/>
          <w:sz w:val="24"/>
          <w:szCs w:val="24"/>
        </w:rPr>
        <w:t xml:space="preserve">secretario/a general </w:t>
      </w:r>
      <w:r w:rsidRPr="00503FB3">
        <w:rPr>
          <w:color w:val="767171"/>
          <w:sz w:val="24"/>
          <w:szCs w:val="24"/>
        </w:rPr>
        <w:t>o</w:t>
      </w:r>
      <w:r w:rsidRPr="00410F8E">
        <w:rPr>
          <w:color w:val="767171"/>
          <w:sz w:val="24"/>
          <w:szCs w:val="24"/>
        </w:rPr>
        <w:t xml:space="preserve"> presidente/a.</w:t>
      </w:r>
    </w:p>
    <w:p w14:paraId="496FA40F" w14:textId="77777777" w:rsidR="00410F8E" w:rsidRPr="00503FB3" w:rsidRDefault="00410F8E" w:rsidP="00410F8E">
      <w:pPr>
        <w:spacing w:line="360" w:lineRule="auto"/>
        <w:ind w:left="284"/>
        <w:jc w:val="both"/>
        <w:rPr>
          <w:color w:val="767171"/>
          <w:sz w:val="24"/>
          <w:szCs w:val="24"/>
        </w:rPr>
      </w:pPr>
    </w:p>
    <w:p w14:paraId="344A911B" w14:textId="370BE7E3" w:rsidR="00C61801" w:rsidRPr="00503FB3" w:rsidRDefault="005026B8" w:rsidP="00410F8E">
      <w:pPr>
        <w:spacing w:line="360" w:lineRule="auto"/>
        <w:ind w:left="284"/>
        <w:jc w:val="both"/>
        <w:rPr>
          <w:color w:val="767171"/>
          <w:sz w:val="24"/>
          <w:szCs w:val="24"/>
        </w:rPr>
      </w:pPr>
      <w:r>
        <w:rPr>
          <w:color w:val="767171"/>
          <w:sz w:val="24"/>
          <w:szCs w:val="24"/>
        </w:rPr>
        <w:t>D</w:t>
      </w:r>
      <w:r w:rsidR="00C61801" w:rsidRPr="00503FB3">
        <w:rPr>
          <w:color w:val="767171"/>
          <w:sz w:val="24"/>
          <w:szCs w:val="24"/>
        </w:rPr>
        <w:t>irecciones</w:t>
      </w:r>
      <w:r w:rsidR="00410F8E">
        <w:rPr>
          <w:color w:val="767171"/>
          <w:sz w:val="24"/>
          <w:szCs w:val="24"/>
        </w:rPr>
        <w:t>:</w:t>
      </w:r>
    </w:p>
    <w:p w14:paraId="2BAD8490" w14:textId="77777777" w:rsidR="00C61801" w:rsidRPr="00503FB3" w:rsidRDefault="00C61801" w:rsidP="00410F8E">
      <w:pPr>
        <w:spacing w:line="360" w:lineRule="auto"/>
        <w:ind w:left="284"/>
        <w:jc w:val="both"/>
        <w:rPr>
          <w:color w:val="767171"/>
          <w:sz w:val="24"/>
          <w:szCs w:val="24"/>
        </w:rPr>
      </w:pPr>
      <w:r w:rsidRPr="00503FB3">
        <w:rPr>
          <w:color w:val="767171"/>
          <w:sz w:val="24"/>
          <w:szCs w:val="24"/>
        </w:rPr>
        <w:t>Las direcciones son los órganos de coordinación de las labores sustantivas y de apoyo que realiza la LMD. El organigrama tiene las direcciones siguientes:</w:t>
      </w:r>
    </w:p>
    <w:p w14:paraId="3AC3544A"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 xml:space="preserve">Dirección de Programas Especiales para los Gobiernos Locales. </w:t>
      </w:r>
    </w:p>
    <w:p w14:paraId="72857BC3"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Dirección de Asistencia Técnica a Servicios Públicos Municipales.</w:t>
      </w:r>
    </w:p>
    <w:p w14:paraId="05E9E2BA"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Dirección de Asesoría en Planeamiento Urbano, Ordenamiento Territorial y Obras Municipales.</w:t>
      </w:r>
    </w:p>
    <w:p w14:paraId="78ABA8D9"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Dirección de Apoyo y Fomento al Desarrollo Social Municipal.</w:t>
      </w:r>
    </w:p>
    <w:p w14:paraId="6C797E45"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Dirección de Monitoreo y Capacitación de la Gestión Municipal.</w:t>
      </w:r>
    </w:p>
    <w:p w14:paraId="0BEE1D92"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Dirección de Fortalecimiento y Calidad de la Gestión Municipal.</w:t>
      </w:r>
    </w:p>
    <w:p w14:paraId="48F1314C"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 xml:space="preserve">Dirección de Comunicación. </w:t>
      </w:r>
    </w:p>
    <w:p w14:paraId="67FD007B"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 xml:space="preserve">Dirección de Planificación. </w:t>
      </w:r>
    </w:p>
    <w:p w14:paraId="700860A6"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Dirección de Recursos Humanos.</w:t>
      </w:r>
    </w:p>
    <w:p w14:paraId="0C70A4B6"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Dirección Jurídica.</w:t>
      </w:r>
    </w:p>
    <w:p w14:paraId="586B9CE1" w14:textId="7777777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 xml:space="preserve">Dirección Administrativa. </w:t>
      </w:r>
    </w:p>
    <w:p w14:paraId="336E3782" w14:textId="2D63FD2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 xml:space="preserve">Dirección Financiera. </w:t>
      </w:r>
    </w:p>
    <w:p w14:paraId="265452EA" w14:textId="544F99D6"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 xml:space="preserve">Dirección de Relaciones Interinstitucionales. </w:t>
      </w:r>
    </w:p>
    <w:p w14:paraId="0BFDA8F0" w14:textId="323BA857"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Dirección de Tecnología de la Información y Comunicación.</w:t>
      </w:r>
    </w:p>
    <w:p w14:paraId="1D46AF12" w14:textId="256965CC" w:rsidR="00C61801" w:rsidRPr="00503FB3" w:rsidRDefault="00C61801" w:rsidP="00FE5BF1">
      <w:pPr>
        <w:pStyle w:val="Prrafodelista"/>
        <w:widowControl/>
        <w:numPr>
          <w:ilvl w:val="0"/>
          <w:numId w:val="25"/>
        </w:numPr>
        <w:autoSpaceDE/>
        <w:autoSpaceDN/>
        <w:spacing w:before="240" w:line="360" w:lineRule="auto"/>
        <w:contextualSpacing/>
        <w:rPr>
          <w:color w:val="767171"/>
          <w:sz w:val="24"/>
          <w:szCs w:val="24"/>
        </w:rPr>
      </w:pPr>
      <w:r w:rsidRPr="00503FB3">
        <w:rPr>
          <w:color w:val="767171"/>
          <w:sz w:val="24"/>
          <w:szCs w:val="24"/>
        </w:rPr>
        <w:t>Centro de Atención a las Autoridades Municipales.</w:t>
      </w:r>
    </w:p>
    <w:p w14:paraId="410D56B5" w14:textId="33406D3F" w:rsidR="006B0867" w:rsidRDefault="006B0867" w:rsidP="00A47154">
      <w:pPr>
        <w:pStyle w:val="Textoindependiente"/>
        <w:spacing w:before="24" w:line="360" w:lineRule="auto"/>
      </w:pPr>
    </w:p>
    <w:p w14:paraId="5B93EC1C" w14:textId="232EF814" w:rsidR="00946839" w:rsidRPr="00A77813" w:rsidRDefault="00FE5BF1" w:rsidP="00FE5BF1">
      <w:pPr>
        <w:pStyle w:val="Ttulo2"/>
        <w:spacing w:before="0" w:line="360" w:lineRule="auto"/>
        <w:jc w:val="left"/>
        <w:rPr>
          <w:b w:val="0"/>
          <w:bCs w:val="0"/>
          <w:color w:val="767171"/>
          <w:spacing w:val="14"/>
        </w:rPr>
      </w:pPr>
      <w:r w:rsidRPr="00A77813">
        <w:rPr>
          <w:b w:val="0"/>
          <w:bCs w:val="0"/>
          <w:color w:val="767171"/>
          <w:spacing w:val="14"/>
        </w:rPr>
        <w:t>Organigrama:</w:t>
      </w:r>
    </w:p>
    <w:p w14:paraId="7C1260B9" w14:textId="77777777" w:rsidR="003D61F7" w:rsidRDefault="003D61F7" w:rsidP="00FE5BF1">
      <w:pPr>
        <w:pStyle w:val="Ttulo2"/>
        <w:spacing w:before="0" w:line="360" w:lineRule="auto"/>
        <w:jc w:val="left"/>
        <w:rPr>
          <w:color w:val="767171"/>
          <w:spacing w:val="14"/>
        </w:rPr>
      </w:pPr>
    </w:p>
    <w:p w14:paraId="1243602F" w14:textId="591F126A" w:rsidR="00822098" w:rsidRDefault="003D61F7" w:rsidP="003D61F7">
      <w:pPr>
        <w:pStyle w:val="Ttulo2"/>
        <w:spacing w:before="0" w:line="360" w:lineRule="auto"/>
        <w:ind w:hanging="436"/>
        <w:jc w:val="left"/>
        <w:rPr>
          <w:color w:val="767171"/>
          <w:spacing w:val="14"/>
        </w:rPr>
      </w:pPr>
      <w:r w:rsidRPr="003D61F7">
        <w:rPr>
          <w:noProof/>
          <w:color w:val="767171"/>
          <w:spacing w:val="14"/>
          <w:bdr w:val="single" w:sz="8" w:space="0" w:color="auto"/>
          <w:lang w:val="es-DO" w:eastAsia="es-DO"/>
        </w:rPr>
        <w:drawing>
          <wp:inline distT="0" distB="0" distL="0" distR="0" wp14:anchorId="50AD65C6" wp14:editId="66B96789">
            <wp:extent cx="5581540" cy="3379275"/>
            <wp:effectExtent l="0" t="0" r="63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7183" cy="3382691"/>
                    </a:xfrm>
                    <a:prstGeom prst="rect">
                      <a:avLst/>
                    </a:prstGeom>
                    <a:noFill/>
                    <a:ln>
                      <a:noFill/>
                    </a:ln>
                  </pic:spPr>
                </pic:pic>
              </a:graphicData>
            </a:graphic>
          </wp:inline>
        </w:drawing>
      </w:r>
    </w:p>
    <w:p w14:paraId="143159EF" w14:textId="63F50A26" w:rsidR="00822098" w:rsidRDefault="00822098" w:rsidP="00FE5BF1">
      <w:pPr>
        <w:pStyle w:val="Ttulo2"/>
        <w:spacing w:before="0" w:line="360" w:lineRule="auto"/>
        <w:jc w:val="left"/>
        <w:rPr>
          <w:color w:val="767171"/>
          <w:spacing w:val="14"/>
        </w:rPr>
      </w:pPr>
    </w:p>
    <w:p w14:paraId="0AB5EA91" w14:textId="5D823D07" w:rsidR="00FE5BF1" w:rsidRPr="00503FB3" w:rsidRDefault="00FE5BF1" w:rsidP="00A47154">
      <w:pPr>
        <w:pStyle w:val="Textoindependiente"/>
        <w:spacing w:before="24" w:line="360" w:lineRule="auto"/>
        <w:rPr>
          <w:color w:val="767171"/>
        </w:rPr>
      </w:pPr>
    </w:p>
    <w:p w14:paraId="2E08E7DF" w14:textId="36A9E755" w:rsidR="003F5B3E" w:rsidRPr="00B530A8" w:rsidRDefault="00AD6200" w:rsidP="00B530A8">
      <w:pPr>
        <w:pStyle w:val="Ttulo2"/>
        <w:spacing w:before="0" w:after="240" w:line="360" w:lineRule="auto"/>
        <w:jc w:val="left"/>
        <w:rPr>
          <w:color w:val="767171"/>
        </w:rPr>
      </w:pPr>
      <w:r w:rsidRPr="00503FB3">
        <w:rPr>
          <w:color w:val="767171"/>
          <w:spacing w:val="14"/>
        </w:rPr>
        <w:t>Base</w:t>
      </w:r>
      <w:r w:rsidRPr="00503FB3">
        <w:rPr>
          <w:color w:val="767171"/>
          <w:spacing w:val="40"/>
        </w:rPr>
        <w:t xml:space="preserve"> </w:t>
      </w:r>
      <w:r w:rsidRPr="00503FB3">
        <w:rPr>
          <w:color w:val="767171"/>
          <w:spacing w:val="14"/>
        </w:rPr>
        <w:t>legal</w:t>
      </w:r>
    </w:p>
    <w:p w14:paraId="26B42750" w14:textId="77777777" w:rsidR="003F5B3E" w:rsidRPr="00503FB3" w:rsidRDefault="00AD6200" w:rsidP="00FE5BF1">
      <w:pPr>
        <w:pStyle w:val="Prrafodelista"/>
        <w:numPr>
          <w:ilvl w:val="0"/>
          <w:numId w:val="2"/>
        </w:numPr>
        <w:tabs>
          <w:tab w:val="left" w:pos="1440"/>
        </w:tabs>
        <w:spacing w:line="360" w:lineRule="auto"/>
        <w:ind w:right="1820"/>
        <w:rPr>
          <w:color w:val="767171"/>
          <w:sz w:val="24"/>
        </w:rPr>
      </w:pPr>
      <w:r w:rsidRPr="00503FB3">
        <w:rPr>
          <w:b/>
          <w:color w:val="767171"/>
          <w:spacing w:val="12"/>
          <w:sz w:val="24"/>
        </w:rPr>
        <w:t>Ley</w:t>
      </w:r>
      <w:r w:rsidRPr="00503FB3">
        <w:rPr>
          <w:b/>
          <w:color w:val="767171"/>
          <w:spacing w:val="40"/>
          <w:sz w:val="24"/>
        </w:rPr>
        <w:t xml:space="preserve"> </w:t>
      </w:r>
      <w:r w:rsidRPr="00503FB3">
        <w:rPr>
          <w:b/>
          <w:color w:val="767171"/>
          <w:spacing w:val="12"/>
          <w:sz w:val="24"/>
        </w:rPr>
        <w:t>No.</w:t>
      </w:r>
      <w:r w:rsidRPr="00503FB3">
        <w:rPr>
          <w:b/>
          <w:color w:val="767171"/>
          <w:spacing w:val="40"/>
          <w:sz w:val="24"/>
        </w:rPr>
        <w:t xml:space="preserve"> </w:t>
      </w:r>
      <w:r w:rsidRPr="00503FB3">
        <w:rPr>
          <w:b/>
          <w:color w:val="767171"/>
          <w:sz w:val="24"/>
        </w:rPr>
        <w:t>49</w:t>
      </w:r>
      <w:r w:rsidRPr="00503FB3">
        <w:rPr>
          <w:b/>
          <w:color w:val="767171"/>
          <w:spacing w:val="-15"/>
          <w:sz w:val="24"/>
        </w:rPr>
        <w:t xml:space="preserve"> </w:t>
      </w:r>
      <w:r w:rsidRPr="00503FB3">
        <w:rPr>
          <w:b/>
          <w:color w:val="767171"/>
          <w:spacing w:val="18"/>
          <w:sz w:val="24"/>
        </w:rPr>
        <w:t>-</w:t>
      </w:r>
      <w:r w:rsidRPr="00503FB3">
        <w:rPr>
          <w:b/>
          <w:color w:val="767171"/>
          <w:spacing w:val="13"/>
          <w:sz w:val="24"/>
        </w:rPr>
        <w:t>38</w:t>
      </w:r>
      <w:r w:rsidRPr="00503FB3">
        <w:rPr>
          <w:color w:val="767171"/>
          <w:spacing w:val="13"/>
          <w:sz w:val="24"/>
        </w:rPr>
        <w:t>:</w:t>
      </w:r>
      <w:r w:rsidRPr="00503FB3">
        <w:rPr>
          <w:color w:val="767171"/>
          <w:spacing w:val="40"/>
          <w:sz w:val="24"/>
        </w:rPr>
        <w:t xml:space="preserve"> </w:t>
      </w:r>
      <w:r w:rsidRPr="00503FB3">
        <w:rPr>
          <w:color w:val="767171"/>
          <w:spacing w:val="17"/>
          <w:sz w:val="24"/>
        </w:rPr>
        <w:t>Promulgada</w:t>
      </w:r>
      <w:r w:rsidRPr="00503FB3">
        <w:rPr>
          <w:color w:val="767171"/>
          <w:spacing w:val="40"/>
          <w:sz w:val="24"/>
        </w:rPr>
        <w:t xml:space="preserve"> </w:t>
      </w:r>
      <w:r w:rsidRPr="00503FB3">
        <w:rPr>
          <w:color w:val="767171"/>
          <w:sz w:val="24"/>
        </w:rPr>
        <w:t>el</w:t>
      </w:r>
      <w:r w:rsidRPr="00503FB3">
        <w:rPr>
          <w:color w:val="767171"/>
          <w:spacing w:val="40"/>
          <w:sz w:val="24"/>
        </w:rPr>
        <w:t xml:space="preserve"> </w:t>
      </w:r>
      <w:r w:rsidRPr="00503FB3">
        <w:rPr>
          <w:color w:val="767171"/>
          <w:sz w:val="24"/>
        </w:rPr>
        <w:t>23</w:t>
      </w:r>
      <w:r w:rsidRPr="00503FB3">
        <w:rPr>
          <w:color w:val="767171"/>
          <w:spacing w:val="40"/>
          <w:sz w:val="24"/>
        </w:rPr>
        <w:t xml:space="preserve"> </w:t>
      </w:r>
      <w:r w:rsidRPr="00503FB3">
        <w:rPr>
          <w:color w:val="767171"/>
          <w:spacing w:val="10"/>
          <w:sz w:val="24"/>
        </w:rPr>
        <w:t>de</w:t>
      </w:r>
      <w:r w:rsidRPr="00503FB3">
        <w:rPr>
          <w:color w:val="767171"/>
          <w:spacing w:val="40"/>
          <w:sz w:val="24"/>
        </w:rPr>
        <w:t xml:space="preserve"> </w:t>
      </w:r>
      <w:r w:rsidRPr="00503FB3">
        <w:rPr>
          <w:color w:val="767171"/>
          <w:spacing w:val="18"/>
          <w:sz w:val="24"/>
        </w:rPr>
        <w:t>diciembre</w:t>
      </w:r>
      <w:r w:rsidRPr="00503FB3">
        <w:rPr>
          <w:color w:val="767171"/>
          <w:spacing w:val="40"/>
          <w:sz w:val="24"/>
        </w:rPr>
        <w:t xml:space="preserve"> </w:t>
      </w:r>
      <w:r w:rsidRPr="00503FB3">
        <w:rPr>
          <w:color w:val="767171"/>
          <w:spacing w:val="10"/>
          <w:sz w:val="24"/>
        </w:rPr>
        <w:t>de</w:t>
      </w:r>
      <w:r w:rsidRPr="00503FB3">
        <w:rPr>
          <w:color w:val="767171"/>
          <w:spacing w:val="40"/>
          <w:sz w:val="24"/>
        </w:rPr>
        <w:t xml:space="preserve"> </w:t>
      </w:r>
      <w:r w:rsidRPr="00503FB3">
        <w:rPr>
          <w:color w:val="767171"/>
          <w:spacing w:val="15"/>
          <w:sz w:val="24"/>
        </w:rPr>
        <w:t>1938,</w:t>
      </w:r>
      <w:r w:rsidRPr="00503FB3">
        <w:rPr>
          <w:color w:val="767171"/>
          <w:spacing w:val="40"/>
          <w:sz w:val="24"/>
        </w:rPr>
        <w:t xml:space="preserve"> </w:t>
      </w:r>
      <w:r w:rsidRPr="00503FB3">
        <w:rPr>
          <w:color w:val="767171"/>
          <w:spacing w:val="14"/>
          <w:sz w:val="24"/>
        </w:rPr>
        <w:t xml:space="preserve">esta </w:t>
      </w:r>
      <w:r w:rsidRPr="00503FB3">
        <w:rPr>
          <w:color w:val="767171"/>
          <w:spacing w:val="13"/>
          <w:sz w:val="24"/>
        </w:rPr>
        <w:t>ley</w:t>
      </w:r>
      <w:r w:rsidRPr="00503FB3">
        <w:rPr>
          <w:color w:val="767171"/>
          <w:spacing w:val="17"/>
          <w:sz w:val="24"/>
        </w:rPr>
        <w:t xml:space="preserve"> establece </w:t>
      </w:r>
      <w:r w:rsidRPr="00503FB3">
        <w:rPr>
          <w:color w:val="767171"/>
          <w:spacing w:val="10"/>
          <w:sz w:val="24"/>
        </w:rPr>
        <w:t>la</w:t>
      </w:r>
      <w:r w:rsidRPr="00503FB3">
        <w:rPr>
          <w:color w:val="767171"/>
          <w:spacing w:val="17"/>
          <w:sz w:val="24"/>
        </w:rPr>
        <w:t xml:space="preserve"> creación </w:t>
      </w:r>
      <w:r w:rsidRPr="00503FB3">
        <w:rPr>
          <w:color w:val="767171"/>
          <w:spacing w:val="10"/>
          <w:sz w:val="24"/>
        </w:rPr>
        <w:t>de</w:t>
      </w:r>
      <w:r w:rsidRPr="00503FB3">
        <w:rPr>
          <w:color w:val="767171"/>
          <w:spacing w:val="40"/>
          <w:sz w:val="24"/>
        </w:rPr>
        <w:t xml:space="preserve"> </w:t>
      </w:r>
      <w:r w:rsidRPr="00503FB3">
        <w:rPr>
          <w:color w:val="767171"/>
          <w:spacing w:val="10"/>
          <w:sz w:val="24"/>
        </w:rPr>
        <w:t>la</w:t>
      </w:r>
      <w:r w:rsidRPr="00503FB3">
        <w:rPr>
          <w:color w:val="767171"/>
          <w:spacing w:val="40"/>
          <w:sz w:val="24"/>
        </w:rPr>
        <w:t xml:space="preserve"> </w:t>
      </w:r>
      <w:r w:rsidRPr="00503FB3">
        <w:rPr>
          <w:color w:val="767171"/>
          <w:spacing w:val="13"/>
          <w:sz w:val="24"/>
        </w:rPr>
        <w:t>Liga</w:t>
      </w:r>
      <w:r w:rsidRPr="00503FB3">
        <w:rPr>
          <w:color w:val="767171"/>
          <w:spacing w:val="40"/>
          <w:sz w:val="24"/>
        </w:rPr>
        <w:t xml:space="preserve"> </w:t>
      </w:r>
      <w:r w:rsidRPr="00503FB3">
        <w:rPr>
          <w:color w:val="767171"/>
          <w:spacing w:val="16"/>
          <w:sz w:val="24"/>
        </w:rPr>
        <w:t>Municipal</w:t>
      </w:r>
      <w:r w:rsidRPr="00503FB3">
        <w:rPr>
          <w:color w:val="767171"/>
          <w:spacing w:val="40"/>
          <w:sz w:val="24"/>
        </w:rPr>
        <w:t xml:space="preserve"> </w:t>
      </w:r>
      <w:r w:rsidRPr="00503FB3">
        <w:rPr>
          <w:color w:val="767171"/>
          <w:spacing w:val="17"/>
          <w:sz w:val="24"/>
        </w:rPr>
        <w:t>Dominicana.</w:t>
      </w:r>
    </w:p>
    <w:p w14:paraId="6854EA1C" w14:textId="516584BD" w:rsidR="003F5B3E" w:rsidRPr="00503FB3" w:rsidRDefault="00AD6200" w:rsidP="00B530A8">
      <w:pPr>
        <w:pStyle w:val="Prrafodelista"/>
        <w:numPr>
          <w:ilvl w:val="0"/>
          <w:numId w:val="2"/>
        </w:numPr>
        <w:tabs>
          <w:tab w:val="left" w:pos="1440"/>
        </w:tabs>
        <w:spacing w:line="360" w:lineRule="auto"/>
        <w:ind w:right="1827"/>
        <w:rPr>
          <w:color w:val="767171"/>
          <w:sz w:val="24"/>
        </w:rPr>
      </w:pPr>
      <w:r w:rsidRPr="00503FB3">
        <w:rPr>
          <w:b/>
          <w:color w:val="767171"/>
          <w:spacing w:val="12"/>
          <w:sz w:val="24"/>
        </w:rPr>
        <w:t xml:space="preserve">Ley No. </w:t>
      </w:r>
      <w:r w:rsidR="00B173FE" w:rsidRPr="00503FB3">
        <w:rPr>
          <w:b/>
          <w:color w:val="767171"/>
          <w:spacing w:val="14"/>
          <w:sz w:val="24"/>
        </w:rPr>
        <w:t>3896</w:t>
      </w:r>
      <w:r w:rsidR="00B173FE" w:rsidRPr="00503FB3">
        <w:rPr>
          <w:b/>
          <w:color w:val="767171"/>
          <w:spacing w:val="-15"/>
          <w:sz w:val="24"/>
        </w:rPr>
        <w:t>:</w:t>
      </w:r>
      <w:r w:rsidRPr="00503FB3">
        <w:rPr>
          <w:color w:val="767171"/>
          <w:sz w:val="24"/>
        </w:rPr>
        <w:t xml:space="preserve"> </w:t>
      </w:r>
      <w:r w:rsidRPr="00503FB3">
        <w:rPr>
          <w:color w:val="767171"/>
          <w:spacing w:val="12"/>
          <w:sz w:val="24"/>
        </w:rPr>
        <w:t xml:space="preserve">Del </w:t>
      </w:r>
      <w:r w:rsidRPr="00503FB3">
        <w:rPr>
          <w:color w:val="767171"/>
          <w:sz w:val="24"/>
        </w:rPr>
        <w:t xml:space="preserve">4 de </w:t>
      </w:r>
      <w:r w:rsidRPr="00503FB3">
        <w:rPr>
          <w:color w:val="767171"/>
          <w:spacing w:val="15"/>
          <w:sz w:val="24"/>
        </w:rPr>
        <w:t xml:space="preserve">agosto </w:t>
      </w:r>
      <w:r w:rsidRPr="00503FB3">
        <w:rPr>
          <w:color w:val="767171"/>
          <w:spacing w:val="10"/>
          <w:sz w:val="24"/>
        </w:rPr>
        <w:t xml:space="preserve">de </w:t>
      </w:r>
      <w:r w:rsidRPr="00503FB3">
        <w:rPr>
          <w:color w:val="767171"/>
          <w:spacing w:val="15"/>
          <w:sz w:val="24"/>
        </w:rPr>
        <w:t xml:space="preserve">1954, </w:t>
      </w:r>
      <w:r w:rsidRPr="00503FB3">
        <w:rPr>
          <w:color w:val="767171"/>
          <w:spacing w:val="16"/>
          <w:sz w:val="24"/>
        </w:rPr>
        <w:t xml:space="preserve">otorga </w:t>
      </w:r>
      <w:r w:rsidRPr="00503FB3">
        <w:rPr>
          <w:color w:val="767171"/>
          <w:spacing w:val="17"/>
          <w:sz w:val="24"/>
        </w:rPr>
        <w:t xml:space="preserve">personalidad </w:t>
      </w:r>
      <w:r w:rsidRPr="00503FB3">
        <w:rPr>
          <w:color w:val="767171"/>
          <w:spacing w:val="16"/>
          <w:sz w:val="24"/>
        </w:rPr>
        <w:t xml:space="preserve">jurídica </w:t>
      </w:r>
      <w:r w:rsidRPr="00503FB3">
        <w:rPr>
          <w:color w:val="767171"/>
          <w:sz w:val="24"/>
        </w:rPr>
        <w:t xml:space="preserve">a </w:t>
      </w:r>
      <w:r w:rsidRPr="00503FB3">
        <w:rPr>
          <w:color w:val="767171"/>
          <w:spacing w:val="10"/>
          <w:sz w:val="24"/>
        </w:rPr>
        <w:t xml:space="preserve">la </w:t>
      </w:r>
      <w:r w:rsidRPr="00503FB3">
        <w:rPr>
          <w:color w:val="767171"/>
          <w:spacing w:val="13"/>
          <w:sz w:val="24"/>
        </w:rPr>
        <w:t xml:space="preserve">Liga </w:t>
      </w:r>
      <w:r w:rsidRPr="00503FB3">
        <w:rPr>
          <w:color w:val="767171"/>
          <w:spacing w:val="17"/>
          <w:sz w:val="24"/>
        </w:rPr>
        <w:t xml:space="preserve">Municipal Dominicana, permitiéndole </w:t>
      </w:r>
      <w:r w:rsidRPr="00503FB3">
        <w:rPr>
          <w:color w:val="767171"/>
          <w:spacing w:val="16"/>
          <w:sz w:val="24"/>
        </w:rPr>
        <w:t xml:space="preserve">actuar </w:t>
      </w:r>
      <w:r w:rsidRPr="00503FB3">
        <w:rPr>
          <w:color w:val="767171"/>
          <w:spacing w:val="14"/>
          <w:sz w:val="24"/>
        </w:rPr>
        <w:t>como</w:t>
      </w:r>
      <w:r w:rsidRPr="00503FB3">
        <w:rPr>
          <w:color w:val="767171"/>
          <w:spacing w:val="40"/>
          <w:sz w:val="24"/>
        </w:rPr>
        <w:t xml:space="preserve"> </w:t>
      </w:r>
      <w:r w:rsidRPr="00503FB3">
        <w:rPr>
          <w:color w:val="767171"/>
          <w:spacing w:val="16"/>
          <w:sz w:val="24"/>
        </w:rPr>
        <w:t>entidad</w:t>
      </w:r>
      <w:r w:rsidRPr="00503FB3">
        <w:rPr>
          <w:color w:val="767171"/>
          <w:spacing w:val="40"/>
          <w:sz w:val="24"/>
        </w:rPr>
        <w:t xml:space="preserve"> </w:t>
      </w:r>
      <w:r w:rsidRPr="00503FB3">
        <w:rPr>
          <w:color w:val="767171"/>
          <w:spacing w:val="16"/>
          <w:sz w:val="24"/>
        </w:rPr>
        <w:t>autónoma</w:t>
      </w:r>
      <w:r w:rsidRPr="00503FB3">
        <w:rPr>
          <w:color w:val="767171"/>
          <w:spacing w:val="40"/>
          <w:sz w:val="24"/>
        </w:rPr>
        <w:t xml:space="preserve"> </w:t>
      </w:r>
      <w:r w:rsidRPr="00503FB3">
        <w:rPr>
          <w:color w:val="767171"/>
          <w:spacing w:val="13"/>
          <w:sz w:val="24"/>
        </w:rPr>
        <w:t>con</w:t>
      </w:r>
      <w:r w:rsidRPr="00503FB3">
        <w:rPr>
          <w:color w:val="767171"/>
          <w:spacing w:val="40"/>
          <w:sz w:val="24"/>
        </w:rPr>
        <w:t xml:space="preserve"> </w:t>
      </w:r>
      <w:r w:rsidRPr="00503FB3">
        <w:rPr>
          <w:color w:val="767171"/>
          <w:spacing w:val="17"/>
          <w:sz w:val="24"/>
        </w:rPr>
        <w:t>capacidad</w:t>
      </w:r>
      <w:r w:rsidRPr="00503FB3">
        <w:rPr>
          <w:color w:val="767171"/>
          <w:spacing w:val="40"/>
          <w:sz w:val="24"/>
        </w:rPr>
        <w:t xml:space="preserve"> </w:t>
      </w:r>
      <w:r w:rsidRPr="00503FB3">
        <w:rPr>
          <w:color w:val="767171"/>
          <w:spacing w:val="14"/>
          <w:sz w:val="24"/>
        </w:rPr>
        <w:t>para</w:t>
      </w:r>
      <w:r w:rsidRPr="00503FB3">
        <w:rPr>
          <w:color w:val="767171"/>
          <w:spacing w:val="40"/>
          <w:sz w:val="24"/>
        </w:rPr>
        <w:t xml:space="preserve"> </w:t>
      </w:r>
      <w:r w:rsidRPr="00503FB3">
        <w:rPr>
          <w:color w:val="767171"/>
          <w:spacing w:val="16"/>
          <w:sz w:val="24"/>
        </w:rPr>
        <w:t>adquirir</w:t>
      </w:r>
      <w:r w:rsidRPr="00503FB3">
        <w:rPr>
          <w:color w:val="767171"/>
          <w:spacing w:val="40"/>
          <w:sz w:val="24"/>
        </w:rPr>
        <w:t xml:space="preserve"> </w:t>
      </w:r>
      <w:r w:rsidRPr="00503FB3">
        <w:rPr>
          <w:color w:val="767171"/>
          <w:spacing w:val="17"/>
          <w:sz w:val="24"/>
        </w:rPr>
        <w:t xml:space="preserve">derechos </w:t>
      </w:r>
      <w:r w:rsidRPr="00503FB3">
        <w:rPr>
          <w:color w:val="767171"/>
          <w:sz w:val="24"/>
        </w:rPr>
        <w:t>y</w:t>
      </w:r>
      <w:r w:rsidRPr="00503FB3">
        <w:rPr>
          <w:color w:val="767171"/>
          <w:spacing w:val="16"/>
          <w:sz w:val="24"/>
        </w:rPr>
        <w:t xml:space="preserve"> contraer </w:t>
      </w:r>
      <w:r w:rsidRPr="00503FB3">
        <w:rPr>
          <w:color w:val="767171"/>
          <w:spacing w:val="17"/>
          <w:sz w:val="24"/>
        </w:rPr>
        <w:t>obligaciones.</w:t>
      </w:r>
    </w:p>
    <w:p w14:paraId="1CA625A7" w14:textId="33E9598F" w:rsidR="003F5B3E" w:rsidRPr="00503FB3" w:rsidRDefault="00AD6200" w:rsidP="00B530A8">
      <w:pPr>
        <w:pStyle w:val="Prrafodelista"/>
        <w:numPr>
          <w:ilvl w:val="0"/>
          <w:numId w:val="2"/>
        </w:numPr>
        <w:tabs>
          <w:tab w:val="left" w:pos="1439"/>
        </w:tabs>
        <w:spacing w:line="360" w:lineRule="auto"/>
        <w:ind w:left="1439" w:hanging="359"/>
        <w:rPr>
          <w:color w:val="767171"/>
          <w:sz w:val="24"/>
        </w:rPr>
      </w:pPr>
      <w:r w:rsidRPr="00503FB3">
        <w:rPr>
          <w:b/>
          <w:color w:val="767171"/>
          <w:spacing w:val="17"/>
          <w:sz w:val="24"/>
        </w:rPr>
        <w:t>Constitución</w:t>
      </w:r>
      <w:r w:rsidRPr="00503FB3">
        <w:rPr>
          <w:b/>
          <w:color w:val="767171"/>
          <w:spacing w:val="40"/>
          <w:sz w:val="24"/>
        </w:rPr>
        <w:t xml:space="preserve"> </w:t>
      </w:r>
      <w:r w:rsidRPr="00503FB3">
        <w:rPr>
          <w:b/>
          <w:color w:val="767171"/>
          <w:spacing w:val="11"/>
          <w:sz w:val="24"/>
        </w:rPr>
        <w:t>de</w:t>
      </w:r>
      <w:r w:rsidRPr="00503FB3">
        <w:rPr>
          <w:b/>
          <w:color w:val="767171"/>
          <w:spacing w:val="40"/>
          <w:sz w:val="24"/>
        </w:rPr>
        <w:t xml:space="preserve"> </w:t>
      </w:r>
      <w:r w:rsidRPr="00503FB3">
        <w:rPr>
          <w:b/>
          <w:color w:val="767171"/>
          <w:spacing w:val="9"/>
          <w:sz w:val="24"/>
        </w:rPr>
        <w:t>la</w:t>
      </w:r>
      <w:r w:rsidRPr="00503FB3">
        <w:rPr>
          <w:b/>
          <w:color w:val="767171"/>
          <w:spacing w:val="46"/>
          <w:sz w:val="24"/>
        </w:rPr>
        <w:t xml:space="preserve"> </w:t>
      </w:r>
      <w:r w:rsidRPr="00503FB3">
        <w:rPr>
          <w:b/>
          <w:color w:val="767171"/>
          <w:spacing w:val="16"/>
          <w:sz w:val="24"/>
        </w:rPr>
        <w:t>República</w:t>
      </w:r>
      <w:r w:rsidRPr="00503FB3">
        <w:rPr>
          <w:b/>
          <w:color w:val="767171"/>
          <w:spacing w:val="45"/>
          <w:sz w:val="24"/>
        </w:rPr>
        <w:t xml:space="preserve"> </w:t>
      </w:r>
      <w:r w:rsidRPr="00503FB3">
        <w:rPr>
          <w:b/>
          <w:color w:val="767171"/>
          <w:spacing w:val="17"/>
          <w:sz w:val="24"/>
        </w:rPr>
        <w:t>Dominicana</w:t>
      </w:r>
      <w:r w:rsidRPr="00503FB3">
        <w:rPr>
          <w:b/>
          <w:color w:val="767171"/>
          <w:spacing w:val="41"/>
          <w:sz w:val="24"/>
        </w:rPr>
        <w:t xml:space="preserve"> </w:t>
      </w:r>
      <w:r w:rsidRPr="00503FB3">
        <w:rPr>
          <w:b/>
          <w:color w:val="767171"/>
          <w:spacing w:val="16"/>
          <w:sz w:val="24"/>
        </w:rPr>
        <w:t>Artículo</w:t>
      </w:r>
      <w:r w:rsidRPr="00503FB3">
        <w:rPr>
          <w:b/>
          <w:color w:val="767171"/>
          <w:spacing w:val="41"/>
          <w:sz w:val="24"/>
        </w:rPr>
        <w:t xml:space="preserve"> </w:t>
      </w:r>
      <w:r w:rsidR="00B173FE" w:rsidRPr="00503FB3">
        <w:rPr>
          <w:b/>
          <w:color w:val="767171"/>
          <w:spacing w:val="13"/>
          <w:sz w:val="24"/>
        </w:rPr>
        <w:t>199</w:t>
      </w:r>
      <w:r w:rsidR="00B173FE" w:rsidRPr="00503FB3">
        <w:rPr>
          <w:b/>
          <w:color w:val="767171"/>
          <w:spacing w:val="-25"/>
          <w:sz w:val="24"/>
        </w:rPr>
        <w:t>:</w:t>
      </w:r>
    </w:p>
    <w:p w14:paraId="1F7EE37C" w14:textId="5CFE363B" w:rsidR="00B530A8" w:rsidRDefault="00AD6200" w:rsidP="00B530A8">
      <w:pPr>
        <w:pStyle w:val="Textoindependiente"/>
        <w:spacing w:before="134" w:line="360" w:lineRule="auto"/>
        <w:ind w:left="1440" w:right="1814"/>
        <w:jc w:val="both"/>
        <w:rPr>
          <w:color w:val="767171"/>
        </w:rPr>
      </w:pPr>
      <w:r w:rsidRPr="00503FB3">
        <w:rPr>
          <w:color w:val="767171"/>
          <w:spacing w:val="16"/>
        </w:rPr>
        <w:t xml:space="preserve">Reconoce </w:t>
      </w:r>
      <w:r w:rsidRPr="00503FB3">
        <w:rPr>
          <w:color w:val="767171"/>
          <w:spacing w:val="13"/>
        </w:rPr>
        <w:t xml:space="preserve">que </w:t>
      </w:r>
      <w:r w:rsidRPr="00503FB3">
        <w:rPr>
          <w:color w:val="767171"/>
        </w:rPr>
        <w:t>el</w:t>
      </w:r>
      <w:r w:rsidRPr="00503FB3">
        <w:rPr>
          <w:color w:val="767171"/>
          <w:spacing w:val="16"/>
        </w:rPr>
        <w:t xml:space="preserve"> Distrito </w:t>
      </w:r>
      <w:r w:rsidRPr="00503FB3">
        <w:rPr>
          <w:color w:val="767171"/>
          <w:spacing w:val="17"/>
        </w:rPr>
        <w:t xml:space="preserve">Nacional, </w:t>
      </w:r>
      <w:r w:rsidRPr="00503FB3">
        <w:rPr>
          <w:color w:val="767171"/>
          <w:spacing w:val="14"/>
        </w:rPr>
        <w:t xml:space="preserve">los </w:t>
      </w:r>
      <w:r w:rsidRPr="00503FB3">
        <w:rPr>
          <w:color w:val="767171"/>
          <w:spacing w:val="17"/>
        </w:rPr>
        <w:t xml:space="preserve">municipios </w:t>
      </w:r>
      <w:r w:rsidRPr="00503FB3">
        <w:rPr>
          <w:color w:val="767171"/>
        </w:rPr>
        <w:t>y</w:t>
      </w:r>
      <w:r w:rsidRPr="00503FB3">
        <w:rPr>
          <w:color w:val="767171"/>
          <w:spacing w:val="13"/>
        </w:rPr>
        <w:t xml:space="preserve"> los</w:t>
      </w:r>
      <w:r w:rsidRPr="00503FB3">
        <w:rPr>
          <w:color w:val="767171"/>
          <w:spacing w:val="80"/>
        </w:rPr>
        <w:t xml:space="preserve"> </w:t>
      </w:r>
      <w:r w:rsidRPr="00503FB3">
        <w:rPr>
          <w:color w:val="767171"/>
          <w:spacing w:val="16"/>
        </w:rPr>
        <w:t xml:space="preserve">distritos </w:t>
      </w:r>
      <w:r w:rsidRPr="00503FB3">
        <w:rPr>
          <w:color w:val="767171"/>
          <w:spacing w:val="17"/>
        </w:rPr>
        <w:t xml:space="preserve">municipales constituyen </w:t>
      </w:r>
      <w:r w:rsidRPr="00503FB3">
        <w:rPr>
          <w:color w:val="767171"/>
          <w:spacing w:val="10"/>
        </w:rPr>
        <w:t xml:space="preserve">la </w:t>
      </w:r>
      <w:r w:rsidRPr="00503FB3">
        <w:rPr>
          <w:color w:val="767171"/>
          <w:spacing w:val="14"/>
        </w:rPr>
        <w:t xml:space="preserve">base </w:t>
      </w:r>
      <w:r w:rsidRPr="00503FB3">
        <w:rPr>
          <w:color w:val="767171"/>
          <w:spacing w:val="12"/>
        </w:rPr>
        <w:t xml:space="preserve">del </w:t>
      </w:r>
      <w:r w:rsidRPr="00503FB3">
        <w:rPr>
          <w:color w:val="767171"/>
          <w:spacing w:val="16"/>
        </w:rPr>
        <w:t>sistema político</w:t>
      </w:r>
      <w:r w:rsidRPr="00503FB3">
        <w:rPr>
          <w:color w:val="767171"/>
          <w:spacing w:val="-15"/>
        </w:rPr>
        <w:t xml:space="preserve"> </w:t>
      </w:r>
      <w:r w:rsidRPr="00503FB3">
        <w:rPr>
          <w:color w:val="767171"/>
        </w:rPr>
        <w:t xml:space="preserve">- </w:t>
      </w:r>
      <w:r w:rsidR="00B173FE" w:rsidRPr="00503FB3">
        <w:rPr>
          <w:color w:val="767171"/>
          <w:spacing w:val="17"/>
        </w:rPr>
        <w:t>administrativo</w:t>
      </w:r>
      <w:r w:rsidR="00B173FE" w:rsidRPr="00503FB3">
        <w:rPr>
          <w:color w:val="767171"/>
          <w:spacing w:val="31"/>
        </w:rPr>
        <w:t xml:space="preserve"> local</w:t>
      </w:r>
      <w:r w:rsidRPr="00503FB3">
        <w:rPr>
          <w:color w:val="767171"/>
          <w:spacing w:val="16"/>
        </w:rPr>
        <w:t>,</w:t>
      </w:r>
      <w:r w:rsidRPr="00503FB3">
        <w:rPr>
          <w:color w:val="767171"/>
          <w:spacing w:val="32"/>
        </w:rPr>
        <w:t xml:space="preserve"> </w:t>
      </w:r>
      <w:r w:rsidRPr="00503FB3">
        <w:rPr>
          <w:color w:val="767171"/>
          <w:spacing w:val="17"/>
        </w:rPr>
        <w:t>estableciendo</w:t>
      </w:r>
      <w:r w:rsidRPr="00503FB3">
        <w:rPr>
          <w:color w:val="767171"/>
          <w:spacing w:val="33"/>
        </w:rPr>
        <w:t xml:space="preserve"> </w:t>
      </w:r>
      <w:r w:rsidR="00642270" w:rsidRPr="00503FB3">
        <w:rPr>
          <w:color w:val="767171"/>
        </w:rPr>
        <w:t>el</w:t>
      </w:r>
      <w:r w:rsidR="00642270" w:rsidRPr="00503FB3">
        <w:rPr>
          <w:color w:val="767171"/>
          <w:spacing w:val="34"/>
        </w:rPr>
        <w:t xml:space="preserve"> marco</w:t>
      </w:r>
      <w:r w:rsidRPr="00503FB3">
        <w:rPr>
          <w:color w:val="767171"/>
          <w:spacing w:val="32"/>
        </w:rPr>
        <w:t xml:space="preserve"> </w:t>
      </w:r>
      <w:r w:rsidR="00B173FE" w:rsidRPr="00503FB3">
        <w:rPr>
          <w:color w:val="767171"/>
          <w:spacing w:val="17"/>
        </w:rPr>
        <w:t>constitucional</w:t>
      </w:r>
      <w:r w:rsidRPr="00503FB3">
        <w:rPr>
          <w:color w:val="767171"/>
          <w:spacing w:val="-20"/>
        </w:rPr>
        <w:t xml:space="preserve"> </w:t>
      </w:r>
      <w:r w:rsidR="00B530A8" w:rsidRPr="00503FB3">
        <w:rPr>
          <w:color w:val="767171"/>
          <w:spacing w:val="14"/>
        </w:rPr>
        <w:t xml:space="preserve">para </w:t>
      </w:r>
      <w:r w:rsidR="00B530A8" w:rsidRPr="00503FB3">
        <w:rPr>
          <w:color w:val="767171"/>
          <w:spacing w:val="10"/>
        </w:rPr>
        <w:t xml:space="preserve">la </w:t>
      </w:r>
      <w:r w:rsidR="00B530A8" w:rsidRPr="00503FB3">
        <w:rPr>
          <w:color w:val="767171"/>
          <w:spacing w:val="17"/>
        </w:rPr>
        <w:t xml:space="preserve">organización </w:t>
      </w:r>
      <w:r w:rsidR="00B530A8" w:rsidRPr="00503FB3">
        <w:rPr>
          <w:color w:val="767171"/>
        </w:rPr>
        <w:t>y</w:t>
      </w:r>
      <w:r w:rsidR="00B530A8" w:rsidRPr="00503FB3">
        <w:rPr>
          <w:color w:val="767171"/>
          <w:spacing w:val="17"/>
        </w:rPr>
        <w:t xml:space="preserve"> funcionamiento </w:t>
      </w:r>
      <w:r w:rsidR="00B530A8" w:rsidRPr="00503FB3">
        <w:rPr>
          <w:color w:val="767171"/>
          <w:spacing w:val="10"/>
        </w:rPr>
        <w:t xml:space="preserve">de </w:t>
      </w:r>
      <w:r w:rsidR="00B530A8" w:rsidRPr="00503FB3">
        <w:rPr>
          <w:color w:val="767171"/>
          <w:spacing w:val="12"/>
        </w:rPr>
        <w:t xml:space="preserve">los </w:t>
      </w:r>
      <w:r w:rsidR="00B530A8" w:rsidRPr="00503FB3">
        <w:rPr>
          <w:color w:val="767171"/>
          <w:spacing w:val="16"/>
        </w:rPr>
        <w:t>gobiernos locales</w:t>
      </w:r>
      <w:r w:rsidR="00B530A8" w:rsidRPr="00503FB3">
        <w:rPr>
          <w:color w:val="767171"/>
          <w:spacing w:val="40"/>
        </w:rPr>
        <w:t xml:space="preserve"> </w:t>
      </w:r>
      <w:r w:rsidR="00B530A8" w:rsidRPr="00503FB3">
        <w:rPr>
          <w:color w:val="767171"/>
        </w:rPr>
        <w:t>y</w:t>
      </w:r>
      <w:r w:rsidR="00B530A8" w:rsidRPr="00503FB3">
        <w:rPr>
          <w:color w:val="767171"/>
          <w:spacing w:val="13"/>
        </w:rPr>
        <w:t xml:space="preserve"> sus </w:t>
      </w:r>
      <w:r w:rsidR="00B530A8" w:rsidRPr="00503FB3">
        <w:rPr>
          <w:color w:val="767171"/>
          <w:spacing w:val="17"/>
        </w:rPr>
        <w:t xml:space="preserve">entidades asociadas, </w:t>
      </w:r>
      <w:r w:rsidR="00B530A8" w:rsidRPr="00503FB3">
        <w:rPr>
          <w:color w:val="767171"/>
          <w:spacing w:val="14"/>
        </w:rPr>
        <w:t xml:space="preserve">como </w:t>
      </w:r>
      <w:r w:rsidR="00B530A8" w:rsidRPr="00503FB3">
        <w:rPr>
          <w:color w:val="767171"/>
          <w:spacing w:val="9"/>
        </w:rPr>
        <w:t xml:space="preserve">la </w:t>
      </w:r>
      <w:r w:rsidR="00B530A8" w:rsidRPr="00503FB3">
        <w:rPr>
          <w:color w:val="767171"/>
          <w:spacing w:val="13"/>
        </w:rPr>
        <w:t>LMD.</w:t>
      </w:r>
    </w:p>
    <w:p w14:paraId="5793B4AB" w14:textId="4BE51076" w:rsidR="00B530A8" w:rsidRPr="00A77813" w:rsidRDefault="00B530A8" w:rsidP="00B530A8">
      <w:pPr>
        <w:pStyle w:val="Prrafodelista"/>
        <w:numPr>
          <w:ilvl w:val="0"/>
          <w:numId w:val="2"/>
        </w:numPr>
        <w:tabs>
          <w:tab w:val="left" w:pos="1440"/>
        </w:tabs>
        <w:spacing w:line="360" w:lineRule="auto"/>
        <w:ind w:right="1817"/>
        <w:rPr>
          <w:color w:val="767171"/>
          <w:sz w:val="24"/>
        </w:rPr>
        <w:sectPr w:rsidR="00B530A8" w:rsidRPr="00A77813" w:rsidSect="00410F8E">
          <w:pgSz w:w="12240" w:h="15840"/>
          <w:pgMar w:top="1440" w:right="2160" w:bottom="1440" w:left="2160" w:header="0" w:footer="2671" w:gutter="0"/>
          <w:cols w:space="720"/>
        </w:sectPr>
      </w:pPr>
      <w:r>
        <w:rPr>
          <w:color w:val="767171"/>
        </w:rPr>
        <w:t xml:space="preserve"> </w:t>
      </w:r>
      <w:r w:rsidRPr="00503FB3">
        <w:rPr>
          <w:b/>
          <w:color w:val="767171"/>
          <w:spacing w:val="12"/>
          <w:sz w:val="24"/>
        </w:rPr>
        <w:t xml:space="preserve">Ley </w:t>
      </w:r>
      <w:r w:rsidRPr="00503FB3">
        <w:rPr>
          <w:b/>
          <w:color w:val="767171"/>
          <w:spacing w:val="13"/>
          <w:sz w:val="24"/>
        </w:rPr>
        <w:t>No. 176</w:t>
      </w:r>
      <w:r w:rsidRPr="00503FB3">
        <w:rPr>
          <w:b/>
          <w:color w:val="767171"/>
          <w:spacing w:val="-15"/>
          <w:sz w:val="24"/>
        </w:rPr>
        <w:t xml:space="preserve"> </w:t>
      </w:r>
      <w:r w:rsidRPr="00503FB3">
        <w:rPr>
          <w:b/>
          <w:color w:val="767171"/>
          <w:spacing w:val="18"/>
          <w:sz w:val="24"/>
        </w:rPr>
        <w:t>-</w:t>
      </w:r>
      <w:r w:rsidRPr="00503FB3">
        <w:rPr>
          <w:b/>
          <w:color w:val="767171"/>
          <w:spacing w:val="12"/>
          <w:sz w:val="24"/>
        </w:rPr>
        <w:t>07</w:t>
      </w:r>
      <w:r w:rsidRPr="00503FB3">
        <w:rPr>
          <w:color w:val="767171"/>
          <w:spacing w:val="12"/>
          <w:sz w:val="24"/>
        </w:rPr>
        <w:t xml:space="preserve">: Del </w:t>
      </w:r>
      <w:r w:rsidRPr="00503FB3">
        <w:rPr>
          <w:color w:val="767171"/>
          <w:spacing w:val="16"/>
          <w:sz w:val="24"/>
        </w:rPr>
        <w:t xml:space="preserve">Distrito Nacional </w:t>
      </w:r>
      <w:r w:rsidRPr="00503FB3">
        <w:rPr>
          <w:color w:val="767171"/>
          <w:sz w:val="24"/>
        </w:rPr>
        <w:t xml:space="preserve">y </w:t>
      </w:r>
      <w:r w:rsidRPr="00503FB3">
        <w:rPr>
          <w:color w:val="767171"/>
          <w:spacing w:val="13"/>
          <w:sz w:val="24"/>
        </w:rPr>
        <w:t xml:space="preserve">los </w:t>
      </w:r>
      <w:r w:rsidRPr="00503FB3">
        <w:rPr>
          <w:color w:val="767171"/>
          <w:spacing w:val="17"/>
          <w:sz w:val="24"/>
        </w:rPr>
        <w:t xml:space="preserve">Municipios, promulgada </w:t>
      </w:r>
      <w:r w:rsidRPr="00503FB3">
        <w:rPr>
          <w:color w:val="767171"/>
          <w:sz w:val="24"/>
        </w:rPr>
        <w:t xml:space="preserve">el 17 de </w:t>
      </w:r>
      <w:r w:rsidRPr="00503FB3">
        <w:rPr>
          <w:color w:val="767171"/>
          <w:spacing w:val="15"/>
          <w:sz w:val="24"/>
        </w:rPr>
        <w:t xml:space="preserve">julio </w:t>
      </w:r>
      <w:r w:rsidRPr="00503FB3">
        <w:rPr>
          <w:color w:val="767171"/>
          <w:spacing w:val="10"/>
          <w:sz w:val="24"/>
        </w:rPr>
        <w:t xml:space="preserve">de </w:t>
      </w:r>
      <w:r w:rsidRPr="00503FB3">
        <w:rPr>
          <w:color w:val="767171"/>
          <w:spacing w:val="15"/>
          <w:sz w:val="24"/>
        </w:rPr>
        <w:t xml:space="preserve">2007, </w:t>
      </w:r>
      <w:r w:rsidRPr="00503FB3">
        <w:rPr>
          <w:color w:val="767171"/>
          <w:spacing w:val="16"/>
          <w:sz w:val="24"/>
        </w:rPr>
        <w:t xml:space="preserve">define </w:t>
      </w:r>
      <w:r w:rsidRPr="00503FB3">
        <w:rPr>
          <w:color w:val="767171"/>
          <w:sz w:val="24"/>
        </w:rPr>
        <w:t xml:space="preserve">el </w:t>
      </w:r>
      <w:r w:rsidRPr="00503FB3">
        <w:rPr>
          <w:color w:val="767171"/>
          <w:spacing w:val="16"/>
          <w:sz w:val="24"/>
        </w:rPr>
        <w:t xml:space="preserve">régimen </w:t>
      </w:r>
      <w:r w:rsidRPr="00503FB3">
        <w:rPr>
          <w:color w:val="767171"/>
          <w:spacing w:val="17"/>
          <w:sz w:val="24"/>
        </w:rPr>
        <w:t>organizativo,</w:t>
      </w:r>
      <w:r w:rsidRPr="00503FB3">
        <w:rPr>
          <w:color w:val="767171"/>
          <w:spacing w:val="40"/>
          <w:sz w:val="24"/>
        </w:rPr>
        <w:t xml:space="preserve"> </w:t>
      </w:r>
      <w:r w:rsidRPr="00503FB3">
        <w:rPr>
          <w:color w:val="767171"/>
          <w:spacing w:val="17"/>
          <w:sz w:val="24"/>
        </w:rPr>
        <w:t>competencias</w:t>
      </w:r>
      <w:r w:rsidRPr="00503FB3">
        <w:rPr>
          <w:color w:val="767171"/>
          <w:spacing w:val="40"/>
          <w:sz w:val="24"/>
        </w:rPr>
        <w:t xml:space="preserve"> </w:t>
      </w:r>
      <w:r w:rsidRPr="00503FB3">
        <w:rPr>
          <w:color w:val="767171"/>
          <w:sz w:val="24"/>
        </w:rPr>
        <w:t>y</w:t>
      </w:r>
      <w:r w:rsidRPr="00503FB3">
        <w:rPr>
          <w:color w:val="767171"/>
          <w:spacing w:val="40"/>
          <w:sz w:val="24"/>
        </w:rPr>
        <w:t xml:space="preserve"> </w:t>
      </w:r>
      <w:r w:rsidRPr="00503FB3">
        <w:rPr>
          <w:color w:val="767171"/>
          <w:spacing w:val="17"/>
          <w:sz w:val="24"/>
        </w:rPr>
        <w:t>funcionamient</w:t>
      </w:r>
      <w:r w:rsidRPr="00503FB3">
        <w:rPr>
          <w:color w:val="767171"/>
          <w:sz w:val="24"/>
        </w:rPr>
        <w:t>o</w:t>
      </w:r>
      <w:r w:rsidRPr="00503FB3">
        <w:rPr>
          <w:color w:val="767171"/>
          <w:spacing w:val="40"/>
          <w:sz w:val="24"/>
        </w:rPr>
        <w:t xml:space="preserve"> </w:t>
      </w:r>
      <w:r w:rsidRPr="00503FB3">
        <w:rPr>
          <w:color w:val="767171"/>
          <w:sz w:val="24"/>
        </w:rPr>
        <w:t>de</w:t>
      </w:r>
      <w:r w:rsidRPr="00503FB3">
        <w:rPr>
          <w:color w:val="767171"/>
          <w:spacing w:val="40"/>
          <w:sz w:val="24"/>
        </w:rPr>
        <w:t xml:space="preserve"> </w:t>
      </w:r>
      <w:r w:rsidRPr="00503FB3">
        <w:rPr>
          <w:color w:val="767171"/>
          <w:spacing w:val="13"/>
          <w:sz w:val="24"/>
        </w:rPr>
        <w:t xml:space="preserve">los </w:t>
      </w:r>
      <w:r w:rsidRPr="00503FB3">
        <w:rPr>
          <w:color w:val="767171"/>
          <w:spacing w:val="17"/>
          <w:sz w:val="24"/>
        </w:rPr>
        <w:t xml:space="preserve">municipios </w:t>
      </w:r>
      <w:r w:rsidRPr="00503FB3">
        <w:rPr>
          <w:color w:val="767171"/>
          <w:sz w:val="24"/>
        </w:rPr>
        <w:t>y</w:t>
      </w:r>
      <w:r w:rsidRPr="00503FB3">
        <w:rPr>
          <w:color w:val="767171"/>
          <w:spacing w:val="13"/>
          <w:sz w:val="24"/>
        </w:rPr>
        <w:t xml:space="preserve"> del </w:t>
      </w:r>
      <w:r w:rsidRPr="00503FB3">
        <w:rPr>
          <w:color w:val="767171"/>
          <w:spacing w:val="16"/>
          <w:sz w:val="24"/>
        </w:rPr>
        <w:t xml:space="preserve">Distrito </w:t>
      </w:r>
      <w:r w:rsidRPr="00503FB3">
        <w:rPr>
          <w:color w:val="767171"/>
          <w:spacing w:val="17"/>
          <w:sz w:val="24"/>
        </w:rPr>
        <w:t xml:space="preserve">Nacional. </w:t>
      </w:r>
      <w:r w:rsidRPr="00503FB3">
        <w:rPr>
          <w:color w:val="767171"/>
          <w:sz w:val="24"/>
        </w:rPr>
        <w:t>En</w:t>
      </w:r>
      <w:r w:rsidRPr="00503FB3">
        <w:rPr>
          <w:color w:val="767171"/>
          <w:spacing w:val="10"/>
          <w:sz w:val="24"/>
        </w:rPr>
        <w:t xml:space="preserve"> su</w:t>
      </w:r>
      <w:r w:rsidRPr="00503FB3">
        <w:rPr>
          <w:color w:val="767171"/>
          <w:spacing w:val="16"/>
          <w:sz w:val="24"/>
        </w:rPr>
        <w:t xml:space="preserve"> artículo </w:t>
      </w:r>
      <w:r w:rsidRPr="00503FB3">
        <w:rPr>
          <w:color w:val="767171"/>
          <w:spacing w:val="15"/>
          <w:sz w:val="24"/>
        </w:rPr>
        <w:t>105,</w:t>
      </w:r>
      <w:r w:rsidRPr="00503FB3">
        <w:rPr>
          <w:color w:val="767171"/>
          <w:spacing w:val="80"/>
          <w:sz w:val="24"/>
        </w:rPr>
        <w:t xml:space="preserve"> </w:t>
      </w:r>
      <w:r w:rsidRPr="00503FB3">
        <w:rPr>
          <w:color w:val="767171"/>
          <w:spacing w:val="17"/>
          <w:sz w:val="24"/>
        </w:rPr>
        <w:t xml:space="preserve">establece </w:t>
      </w:r>
      <w:r w:rsidRPr="00503FB3">
        <w:rPr>
          <w:color w:val="767171"/>
          <w:spacing w:val="13"/>
          <w:sz w:val="24"/>
        </w:rPr>
        <w:t xml:space="preserve">que </w:t>
      </w:r>
      <w:r w:rsidRPr="00503FB3">
        <w:rPr>
          <w:color w:val="767171"/>
          <w:spacing w:val="10"/>
          <w:sz w:val="24"/>
        </w:rPr>
        <w:t xml:space="preserve">la </w:t>
      </w:r>
      <w:r w:rsidRPr="00503FB3">
        <w:rPr>
          <w:color w:val="767171"/>
          <w:spacing w:val="12"/>
          <w:sz w:val="24"/>
        </w:rPr>
        <w:t xml:space="preserve">LMD </w:t>
      </w:r>
      <w:r w:rsidRPr="00503FB3">
        <w:rPr>
          <w:color w:val="767171"/>
          <w:spacing w:val="10"/>
          <w:sz w:val="24"/>
        </w:rPr>
        <w:t xml:space="preserve">es </w:t>
      </w:r>
      <w:r w:rsidRPr="00503FB3">
        <w:rPr>
          <w:color w:val="767171"/>
          <w:spacing w:val="13"/>
          <w:sz w:val="24"/>
        </w:rPr>
        <w:t xml:space="preserve">una </w:t>
      </w:r>
      <w:r w:rsidRPr="00503FB3">
        <w:rPr>
          <w:color w:val="767171"/>
          <w:spacing w:val="16"/>
          <w:sz w:val="24"/>
        </w:rPr>
        <w:t xml:space="preserve">entidad </w:t>
      </w:r>
      <w:r w:rsidRPr="00503FB3">
        <w:rPr>
          <w:color w:val="767171"/>
          <w:spacing w:val="10"/>
          <w:sz w:val="24"/>
        </w:rPr>
        <w:t xml:space="preserve">de </w:t>
      </w:r>
      <w:r w:rsidRPr="00503FB3">
        <w:rPr>
          <w:color w:val="767171"/>
          <w:spacing w:val="16"/>
          <w:sz w:val="24"/>
        </w:rPr>
        <w:t xml:space="preserve">asesoría </w:t>
      </w:r>
      <w:r w:rsidRPr="00503FB3">
        <w:rPr>
          <w:color w:val="767171"/>
          <w:sz w:val="24"/>
        </w:rPr>
        <w:t xml:space="preserve">en </w:t>
      </w:r>
      <w:r w:rsidRPr="00503FB3">
        <w:rPr>
          <w:color w:val="767171"/>
          <w:spacing w:val="16"/>
          <w:sz w:val="24"/>
        </w:rPr>
        <w:t>materia técnica</w:t>
      </w:r>
      <w:r w:rsidRPr="00503FB3">
        <w:rPr>
          <w:color w:val="767171"/>
          <w:spacing w:val="40"/>
          <w:sz w:val="24"/>
        </w:rPr>
        <w:t xml:space="preserve"> </w:t>
      </w:r>
      <w:r w:rsidRPr="00503FB3">
        <w:rPr>
          <w:color w:val="767171"/>
          <w:sz w:val="24"/>
        </w:rPr>
        <w:t>y</w:t>
      </w:r>
      <w:r w:rsidRPr="00503FB3">
        <w:rPr>
          <w:color w:val="767171"/>
          <w:spacing w:val="40"/>
          <w:sz w:val="24"/>
        </w:rPr>
        <w:t xml:space="preserve"> </w:t>
      </w:r>
      <w:r w:rsidRPr="00503FB3">
        <w:rPr>
          <w:color w:val="767171"/>
          <w:spacing w:val="10"/>
          <w:sz w:val="24"/>
        </w:rPr>
        <w:t>de</w:t>
      </w:r>
      <w:r w:rsidRPr="00503FB3">
        <w:rPr>
          <w:color w:val="767171"/>
          <w:spacing w:val="17"/>
          <w:sz w:val="24"/>
        </w:rPr>
        <w:t xml:space="preserve"> planificación </w:t>
      </w:r>
      <w:r w:rsidRPr="00503FB3">
        <w:rPr>
          <w:color w:val="767171"/>
          <w:spacing w:val="14"/>
          <w:sz w:val="24"/>
        </w:rPr>
        <w:t xml:space="preserve">para </w:t>
      </w:r>
      <w:r w:rsidRPr="00503FB3">
        <w:rPr>
          <w:color w:val="767171"/>
          <w:spacing w:val="13"/>
          <w:sz w:val="24"/>
        </w:rPr>
        <w:t>los</w:t>
      </w:r>
      <w:r w:rsidRPr="00503FB3">
        <w:rPr>
          <w:color w:val="767171"/>
          <w:spacing w:val="16"/>
          <w:sz w:val="24"/>
        </w:rPr>
        <w:t xml:space="preserve"> gobiernos </w:t>
      </w:r>
      <w:r w:rsidRPr="00503FB3">
        <w:rPr>
          <w:color w:val="767171"/>
          <w:spacing w:val="17"/>
          <w:sz w:val="24"/>
        </w:rPr>
        <w:t>locales.</w:t>
      </w:r>
    </w:p>
    <w:p w14:paraId="6DBE3DF7" w14:textId="465EC725" w:rsidR="003F5B3E" w:rsidRPr="00B530A8" w:rsidRDefault="003F5B3E" w:rsidP="00B530A8">
      <w:pPr>
        <w:tabs>
          <w:tab w:val="left" w:pos="1440"/>
        </w:tabs>
        <w:spacing w:line="360" w:lineRule="auto"/>
        <w:ind w:right="1817"/>
        <w:rPr>
          <w:color w:val="767171"/>
          <w:sz w:val="24"/>
        </w:rPr>
      </w:pPr>
    </w:p>
    <w:p w14:paraId="365C27FD" w14:textId="77777777" w:rsidR="003F5B3E" w:rsidRPr="00503FB3" w:rsidRDefault="00AD6200" w:rsidP="00B530A8">
      <w:pPr>
        <w:pStyle w:val="Prrafodelista"/>
        <w:numPr>
          <w:ilvl w:val="0"/>
          <w:numId w:val="2"/>
        </w:numPr>
        <w:tabs>
          <w:tab w:val="left" w:pos="1440"/>
        </w:tabs>
        <w:spacing w:line="360" w:lineRule="auto"/>
        <w:ind w:right="1825"/>
        <w:rPr>
          <w:color w:val="767171"/>
          <w:sz w:val="24"/>
        </w:rPr>
      </w:pPr>
      <w:r w:rsidRPr="00503FB3">
        <w:rPr>
          <w:b/>
          <w:color w:val="767171"/>
          <w:spacing w:val="12"/>
          <w:sz w:val="24"/>
        </w:rPr>
        <w:t xml:space="preserve">Ley No. </w:t>
      </w:r>
      <w:r w:rsidRPr="00503FB3">
        <w:rPr>
          <w:b/>
          <w:color w:val="767171"/>
          <w:spacing w:val="13"/>
          <w:sz w:val="24"/>
        </w:rPr>
        <w:t>170</w:t>
      </w:r>
      <w:r w:rsidRPr="00503FB3">
        <w:rPr>
          <w:b/>
          <w:color w:val="767171"/>
          <w:spacing w:val="-15"/>
          <w:sz w:val="24"/>
        </w:rPr>
        <w:t xml:space="preserve"> </w:t>
      </w:r>
      <w:r w:rsidRPr="00503FB3">
        <w:rPr>
          <w:b/>
          <w:color w:val="767171"/>
          <w:sz w:val="24"/>
        </w:rPr>
        <w:t>-</w:t>
      </w:r>
      <w:r w:rsidRPr="00503FB3">
        <w:rPr>
          <w:b/>
          <w:color w:val="767171"/>
          <w:spacing w:val="-15"/>
          <w:sz w:val="24"/>
        </w:rPr>
        <w:t xml:space="preserve"> </w:t>
      </w:r>
      <w:r w:rsidRPr="00503FB3">
        <w:rPr>
          <w:b/>
          <w:color w:val="767171"/>
          <w:spacing w:val="12"/>
          <w:sz w:val="24"/>
        </w:rPr>
        <w:t>07</w:t>
      </w:r>
      <w:r w:rsidRPr="00503FB3">
        <w:rPr>
          <w:color w:val="767171"/>
          <w:spacing w:val="12"/>
          <w:sz w:val="24"/>
        </w:rPr>
        <w:t xml:space="preserve">: </w:t>
      </w:r>
      <w:r w:rsidRPr="00503FB3">
        <w:rPr>
          <w:color w:val="767171"/>
          <w:spacing w:val="16"/>
          <w:sz w:val="24"/>
        </w:rPr>
        <w:t xml:space="preserve">Instituye </w:t>
      </w:r>
      <w:r w:rsidRPr="00503FB3">
        <w:rPr>
          <w:color w:val="767171"/>
          <w:sz w:val="24"/>
        </w:rPr>
        <w:t xml:space="preserve">el </w:t>
      </w:r>
      <w:r w:rsidRPr="00503FB3">
        <w:rPr>
          <w:color w:val="767171"/>
          <w:spacing w:val="16"/>
          <w:sz w:val="24"/>
        </w:rPr>
        <w:t xml:space="preserve">Sistema </w:t>
      </w:r>
      <w:r w:rsidRPr="00503FB3">
        <w:rPr>
          <w:color w:val="767171"/>
          <w:sz w:val="24"/>
        </w:rPr>
        <w:t xml:space="preserve">de </w:t>
      </w:r>
      <w:r w:rsidRPr="00503FB3">
        <w:rPr>
          <w:color w:val="767171"/>
          <w:spacing w:val="17"/>
          <w:sz w:val="24"/>
        </w:rPr>
        <w:t xml:space="preserve">Presupuesto Participativo Municipal, promulgada </w:t>
      </w:r>
      <w:r w:rsidRPr="00503FB3">
        <w:rPr>
          <w:color w:val="767171"/>
          <w:sz w:val="24"/>
        </w:rPr>
        <w:t xml:space="preserve">el 13 de </w:t>
      </w:r>
      <w:r w:rsidRPr="00503FB3">
        <w:rPr>
          <w:color w:val="767171"/>
          <w:spacing w:val="15"/>
          <w:sz w:val="24"/>
        </w:rPr>
        <w:t xml:space="preserve">julio </w:t>
      </w:r>
      <w:r w:rsidRPr="00503FB3">
        <w:rPr>
          <w:color w:val="767171"/>
          <w:spacing w:val="10"/>
          <w:sz w:val="24"/>
        </w:rPr>
        <w:t xml:space="preserve">de </w:t>
      </w:r>
      <w:r w:rsidRPr="00503FB3">
        <w:rPr>
          <w:color w:val="767171"/>
          <w:spacing w:val="15"/>
          <w:sz w:val="24"/>
        </w:rPr>
        <w:t xml:space="preserve">2007, </w:t>
      </w:r>
      <w:r w:rsidRPr="00503FB3">
        <w:rPr>
          <w:color w:val="767171"/>
          <w:spacing w:val="17"/>
          <w:sz w:val="24"/>
        </w:rPr>
        <w:t xml:space="preserve">promoviendo </w:t>
      </w:r>
      <w:r w:rsidRPr="00503FB3">
        <w:rPr>
          <w:color w:val="767171"/>
          <w:spacing w:val="10"/>
          <w:sz w:val="24"/>
        </w:rPr>
        <w:t xml:space="preserve">la </w:t>
      </w:r>
      <w:r w:rsidRPr="00503FB3">
        <w:rPr>
          <w:color w:val="767171"/>
          <w:spacing w:val="17"/>
          <w:sz w:val="24"/>
        </w:rPr>
        <w:t xml:space="preserve">participación ciudadana </w:t>
      </w:r>
      <w:r w:rsidRPr="00503FB3">
        <w:rPr>
          <w:color w:val="767171"/>
          <w:sz w:val="24"/>
        </w:rPr>
        <w:t xml:space="preserve">en </w:t>
      </w:r>
      <w:r w:rsidRPr="00503FB3">
        <w:rPr>
          <w:color w:val="767171"/>
          <w:spacing w:val="10"/>
          <w:sz w:val="24"/>
        </w:rPr>
        <w:t xml:space="preserve">la </w:t>
      </w:r>
      <w:r w:rsidRPr="00503FB3">
        <w:rPr>
          <w:color w:val="767171"/>
          <w:spacing w:val="17"/>
          <w:sz w:val="24"/>
        </w:rPr>
        <w:t xml:space="preserve">elaboración </w:t>
      </w:r>
      <w:r w:rsidRPr="00503FB3">
        <w:rPr>
          <w:color w:val="767171"/>
          <w:sz w:val="24"/>
        </w:rPr>
        <w:t xml:space="preserve">y </w:t>
      </w:r>
      <w:r w:rsidRPr="00503FB3">
        <w:rPr>
          <w:color w:val="767171"/>
          <w:spacing w:val="16"/>
          <w:sz w:val="24"/>
        </w:rPr>
        <w:t>ejecución</w:t>
      </w:r>
      <w:r w:rsidRPr="00503FB3">
        <w:rPr>
          <w:color w:val="767171"/>
          <w:spacing w:val="40"/>
          <w:sz w:val="24"/>
        </w:rPr>
        <w:t xml:space="preserve"> </w:t>
      </w:r>
      <w:r w:rsidRPr="00503FB3">
        <w:rPr>
          <w:color w:val="767171"/>
          <w:spacing w:val="13"/>
          <w:sz w:val="24"/>
        </w:rPr>
        <w:t>del</w:t>
      </w:r>
      <w:r w:rsidRPr="00503FB3">
        <w:rPr>
          <w:color w:val="767171"/>
          <w:spacing w:val="40"/>
          <w:sz w:val="24"/>
        </w:rPr>
        <w:t xml:space="preserve"> </w:t>
      </w:r>
      <w:r w:rsidRPr="00503FB3">
        <w:rPr>
          <w:color w:val="767171"/>
          <w:spacing w:val="17"/>
          <w:sz w:val="24"/>
        </w:rPr>
        <w:t>presupuesto</w:t>
      </w:r>
      <w:r w:rsidRPr="00503FB3">
        <w:rPr>
          <w:color w:val="767171"/>
          <w:spacing w:val="40"/>
          <w:sz w:val="24"/>
        </w:rPr>
        <w:t xml:space="preserve"> </w:t>
      </w:r>
      <w:r w:rsidRPr="00503FB3">
        <w:rPr>
          <w:color w:val="767171"/>
          <w:spacing w:val="17"/>
          <w:sz w:val="24"/>
        </w:rPr>
        <w:t>municipal,</w:t>
      </w:r>
      <w:r w:rsidRPr="00503FB3">
        <w:rPr>
          <w:color w:val="767171"/>
          <w:spacing w:val="40"/>
          <w:sz w:val="24"/>
        </w:rPr>
        <w:t xml:space="preserve"> </w:t>
      </w:r>
      <w:r w:rsidRPr="00503FB3">
        <w:rPr>
          <w:color w:val="767171"/>
          <w:spacing w:val="16"/>
          <w:sz w:val="24"/>
        </w:rPr>
        <w:t>aspecto</w:t>
      </w:r>
      <w:r w:rsidRPr="00503FB3">
        <w:rPr>
          <w:color w:val="767171"/>
          <w:spacing w:val="40"/>
          <w:sz w:val="24"/>
        </w:rPr>
        <w:t xml:space="preserve"> </w:t>
      </w:r>
      <w:r w:rsidRPr="00503FB3">
        <w:rPr>
          <w:color w:val="767171"/>
          <w:sz w:val="24"/>
        </w:rPr>
        <w:t>en</w:t>
      </w:r>
      <w:r w:rsidRPr="00503FB3">
        <w:rPr>
          <w:color w:val="767171"/>
          <w:spacing w:val="40"/>
          <w:sz w:val="24"/>
        </w:rPr>
        <w:t xml:space="preserve"> </w:t>
      </w:r>
      <w:r w:rsidRPr="00503FB3">
        <w:rPr>
          <w:color w:val="767171"/>
          <w:sz w:val="24"/>
        </w:rPr>
        <w:t>el</w:t>
      </w:r>
      <w:r w:rsidRPr="00503FB3">
        <w:rPr>
          <w:color w:val="767171"/>
          <w:spacing w:val="40"/>
          <w:sz w:val="24"/>
        </w:rPr>
        <w:t xml:space="preserve"> </w:t>
      </w:r>
      <w:r w:rsidRPr="00503FB3">
        <w:rPr>
          <w:color w:val="767171"/>
          <w:spacing w:val="14"/>
          <w:sz w:val="24"/>
        </w:rPr>
        <w:t>cual</w:t>
      </w:r>
      <w:r w:rsidRPr="00503FB3">
        <w:rPr>
          <w:color w:val="767171"/>
          <w:spacing w:val="40"/>
          <w:sz w:val="24"/>
        </w:rPr>
        <w:t xml:space="preserve"> </w:t>
      </w:r>
      <w:r w:rsidRPr="00503FB3">
        <w:rPr>
          <w:color w:val="767171"/>
          <w:spacing w:val="10"/>
          <w:sz w:val="24"/>
        </w:rPr>
        <w:t xml:space="preserve">la </w:t>
      </w:r>
      <w:r w:rsidRPr="00503FB3">
        <w:rPr>
          <w:color w:val="767171"/>
          <w:spacing w:val="12"/>
          <w:sz w:val="24"/>
        </w:rPr>
        <w:t>LMD</w:t>
      </w:r>
      <w:r w:rsidRPr="00503FB3">
        <w:rPr>
          <w:color w:val="767171"/>
          <w:spacing w:val="16"/>
          <w:sz w:val="24"/>
        </w:rPr>
        <w:t xml:space="preserve"> brinda </w:t>
      </w:r>
      <w:r w:rsidRPr="00503FB3">
        <w:rPr>
          <w:color w:val="767171"/>
          <w:spacing w:val="17"/>
          <w:sz w:val="24"/>
        </w:rPr>
        <w:t xml:space="preserve">asistencia </w:t>
      </w:r>
      <w:r w:rsidRPr="00503FB3">
        <w:rPr>
          <w:color w:val="767171"/>
          <w:spacing w:val="16"/>
          <w:sz w:val="24"/>
        </w:rPr>
        <w:t xml:space="preserve">técnica </w:t>
      </w:r>
      <w:r w:rsidRPr="00503FB3">
        <w:rPr>
          <w:color w:val="767171"/>
          <w:sz w:val="24"/>
        </w:rPr>
        <w:t>a</w:t>
      </w:r>
      <w:r w:rsidRPr="00503FB3">
        <w:rPr>
          <w:color w:val="767171"/>
          <w:spacing w:val="13"/>
          <w:sz w:val="24"/>
        </w:rPr>
        <w:t xml:space="preserve"> los</w:t>
      </w:r>
      <w:r w:rsidRPr="00503FB3">
        <w:rPr>
          <w:color w:val="767171"/>
          <w:spacing w:val="16"/>
          <w:sz w:val="24"/>
        </w:rPr>
        <w:t xml:space="preserve"> gobiernos </w:t>
      </w:r>
      <w:r w:rsidRPr="00503FB3">
        <w:rPr>
          <w:color w:val="767171"/>
          <w:spacing w:val="17"/>
          <w:sz w:val="24"/>
        </w:rPr>
        <w:t>locales.</w:t>
      </w:r>
    </w:p>
    <w:p w14:paraId="0876E71C" w14:textId="77777777" w:rsidR="003F5B3E" w:rsidRPr="00503FB3" w:rsidRDefault="00AD6200" w:rsidP="00B530A8">
      <w:pPr>
        <w:pStyle w:val="Prrafodelista"/>
        <w:numPr>
          <w:ilvl w:val="0"/>
          <w:numId w:val="2"/>
        </w:numPr>
        <w:tabs>
          <w:tab w:val="left" w:pos="1440"/>
        </w:tabs>
        <w:spacing w:line="360" w:lineRule="auto"/>
        <w:ind w:right="1818"/>
        <w:rPr>
          <w:color w:val="767171"/>
          <w:sz w:val="24"/>
        </w:rPr>
      </w:pPr>
      <w:r w:rsidRPr="00503FB3">
        <w:rPr>
          <w:b/>
          <w:color w:val="767171"/>
          <w:spacing w:val="12"/>
          <w:sz w:val="24"/>
        </w:rPr>
        <w:t xml:space="preserve">Ley </w:t>
      </w:r>
      <w:r w:rsidRPr="00503FB3">
        <w:rPr>
          <w:b/>
          <w:color w:val="767171"/>
          <w:spacing w:val="13"/>
          <w:sz w:val="24"/>
        </w:rPr>
        <w:t xml:space="preserve">No. </w:t>
      </w:r>
      <w:r w:rsidRPr="00503FB3">
        <w:rPr>
          <w:b/>
          <w:color w:val="767171"/>
          <w:sz w:val="24"/>
        </w:rPr>
        <w:t>1</w:t>
      </w:r>
      <w:r w:rsidRPr="00503FB3">
        <w:rPr>
          <w:b/>
          <w:color w:val="767171"/>
          <w:spacing w:val="-15"/>
          <w:sz w:val="24"/>
        </w:rPr>
        <w:t xml:space="preserve"> </w:t>
      </w:r>
      <w:r w:rsidRPr="00503FB3">
        <w:rPr>
          <w:b/>
          <w:color w:val="767171"/>
          <w:spacing w:val="18"/>
          <w:sz w:val="24"/>
        </w:rPr>
        <w:t>-</w:t>
      </w:r>
      <w:r w:rsidRPr="00503FB3">
        <w:rPr>
          <w:b/>
          <w:color w:val="767171"/>
          <w:spacing w:val="13"/>
          <w:sz w:val="24"/>
        </w:rPr>
        <w:t>12</w:t>
      </w:r>
      <w:r w:rsidRPr="00503FB3">
        <w:rPr>
          <w:color w:val="767171"/>
          <w:spacing w:val="13"/>
          <w:sz w:val="24"/>
        </w:rPr>
        <w:t xml:space="preserve">: </w:t>
      </w:r>
      <w:r w:rsidRPr="00503FB3">
        <w:rPr>
          <w:color w:val="767171"/>
          <w:spacing w:val="17"/>
          <w:sz w:val="24"/>
        </w:rPr>
        <w:t xml:space="preserve">Establece </w:t>
      </w:r>
      <w:r w:rsidRPr="00503FB3">
        <w:rPr>
          <w:color w:val="767171"/>
          <w:spacing w:val="9"/>
          <w:sz w:val="24"/>
        </w:rPr>
        <w:t xml:space="preserve">la </w:t>
      </w:r>
      <w:r w:rsidRPr="00503FB3">
        <w:rPr>
          <w:color w:val="767171"/>
          <w:spacing w:val="17"/>
          <w:sz w:val="24"/>
        </w:rPr>
        <w:t xml:space="preserve">Estrategia </w:t>
      </w:r>
      <w:r w:rsidRPr="00503FB3">
        <w:rPr>
          <w:color w:val="767171"/>
          <w:spacing w:val="16"/>
          <w:sz w:val="24"/>
        </w:rPr>
        <w:t xml:space="preserve">Nacional </w:t>
      </w:r>
      <w:r w:rsidRPr="00503FB3">
        <w:rPr>
          <w:color w:val="767171"/>
          <w:sz w:val="24"/>
        </w:rPr>
        <w:t>d</w:t>
      </w:r>
      <w:r w:rsidRPr="00503FB3">
        <w:rPr>
          <w:color w:val="767171"/>
          <w:spacing w:val="-15"/>
          <w:sz w:val="24"/>
        </w:rPr>
        <w:t xml:space="preserve"> </w:t>
      </w:r>
      <w:r w:rsidRPr="00503FB3">
        <w:rPr>
          <w:color w:val="767171"/>
          <w:sz w:val="24"/>
        </w:rPr>
        <w:t xml:space="preserve">e </w:t>
      </w:r>
      <w:r w:rsidRPr="00503FB3">
        <w:rPr>
          <w:color w:val="767171"/>
          <w:spacing w:val="17"/>
          <w:sz w:val="24"/>
        </w:rPr>
        <w:t xml:space="preserve">Desarrollo </w:t>
      </w:r>
      <w:r w:rsidRPr="00503FB3">
        <w:rPr>
          <w:color w:val="767171"/>
          <w:spacing w:val="13"/>
          <w:sz w:val="24"/>
        </w:rPr>
        <w:t>2030</w:t>
      </w:r>
      <w:r w:rsidRPr="00503FB3">
        <w:rPr>
          <w:color w:val="767171"/>
          <w:spacing w:val="-15"/>
          <w:sz w:val="24"/>
        </w:rPr>
        <w:t xml:space="preserve"> </w:t>
      </w:r>
      <w:r w:rsidRPr="00503FB3">
        <w:rPr>
          <w:color w:val="767171"/>
          <w:sz w:val="24"/>
        </w:rPr>
        <w:t xml:space="preserve">, </w:t>
      </w:r>
      <w:r w:rsidRPr="00503FB3">
        <w:rPr>
          <w:color w:val="767171"/>
          <w:spacing w:val="17"/>
          <w:sz w:val="24"/>
        </w:rPr>
        <w:t xml:space="preserve">promulgada </w:t>
      </w:r>
      <w:r w:rsidRPr="00503FB3">
        <w:rPr>
          <w:color w:val="767171"/>
          <w:spacing w:val="10"/>
          <w:sz w:val="24"/>
        </w:rPr>
        <w:t xml:space="preserve">el </w:t>
      </w:r>
      <w:r w:rsidRPr="00503FB3">
        <w:rPr>
          <w:color w:val="767171"/>
          <w:sz w:val="24"/>
        </w:rPr>
        <w:t xml:space="preserve">25 </w:t>
      </w:r>
      <w:r w:rsidRPr="00503FB3">
        <w:rPr>
          <w:color w:val="767171"/>
          <w:spacing w:val="10"/>
          <w:sz w:val="24"/>
        </w:rPr>
        <w:t xml:space="preserve">de </w:t>
      </w:r>
      <w:r w:rsidRPr="00503FB3">
        <w:rPr>
          <w:color w:val="767171"/>
          <w:spacing w:val="15"/>
          <w:sz w:val="24"/>
        </w:rPr>
        <w:t xml:space="preserve">enero </w:t>
      </w:r>
      <w:r w:rsidRPr="00503FB3">
        <w:rPr>
          <w:color w:val="767171"/>
          <w:spacing w:val="10"/>
          <w:sz w:val="24"/>
        </w:rPr>
        <w:t xml:space="preserve">de </w:t>
      </w:r>
      <w:r w:rsidRPr="00503FB3">
        <w:rPr>
          <w:color w:val="767171"/>
          <w:spacing w:val="15"/>
          <w:sz w:val="24"/>
        </w:rPr>
        <w:t xml:space="preserve">2012, </w:t>
      </w:r>
      <w:r w:rsidRPr="00503FB3">
        <w:rPr>
          <w:color w:val="767171"/>
          <w:spacing w:val="17"/>
          <w:sz w:val="24"/>
        </w:rPr>
        <w:t xml:space="preserve">orientando </w:t>
      </w:r>
      <w:r w:rsidRPr="00503FB3">
        <w:rPr>
          <w:color w:val="767171"/>
          <w:spacing w:val="13"/>
          <w:sz w:val="24"/>
        </w:rPr>
        <w:t xml:space="preserve">las </w:t>
      </w:r>
      <w:r w:rsidRPr="00503FB3">
        <w:rPr>
          <w:color w:val="767171"/>
          <w:spacing w:val="16"/>
          <w:sz w:val="24"/>
        </w:rPr>
        <w:t xml:space="preserve">políticas públicas hacia </w:t>
      </w:r>
      <w:r w:rsidRPr="00503FB3">
        <w:rPr>
          <w:color w:val="767171"/>
          <w:sz w:val="24"/>
        </w:rPr>
        <w:t xml:space="preserve">el </w:t>
      </w:r>
      <w:r w:rsidRPr="00503FB3">
        <w:rPr>
          <w:color w:val="767171"/>
          <w:spacing w:val="17"/>
          <w:sz w:val="24"/>
        </w:rPr>
        <w:t xml:space="preserve">desarrollo sostenible, </w:t>
      </w:r>
      <w:r w:rsidRPr="00503FB3">
        <w:rPr>
          <w:color w:val="767171"/>
          <w:spacing w:val="10"/>
          <w:sz w:val="24"/>
        </w:rPr>
        <w:t xml:space="preserve">en </w:t>
      </w:r>
      <w:r w:rsidRPr="00503FB3">
        <w:rPr>
          <w:color w:val="767171"/>
          <w:spacing w:val="14"/>
          <w:sz w:val="24"/>
        </w:rPr>
        <w:t xml:space="preserve">cuyo </w:t>
      </w:r>
      <w:r w:rsidRPr="00503FB3">
        <w:rPr>
          <w:color w:val="767171"/>
          <w:spacing w:val="15"/>
          <w:sz w:val="24"/>
        </w:rPr>
        <w:t xml:space="preserve">marco </w:t>
      </w:r>
      <w:r w:rsidRPr="00503FB3">
        <w:rPr>
          <w:color w:val="767171"/>
          <w:spacing w:val="9"/>
          <w:sz w:val="24"/>
        </w:rPr>
        <w:t xml:space="preserve">la </w:t>
      </w:r>
      <w:r w:rsidRPr="00503FB3">
        <w:rPr>
          <w:color w:val="767171"/>
          <w:spacing w:val="12"/>
          <w:sz w:val="24"/>
        </w:rPr>
        <w:t xml:space="preserve">LMD </w:t>
      </w:r>
      <w:r w:rsidRPr="00503FB3">
        <w:rPr>
          <w:color w:val="767171"/>
          <w:spacing w:val="17"/>
          <w:sz w:val="24"/>
        </w:rPr>
        <w:t xml:space="preserve">desempeña </w:t>
      </w:r>
      <w:r w:rsidRPr="00503FB3">
        <w:rPr>
          <w:color w:val="767171"/>
          <w:sz w:val="24"/>
        </w:rPr>
        <w:t xml:space="preserve">un </w:t>
      </w:r>
      <w:r w:rsidRPr="00503FB3">
        <w:rPr>
          <w:color w:val="767171"/>
          <w:spacing w:val="12"/>
          <w:sz w:val="24"/>
        </w:rPr>
        <w:t xml:space="preserve">rol </w:t>
      </w:r>
      <w:r w:rsidRPr="00503FB3">
        <w:rPr>
          <w:color w:val="767171"/>
          <w:spacing w:val="17"/>
          <w:sz w:val="24"/>
        </w:rPr>
        <w:t xml:space="preserve">fundamental </w:t>
      </w:r>
      <w:r w:rsidRPr="00503FB3">
        <w:rPr>
          <w:color w:val="767171"/>
          <w:sz w:val="24"/>
        </w:rPr>
        <w:t xml:space="preserve">en </w:t>
      </w:r>
      <w:r w:rsidRPr="00503FB3">
        <w:rPr>
          <w:color w:val="767171"/>
          <w:spacing w:val="10"/>
          <w:sz w:val="24"/>
        </w:rPr>
        <w:t xml:space="preserve">la </w:t>
      </w:r>
      <w:r w:rsidRPr="00503FB3">
        <w:rPr>
          <w:color w:val="767171"/>
          <w:spacing w:val="17"/>
          <w:sz w:val="24"/>
        </w:rPr>
        <w:t xml:space="preserve">coordinación </w:t>
      </w:r>
      <w:r w:rsidRPr="00503FB3">
        <w:rPr>
          <w:color w:val="767171"/>
          <w:sz w:val="24"/>
        </w:rPr>
        <w:t xml:space="preserve">y </w:t>
      </w:r>
      <w:r w:rsidRPr="00503FB3">
        <w:rPr>
          <w:color w:val="767171"/>
          <w:spacing w:val="14"/>
          <w:sz w:val="24"/>
        </w:rPr>
        <w:t xml:space="preserve">apoyo </w:t>
      </w:r>
      <w:r w:rsidRPr="00503FB3">
        <w:rPr>
          <w:color w:val="767171"/>
          <w:sz w:val="24"/>
        </w:rPr>
        <w:t>a</w:t>
      </w:r>
      <w:r w:rsidRPr="00503FB3">
        <w:rPr>
          <w:color w:val="767171"/>
          <w:spacing w:val="12"/>
          <w:sz w:val="24"/>
        </w:rPr>
        <w:t xml:space="preserve"> los </w:t>
      </w:r>
      <w:r w:rsidRPr="00503FB3">
        <w:rPr>
          <w:color w:val="767171"/>
          <w:spacing w:val="17"/>
          <w:sz w:val="24"/>
        </w:rPr>
        <w:t>municipios.</w:t>
      </w:r>
    </w:p>
    <w:p w14:paraId="548CDA9D" w14:textId="1352AB41" w:rsidR="003F5B3E" w:rsidRPr="00503FB3" w:rsidRDefault="00AD6200" w:rsidP="00B530A8">
      <w:pPr>
        <w:pStyle w:val="Prrafodelista"/>
        <w:numPr>
          <w:ilvl w:val="0"/>
          <w:numId w:val="2"/>
        </w:numPr>
        <w:tabs>
          <w:tab w:val="left" w:pos="1440"/>
        </w:tabs>
        <w:spacing w:before="1" w:line="360" w:lineRule="auto"/>
        <w:ind w:right="1822"/>
        <w:rPr>
          <w:color w:val="767171"/>
          <w:sz w:val="24"/>
        </w:rPr>
      </w:pPr>
      <w:r w:rsidRPr="00503FB3">
        <w:rPr>
          <w:b/>
          <w:color w:val="767171"/>
          <w:spacing w:val="12"/>
          <w:sz w:val="24"/>
        </w:rPr>
        <w:t>Ley</w:t>
      </w:r>
      <w:r w:rsidRPr="00503FB3">
        <w:rPr>
          <w:b/>
          <w:color w:val="767171"/>
          <w:spacing w:val="-4"/>
          <w:sz w:val="24"/>
        </w:rPr>
        <w:t xml:space="preserve"> </w:t>
      </w:r>
      <w:r w:rsidRPr="00503FB3">
        <w:rPr>
          <w:b/>
          <w:color w:val="767171"/>
          <w:spacing w:val="12"/>
          <w:sz w:val="24"/>
        </w:rPr>
        <w:t xml:space="preserve">No. </w:t>
      </w:r>
      <w:r w:rsidRPr="00503FB3">
        <w:rPr>
          <w:b/>
          <w:color w:val="767171"/>
          <w:spacing w:val="13"/>
          <w:sz w:val="24"/>
        </w:rPr>
        <w:t>247</w:t>
      </w:r>
      <w:r w:rsidRPr="00503FB3">
        <w:rPr>
          <w:b/>
          <w:color w:val="767171"/>
          <w:spacing w:val="-15"/>
          <w:sz w:val="24"/>
        </w:rPr>
        <w:t xml:space="preserve"> </w:t>
      </w:r>
      <w:r w:rsidRPr="00503FB3">
        <w:rPr>
          <w:b/>
          <w:color w:val="767171"/>
          <w:sz w:val="24"/>
        </w:rPr>
        <w:t>-</w:t>
      </w:r>
      <w:r w:rsidRPr="00503FB3">
        <w:rPr>
          <w:b/>
          <w:color w:val="767171"/>
          <w:spacing w:val="-15"/>
          <w:sz w:val="24"/>
        </w:rPr>
        <w:t xml:space="preserve"> </w:t>
      </w:r>
      <w:r w:rsidRPr="00503FB3">
        <w:rPr>
          <w:b/>
          <w:color w:val="767171"/>
          <w:spacing w:val="12"/>
          <w:sz w:val="24"/>
        </w:rPr>
        <w:t>12</w:t>
      </w:r>
      <w:r w:rsidRPr="00503FB3">
        <w:rPr>
          <w:color w:val="767171"/>
          <w:spacing w:val="12"/>
          <w:sz w:val="24"/>
        </w:rPr>
        <w:t xml:space="preserve">: </w:t>
      </w:r>
      <w:r w:rsidRPr="00503FB3">
        <w:rPr>
          <w:color w:val="767171"/>
          <w:spacing w:val="16"/>
          <w:sz w:val="24"/>
        </w:rPr>
        <w:t xml:space="preserve">Orgánica </w:t>
      </w:r>
      <w:r w:rsidRPr="00503FB3">
        <w:rPr>
          <w:color w:val="767171"/>
          <w:sz w:val="24"/>
        </w:rPr>
        <w:t>de</w:t>
      </w:r>
      <w:r w:rsidRPr="00503FB3">
        <w:rPr>
          <w:color w:val="767171"/>
          <w:spacing w:val="40"/>
          <w:sz w:val="24"/>
        </w:rPr>
        <w:t xml:space="preserve"> </w:t>
      </w:r>
      <w:r w:rsidRPr="00503FB3">
        <w:rPr>
          <w:color w:val="767171"/>
          <w:spacing w:val="10"/>
          <w:sz w:val="24"/>
        </w:rPr>
        <w:t>la</w:t>
      </w:r>
      <w:r w:rsidRPr="00503FB3">
        <w:rPr>
          <w:color w:val="767171"/>
          <w:spacing w:val="18"/>
          <w:sz w:val="24"/>
        </w:rPr>
        <w:t xml:space="preserve"> Administración </w:t>
      </w:r>
      <w:r w:rsidRPr="00503FB3">
        <w:rPr>
          <w:color w:val="767171"/>
          <w:spacing w:val="16"/>
          <w:sz w:val="24"/>
        </w:rPr>
        <w:t xml:space="preserve">Pública, </w:t>
      </w:r>
      <w:r w:rsidRPr="00503FB3">
        <w:rPr>
          <w:color w:val="767171"/>
          <w:spacing w:val="13"/>
          <w:sz w:val="24"/>
        </w:rPr>
        <w:t xml:space="preserve">del </w:t>
      </w:r>
      <w:r w:rsidRPr="00503FB3">
        <w:rPr>
          <w:color w:val="767171"/>
          <w:sz w:val="24"/>
        </w:rPr>
        <w:t>9 de</w:t>
      </w:r>
      <w:r w:rsidRPr="00503FB3">
        <w:rPr>
          <w:color w:val="767171"/>
          <w:spacing w:val="15"/>
          <w:sz w:val="24"/>
        </w:rPr>
        <w:t xml:space="preserve"> agosto </w:t>
      </w:r>
      <w:r w:rsidRPr="00503FB3">
        <w:rPr>
          <w:color w:val="767171"/>
          <w:spacing w:val="10"/>
          <w:sz w:val="24"/>
        </w:rPr>
        <w:t>de</w:t>
      </w:r>
      <w:r w:rsidRPr="00503FB3">
        <w:rPr>
          <w:color w:val="767171"/>
          <w:spacing w:val="14"/>
          <w:sz w:val="24"/>
        </w:rPr>
        <w:t xml:space="preserve"> </w:t>
      </w:r>
      <w:r w:rsidR="0091458C" w:rsidRPr="00503FB3">
        <w:rPr>
          <w:color w:val="767171"/>
          <w:spacing w:val="14"/>
          <w:sz w:val="24"/>
        </w:rPr>
        <w:t>2012</w:t>
      </w:r>
      <w:r w:rsidR="0091458C" w:rsidRPr="00503FB3">
        <w:rPr>
          <w:color w:val="767171"/>
          <w:spacing w:val="-15"/>
          <w:sz w:val="24"/>
        </w:rPr>
        <w:t>,</w:t>
      </w:r>
      <w:r w:rsidRPr="00503FB3">
        <w:rPr>
          <w:color w:val="767171"/>
          <w:spacing w:val="15"/>
          <w:sz w:val="24"/>
        </w:rPr>
        <w:t xml:space="preserve"> regula </w:t>
      </w:r>
      <w:r w:rsidRPr="00503FB3">
        <w:rPr>
          <w:color w:val="767171"/>
          <w:spacing w:val="10"/>
          <w:sz w:val="24"/>
        </w:rPr>
        <w:t>la</w:t>
      </w:r>
      <w:r w:rsidRPr="00503FB3">
        <w:rPr>
          <w:color w:val="767171"/>
          <w:spacing w:val="17"/>
          <w:sz w:val="24"/>
        </w:rPr>
        <w:t xml:space="preserve"> organización </w:t>
      </w:r>
      <w:r w:rsidRPr="00503FB3">
        <w:rPr>
          <w:color w:val="767171"/>
          <w:sz w:val="24"/>
        </w:rPr>
        <w:t>y</w:t>
      </w:r>
      <w:r w:rsidRPr="00503FB3">
        <w:rPr>
          <w:color w:val="767171"/>
          <w:spacing w:val="17"/>
          <w:sz w:val="24"/>
        </w:rPr>
        <w:t xml:space="preserve"> funcionamiento </w:t>
      </w:r>
      <w:r w:rsidRPr="00503FB3">
        <w:rPr>
          <w:color w:val="767171"/>
          <w:sz w:val="24"/>
        </w:rPr>
        <w:t>de</w:t>
      </w:r>
      <w:r w:rsidRPr="00503FB3">
        <w:rPr>
          <w:color w:val="767171"/>
          <w:spacing w:val="40"/>
          <w:sz w:val="24"/>
        </w:rPr>
        <w:t xml:space="preserve"> </w:t>
      </w:r>
      <w:r w:rsidRPr="00503FB3">
        <w:rPr>
          <w:color w:val="767171"/>
          <w:spacing w:val="9"/>
          <w:sz w:val="24"/>
        </w:rPr>
        <w:t xml:space="preserve">la </w:t>
      </w:r>
      <w:r w:rsidRPr="00503FB3">
        <w:rPr>
          <w:color w:val="767171"/>
          <w:spacing w:val="17"/>
          <w:sz w:val="24"/>
        </w:rPr>
        <w:t xml:space="preserve">administración </w:t>
      </w:r>
      <w:r w:rsidRPr="00503FB3">
        <w:rPr>
          <w:color w:val="767171"/>
          <w:spacing w:val="16"/>
          <w:sz w:val="24"/>
        </w:rPr>
        <w:t xml:space="preserve">pública, </w:t>
      </w:r>
      <w:r w:rsidRPr="00503FB3">
        <w:rPr>
          <w:color w:val="767171"/>
          <w:spacing w:val="17"/>
          <w:sz w:val="24"/>
        </w:rPr>
        <w:t xml:space="preserve">incluyendo </w:t>
      </w:r>
      <w:r w:rsidRPr="00503FB3">
        <w:rPr>
          <w:color w:val="767171"/>
          <w:sz w:val="24"/>
        </w:rPr>
        <w:t xml:space="preserve">a </w:t>
      </w:r>
      <w:r w:rsidRPr="00503FB3">
        <w:rPr>
          <w:color w:val="767171"/>
          <w:spacing w:val="16"/>
          <w:sz w:val="24"/>
        </w:rPr>
        <w:t xml:space="preserve">entidades </w:t>
      </w:r>
      <w:r w:rsidRPr="00503FB3">
        <w:rPr>
          <w:color w:val="767171"/>
          <w:spacing w:val="18"/>
          <w:sz w:val="24"/>
        </w:rPr>
        <w:t xml:space="preserve">descentralizadas </w:t>
      </w:r>
      <w:r w:rsidRPr="00503FB3">
        <w:rPr>
          <w:color w:val="767171"/>
          <w:spacing w:val="14"/>
          <w:sz w:val="24"/>
        </w:rPr>
        <w:t xml:space="preserve">como </w:t>
      </w:r>
      <w:r w:rsidRPr="00503FB3">
        <w:rPr>
          <w:color w:val="767171"/>
          <w:spacing w:val="10"/>
          <w:sz w:val="24"/>
        </w:rPr>
        <w:t xml:space="preserve">la </w:t>
      </w:r>
      <w:r w:rsidRPr="00503FB3">
        <w:rPr>
          <w:color w:val="767171"/>
          <w:spacing w:val="13"/>
          <w:sz w:val="24"/>
        </w:rPr>
        <w:t>LMD.</w:t>
      </w:r>
    </w:p>
    <w:p w14:paraId="6BBD540F" w14:textId="66EF7B97" w:rsidR="00B530A8" w:rsidRPr="00B530A8" w:rsidRDefault="00AD6200" w:rsidP="00B530A8">
      <w:pPr>
        <w:pStyle w:val="Prrafodelista"/>
        <w:numPr>
          <w:ilvl w:val="0"/>
          <w:numId w:val="2"/>
        </w:numPr>
        <w:tabs>
          <w:tab w:val="left" w:pos="1440"/>
        </w:tabs>
        <w:spacing w:before="1" w:line="360" w:lineRule="auto"/>
        <w:ind w:right="1820"/>
        <w:rPr>
          <w:color w:val="767171"/>
          <w:sz w:val="24"/>
        </w:rPr>
      </w:pPr>
      <w:r w:rsidRPr="00503FB3">
        <w:rPr>
          <w:b/>
          <w:color w:val="767171"/>
          <w:spacing w:val="12"/>
          <w:sz w:val="24"/>
        </w:rPr>
        <w:t xml:space="preserve">Ley No. </w:t>
      </w:r>
      <w:r w:rsidRPr="00503FB3">
        <w:rPr>
          <w:b/>
          <w:color w:val="767171"/>
          <w:sz w:val="24"/>
        </w:rPr>
        <w:t>41</w:t>
      </w:r>
      <w:r w:rsidRPr="00503FB3">
        <w:rPr>
          <w:b/>
          <w:color w:val="767171"/>
          <w:spacing w:val="-15"/>
          <w:sz w:val="24"/>
        </w:rPr>
        <w:t xml:space="preserve"> </w:t>
      </w:r>
      <w:r w:rsidRPr="00503FB3">
        <w:rPr>
          <w:b/>
          <w:color w:val="767171"/>
          <w:spacing w:val="18"/>
          <w:sz w:val="24"/>
        </w:rPr>
        <w:t>-</w:t>
      </w:r>
      <w:r w:rsidRPr="00503FB3">
        <w:rPr>
          <w:b/>
          <w:color w:val="767171"/>
          <w:spacing w:val="13"/>
          <w:sz w:val="24"/>
        </w:rPr>
        <w:t>08</w:t>
      </w:r>
      <w:r w:rsidRPr="00503FB3">
        <w:rPr>
          <w:color w:val="767171"/>
          <w:spacing w:val="13"/>
          <w:sz w:val="24"/>
        </w:rPr>
        <w:t xml:space="preserve">: </w:t>
      </w:r>
      <w:r w:rsidRPr="00503FB3">
        <w:rPr>
          <w:color w:val="767171"/>
          <w:spacing w:val="10"/>
          <w:sz w:val="24"/>
        </w:rPr>
        <w:t xml:space="preserve">De </w:t>
      </w:r>
      <w:r w:rsidRPr="00503FB3">
        <w:rPr>
          <w:color w:val="767171"/>
          <w:spacing w:val="16"/>
          <w:sz w:val="24"/>
        </w:rPr>
        <w:t xml:space="preserve">Función </w:t>
      </w:r>
      <w:r w:rsidRPr="00503FB3">
        <w:rPr>
          <w:color w:val="767171"/>
          <w:spacing w:val="17"/>
          <w:sz w:val="24"/>
        </w:rPr>
        <w:t xml:space="preserve">Pública, </w:t>
      </w:r>
      <w:r w:rsidRPr="00503FB3">
        <w:rPr>
          <w:color w:val="767171"/>
          <w:spacing w:val="12"/>
          <w:sz w:val="24"/>
        </w:rPr>
        <w:t xml:space="preserve">del </w:t>
      </w:r>
      <w:r w:rsidRPr="00503FB3">
        <w:rPr>
          <w:color w:val="767171"/>
          <w:sz w:val="24"/>
        </w:rPr>
        <w:t>16</w:t>
      </w:r>
      <w:r w:rsidRPr="00503FB3">
        <w:rPr>
          <w:color w:val="767171"/>
          <w:spacing w:val="40"/>
          <w:sz w:val="24"/>
        </w:rPr>
        <w:t xml:space="preserve"> </w:t>
      </w:r>
      <w:r w:rsidRPr="00503FB3">
        <w:rPr>
          <w:color w:val="767171"/>
          <w:sz w:val="24"/>
        </w:rPr>
        <w:t>de</w:t>
      </w:r>
      <w:r w:rsidRPr="00503FB3">
        <w:rPr>
          <w:color w:val="767171"/>
          <w:spacing w:val="15"/>
          <w:sz w:val="24"/>
        </w:rPr>
        <w:t xml:space="preserve"> enero </w:t>
      </w:r>
      <w:r w:rsidRPr="00503FB3">
        <w:rPr>
          <w:color w:val="767171"/>
          <w:spacing w:val="10"/>
          <w:sz w:val="24"/>
        </w:rPr>
        <w:t xml:space="preserve">de </w:t>
      </w:r>
      <w:r w:rsidRPr="00503FB3">
        <w:rPr>
          <w:color w:val="767171"/>
          <w:spacing w:val="15"/>
          <w:sz w:val="24"/>
        </w:rPr>
        <w:t xml:space="preserve">2008, </w:t>
      </w:r>
      <w:r w:rsidRPr="00503FB3">
        <w:rPr>
          <w:color w:val="767171"/>
          <w:spacing w:val="14"/>
          <w:sz w:val="24"/>
        </w:rPr>
        <w:t>crea</w:t>
      </w:r>
      <w:r w:rsidR="00B530A8">
        <w:rPr>
          <w:color w:val="767171"/>
          <w:spacing w:val="57"/>
          <w:sz w:val="24"/>
        </w:rPr>
        <w:t xml:space="preserve"> </w:t>
      </w:r>
      <w:r w:rsidRPr="00503FB3">
        <w:rPr>
          <w:color w:val="767171"/>
          <w:sz w:val="24"/>
        </w:rPr>
        <w:t>el</w:t>
      </w:r>
      <w:r w:rsidRPr="00503FB3">
        <w:rPr>
          <w:color w:val="767171"/>
          <w:spacing w:val="57"/>
          <w:sz w:val="24"/>
        </w:rPr>
        <w:t xml:space="preserve"> </w:t>
      </w:r>
      <w:r w:rsidR="00E934DF" w:rsidRPr="00503FB3">
        <w:rPr>
          <w:color w:val="767171"/>
          <w:spacing w:val="17"/>
          <w:sz w:val="24"/>
        </w:rPr>
        <w:t>Ministerio</w:t>
      </w:r>
      <w:r w:rsidR="00E934DF" w:rsidRPr="00503FB3">
        <w:rPr>
          <w:color w:val="767171"/>
          <w:spacing w:val="57"/>
          <w:sz w:val="24"/>
        </w:rPr>
        <w:t xml:space="preserve"> </w:t>
      </w:r>
      <w:r w:rsidR="0091458C" w:rsidRPr="00503FB3">
        <w:rPr>
          <w:color w:val="767171"/>
          <w:spacing w:val="57"/>
          <w:sz w:val="24"/>
        </w:rPr>
        <w:t>de Administración</w:t>
      </w:r>
      <w:r w:rsidRPr="00503FB3">
        <w:rPr>
          <w:color w:val="767171"/>
          <w:spacing w:val="56"/>
          <w:sz w:val="24"/>
        </w:rPr>
        <w:t xml:space="preserve"> </w:t>
      </w:r>
      <w:r w:rsidRPr="00503FB3">
        <w:rPr>
          <w:color w:val="767171"/>
          <w:spacing w:val="16"/>
          <w:sz w:val="24"/>
        </w:rPr>
        <w:t>Pública</w:t>
      </w:r>
      <w:r w:rsidRPr="00503FB3">
        <w:rPr>
          <w:color w:val="767171"/>
          <w:spacing w:val="57"/>
          <w:sz w:val="24"/>
        </w:rPr>
        <w:t xml:space="preserve"> </w:t>
      </w:r>
      <w:r w:rsidRPr="00503FB3">
        <w:rPr>
          <w:color w:val="767171"/>
          <w:sz w:val="24"/>
        </w:rPr>
        <w:t>(</w:t>
      </w:r>
      <w:r w:rsidR="0091458C" w:rsidRPr="00503FB3">
        <w:rPr>
          <w:color w:val="767171"/>
          <w:spacing w:val="14"/>
          <w:sz w:val="24"/>
        </w:rPr>
        <w:t>MAP)</w:t>
      </w:r>
      <w:r w:rsidR="0091458C" w:rsidRPr="00503FB3">
        <w:rPr>
          <w:color w:val="767171"/>
          <w:spacing w:val="57"/>
          <w:sz w:val="24"/>
        </w:rPr>
        <w:t xml:space="preserve"> y</w:t>
      </w:r>
      <w:r w:rsidR="00B530A8">
        <w:rPr>
          <w:color w:val="767171"/>
          <w:spacing w:val="57"/>
          <w:sz w:val="24"/>
        </w:rPr>
        <w:t xml:space="preserve"> </w:t>
      </w:r>
      <w:r w:rsidR="00B530A8" w:rsidRPr="00B530A8">
        <w:rPr>
          <w:color w:val="767171"/>
          <w:spacing w:val="17"/>
        </w:rPr>
        <w:t>establece</w:t>
      </w:r>
      <w:r w:rsidR="00B530A8" w:rsidRPr="00B530A8">
        <w:rPr>
          <w:color w:val="767171"/>
          <w:spacing w:val="40"/>
        </w:rPr>
        <w:t xml:space="preserve"> </w:t>
      </w:r>
      <w:r w:rsidR="00B530A8" w:rsidRPr="00B530A8">
        <w:rPr>
          <w:color w:val="767171"/>
        </w:rPr>
        <w:t>el</w:t>
      </w:r>
      <w:r w:rsidR="00B530A8" w:rsidRPr="00B530A8">
        <w:rPr>
          <w:color w:val="767171"/>
          <w:spacing w:val="40"/>
        </w:rPr>
        <w:t xml:space="preserve"> </w:t>
      </w:r>
      <w:r w:rsidR="00B530A8" w:rsidRPr="00B530A8">
        <w:rPr>
          <w:color w:val="767171"/>
          <w:spacing w:val="16"/>
        </w:rPr>
        <w:t>régimen</w:t>
      </w:r>
      <w:r w:rsidR="00B530A8" w:rsidRPr="00B530A8">
        <w:rPr>
          <w:color w:val="767171"/>
          <w:spacing w:val="40"/>
        </w:rPr>
        <w:t xml:space="preserve"> </w:t>
      </w:r>
      <w:r w:rsidR="00B530A8" w:rsidRPr="00B530A8">
        <w:rPr>
          <w:color w:val="767171"/>
          <w:spacing w:val="10"/>
        </w:rPr>
        <w:t>de</w:t>
      </w:r>
      <w:r w:rsidR="00B530A8" w:rsidRPr="00B530A8">
        <w:rPr>
          <w:color w:val="767171"/>
          <w:spacing w:val="40"/>
        </w:rPr>
        <w:t xml:space="preserve"> </w:t>
      </w:r>
      <w:r w:rsidR="00B530A8" w:rsidRPr="00B530A8">
        <w:rPr>
          <w:color w:val="767171"/>
          <w:spacing w:val="10"/>
        </w:rPr>
        <w:t>la</w:t>
      </w:r>
      <w:r w:rsidR="00B530A8" w:rsidRPr="00B530A8">
        <w:rPr>
          <w:color w:val="767171"/>
          <w:spacing w:val="40"/>
        </w:rPr>
        <w:t xml:space="preserve"> </w:t>
      </w:r>
      <w:r w:rsidR="00B530A8" w:rsidRPr="00B530A8">
        <w:rPr>
          <w:color w:val="767171"/>
          <w:spacing w:val="16"/>
        </w:rPr>
        <w:t>función</w:t>
      </w:r>
      <w:r w:rsidR="00B530A8" w:rsidRPr="00B530A8">
        <w:rPr>
          <w:color w:val="767171"/>
          <w:spacing w:val="40"/>
        </w:rPr>
        <w:t xml:space="preserve"> </w:t>
      </w:r>
      <w:r w:rsidR="00B530A8" w:rsidRPr="00B530A8">
        <w:rPr>
          <w:color w:val="767171"/>
          <w:spacing w:val="16"/>
        </w:rPr>
        <w:t>pública,</w:t>
      </w:r>
      <w:r w:rsidR="00B530A8" w:rsidRPr="00B530A8">
        <w:rPr>
          <w:color w:val="767171"/>
          <w:spacing w:val="40"/>
        </w:rPr>
        <w:t xml:space="preserve"> </w:t>
      </w:r>
      <w:r w:rsidR="00B530A8" w:rsidRPr="00B530A8">
        <w:rPr>
          <w:color w:val="767171"/>
          <w:spacing w:val="17"/>
        </w:rPr>
        <w:t>aplicable</w:t>
      </w:r>
      <w:r w:rsidR="00B530A8" w:rsidRPr="00B530A8">
        <w:rPr>
          <w:color w:val="767171"/>
          <w:spacing w:val="40"/>
        </w:rPr>
        <w:t xml:space="preserve"> </w:t>
      </w:r>
      <w:r w:rsidR="00B530A8" w:rsidRPr="00B530A8">
        <w:rPr>
          <w:color w:val="767171"/>
        </w:rPr>
        <w:t xml:space="preserve">al </w:t>
      </w:r>
      <w:r w:rsidR="00B530A8" w:rsidRPr="00B530A8">
        <w:rPr>
          <w:color w:val="767171"/>
          <w:spacing w:val="16"/>
        </w:rPr>
        <w:t xml:space="preserve">personal </w:t>
      </w:r>
      <w:r w:rsidR="00B530A8" w:rsidRPr="00B530A8">
        <w:rPr>
          <w:color w:val="767171"/>
          <w:spacing w:val="10"/>
        </w:rPr>
        <w:t xml:space="preserve">de la </w:t>
      </w:r>
      <w:r w:rsidR="00B530A8" w:rsidRPr="00B530A8">
        <w:rPr>
          <w:color w:val="767171"/>
          <w:spacing w:val="13"/>
        </w:rPr>
        <w:t>LMD.</w:t>
      </w:r>
    </w:p>
    <w:p w14:paraId="26055BCC" w14:textId="14B665D4" w:rsidR="003F5B3E" w:rsidRPr="00410F8E" w:rsidRDefault="00B530A8" w:rsidP="00AB36A7">
      <w:pPr>
        <w:pStyle w:val="Prrafodelista"/>
        <w:numPr>
          <w:ilvl w:val="0"/>
          <w:numId w:val="2"/>
        </w:numPr>
        <w:tabs>
          <w:tab w:val="left" w:pos="1440"/>
        </w:tabs>
        <w:spacing w:line="360" w:lineRule="auto"/>
        <w:ind w:right="1823"/>
        <w:rPr>
          <w:color w:val="767171"/>
          <w:sz w:val="24"/>
        </w:rPr>
      </w:pPr>
      <w:r w:rsidRPr="00410F8E">
        <w:rPr>
          <w:b/>
          <w:color w:val="767171"/>
          <w:spacing w:val="12"/>
          <w:sz w:val="24"/>
        </w:rPr>
        <w:t xml:space="preserve">Ley </w:t>
      </w:r>
      <w:r w:rsidRPr="00410F8E">
        <w:rPr>
          <w:b/>
          <w:color w:val="767171"/>
          <w:spacing w:val="13"/>
          <w:sz w:val="24"/>
        </w:rPr>
        <w:t xml:space="preserve">No. </w:t>
      </w:r>
      <w:r w:rsidRPr="00410F8E">
        <w:rPr>
          <w:b/>
          <w:color w:val="767171"/>
          <w:sz w:val="24"/>
        </w:rPr>
        <w:t>10</w:t>
      </w:r>
      <w:r w:rsidRPr="00410F8E">
        <w:rPr>
          <w:b/>
          <w:color w:val="767171"/>
          <w:spacing w:val="-15"/>
          <w:sz w:val="24"/>
        </w:rPr>
        <w:t xml:space="preserve"> </w:t>
      </w:r>
      <w:r w:rsidRPr="00410F8E">
        <w:rPr>
          <w:b/>
          <w:color w:val="767171"/>
          <w:spacing w:val="18"/>
          <w:sz w:val="24"/>
        </w:rPr>
        <w:t>-</w:t>
      </w:r>
      <w:r w:rsidRPr="00410F8E">
        <w:rPr>
          <w:b/>
          <w:color w:val="767171"/>
          <w:spacing w:val="12"/>
          <w:sz w:val="24"/>
        </w:rPr>
        <w:t>07</w:t>
      </w:r>
      <w:r w:rsidRPr="00410F8E">
        <w:rPr>
          <w:color w:val="767171"/>
          <w:spacing w:val="12"/>
          <w:sz w:val="24"/>
        </w:rPr>
        <w:t xml:space="preserve">: Del </w:t>
      </w:r>
      <w:r w:rsidRPr="00410F8E">
        <w:rPr>
          <w:color w:val="767171"/>
          <w:sz w:val="24"/>
        </w:rPr>
        <w:t xml:space="preserve">8 </w:t>
      </w:r>
      <w:r w:rsidRPr="00410F8E">
        <w:rPr>
          <w:color w:val="767171"/>
          <w:spacing w:val="10"/>
          <w:sz w:val="24"/>
        </w:rPr>
        <w:t xml:space="preserve">de </w:t>
      </w:r>
      <w:r w:rsidRPr="00410F8E">
        <w:rPr>
          <w:color w:val="767171"/>
          <w:spacing w:val="15"/>
          <w:sz w:val="24"/>
        </w:rPr>
        <w:t xml:space="preserve">enero </w:t>
      </w:r>
      <w:r w:rsidRPr="00410F8E">
        <w:rPr>
          <w:color w:val="767171"/>
          <w:spacing w:val="10"/>
          <w:sz w:val="24"/>
        </w:rPr>
        <w:t xml:space="preserve">de </w:t>
      </w:r>
      <w:r w:rsidRPr="00410F8E">
        <w:rPr>
          <w:color w:val="767171"/>
          <w:spacing w:val="15"/>
          <w:sz w:val="24"/>
        </w:rPr>
        <w:t xml:space="preserve">2007, </w:t>
      </w:r>
      <w:r w:rsidRPr="00410F8E">
        <w:rPr>
          <w:color w:val="767171"/>
          <w:spacing w:val="16"/>
          <w:sz w:val="24"/>
        </w:rPr>
        <w:t xml:space="preserve">instituye </w:t>
      </w:r>
      <w:r w:rsidRPr="00410F8E">
        <w:rPr>
          <w:color w:val="767171"/>
          <w:spacing w:val="10"/>
          <w:sz w:val="24"/>
        </w:rPr>
        <w:t xml:space="preserve">el </w:t>
      </w:r>
      <w:r w:rsidRPr="00410F8E">
        <w:rPr>
          <w:color w:val="767171"/>
          <w:spacing w:val="16"/>
          <w:sz w:val="24"/>
        </w:rPr>
        <w:t xml:space="preserve">Sistema Nacional </w:t>
      </w:r>
      <w:r w:rsidRPr="00410F8E">
        <w:rPr>
          <w:color w:val="767171"/>
          <w:spacing w:val="10"/>
          <w:sz w:val="24"/>
        </w:rPr>
        <w:t xml:space="preserve">de </w:t>
      </w:r>
      <w:r w:rsidRPr="00410F8E">
        <w:rPr>
          <w:color w:val="767171"/>
          <w:spacing w:val="16"/>
          <w:sz w:val="24"/>
        </w:rPr>
        <w:t xml:space="preserve">Control Interno </w:t>
      </w:r>
      <w:r w:rsidRPr="00410F8E">
        <w:rPr>
          <w:color w:val="767171"/>
          <w:sz w:val="24"/>
        </w:rPr>
        <w:t xml:space="preserve">y </w:t>
      </w:r>
      <w:r w:rsidRPr="00410F8E">
        <w:rPr>
          <w:color w:val="767171"/>
          <w:spacing w:val="10"/>
          <w:sz w:val="24"/>
        </w:rPr>
        <w:t xml:space="preserve">de </w:t>
      </w:r>
      <w:r w:rsidRPr="00410F8E">
        <w:rPr>
          <w:color w:val="767171"/>
          <w:spacing w:val="9"/>
          <w:sz w:val="24"/>
        </w:rPr>
        <w:t xml:space="preserve">la </w:t>
      </w:r>
      <w:r w:rsidRPr="00410F8E">
        <w:rPr>
          <w:color w:val="767171"/>
          <w:spacing w:val="17"/>
          <w:sz w:val="24"/>
        </w:rPr>
        <w:t xml:space="preserve">Contraloría </w:t>
      </w:r>
      <w:r w:rsidRPr="00410F8E">
        <w:rPr>
          <w:color w:val="767171"/>
          <w:spacing w:val="16"/>
          <w:sz w:val="24"/>
        </w:rPr>
        <w:t xml:space="preserve">General </w:t>
      </w:r>
      <w:r w:rsidRPr="00410F8E">
        <w:rPr>
          <w:color w:val="767171"/>
          <w:spacing w:val="10"/>
          <w:sz w:val="24"/>
        </w:rPr>
        <w:t xml:space="preserve">de </w:t>
      </w:r>
      <w:r w:rsidRPr="00410F8E">
        <w:rPr>
          <w:color w:val="767171"/>
          <w:spacing w:val="9"/>
          <w:sz w:val="24"/>
        </w:rPr>
        <w:t xml:space="preserve">la </w:t>
      </w:r>
      <w:r w:rsidRPr="00410F8E">
        <w:rPr>
          <w:color w:val="767171"/>
          <w:spacing w:val="17"/>
          <w:sz w:val="24"/>
        </w:rPr>
        <w:t xml:space="preserve">República, estableciendo </w:t>
      </w:r>
      <w:r w:rsidRPr="00410F8E">
        <w:rPr>
          <w:color w:val="767171"/>
          <w:spacing w:val="16"/>
          <w:sz w:val="24"/>
        </w:rPr>
        <w:t xml:space="preserve">normas </w:t>
      </w:r>
      <w:r w:rsidRPr="00410F8E">
        <w:rPr>
          <w:color w:val="767171"/>
          <w:sz w:val="24"/>
        </w:rPr>
        <w:t xml:space="preserve">de </w:t>
      </w:r>
      <w:r w:rsidRPr="00410F8E">
        <w:rPr>
          <w:color w:val="767171"/>
          <w:spacing w:val="17"/>
          <w:sz w:val="24"/>
        </w:rPr>
        <w:t xml:space="preserve">control </w:t>
      </w:r>
      <w:r w:rsidRPr="00410F8E">
        <w:rPr>
          <w:color w:val="767171"/>
          <w:spacing w:val="16"/>
          <w:sz w:val="24"/>
        </w:rPr>
        <w:t xml:space="preserve">interno </w:t>
      </w:r>
      <w:r w:rsidRPr="00410F8E">
        <w:rPr>
          <w:color w:val="767171"/>
          <w:spacing w:val="14"/>
          <w:sz w:val="24"/>
        </w:rPr>
        <w:t xml:space="preserve">para </w:t>
      </w:r>
      <w:r w:rsidRPr="00410F8E">
        <w:rPr>
          <w:color w:val="767171"/>
          <w:spacing w:val="13"/>
          <w:sz w:val="24"/>
        </w:rPr>
        <w:t xml:space="preserve">las </w:t>
      </w:r>
      <w:r w:rsidRPr="00410F8E">
        <w:rPr>
          <w:color w:val="767171"/>
          <w:spacing w:val="16"/>
          <w:sz w:val="24"/>
        </w:rPr>
        <w:t xml:space="preserve">entidades </w:t>
      </w:r>
      <w:r w:rsidRPr="00410F8E">
        <w:rPr>
          <w:color w:val="767171"/>
          <w:spacing w:val="17"/>
          <w:sz w:val="24"/>
        </w:rPr>
        <w:t xml:space="preserve">públicas, incluyendo </w:t>
      </w:r>
      <w:r w:rsidRPr="00410F8E">
        <w:rPr>
          <w:color w:val="767171"/>
          <w:spacing w:val="10"/>
          <w:sz w:val="24"/>
        </w:rPr>
        <w:t xml:space="preserve">la </w:t>
      </w:r>
      <w:r w:rsidRPr="00410F8E">
        <w:rPr>
          <w:color w:val="767171"/>
          <w:spacing w:val="13"/>
          <w:sz w:val="24"/>
        </w:rPr>
        <w:t>LMD</w:t>
      </w:r>
      <w:r w:rsidR="00A77813" w:rsidRPr="00410F8E">
        <w:rPr>
          <w:color w:val="767171"/>
          <w:spacing w:val="13"/>
          <w:sz w:val="24"/>
        </w:rPr>
        <w:t>.</w:t>
      </w:r>
    </w:p>
    <w:p w14:paraId="369F7003" w14:textId="233CF4E8" w:rsidR="003F5B3E" w:rsidRPr="00503FB3" w:rsidRDefault="00AD6200" w:rsidP="00B530A8">
      <w:pPr>
        <w:pStyle w:val="Prrafodelista"/>
        <w:numPr>
          <w:ilvl w:val="0"/>
          <w:numId w:val="2"/>
        </w:numPr>
        <w:tabs>
          <w:tab w:val="left" w:pos="1440"/>
        </w:tabs>
        <w:spacing w:line="360" w:lineRule="auto"/>
        <w:ind w:right="1826"/>
        <w:rPr>
          <w:color w:val="767171"/>
          <w:sz w:val="24"/>
        </w:rPr>
      </w:pPr>
      <w:r w:rsidRPr="00503FB3">
        <w:rPr>
          <w:b/>
          <w:color w:val="767171"/>
          <w:spacing w:val="12"/>
          <w:sz w:val="24"/>
        </w:rPr>
        <w:t>Ley</w:t>
      </w:r>
      <w:r w:rsidRPr="00503FB3">
        <w:rPr>
          <w:b/>
          <w:color w:val="767171"/>
          <w:spacing w:val="40"/>
          <w:sz w:val="24"/>
        </w:rPr>
        <w:t xml:space="preserve"> </w:t>
      </w:r>
      <w:r w:rsidRPr="00503FB3">
        <w:rPr>
          <w:b/>
          <w:color w:val="767171"/>
          <w:spacing w:val="13"/>
          <w:sz w:val="24"/>
        </w:rPr>
        <w:t>No. 496</w:t>
      </w:r>
      <w:r w:rsidRPr="00503FB3">
        <w:rPr>
          <w:b/>
          <w:color w:val="767171"/>
          <w:spacing w:val="-15"/>
          <w:sz w:val="24"/>
        </w:rPr>
        <w:t xml:space="preserve"> </w:t>
      </w:r>
      <w:r w:rsidRPr="00503FB3">
        <w:rPr>
          <w:b/>
          <w:color w:val="767171"/>
          <w:spacing w:val="18"/>
          <w:sz w:val="24"/>
        </w:rPr>
        <w:t>-</w:t>
      </w:r>
      <w:r w:rsidR="00995EF1" w:rsidRPr="00503FB3">
        <w:rPr>
          <w:b/>
          <w:color w:val="767171"/>
          <w:spacing w:val="9"/>
          <w:sz w:val="24"/>
        </w:rPr>
        <w:t>06</w:t>
      </w:r>
      <w:r w:rsidR="00995EF1" w:rsidRPr="00503FB3">
        <w:rPr>
          <w:b/>
          <w:color w:val="767171"/>
          <w:spacing w:val="-15"/>
          <w:sz w:val="24"/>
        </w:rPr>
        <w:t>:</w:t>
      </w:r>
      <w:r w:rsidRPr="00503FB3">
        <w:rPr>
          <w:color w:val="767171"/>
          <w:spacing w:val="40"/>
          <w:sz w:val="24"/>
        </w:rPr>
        <w:t xml:space="preserve"> </w:t>
      </w:r>
      <w:r w:rsidRPr="00503FB3">
        <w:rPr>
          <w:color w:val="767171"/>
          <w:spacing w:val="12"/>
          <w:sz w:val="24"/>
        </w:rPr>
        <w:t>Del</w:t>
      </w:r>
      <w:r w:rsidRPr="00503FB3">
        <w:rPr>
          <w:color w:val="767171"/>
          <w:spacing w:val="40"/>
          <w:sz w:val="24"/>
        </w:rPr>
        <w:t xml:space="preserve"> </w:t>
      </w:r>
      <w:r w:rsidRPr="00503FB3">
        <w:rPr>
          <w:color w:val="767171"/>
          <w:sz w:val="24"/>
        </w:rPr>
        <w:t>28</w:t>
      </w:r>
      <w:r w:rsidRPr="00503FB3">
        <w:rPr>
          <w:color w:val="767171"/>
          <w:spacing w:val="40"/>
          <w:sz w:val="24"/>
        </w:rPr>
        <w:t xml:space="preserve"> </w:t>
      </w:r>
      <w:r w:rsidRPr="00503FB3">
        <w:rPr>
          <w:color w:val="767171"/>
          <w:spacing w:val="10"/>
          <w:sz w:val="24"/>
        </w:rPr>
        <w:t>de</w:t>
      </w:r>
      <w:r w:rsidRPr="00503FB3">
        <w:rPr>
          <w:color w:val="767171"/>
          <w:spacing w:val="17"/>
          <w:sz w:val="24"/>
        </w:rPr>
        <w:t xml:space="preserve"> diciembre </w:t>
      </w:r>
      <w:r w:rsidRPr="00503FB3">
        <w:rPr>
          <w:color w:val="767171"/>
          <w:spacing w:val="10"/>
          <w:sz w:val="24"/>
        </w:rPr>
        <w:t>de</w:t>
      </w:r>
      <w:r w:rsidRPr="00503FB3">
        <w:rPr>
          <w:color w:val="767171"/>
          <w:spacing w:val="15"/>
          <w:sz w:val="24"/>
        </w:rPr>
        <w:t xml:space="preserve"> 2006, </w:t>
      </w:r>
      <w:r w:rsidRPr="00503FB3">
        <w:rPr>
          <w:color w:val="767171"/>
          <w:spacing w:val="14"/>
          <w:sz w:val="24"/>
        </w:rPr>
        <w:t xml:space="preserve">crea </w:t>
      </w:r>
      <w:r w:rsidRPr="00503FB3">
        <w:rPr>
          <w:color w:val="767171"/>
          <w:spacing w:val="10"/>
          <w:sz w:val="24"/>
        </w:rPr>
        <w:t xml:space="preserve">el </w:t>
      </w:r>
      <w:r w:rsidRPr="00503FB3">
        <w:rPr>
          <w:color w:val="767171"/>
          <w:spacing w:val="17"/>
          <w:sz w:val="24"/>
        </w:rPr>
        <w:t>Ministerio</w:t>
      </w:r>
      <w:r w:rsidRPr="00503FB3">
        <w:rPr>
          <w:color w:val="767171"/>
          <w:spacing w:val="40"/>
          <w:sz w:val="24"/>
        </w:rPr>
        <w:t xml:space="preserve"> </w:t>
      </w:r>
      <w:r w:rsidRPr="00503FB3">
        <w:rPr>
          <w:color w:val="767171"/>
          <w:spacing w:val="10"/>
          <w:sz w:val="24"/>
        </w:rPr>
        <w:t>de</w:t>
      </w:r>
      <w:r w:rsidRPr="00503FB3">
        <w:rPr>
          <w:color w:val="767171"/>
          <w:spacing w:val="40"/>
          <w:sz w:val="24"/>
        </w:rPr>
        <w:t xml:space="preserve"> </w:t>
      </w:r>
      <w:r w:rsidRPr="00503FB3">
        <w:rPr>
          <w:color w:val="767171"/>
          <w:spacing w:val="16"/>
          <w:sz w:val="24"/>
        </w:rPr>
        <w:t>Economía,</w:t>
      </w:r>
      <w:r w:rsidRPr="00503FB3">
        <w:rPr>
          <w:color w:val="767171"/>
          <w:spacing w:val="40"/>
          <w:sz w:val="24"/>
        </w:rPr>
        <w:t xml:space="preserve"> </w:t>
      </w:r>
      <w:r w:rsidRPr="00503FB3">
        <w:rPr>
          <w:color w:val="767171"/>
          <w:spacing w:val="17"/>
          <w:sz w:val="24"/>
        </w:rPr>
        <w:t>Planificación</w:t>
      </w:r>
      <w:r w:rsidRPr="00503FB3">
        <w:rPr>
          <w:color w:val="767171"/>
          <w:spacing w:val="40"/>
          <w:sz w:val="24"/>
        </w:rPr>
        <w:t xml:space="preserve"> </w:t>
      </w:r>
      <w:r w:rsidRPr="00503FB3">
        <w:rPr>
          <w:color w:val="767171"/>
          <w:sz w:val="24"/>
        </w:rPr>
        <w:t>y</w:t>
      </w:r>
      <w:r w:rsidRPr="00503FB3">
        <w:rPr>
          <w:color w:val="767171"/>
          <w:spacing w:val="40"/>
          <w:sz w:val="24"/>
        </w:rPr>
        <w:t xml:space="preserve"> </w:t>
      </w:r>
      <w:r w:rsidRPr="00503FB3">
        <w:rPr>
          <w:color w:val="767171"/>
          <w:spacing w:val="17"/>
          <w:sz w:val="24"/>
        </w:rPr>
        <w:t>Desarrollo,</w:t>
      </w:r>
      <w:r w:rsidRPr="00503FB3">
        <w:rPr>
          <w:color w:val="767171"/>
          <w:spacing w:val="40"/>
          <w:sz w:val="24"/>
        </w:rPr>
        <w:t xml:space="preserve"> </w:t>
      </w:r>
      <w:r w:rsidRPr="00503FB3">
        <w:rPr>
          <w:color w:val="767171"/>
          <w:spacing w:val="12"/>
          <w:sz w:val="24"/>
        </w:rPr>
        <w:t>con</w:t>
      </w:r>
      <w:r w:rsidRPr="00503FB3">
        <w:rPr>
          <w:color w:val="767171"/>
          <w:spacing w:val="40"/>
          <w:sz w:val="24"/>
        </w:rPr>
        <w:t xml:space="preserve"> </w:t>
      </w:r>
      <w:r w:rsidRPr="00503FB3">
        <w:rPr>
          <w:color w:val="767171"/>
          <w:sz w:val="24"/>
        </w:rPr>
        <w:t xml:space="preserve">el </w:t>
      </w:r>
      <w:r w:rsidRPr="00503FB3">
        <w:rPr>
          <w:color w:val="767171"/>
          <w:spacing w:val="14"/>
          <w:sz w:val="24"/>
        </w:rPr>
        <w:t xml:space="preserve">cual </w:t>
      </w:r>
      <w:r w:rsidRPr="00503FB3">
        <w:rPr>
          <w:color w:val="767171"/>
          <w:spacing w:val="10"/>
          <w:sz w:val="24"/>
        </w:rPr>
        <w:t xml:space="preserve">la </w:t>
      </w:r>
      <w:r w:rsidRPr="00503FB3">
        <w:rPr>
          <w:color w:val="767171"/>
          <w:spacing w:val="12"/>
          <w:sz w:val="24"/>
        </w:rPr>
        <w:t xml:space="preserve">LMD </w:t>
      </w:r>
      <w:r w:rsidRPr="00503FB3">
        <w:rPr>
          <w:color w:val="767171"/>
          <w:spacing w:val="16"/>
          <w:sz w:val="24"/>
        </w:rPr>
        <w:t xml:space="preserve">coordina </w:t>
      </w:r>
      <w:r w:rsidRPr="00503FB3">
        <w:rPr>
          <w:color w:val="767171"/>
          <w:sz w:val="24"/>
        </w:rPr>
        <w:t xml:space="preserve">en </w:t>
      </w:r>
      <w:r w:rsidRPr="00503FB3">
        <w:rPr>
          <w:color w:val="767171"/>
          <w:spacing w:val="16"/>
          <w:sz w:val="24"/>
        </w:rPr>
        <w:t xml:space="preserve">materia </w:t>
      </w:r>
      <w:r w:rsidRPr="00503FB3">
        <w:rPr>
          <w:color w:val="767171"/>
          <w:sz w:val="24"/>
        </w:rPr>
        <w:t xml:space="preserve">de </w:t>
      </w:r>
      <w:r w:rsidRPr="00503FB3">
        <w:rPr>
          <w:color w:val="767171"/>
          <w:spacing w:val="17"/>
          <w:sz w:val="24"/>
        </w:rPr>
        <w:t xml:space="preserve">planificación </w:t>
      </w:r>
      <w:r w:rsidRPr="00503FB3">
        <w:rPr>
          <w:color w:val="767171"/>
          <w:sz w:val="24"/>
        </w:rPr>
        <w:t xml:space="preserve">e </w:t>
      </w:r>
      <w:r w:rsidRPr="00503FB3">
        <w:rPr>
          <w:color w:val="767171"/>
          <w:spacing w:val="17"/>
          <w:sz w:val="24"/>
        </w:rPr>
        <w:t xml:space="preserve">inversión </w:t>
      </w:r>
      <w:r w:rsidRPr="00503FB3">
        <w:rPr>
          <w:color w:val="767171"/>
          <w:spacing w:val="14"/>
          <w:sz w:val="24"/>
        </w:rPr>
        <w:t>pública.</w:t>
      </w:r>
    </w:p>
    <w:p w14:paraId="1D98E0D5" w14:textId="77777777" w:rsidR="003F5B3E" w:rsidRPr="00503FB3" w:rsidRDefault="00AD6200" w:rsidP="00B530A8">
      <w:pPr>
        <w:pStyle w:val="Prrafodelista"/>
        <w:numPr>
          <w:ilvl w:val="0"/>
          <w:numId w:val="2"/>
        </w:numPr>
        <w:tabs>
          <w:tab w:val="left" w:pos="1440"/>
        </w:tabs>
        <w:spacing w:line="360" w:lineRule="auto"/>
        <w:ind w:right="1824"/>
        <w:rPr>
          <w:color w:val="767171"/>
          <w:sz w:val="24"/>
        </w:rPr>
      </w:pPr>
      <w:r w:rsidRPr="00503FB3">
        <w:rPr>
          <w:b/>
          <w:color w:val="767171"/>
          <w:spacing w:val="12"/>
          <w:sz w:val="24"/>
        </w:rPr>
        <w:t>Ley No. 498</w:t>
      </w:r>
      <w:r w:rsidRPr="00503FB3">
        <w:rPr>
          <w:b/>
          <w:color w:val="767171"/>
          <w:spacing w:val="-15"/>
          <w:sz w:val="24"/>
        </w:rPr>
        <w:t xml:space="preserve"> </w:t>
      </w:r>
      <w:r w:rsidRPr="00503FB3">
        <w:rPr>
          <w:b/>
          <w:color w:val="767171"/>
          <w:spacing w:val="18"/>
          <w:sz w:val="24"/>
        </w:rPr>
        <w:t>-</w:t>
      </w:r>
      <w:r w:rsidRPr="00503FB3">
        <w:rPr>
          <w:b/>
          <w:color w:val="767171"/>
          <w:spacing w:val="13"/>
          <w:sz w:val="24"/>
        </w:rPr>
        <w:t>06</w:t>
      </w:r>
      <w:r w:rsidRPr="00503FB3">
        <w:rPr>
          <w:color w:val="767171"/>
          <w:spacing w:val="13"/>
          <w:sz w:val="24"/>
        </w:rPr>
        <w:t xml:space="preserve">: </w:t>
      </w:r>
      <w:r w:rsidRPr="00503FB3">
        <w:rPr>
          <w:color w:val="767171"/>
          <w:spacing w:val="12"/>
          <w:sz w:val="24"/>
        </w:rPr>
        <w:t xml:space="preserve">Del </w:t>
      </w:r>
      <w:r w:rsidRPr="00503FB3">
        <w:rPr>
          <w:color w:val="767171"/>
          <w:sz w:val="24"/>
        </w:rPr>
        <w:t xml:space="preserve">28 </w:t>
      </w:r>
      <w:r w:rsidRPr="00503FB3">
        <w:rPr>
          <w:color w:val="767171"/>
          <w:spacing w:val="10"/>
          <w:sz w:val="24"/>
        </w:rPr>
        <w:t xml:space="preserve">de </w:t>
      </w:r>
      <w:r w:rsidRPr="00503FB3">
        <w:rPr>
          <w:color w:val="767171"/>
          <w:spacing w:val="17"/>
          <w:sz w:val="24"/>
        </w:rPr>
        <w:t xml:space="preserve">diciembre </w:t>
      </w:r>
      <w:r w:rsidRPr="00503FB3">
        <w:rPr>
          <w:color w:val="767171"/>
          <w:spacing w:val="10"/>
          <w:sz w:val="24"/>
        </w:rPr>
        <w:t xml:space="preserve">de </w:t>
      </w:r>
      <w:r w:rsidRPr="00503FB3">
        <w:rPr>
          <w:color w:val="767171"/>
          <w:spacing w:val="15"/>
          <w:sz w:val="24"/>
        </w:rPr>
        <w:t xml:space="preserve">2006, sobre </w:t>
      </w:r>
      <w:r w:rsidRPr="00503FB3">
        <w:rPr>
          <w:color w:val="767171"/>
          <w:spacing w:val="17"/>
          <w:sz w:val="24"/>
        </w:rPr>
        <w:t xml:space="preserve">Planificación </w:t>
      </w:r>
      <w:r w:rsidRPr="00503FB3">
        <w:rPr>
          <w:color w:val="767171"/>
          <w:sz w:val="24"/>
        </w:rPr>
        <w:t xml:space="preserve">e </w:t>
      </w:r>
      <w:r w:rsidRPr="00503FB3">
        <w:rPr>
          <w:color w:val="767171"/>
          <w:spacing w:val="16"/>
          <w:sz w:val="24"/>
        </w:rPr>
        <w:t xml:space="preserve">Inversión Pública, </w:t>
      </w:r>
      <w:r w:rsidRPr="00503FB3">
        <w:rPr>
          <w:color w:val="767171"/>
          <w:spacing w:val="17"/>
          <w:sz w:val="24"/>
        </w:rPr>
        <w:t xml:space="preserve">establece </w:t>
      </w:r>
      <w:r w:rsidRPr="00503FB3">
        <w:rPr>
          <w:color w:val="767171"/>
          <w:sz w:val="24"/>
        </w:rPr>
        <w:t xml:space="preserve">el </w:t>
      </w:r>
      <w:r w:rsidRPr="00503FB3">
        <w:rPr>
          <w:color w:val="767171"/>
          <w:spacing w:val="15"/>
          <w:sz w:val="24"/>
        </w:rPr>
        <w:t xml:space="preserve">marco </w:t>
      </w:r>
      <w:r w:rsidRPr="00503FB3">
        <w:rPr>
          <w:color w:val="767171"/>
          <w:spacing w:val="14"/>
          <w:sz w:val="24"/>
        </w:rPr>
        <w:t xml:space="preserve">para </w:t>
      </w:r>
      <w:r w:rsidRPr="00503FB3">
        <w:rPr>
          <w:color w:val="767171"/>
          <w:spacing w:val="9"/>
          <w:sz w:val="24"/>
        </w:rPr>
        <w:t xml:space="preserve">la </w:t>
      </w:r>
      <w:r w:rsidRPr="00503FB3">
        <w:rPr>
          <w:color w:val="767171"/>
          <w:spacing w:val="17"/>
          <w:sz w:val="24"/>
        </w:rPr>
        <w:t xml:space="preserve">planificación </w:t>
      </w:r>
      <w:r w:rsidRPr="00503FB3">
        <w:rPr>
          <w:color w:val="767171"/>
          <w:sz w:val="24"/>
        </w:rPr>
        <w:t xml:space="preserve">e </w:t>
      </w:r>
      <w:r w:rsidRPr="00503FB3">
        <w:rPr>
          <w:color w:val="767171"/>
          <w:spacing w:val="17"/>
          <w:sz w:val="24"/>
        </w:rPr>
        <w:t xml:space="preserve">inversión </w:t>
      </w:r>
      <w:r w:rsidRPr="00503FB3">
        <w:rPr>
          <w:color w:val="767171"/>
          <w:spacing w:val="16"/>
          <w:sz w:val="24"/>
        </w:rPr>
        <w:t xml:space="preserve">pública, </w:t>
      </w:r>
      <w:r w:rsidRPr="00503FB3">
        <w:rPr>
          <w:color w:val="767171"/>
          <w:sz w:val="24"/>
        </w:rPr>
        <w:t xml:space="preserve">en el </w:t>
      </w:r>
      <w:r w:rsidRPr="00503FB3">
        <w:rPr>
          <w:color w:val="767171"/>
          <w:spacing w:val="14"/>
          <w:sz w:val="24"/>
        </w:rPr>
        <w:t xml:space="preserve">cual </w:t>
      </w:r>
      <w:r w:rsidRPr="00503FB3">
        <w:rPr>
          <w:color w:val="767171"/>
          <w:spacing w:val="10"/>
          <w:sz w:val="24"/>
        </w:rPr>
        <w:t xml:space="preserve">la </w:t>
      </w:r>
      <w:r w:rsidRPr="00503FB3">
        <w:rPr>
          <w:color w:val="767171"/>
          <w:spacing w:val="12"/>
          <w:sz w:val="24"/>
        </w:rPr>
        <w:t xml:space="preserve">LMD </w:t>
      </w:r>
      <w:r w:rsidRPr="00503FB3">
        <w:rPr>
          <w:color w:val="767171"/>
          <w:spacing w:val="17"/>
          <w:sz w:val="24"/>
        </w:rPr>
        <w:t xml:space="preserve">participa activamente </w:t>
      </w:r>
      <w:r w:rsidRPr="00503FB3">
        <w:rPr>
          <w:color w:val="767171"/>
          <w:sz w:val="24"/>
        </w:rPr>
        <w:t>en</w:t>
      </w:r>
      <w:r w:rsidRPr="00503FB3">
        <w:rPr>
          <w:color w:val="767171"/>
          <w:spacing w:val="17"/>
          <w:sz w:val="24"/>
        </w:rPr>
        <w:t xml:space="preserve"> coordinación </w:t>
      </w:r>
      <w:r w:rsidRPr="00503FB3">
        <w:rPr>
          <w:color w:val="767171"/>
          <w:spacing w:val="12"/>
          <w:sz w:val="24"/>
        </w:rPr>
        <w:t>con</w:t>
      </w:r>
      <w:r w:rsidRPr="00503FB3">
        <w:rPr>
          <w:color w:val="767171"/>
          <w:spacing w:val="40"/>
          <w:sz w:val="24"/>
        </w:rPr>
        <w:t xml:space="preserve"> </w:t>
      </w:r>
      <w:r w:rsidRPr="00503FB3">
        <w:rPr>
          <w:color w:val="767171"/>
          <w:spacing w:val="12"/>
          <w:sz w:val="24"/>
        </w:rPr>
        <w:t>los</w:t>
      </w:r>
      <w:r w:rsidRPr="00503FB3">
        <w:rPr>
          <w:color w:val="767171"/>
          <w:spacing w:val="16"/>
          <w:sz w:val="24"/>
        </w:rPr>
        <w:t xml:space="preserve"> gobiernos </w:t>
      </w:r>
      <w:r w:rsidRPr="00503FB3">
        <w:rPr>
          <w:color w:val="767171"/>
          <w:spacing w:val="17"/>
          <w:sz w:val="24"/>
        </w:rPr>
        <w:t>locales.</w:t>
      </w:r>
    </w:p>
    <w:p w14:paraId="0CF618A2" w14:textId="77777777" w:rsidR="003F5B3E" w:rsidRPr="00503FB3" w:rsidRDefault="00AD6200" w:rsidP="00B530A8">
      <w:pPr>
        <w:pStyle w:val="Prrafodelista"/>
        <w:numPr>
          <w:ilvl w:val="0"/>
          <w:numId w:val="2"/>
        </w:numPr>
        <w:tabs>
          <w:tab w:val="left" w:pos="1440"/>
        </w:tabs>
        <w:spacing w:before="1" w:line="360" w:lineRule="auto"/>
        <w:ind w:right="1819"/>
        <w:rPr>
          <w:color w:val="767171"/>
          <w:sz w:val="24"/>
        </w:rPr>
      </w:pPr>
      <w:r w:rsidRPr="00503FB3">
        <w:rPr>
          <w:b/>
          <w:color w:val="767171"/>
          <w:spacing w:val="12"/>
          <w:sz w:val="24"/>
        </w:rPr>
        <w:t xml:space="preserve">Ley </w:t>
      </w:r>
      <w:r w:rsidRPr="00503FB3">
        <w:rPr>
          <w:b/>
          <w:color w:val="767171"/>
          <w:spacing w:val="13"/>
          <w:sz w:val="24"/>
        </w:rPr>
        <w:t>No. 423</w:t>
      </w:r>
      <w:r w:rsidRPr="00503FB3">
        <w:rPr>
          <w:b/>
          <w:color w:val="767171"/>
          <w:spacing w:val="-15"/>
          <w:sz w:val="24"/>
        </w:rPr>
        <w:t xml:space="preserve"> </w:t>
      </w:r>
      <w:r w:rsidRPr="00503FB3">
        <w:rPr>
          <w:b/>
          <w:color w:val="767171"/>
          <w:sz w:val="24"/>
        </w:rPr>
        <w:t>-</w:t>
      </w:r>
      <w:r w:rsidRPr="00503FB3">
        <w:rPr>
          <w:b/>
          <w:color w:val="767171"/>
          <w:spacing w:val="-15"/>
          <w:sz w:val="24"/>
        </w:rPr>
        <w:t xml:space="preserve"> </w:t>
      </w:r>
      <w:r w:rsidRPr="00503FB3">
        <w:rPr>
          <w:b/>
          <w:color w:val="767171"/>
          <w:spacing w:val="12"/>
          <w:sz w:val="24"/>
        </w:rPr>
        <w:t>06</w:t>
      </w:r>
      <w:r w:rsidRPr="00503FB3">
        <w:rPr>
          <w:color w:val="767171"/>
          <w:spacing w:val="12"/>
          <w:sz w:val="24"/>
        </w:rPr>
        <w:t xml:space="preserve">: </w:t>
      </w:r>
      <w:r w:rsidRPr="00503FB3">
        <w:rPr>
          <w:color w:val="767171"/>
          <w:spacing w:val="16"/>
          <w:sz w:val="24"/>
        </w:rPr>
        <w:t xml:space="preserve">Orgánica </w:t>
      </w:r>
      <w:r w:rsidRPr="00503FB3">
        <w:rPr>
          <w:color w:val="767171"/>
          <w:spacing w:val="10"/>
          <w:sz w:val="24"/>
        </w:rPr>
        <w:t xml:space="preserve">de </w:t>
      </w:r>
      <w:r w:rsidRPr="00503FB3">
        <w:rPr>
          <w:color w:val="767171"/>
          <w:spacing w:val="18"/>
          <w:sz w:val="24"/>
        </w:rPr>
        <w:t xml:space="preserve">Presupuesto </w:t>
      </w:r>
      <w:r w:rsidRPr="00503FB3">
        <w:rPr>
          <w:color w:val="767171"/>
          <w:spacing w:val="14"/>
          <w:sz w:val="24"/>
        </w:rPr>
        <w:t xml:space="preserve">para </w:t>
      </w:r>
      <w:r w:rsidRPr="00503FB3">
        <w:rPr>
          <w:color w:val="767171"/>
          <w:sz w:val="24"/>
        </w:rPr>
        <w:t>el</w:t>
      </w:r>
      <w:r w:rsidRPr="00503FB3">
        <w:rPr>
          <w:color w:val="767171"/>
          <w:spacing w:val="16"/>
          <w:sz w:val="24"/>
        </w:rPr>
        <w:t xml:space="preserve"> Sector Público, </w:t>
      </w:r>
      <w:r w:rsidRPr="00503FB3">
        <w:rPr>
          <w:color w:val="767171"/>
          <w:spacing w:val="13"/>
          <w:sz w:val="24"/>
        </w:rPr>
        <w:t xml:space="preserve">del </w:t>
      </w:r>
      <w:r w:rsidRPr="00503FB3">
        <w:rPr>
          <w:color w:val="767171"/>
          <w:spacing w:val="10"/>
          <w:sz w:val="24"/>
        </w:rPr>
        <w:t xml:space="preserve">17 </w:t>
      </w:r>
      <w:r w:rsidRPr="00503FB3">
        <w:rPr>
          <w:color w:val="767171"/>
          <w:sz w:val="24"/>
        </w:rPr>
        <w:t xml:space="preserve">de </w:t>
      </w:r>
      <w:r w:rsidRPr="00503FB3">
        <w:rPr>
          <w:color w:val="767171"/>
          <w:spacing w:val="17"/>
          <w:sz w:val="24"/>
        </w:rPr>
        <w:t xml:space="preserve">noviembre </w:t>
      </w:r>
      <w:r w:rsidRPr="00503FB3">
        <w:rPr>
          <w:color w:val="767171"/>
          <w:spacing w:val="10"/>
          <w:sz w:val="24"/>
        </w:rPr>
        <w:t xml:space="preserve">de </w:t>
      </w:r>
      <w:r w:rsidRPr="00503FB3">
        <w:rPr>
          <w:color w:val="767171"/>
          <w:spacing w:val="15"/>
          <w:sz w:val="24"/>
        </w:rPr>
        <w:t xml:space="preserve">2006, </w:t>
      </w:r>
      <w:r w:rsidRPr="00503FB3">
        <w:rPr>
          <w:color w:val="767171"/>
          <w:spacing w:val="16"/>
          <w:sz w:val="24"/>
        </w:rPr>
        <w:t xml:space="preserve">regula </w:t>
      </w:r>
      <w:r w:rsidRPr="00503FB3">
        <w:rPr>
          <w:color w:val="767171"/>
          <w:spacing w:val="9"/>
          <w:sz w:val="24"/>
        </w:rPr>
        <w:t xml:space="preserve">la </w:t>
      </w:r>
      <w:r w:rsidRPr="00503FB3">
        <w:rPr>
          <w:color w:val="767171"/>
          <w:spacing w:val="17"/>
          <w:sz w:val="24"/>
        </w:rPr>
        <w:t xml:space="preserve">formulación, aprobación, ejecución </w:t>
      </w:r>
      <w:r w:rsidRPr="00503FB3">
        <w:rPr>
          <w:color w:val="767171"/>
          <w:sz w:val="24"/>
        </w:rPr>
        <w:t xml:space="preserve">y </w:t>
      </w:r>
      <w:r w:rsidRPr="00503FB3">
        <w:rPr>
          <w:color w:val="767171"/>
          <w:spacing w:val="16"/>
          <w:sz w:val="24"/>
        </w:rPr>
        <w:t xml:space="preserve">control </w:t>
      </w:r>
      <w:r w:rsidRPr="00503FB3">
        <w:rPr>
          <w:color w:val="767171"/>
          <w:spacing w:val="13"/>
          <w:sz w:val="24"/>
        </w:rPr>
        <w:t xml:space="preserve">del </w:t>
      </w:r>
      <w:r w:rsidRPr="00503FB3">
        <w:rPr>
          <w:color w:val="767171"/>
          <w:spacing w:val="17"/>
          <w:sz w:val="24"/>
        </w:rPr>
        <w:t xml:space="preserve">presupuesto </w:t>
      </w:r>
      <w:r w:rsidRPr="00503FB3">
        <w:rPr>
          <w:color w:val="767171"/>
          <w:spacing w:val="13"/>
          <w:sz w:val="24"/>
        </w:rPr>
        <w:t xml:space="preserve">del </w:t>
      </w:r>
      <w:r w:rsidRPr="00503FB3">
        <w:rPr>
          <w:color w:val="767171"/>
          <w:spacing w:val="16"/>
          <w:sz w:val="24"/>
        </w:rPr>
        <w:t xml:space="preserve">sector público, </w:t>
      </w:r>
      <w:r w:rsidRPr="00503FB3">
        <w:rPr>
          <w:color w:val="767171"/>
          <w:spacing w:val="17"/>
          <w:sz w:val="24"/>
        </w:rPr>
        <w:t xml:space="preserve">incluyendo </w:t>
      </w:r>
      <w:r w:rsidRPr="00503FB3">
        <w:rPr>
          <w:color w:val="767171"/>
          <w:sz w:val="24"/>
        </w:rPr>
        <w:t>el</w:t>
      </w:r>
      <w:r w:rsidRPr="00503FB3">
        <w:rPr>
          <w:color w:val="767171"/>
          <w:spacing w:val="40"/>
          <w:sz w:val="24"/>
        </w:rPr>
        <w:t xml:space="preserve"> </w:t>
      </w:r>
      <w:r w:rsidRPr="00503FB3">
        <w:rPr>
          <w:color w:val="767171"/>
          <w:sz w:val="24"/>
        </w:rPr>
        <w:t>de</w:t>
      </w:r>
      <w:r w:rsidRPr="00503FB3">
        <w:rPr>
          <w:color w:val="767171"/>
          <w:spacing w:val="40"/>
          <w:sz w:val="24"/>
        </w:rPr>
        <w:t xml:space="preserve"> </w:t>
      </w:r>
      <w:r w:rsidRPr="00503FB3">
        <w:rPr>
          <w:color w:val="767171"/>
          <w:spacing w:val="9"/>
          <w:sz w:val="24"/>
        </w:rPr>
        <w:t>la</w:t>
      </w:r>
      <w:r w:rsidRPr="00503FB3">
        <w:rPr>
          <w:color w:val="767171"/>
          <w:spacing w:val="13"/>
          <w:sz w:val="24"/>
        </w:rPr>
        <w:t xml:space="preserve"> LMD.</w:t>
      </w:r>
    </w:p>
    <w:p w14:paraId="581BBCBE" w14:textId="62DD97DF" w:rsidR="003F5B3E" w:rsidRPr="00503FB3" w:rsidRDefault="00AD6200" w:rsidP="00410F8E">
      <w:pPr>
        <w:pStyle w:val="Prrafodelista"/>
        <w:numPr>
          <w:ilvl w:val="0"/>
          <w:numId w:val="2"/>
        </w:numPr>
        <w:tabs>
          <w:tab w:val="left" w:pos="1440"/>
          <w:tab w:val="left" w:pos="2432"/>
          <w:tab w:val="left" w:pos="2947"/>
          <w:tab w:val="left" w:pos="3836"/>
          <w:tab w:val="left" w:pos="5141"/>
          <w:tab w:val="left" w:pos="5601"/>
          <w:tab w:val="left" w:pos="6773"/>
          <w:tab w:val="left" w:pos="7288"/>
          <w:tab w:val="left" w:pos="8491"/>
        </w:tabs>
        <w:spacing w:line="360" w:lineRule="auto"/>
        <w:ind w:right="1826"/>
        <w:rPr>
          <w:color w:val="767171"/>
          <w:sz w:val="24"/>
        </w:rPr>
      </w:pPr>
      <w:r w:rsidRPr="00503FB3">
        <w:rPr>
          <w:b/>
          <w:color w:val="767171"/>
          <w:spacing w:val="12"/>
          <w:sz w:val="24"/>
        </w:rPr>
        <w:t xml:space="preserve">Ley </w:t>
      </w:r>
      <w:r w:rsidRPr="00503FB3">
        <w:rPr>
          <w:b/>
          <w:color w:val="767171"/>
          <w:spacing w:val="13"/>
          <w:sz w:val="24"/>
        </w:rPr>
        <w:t>No. 340</w:t>
      </w:r>
      <w:r w:rsidRPr="00503FB3">
        <w:rPr>
          <w:b/>
          <w:color w:val="767171"/>
          <w:spacing w:val="-31"/>
          <w:sz w:val="24"/>
        </w:rPr>
        <w:t xml:space="preserve"> </w:t>
      </w:r>
      <w:r w:rsidRPr="00503FB3">
        <w:rPr>
          <w:b/>
          <w:color w:val="767171"/>
          <w:spacing w:val="18"/>
          <w:sz w:val="24"/>
        </w:rPr>
        <w:t>-</w:t>
      </w:r>
      <w:r w:rsidRPr="00503FB3">
        <w:rPr>
          <w:b/>
          <w:color w:val="767171"/>
          <w:spacing w:val="12"/>
          <w:sz w:val="24"/>
        </w:rPr>
        <w:t>06</w:t>
      </w:r>
      <w:r w:rsidRPr="00503FB3">
        <w:rPr>
          <w:color w:val="767171"/>
          <w:spacing w:val="12"/>
          <w:sz w:val="24"/>
        </w:rPr>
        <w:t xml:space="preserve">: </w:t>
      </w:r>
      <w:r w:rsidRPr="00503FB3">
        <w:rPr>
          <w:color w:val="767171"/>
          <w:spacing w:val="15"/>
          <w:sz w:val="24"/>
        </w:rPr>
        <w:t xml:space="preserve">Sobre </w:t>
      </w:r>
      <w:r w:rsidRPr="00503FB3">
        <w:rPr>
          <w:color w:val="767171"/>
          <w:spacing w:val="16"/>
          <w:sz w:val="24"/>
        </w:rPr>
        <w:t xml:space="preserve">Compras </w:t>
      </w:r>
      <w:r w:rsidRPr="00503FB3">
        <w:rPr>
          <w:color w:val="767171"/>
          <w:sz w:val="24"/>
        </w:rPr>
        <w:t>y</w:t>
      </w:r>
      <w:r w:rsidRPr="00503FB3">
        <w:rPr>
          <w:color w:val="767171"/>
          <w:spacing w:val="17"/>
          <w:sz w:val="24"/>
        </w:rPr>
        <w:t xml:space="preserve"> Contrataciones </w:t>
      </w:r>
      <w:r w:rsidRPr="00503FB3">
        <w:rPr>
          <w:color w:val="767171"/>
          <w:spacing w:val="10"/>
          <w:sz w:val="24"/>
        </w:rPr>
        <w:t xml:space="preserve">de </w:t>
      </w:r>
      <w:r w:rsidRPr="00503FB3">
        <w:rPr>
          <w:color w:val="767171"/>
          <w:spacing w:val="16"/>
          <w:sz w:val="24"/>
        </w:rPr>
        <w:t xml:space="preserve">Bienes, </w:t>
      </w:r>
      <w:r w:rsidRPr="00503FB3">
        <w:rPr>
          <w:color w:val="767171"/>
          <w:spacing w:val="17"/>
          <w:sz w:val="24"/>
        </w:rPr>
        <w:t>Servicios,</w:t>
      </w:r>
      <w:r w:rsidRPr="00503FB3">
        <w:rPr>
          <w:color w:val="767171"/>
          <w:spacing w:val="40"/>
          <w:sz w:val="24"/>
        </w:rPr>
        <w:t xml:space="preserve"> </w:t>
      </w:r>
      <w:r w:rsidRPr="00503FB3">
        <w:rPr>
          <w:color w:val="767171"/>
          <w:spacing w:val="15"/>
          <w:sz w:val="24"/>
        </w:rPr>
        <w:t>Obras</w:t>
      </w:r>
      <w:r w:rsidRPr="00503FB3">
        <w:rPr>
          <w:color w:val="767171"/>
          <w:spacing w:val="40"/>
          <w:sz w:val="24"/>
        </w:rPr>
        <w:t xml:space="preserve"> </w:t>
      </w:r>
      <w:r w:rsidRPr="00503FB3">
        <w:rPr>
          <w:color w:val="767171"/>
          <w:sz w:val="24"/>
        </w:rPr>
        <w:t>y</w:t>
      </w:r>
      <w:r w:rsidRPr="00503FB3">
        <w:rPr>
          <w:color w:val="767171"/>
          <w:spacing w:val="40"/>
          <w:sz w:val="24"/>
        </w:rPr>
        <w:t xml:space="preserve"> </w:t>
      </w:r>
      <w:r w:rsidRPr="00503FB3">
        <w:rPr>
          <w:color w:val="767171"/>
          <w:spacing w:val="17"/>
          <w:sz w:val="24"/>
        </w:rPr>
        <w:t>Concesiones</w:t>
      </w:r>
      <w:r w:rsidRPr="00503FB3">
        <w:rPr>
          <w:color w:val="767171"/>
          <w:spacing w:val="40"/>
          <w:sz w:val="24"/>
        </w:rPr>
        <w:t xml:space="preserve"> </w:t>
      </w:r>
      <w:r w:rsidRPr="00503FB3">
        <w:rPr>
          <w:color w:val="767171"/>
          <w:spacing w:val="13"/>
          <w:sz w:val="24"/>
        </w:rPr>
        <w:t>del</w:t>
      </w:r>
      <w:r w:rsidRPr="00503FB3">
        <w:rPr>
          <w:color w:val="767171"/>
          <w:spacing w:val="40"/>
          <w:sz w:val="24"/>
        </w:rPr>
        <w:t xml:space="preserve"> </w:t>
      </w:r>
      <w:r w:rsidRPr="00503FB3">
        <w:rPr>
          <w:color w:val="767171"/>
          <w:spacing w:val="16"/>
          <w:sz w:val="24"/>
        </w:rPr>
        <w:t>Sector</w:t>
      </w:r>
      <w:r w:rsidRPr="00503FB3">
        <w:rPr>
          <w:color w:val="767171"/>
          <w:spacing w:val="40"/>
          <w:sz w:val="24"/>
        </w:rPr>
        <w:t xml:space="preserve"> </w:t>
      </w:r>
      <w:r w:rsidRPr="00503FB3">
        <w:rPr>
          <w:color w:val="767171"/>
          <w:spacing w:val="16"/>
          <w:sz w:val="24"/>
        </w:rPr>
        <w:t>Público,</w:t>
      </w:r>
      <w:r w:rsidR="00410F8E">
        <w:rPr>
          <w:color w:val="767171"/>
          <w:spacing w:val="40"/>
          <w:sz w:val="24"/>
        </w:rPr>
        <w:t xml:space="preserve"> </w:t>
      </w:r>
      <w:r w:rsidRPr="00503FB3">
        <w:rPr>
          <w:color w:val="767171"/>
          <w:spacing w:val="13"/>
          <w:sz w:val="24"/>
        </w:rPr>
        <w:t>del</w:t>
      </w:r>
      <w:r w:rsidR="00410F8E">
        <w:rPr>
          <w:color w:val="767171"/>
          <w:spacing w:val="13"/>
          <w:sz w:val="24"/>
        </w:rPr>
        <w:t xml:space="preserve"> </w:t>
      </w:r>
      <w:r w:rsidRPr="00503FB3">
        <w:rPr>
          <w:color w:val="767171"/>
          <w:sz w:val="24"/>
        </w:rPr>
        <w:t>18</w:t>
      </w:r>
      <w:r w:rsidR="00410F8E">
        <w:rPr>
          <w:color w:val="767171"/>
          <w:spacing w:val="40"/>
          <w:sz w:val="24"/>
        </w:rPr>
        <w:t xml:space="preserve"> </w:t>
      </w:r>
      <w:r w:rsidRPr="00503FB3">
        <w:rPr>
          <w:color w:val="767171"/>
          <w:sz w:val="24"/>
        </w:rPr>
        <w:t xml:space="preserve">de </w:t>
      </w:r>
      <w:r w:rsidRPr="00503FB3">
        <w:rPr>
          <w:color w:val="767171"/>
          <w:spacing w:val="13"/>
          <w:sz w:val="24"/>
        </w:rPr>
        <w:t>agosto</w:t>
      </w:r>
      <w:r w:rsidR="00410F8E">
        <w:rPr>
          <w:color w:val="767171"/>
          <w:sz w:val="24"/>
        </w:rPr>
        <w:t xml:space="preserve"> </w:t>
      </w:r>
      <w:r w:rsidRPr="00503FB3">
        <w:rPr>
          <w:color w:val="767171"/>
          <w:spacing w:val="4"/>
          <w:sz w:val="24"/>
        </w:rPr>
        <w:t>de</w:t>
      </w:r>
      <w:r w:rsidR="00410F8E">
        <w:rPr>
          <w:color w:val="767171"/>
          <w:sz w:val="24"/>
        </w:rPr>
        <w:t xml:space="preserve"> </w:t>
      </w:r>
      <w:r w:rsidRPr="00503FB3">
        <w:rPr>
          <w:color w:val="767171"/>
          <w:spacing w:val="11"/>
          <w:sz w:val="24"/>
        </w:rPr>
        <w:t>2006,</w:t>
      </w:r>
      <w:r w:rsidR="00410F8E">
        <w:rPr>
          <w:color w:val="767171"/>
          <w:sz w:val="24"/>
        </w:rPr>
        <w:t xml:space="preserve"> </w:t>
      </w:r>
      <w:r w:rsidRPr="00503FB3">
        <w:rPr>
          <w:color w:val="767171"/>
          <w:spacing w:val="15"/>
          <w:sz w:val="24"/>
        </w:rPr>
        <w:t>establece</w:t>
      </w:r>
      <w:r w:rsidR="00410F8E">
        <w:rPr>
          <w:color w:val="767171"/>
          <w:sz w:val="24"/>
        </w:rPr>
        <w:t xml:space="preserve"> </w:t>
      </w:r>
      <w:r w:rsidRPr="00503FB3">
        <w:rPr>
          <w:color w:val="767171"/>
          <w:spacing w:val="-6"/>
          <w:sz w:val="24"/>
        </w:rPr>
        <w:t>el</w:t>
      </w:r>
      <w:r w:rsidR="00410F8E">
        <w:rPr>
          <w:color w:val="767171"/>
          <w:sz w:val="24"/>
        </w:rPr>
        <w:t xml:space="preserve">  </w:t>
      </w:r>
      <w:r w:rsidRPr="00503FB3">
        <w:rPr>
          <w:color w:val="767171"/>
          <w:spacing w:val="14"/>
          <w:sz w:val="24"/>
        </w:rPr>
        <w:t>régimen</w:t>
      </w:r>
      <w:r w:rsidRPr="00503FB3">
        <w:rPr>
          <w:color w:val="767171"/>
          <w:sz w:val="24"/>
        </w:rPr>
        <w:tab/>
      </w:r>
      <w:r w:rsidRPr="00503FB3">
        <w:rPr>
          <w:color w:val="767171"/>
          <w:spacing w:val="4"/>
          <w:sz w:val="24"/>
        </w:rPr>
        <w:t>de</w:t>
      </w:r>
      <w:r w:rsidR="00410F8E">
        <w:rPr>
          <w:color w:val="767171"/>
          <w:sz w:val="24"/>
        </w:rPr>
        <w:t xml:space="preserve"> </w:t>
      </w:r>
      <w:r w:rsidRPr="00503FB3">
        <w:rPr>
          <w:color w:val="767171"/>
          <w:spacing w:val="14"/>
          <w:sz w:val="24"/>
        </w:rPr>
        <w:t>compras</w:t>
      </w:r>
      <w:r w:rsidR="00410F8E">
        <w:rPr>
          <w:color w:val="767171"/>
          <w:sz w:val="24"/>
        </w:rPr>
        <w:t xml:space="preserve"> </w:t>
      </w:r>
      <w:r w:rsidRPr="00503FB3">
        <w:rPr>
          <w:color w:val="767171"/>
          <w:spacing w:val="-10"/>
          <w:sz w:val="24"/>
        </w:rPr>
        <w:t xml:space="preserve">y </w:t>
      </w:r>
      <w:r w:rsidRPr="00503FB3">
        <w:rPr>
          <w:color w:val="767171"/>
          <w:spacing w:val="17"/>
          <w:sz w:val="24"/>
        </w:rPr>
        <w:t>contrataciones</w:t>
      </w:r>
      <w:r w:rsidRPr="00503FB3">
        <w:rPr>
          <w:color w:val="767171"/>
          <w:spacing w:val="40"/>
          <w:sz w:val="24"/>
        </w:rPr>
        <w:t xml:space="preserve"> </w:t>
      </w:r>
      <w:r w:rsidRPr="00503FB3">
        <w:rPr>
          <w:color w:val="767171"/>
          <w:spacing w:val="16"/>
          <w:sz w:val="24"/>
        </w:rPr>
        <w:t>públicas</w:t>
      </w:r>
      <w:r w:rsidRPr="00503FB3">
        <w:rPr>
          <w:color w:val="767171"/>
          <w:spacing w:val="40"/>
          <w:sz w:val="24"/>
        </w:rPr>
        <w:t xml:space="preserve"> </w:t>
      </w:r>
      <w:r w:rsidRPr="00503FB3">
        <w:rPr>
          <w:color w:val="767171"/>
          <w:sz w:val="24"/>
        </w:rPr>
        <w:t>al</w:t>
      </w:r>
      <w:r w:rsidRPr="00503FB3">
        <w:rPr>
          <w:color w:val="767171"/>
          <w:spacing w:val="40"/>
          <w:sz w:val="24"/>
        </w:rPr>
        <w:t xml:space="preserve"> </w:t>
      </w:r>
      <w:r w:rsidRPr="00503FB3">
        <w:rPr>
          <w:color w:val="767171"/>
          <w:spacing w:val="14"/>
          <w:sz w:val="24"/>
        </w:rPr>
        <w:t>cual</w:t>
      </w:r>
      <w:r w:rsidRPr="00503FB3">
        <w:rPr>
          <w:color w:val="767171"/>
          <w:spacing w:val="40"/>
          <w:sz w:val="24"/>
        </w:rPr>
        <w:t xml:space="preserve"> </w:t>
      </w:r>
      <w:r w:rsidRPr="00503FB3">
        <w:rPr>
          <w:color w:val="767171"/>
          <w:spacing w:val="15"/>
          <w:sz w:val="24"/>
        </w:rPr>
        <w:t xml:space="preserve">debe </w:t>
      </w:r>
      <w:r w:rsidRPr="00503FB3">
        <w:rPr>
          <w:color w:val="767171"/>
          <w:spacing w:val="17"/>
          <w:sz w:val="24"/>
        </w:rPr>
        <w:t xml:space="preserve">sujetarse </w:t>
      </w:r>
      <w:r w:rsidRPr="00503FB3">
        <w:rPr>
          <w:color w:val="767171"/>
          <w:spacing w:val="10"/>
          <w:sz w:val="24"/>
        </w:rPr>
        <w:t>la</w:t>
      </w:r>
      <w:r w:rsidRPr="00503FB3">
        <w:rPr>
          <w:color w:val="767171"/>
          <w:spacing w:val="40"/>
          <w:sz w:val="24"/>
        </w:rPr>
        <w:t xml:space="preserve"> </w:t>
      </w:r>
      <w:r w:rsidRPr="00503FB3">
        <w:rPr>
          <w:color w:val="767171"/>
          <w:spacing w:val="14"/>
          <w:sz w:val="24"/>
        </w:rPr>
        <w:t>LMD.</w:t>
      </w:r>
    </w:p>
    <w:p w14:paraId="3CEDC298" w14:textId="71688085" w:rsidR="00B530A8" w:rsidRPr="00B530A8" w:rsidRDefault="00AD6200" w:rsidP="00B530A8">
      <w:pPr>
        <w:pStyle w:val="Prrafodelista"/>
        <w:numPr>
          <w:ilvl w:val="0"/>
          <w:numId w:val="2"/>
        </w:numPr>
        <w:tabs>
          <w:tab w:val="left" w:pos="1440"/>
        </w:tabs>
        <w:spacing w:before="1" w:line="360" w:lineRule="auto"/>
        <w:ind w:right="1815"/>
        <w:rPr>
          <w:color w:val="767171"/>
          <w:sz w:val="24"/>
        </w:rPr>
      </w:pPr>
      <w:r w:rsidRPr="00503FB3">
        <w:rPr>
          <w:b/>
          <w:color w:val="767171"/>
          <w:spacing w:val="17"/>
          <w:sz w:val="24"/>
        </w:rPr>
        <w:t xml:space="preserve">Reglamento </w:t>
      </w:r>
      <w:r w:rsidRPr="00503FB3">
        <w:rPr>
          <w:b/>
          <w:color w:val="767171"/>
          <w:spacing w:val="11"/>
          <w:sz w:val="24"/>
        </w:rPr>
        <w:t xml:space="preserve">de </w:t>
      </w:r>
      <w:r w:rsidRPr="00503FB3">
        <w:rPr>
          <w:b/>
          <w:color w:val="767171"/>
          <w:spacing w:val="17"/>
          <w:sz w:val="24"/>
        </w:rPr>
        <w:t xml:space="preserve">Organización </w:t>
      </w:r>
      <w:r w:rsidRPr="00503FB3">
        <w:rPr>
          <w:b/>
          <w:color w:val="767171"/>
          <w:sz w:val="24"/>
        </w:rPr>
        <w:t>y</w:t>
      </w:r>
      <w:r w:rsidRPr="00503FB3">
        <w:rPr>
          <w:b/>
          <w:color w:val="767171"/>
          <w:spacing w:val="17"/>
          <w:sz w:val="24"/>
        </w:rPr>
        <w:t xml:space="preserve"> Funcionamiento </w:t>
      </w:r>
      <w:r w:rsidRPr="00503FB3">
        <w:rPr>
          <w:b/>
          <w:color w:val="767171"/>
          <w:spacing w:val="9"/>
          <w:sz w:val="24"/>
        </w:rPr>
        <w:t xml:space="preserve">de la </w:t>
      </w:r>
      <w:r w:rsidR="00995EF1" w:rsidRPr="00503FB3">
        <w:rPr>
          <w:b/>
          <w:color w:val="767171"/>
          <w:spacing w:val="13"/>
          <w:sz w:val="24"/>
        </w:rPr>
        <w:t>LMD</w:t>
      </w:r>
      <w:r w:rsidR="00995EF1" w:rsidRPr="00503FB3">
        <w:rPr>
          <w:b/>
          <w:color w:val="767171"/>
          <w:spacing w:val="-25"/>
          <w:sz w:val="24"/>
        </w:rPr>
        <w:t>:</w:t>
      </w:r>
      <w:r w:rsidRPr="00503FB3">
        <w:rPr>
          <w:color w:val="767171"/>
          <w:sz w:val="24"/>
        </w:rPr>
        <w:t xml:space="preserve"> </w:t>
      </w:r>
      <w:r w:rsidRPr="00503FB3">
        <w:rPr>
          <w:color w:val="767171"/>
          <w:spacing w:val="16"/>
          <w:sz w:val="24"/>
        </w:rPr>
        <w:t>Aprobado</w:t>
      </w:r>
      <w:r w:rsidRPr="00503FB3">
        <w:rPr>
          <w:color w:val="767171"/>
          <w:spacing w:val="40"/>
          <w:sz w:val="24"/>
        </w:rPr>
        <w:t xml:space="preserve"> </w:t>
      </w:r>
      <w:r w:rsidRPr="00503FB3">
        <w:rPr>
          <w:color w:val="767171"/>
          <w:sz w:val="24"/>
        </w:rPr>
        <w:t>el</w:t>
      </w:r>
      <w:r w:rsidRPr="00503FB3">
        <w:rPr>
          <w:color w:val="767171"/>
          <w:spacing w:val="40"/>
          <w:sz w:val="24"/>
        </w:rPr>
        <w:t xml:space="preserve"> </w:t>
      </w:r>
      <w:r w:rsidRPr="00503FB3">
        <w:rPr>
          <w:color w:val="767171"/>
          <w:spacing w:val="10"/>
          <w:sz w:val="24"/>
        </w:rPr>
        <w:t>27</w:t>
      </w:r>
      <w:r w:rsidRPr="00503FB3">
        <w:rPr>
          <w:color w:val="767171"/>
          <w:spacing w:val="40"/>
          <w:sz w:val="24"/>
        </w:rPr>
        <w:t xml:space="preserve"> </w:t>
      </w:r>
      <w:r w:rsidRPr="00503FB3">
        <w:rPr>
          <w:color w:val="767171"/>
          <w:spacing w:val="10"/>
          <w:sz w:val="24"/>
        </w:rPr>
        <w:t>de</w:t>
      </w:r>
      <w:r w:rsidRPr="00503FB3">
        <w:rPr>
          <w:color w:val="767171"/>
          <w:spacing w:val="40"/>
          <w:sz w:val="24"/>
        </w:rPr>
        <w:t xml:space="preserve"> </w:t>
      </w:r>
      <w:r w:rsidRPr="00503FB3">
        <w:rPr>
          <w:color w:val="767171"/>
          <w:spacing w:val="17"/>
          <w:sz w:val="24"/>
        </w:rPr>
        <w:t>noviembre</w:t>
      </w:r>
      <w:r w:rsidRPr="00503FB3">
        <w:rPr>
          <w:color w:val="767171"/>
          <w:spacing w:val="40"/>
          <w:sz w:val="24"/>
        </w:rPr>
        <w:t xml:space="preserve"> </w:t>
      </w:r>
      <w:r w:rsidRPr="00503FB3">
        <w:rPr>
          <w:color w:val="767171"/>
          <w:spacing w:val="10"/>
          <w:sz w:val="24"/>
        </w:rPr>
        <w:t>de</w:t>
      </w:r>
      <w:r w:rsidRPr="00503FB3">
        <w:rPr>
          <w:color w:val="767171"/>
          <w:spacing w:val="40"/>
          <w:sz w:val="24"/>
        </w:rPr>
        <w:t xml:space="preserve"> </w:t>
      </w:r>
      <w:r w:rsidRPr="00503FB3">
        <w:rPr>
          <w:color w:val="767171"/>
          <w:spacing w:val="15"/>
          <w:sz w:val="24"/>
        </w:rPr>
        <w:t>2020,</w:t>
      </w:r>
      <w:r w:rsidRPr="00503FB3">
        <w:rPr>
          <w:color w:val="767171"/>
          <w:spacing w:val="40"/>
          <w:sz w:val="24"/>
        </w:rPr>
        <w:t xml:space="preserve"> </w:t>
      </w:r>
      <w:r w:rsidRPr="00503FB3">
        <w:rPr>
          <w:color w:val="767171"/>
          <w:spacing w:val="14"/>
          <w:sz w:val="24"/>
        </w:rPr>
        <w:t>este</w:t>
      </w:r>
      <w:r w:rsidRPr="00503FB3">
        <w:rPr>
          <w:color w:val="767171"/>
          <w:spacing w:val="40"/>
          <w:sz w:val="24"/>
        </w:rPr>
        <w:t xml:space="preserve"> </w:t>
      </w:r>
      <w:r w:rsidRPr="00503FB3">
        <w:rPr>
          <w:color w:val="767171"/>
          <w:spacing w:val="17"/>
          <w:sz w:val="24"/>
        </w:rPr>
        <w:t>reglamento</w:t>
      </w:r>
      <w:r w:rsidRPr="00503FB3">
        <w:rPr>
          <w:color w:val="767171"/>
          <w:spacing w:val="40"/>
          <w:sz w:val="24"/>
        </w:rPr>
        <w:t xml:space="preserve"> </w:t>
      </w:r>
      <w:r w:rsidRPr="00503FB3">
        <w:rPr>
          <w:color w:val="767171"/>
          <w:sz w:val="24"/>
        </w:rPr>
        <w:t>n</w:t>
      </w:r>
      <w:r w:rsidRPr="00503FB3">
        <w:rPr>
          <w:color w:val="767171"/>
          <w:spacing w:val="14"/>
          <w:sz w:val="24"/>
        </w:rPr>
        <w:t>orma</w:t>
      </w:r>
      <w:r w:rsidR="00B530A8">
        <w:rPr>
          <w:color w:val="767171"/>
          <w:spacing w:val="14"/>
          <w:sz w:val="24"/>
        </w:rPr>
        <w:t xml:space="preserve"> </w:t>
      </w:r>
      <w:r w:rsidR="00B530A8" w:rsidRPr="00B530A8">
        <w:rPr>
          <w:color w:val="767171"/>
          <w:spacing w:val="9"/>
        </w:rPr>
        <w:t>la</w:t>
      </w:r>
      <w:r w:rsidR="00B530A8" w:rsidRPr="00B530A8">
        <w:rPr>
          <w:color w:val="767171"/>
          <w:spacing w:val="40"/>
        </w:rPr>
        <w:t xml:space="preserve"> </w:t>
      </w:r>
      <w:r w:rsidR="00B530A8" w:rsidRPr="00B530A8">
        <w:rPr>
          <w:color w:val="767171"/>
          <w:spacing w:val="17"/>
        </w:rPr>
        <w:t>organización,</w:t>
      </w:r>
      <w:r w:rsidR="00B530A8" w:rsidRPr="00B530A8">
        <w:rPr>
          <w:color w:val="767171"/>
          <w:spacing w:val="40"/>
        </w:rPr>
        <w:t xml:space="preserve"> </w:t>
      </w:r>
      <w:r w:rsidR="00B530A8" w:rsidRPr="00B530A8">
        <w:rPr>
          <w:color w:val="767171"/>
          <w:spacing w:val="17"/>
        </w:rPr>
        <w:t>funcionamiento,</w:t>
      </w:r>
      <w:r w:rsidR="00B530A8" w:rsidRPr="00B530A8">
        <w:rPr>
          <w:color w:val="767171"/>
          <w:spacing w:val="40"/>
        </w:rPr>
        <w:t xml:space="preserve"> </w:t>
      </w:r>
      <w:r w:rsidR="00B530A8" w:rsidRPr="00B530A8">
        <w:rPr>
          <w:color w:val="767171"/>
          <w:spacing w:val="17"/>
        </w:rPr>
        <w:t>competencias</w:t>
      </w:r>
      <w:r w:rsidR="00B530A8" w:rsidRPr="00B530A8">
        <w:rPr>
          <w:color w:val="767171"/>
          <w:spacing w:val="40"/>
        </w:rPr>
        <w:t xml:space="preserve"> </w:t>
      </w:r>
      <w:r w:rsidR="00B530A8" w:rsidRPr="00B530A8">
        <w:rPr>
          <w:color w:val="767171"/>
        </w:rPr>
        <w:t>y</w:t>
      </w:r>
      <w:r w:rsidR="00B530A8" w:rsidRPr="00B530A8">
        <w:rPr>
          <w:color w:val="767171"/>
          <w:spacing w:val="40"/>
        </w:rPr>
        <w:t xml:space="preserve"> </w:t>
      </w:r>
      <w:r w:rsidR="00B530A8" w:rsidRPr="00B530A8">
        <w:rPr>
          <w:color w:val="767171"/>
          <w:spacing w:val="16"/>
        </w:rPr>
        <w:t>recursos</w:t>
      </w:r>
      <w:r w:rsidR="00B530A8" w:rsidRPr="00B530A8">
        <w:rPr>
          <w:color w:val="767171"/>
          <w:spacing w:val="40"/>
        </w:rPr>
        <w:t xml:space="preserve"> </w:t>
      </w:r>
      <w:r w:rsidR="00B530A8" w:rsidRPr="00B530A8">
        <w:rPr>
          <w:color w:val="767171"/>
        </w:rPr>
        <w:t>de</w:t>
      </w:r>
      <w:r w:rsidR="00B530A8" w:rsidRPr="00B530A8">
        <w:rPr>
          <w:color w:val="767171"/>
          <w:spacing w:val="80"/>
        </w:rPr>
        <w:t xml:space="preserve"> </w:t>
      </w:r>
      <w:r w:rsidR="00B530A8" w:rsidRPr="00B530A8">
        <w:rPr>
          <w:color w:val="767171"/>
          <w:spacing w:val="9"/>
        </w:rPr>
        <w:t xml:space="preserve">la </w:t>
      </w:r>
      <w:r w:rsidR="00B530A8" w:rsidRPr="00B530A8">
        <w:rPr>
          <w:color w:val="767171"/>
          <w:spacing w:val="13"/>
        </w:rPr>
        <w:t xml:space="preserve">Liga </w:t>
      </w:r>
      <w:r w:rsidR="00B530A8" w:rsidRPr="00B530A8">
        <w:rPr>
          <w:color w:val="767171"/>
          <w:spacing w:val="17"/>
        </w:rPr>
        <w:t xml:space="preserve">Municipal Dominicana, </w:t>
      </w:r>
      <w:r w:rsidR="00B530A8" w:rsidRPr="00B530A8">
        <w:rPr>
          <w:color w:val="767171"/>
          <w:spacing w:val="16"/>
        </w:rPr>
        <w:t xml:space="preserve">acorde </w:t>
      </w:r>
      <w:r w:rsidR="00B530A8" w:rsidRPr="00B530A8">
        <w:rPr>
          <w:color w:val="767171"/>
          <w:spacing w:val="12"/>
        </w:rPr>
        <w:t xml:space="preserve">con </w:t>
      </w:r>
      <w:r w:rsidR="00B530A8" w:rsidRPr="00B530A8">
        <w:rPr>
          <w:color w:val="767171"/>
          <w:spacing w:val="13"/>
        </w:rPr>
        <w:t xml:space="preserve">las </w:t>
      </w:r>
      <w:r w:rsidR="00B530A8" w:rsidRPr="00B530A8">
        <w:rPr>
          <w:color w:val="767171"/>
          <w:spacing w:val="15"/>
        </w:rPr>
        <w:t xml:space="preserve">leyes </w:t>
      </w:r>
      <w:r w:rsidR="00B530A8" w:rsidRPr="00B530A8">
        <w:rPr>
          <w:color w:val="767171"/>
          <w:spacing w:val="13"/>
        </w:rPr>
        <w:t xml:space="preserve">que </w:t>
      </w:r>
      <w:r w:rsidR="00B530A8" w:rsidRPr="00B530A8">
        <w:rPr>
          <w:color w:val="767171"/>
          <w:spacing w:val="10"/>
        </w:rPr>
        <w:t>la</w:t>
      </w:r>
      <w:r w:rsidR="00B530A8" w:rsidRPr="00B530A8">
        <w:rPr>
          <w:color w:val="767171"/>
          <w:spacing w:val="80"/>
        </w:rPr>
        <w:t xml:space="preserve"> </w:t>
      </w:r>
      <w:r w:rsidR="00B530A8" w:rsidRPr="00B530A8">
        <w:rPr>
          <w:color w:val="767171"/>
          <w:spacing w:val="13"/>
        </w:rPr>
        <w:t>rigen.</w:t>
      </w:r>
    </w:p>
    <w:p w14:paraId="072313A2" w14:textId="1D4FDA7E" w:rsidR="00B530A8" w:rsidRPr="00A77813" w:rsidRDefault="00B530A8" w:rsidP="00B530A8">
      <w:pPr>
        <w:pStyle w:val="Prrafodelista"/>
        <w:numPr>
          <w:ilvl w:val="0"/>
          <w:numId w:val="2"/>
        </w:numPr>
        <w:tabs>
          <w:tab w:val="left" w:pos="1440"/>
        </w:tabs>
        <w:spacing w:line="360" w:lineRule="auto"/>
        <w:ind w:right="1817"/>
        <w:rPr>
          <w:color w:val="767171"/>
          <w:sz w:val="24"/>
        </w:rPr>
        <w:sectPr w:rsidR="00B530A8" w:rsidRPr="00A77813" w:rsidSect="00410F8E">
          <w:pgSz w:w="12240" w:h="15840"/>
          <w:pgMar w:top="1440" w:right="2160" w:bottom="1440" w:left="2160" w:header="0" w:footer="2673" w:gutter="0"/>
          <w:cols w:space="720"/>
        </w:sectPr>
      </w:pPr>
      <w:r w:rsidRPr="00503FB3">
        <w:rPr>
          <w:b/>
          <w:color w:val="767171"/>
          <w:spacing w:val="17"/>
          <w:sz w:val="24"/>
        </w:rPr>
        <w:t>Resoluciones</w:t>
      </w:r>
      <w:r w:rsidRPr="00503FB3">
        <w:rPr>
          <w:b/>
          <w:color w:val="767171"/>
          <w:spacing w:val="40"/>
          <w:sz w:val="24"/>
        </w:rPr>
        <w:t xml:space="preserve"> </w:t>
      </w:r>
      <w:r w:rsidRPr="00503FB3">
        <w:rPr>
          <w:b/>
          <w:color w:val="767171"/>
          <w:spacing w:val="13"/>
          <w:sz w:val="24"/>
        </w:rPr>
        <w:t>del</w:t>
      </w:r>
      <w:r w:rsidRPr="00503FB3">
        <w:rPr>
          <w:b/>
          <w:color w:val="767171"/>
          <w:spacing w:val="40"/>
          <w:sz w:val="24"/>
        </w:rPr>
        <w:t xml:space="preserve"> </w:t>
      </w:r>
      <w:r w:rsidRPr="00503FB3">
        <w:rPr>
          <w:b/>
          <w:color w:val="767171"/>
          <w:spacing w:val="15"/>
          <w:sz w:val="24"/>
        </w:rPr>
        <w:t>Comité</w:t>
      </w:r>
      <w:r w:rsidRPr="00503FB3">
        <w:rPr>
          <w:b/>
          <w:color w:val="767171"/>
          <w:spacing w:val="40"/>
          <w:sz w:val="24"/>
        </w:rPr>
        <w:t xml:space="preserve"> </w:t>
      </w:r>
      <w:r w:rsidRPr="00503FB3">
        <w:rPr>
          <w:b/>
          <w:color w:val="767171"/>
          <w:spacing w:val="17"/>
          <w:sz w:val="24"/>
        </w:rPr>
        <w:t>Ejecutivo</w:t>
      </w:r>
      <w:r w:rsidRPr="00503FB3">
        <w:rPr>
          <w:b/>
          <w:color w:val="767171"/>
          <w:spacing w:val="40"/>
          <w:sz w:val="24"/>
        </w:rPr>
        <w:t xml:space="preserve"> </w:t>
      </w:r>
      <w:r w:rsidRPr="00503FB3">
        <w:rPr>
          <w:b/>
          <w:color w:val="767171"/>
          <w:spacing w:val="11"/>
          <w:sz w:val="24"/>
        </w:rPr>
        <w:t>de</w:t>
      </w:r>
      <w:r w:rsidRPr="00503FB3">
        <w:rPr>
          <w:b/>
          <w:color w:val="767171"/>
          <w:spacing w:val="40"/>
          <w:sz w:val="24"/>
        </w:rPr>
        <w:t xml:space="preserve"> </w:t>
      </w:r>
      <w:r w:rsidRPr="00503FB3">
        <w:rPr>
          <w:b/>
          <w:color w:val="767171"/>
          <w:spacing w:val="9"/>
          <w:sz w:val="24"/>
        </w:rPr>
        <w:t>la</w:t>
      </w:r>
      <w:r w:rsidRPr="00503FB3">
        <w:rPr>
          <w:b/>
          <w:color w:val="767171"/>
          <w:spacing w:val="40"/>
          <w:sz w:val="24"/>
        </w:rPr>
        <w:t xml:space="preserve"> </w:t>
      </w:r>
      <w:r w:rsidRPr="00503FB3">
        <w:rPr>
          <w:b/>
          <w:color w:val="767171"/>
          <w:spacing w:val="13"/>
          <w:sz w:val="24"/>
        </w:rPr>
        <w:t>LMD</w:t>
      </w:r>
      <w:r w:rsidRPr="00503FB3">
        <w:rPr>
          <w:b/>
          <w:color w:val="767171"/>
          <w:spacing w:val="-15"/>
          <w:sz w:val="24"/>
        </w:rPr>
        <w:t>:</w:t>
      </w:r>
      <w:r w:rsidRPr="00503FB3">
        <w:rPr>
          <w:color w:val="767171"/>
          <w:spacing w:val="40"/>
          <w:sz w:val="24"/>
        </w:rPr>
        <w:t xml:space="preserve"> </w:t>
      </w:r>
      <w:r w:rsidRPr="00503FB3">
        <w:rPr>
          <w:color w:val="767171"/>
          <w:sz w:val="24"/>
        </w:rPr>
        <w:t>La</w:t>
      </w:r>
      <w:r w:rsidRPr="00503FB3">
        <w:rPr>
          <w:color w:val="767171"/>
          <w:spacing w:val="40"/>
          <w:sz w:val="24"/>
        </w:rPr>
        <w:t xml:space="preserve"> </w:t>
      </w:r>
      <w:r w:rsidRPr="00503FB3">
        <w:rPr>
          <w:color w:val="767171"/>
          <w:spacing w:val="12"/>
          <w:sz w:val="24"/>
        </w:rPr>
        <w:t xml:space="preserve">LMD </w:t>
      </w:r>
      <w:r w:rsidRPr="00503FB3">
        <w:rPr>
          <w:color w:val="767171"/>
          <w:spacing w:val="15"/>
          <w:sz w:val="24"/>
        </w:rPr>
        <w:t xml:space="preserve">emite </w:t>
      </w:r>
      <w:r w:rsidRPr="00503FB3">
        <w:rPr>
          <w:color w:val="767171"/>
          <w:spacing w:val="17"/>
          <w:sz w:val="24"/>
        </w:rPr>
        <w:t xml:space="preserve">resoluciones </w:t>
      </w:r>
      <w:r w:rsidRPr="00503FB3">
        <w:rPr>
          <w:color w:val="767171"/>
          <w:spacing w:val="12"/>
          <w:sz w:val="24"/>
        </w:rPr>
        <w:t xml:space="preserve">que </w:t>
      </w:r>
      <w:r w:rsidRPr="00503FB3">
        <w:rPr>
          <w:color w:val="767171"/>
          <w:spacing w:val="16"/>
          <w:sz w:val="24"/>
        </w:rPr>
        <w:t xml:space="preserve">regulan </w:t>
      </w:r>
      <w:r w:rsidRPr="00503FB3">
        <w:rPr>
          <w:color w:val="767171"/>
          <w:spacing w:val="17"/>
          <w:sz w:val="24"/>
        </w:rPr>
        <w:t xml:space="preserve">aspectos específicos </w:t>
      </w:r>
      <w:r w:rsidRPr="00503FB3">
        <w:rPr>
          <w:color w:val="767171"/>
          <w:spacing w:val="10"/>
          <w:sz w:val="24"/>
        </w:rPr>
        <w:t xml:space="preserve">de </w:t>
      </w:r>
      <w:r w:rsidRPr="00503FB3">
        <w:rPr>
          <w:color w:val="767171"/>
          <w:spacing w:val="9"/>
          <w:sz w:val="24"/>
        </w:rPr>
        <w:t xml:space="preserve">su </w:t>
      </w:r>
      <w:r w:rsidRPr="00503FB3">
        <w:rPr>
          <w:color w:val="767171"/>
          <w:spacing w:val="17"/>
          <w:sz w:val="24"/>
        </w:rPr>
        <w:t xml:space="preserve">funcionamiento </w:t>
      </w:r>
      <w:r w:rsidRPr="00503FB3">
        <w:rPr>
          <w:color w:val="767171"/>
          <w:spacing w:val="16"/>
          <w:sz w:val="24"/>
        </w:rPr>
        <w:t xml:space="preserve">interno </w:t>
      </w:r>
      <w:r w:rsidRPr="00503FB3">
        <w:rPr>
          <w:color w:val="767171"/>
          <w:sz w:val="24"/>
        </w:rPr>
        <w:t xml:space="preserve">y </w:t>
      </w:r>
      <w:r w:rsidRPr="00503FB3">
        <w:rPr>
          <w:color w:val="767171"/>
          <w:spacing w:val="10"/>
          <w:sz w:val="24"/>
        </w:rPr>
        <w:t xml:space="preserve">de su </w:t>
      </w:r>
      <w:r w:rsidRPr="00503FB3">
        <w:rPr>
          <w:color w:val="767171"/>
          <w:spacing w:val="17"/>
          <w:sz w:val="24"/>
        </w:rPr>
        <w:t xml:space="preserve">relación </w:t>
      </w:r>
      <w:r w:rsidRPr="00503FB3">
        <w:rPr>
          <w:color w:val="767171"/>
          <w:spacing w:val="12"/>
          <w:sz w:val="24"/>
        </w:rPr>
        <w:t xml:space="preserve">con </w:t>
      </w:r>
      <w:r w:rsidRPr="00503FB3">
        <w:rPr>
          <w:color w:val="767171"/>
          <w:spacing w:val="13"/>
          <w:sz w:val="24"/>
        </w:rPr>
        <w:t xml:space="preserve">los </w:t>
      </w:r>
      <w:r w:rsidRPr="00503FB3">
        <w:rPr>
          <w:color w:val="767171"/>
          <w:spacing w:val="16"/>
          <w:sz w:val="24"/>
        </w:rPr>
        <w:t xml:space="preserve">gobiernos locales. </w:t>
      </w:r>
      <w:r w:rsidRPr="00503FB3">
        <w:rPr>
          <w:color w:val="767171"/>
          <w:spacing w:val="15"/>
          <w:sz w:val="24"/>
        </w:rPr>
        <w:t xml:space="preserve">Estas </w:t>
      </w:r>
      <w:r w:rsidRPr="00503FB3">
        <w:rPr>
          <w:color w:val="767171"/>
          <w:spacing w:val="17"/>
          <w:sz w:val="24"/>
        </w:rPr>
        <w:t xml:space="preserve">resoluciones complementan </w:t>
      </w:r>
      <w:r w:rsidRPr="00503FB3">
        <w:rPr>
          <w:color w:val="767171"/>
          <w:spacing w:val="10"/>
          <w:sz w:val="24"/>
        </w:rPr>
        <w:t xml:space="preserve">el </w:t>
      </w:r>
      <w:r w:rsidRPr="00503FB3">
        <w:rPr>
          <w:color w:val="767171"/>
          <w:spacing w:val="15"/>
          <w:sz w:val="24"/>
        </w:rPr>
        <w:t xml:space="preserve">marco legal </w:t>
      </w:r>
      <w:r w:rsidRPr="00503FB3">
        <w:rPr>
          <w:color w:val="767171"/>
          <w:sz w:val="24"/>
        </w:rPr>
        <w:t xml:space="preserve">y </w:t>
      </w:r>
      <w:r w:rsidRPr="00503FB3">
        <w:rPr>
          <w:color w:val="767171"/>
          <w:spacing w:val="10"/>
          <w:sz w:val="24"/>
        </w:rPr>
        <w:t xml:space="preserve">se </w:t>
      </w:r>
      <w:r w:rsidRPr="00503FB3">
        <w:rPr>
          <w:color w:val="767171"/>
          <w:spacing w:val="17"/>
          <w:sz w:val="24"/>
        </w:rPr>
        <w:t xml:space="preserve">actualizan </w:t>
      </w:r>
      <w:r w:rsidRPr="00503FB3">
        <w:rPr>
          <w:color w:val="767171"/>
          <w:spacing w:val="16"/>
          <w:sz w:val="24"/>
        </w:rPr>
        <w:t xml:space="preserve">conforme </w:t>
      </w:r>
      <w:r w:rsidRPr="00503FB3">
        <w:rPr>
          <w:color w:val="767171"/>
          <w:sz w:val="24"/>
        </w:rPr>
        <w:t>a</w:t>
      </w:r>
      <w:r w:rsidRPr="00503FB3">
        <w:rPr>
          <w:color w:val="767171"/>
          <w:spacing w:val="13"/>
          <w:sz w:val="24"/>
        </w:rPr>
        <w:t xml:space="preserve"> las </w:t>
      </w:r>
      <w:r w:rsidRPr="00503FB3">
        <w:rPr>
          <w:color w:val="767171"/>
          <w:spacing w:val="17"/>
          <w:sz w:val="24"/>
        </w:rPr>
        <w:t xml:space="preserve">necesidades </w:t>
      </w:r>
      <w:r w:rsidRPr="00503FB3">
        <w:rPr>
          <w:color w:val="767171"/>
          <w:spacing w:val="18"/>
          <w:sz w:val="24"/>
        </w:rPr>
        <w:t>institucionales.</w:t>
      </w:r>
    </w:p>
    <w:p w14:paraId="3A7A4DED" w14:textId="77777777" w:rsidR="003F5B3E" w:rsidRPr="00503FB3" w:rsidRDefault="003F5B3E" w:rsidP="00FE5BF1">
      <w:pPr>
        <w:pStyle w:val="Textoindependiente"/>
        <w:spacing w:before="22" w:line="360" w:lineRule="auto"/>
        <w:rPr>
          <w:color w:val="767171"/>
        </w:rPr>
      </w:pPr>
    </w:p>
    <w:p w14:paraId="010C3EE4" w14:textId="7751274F" w:rsidR="003F5B3E" w:rsidRPr="00503FB3" w:rsidRDefault="000A1FC1" w:rsidP="00FE5BF1">
      <w:pPr>
        <w:pStyle w:val="Ttulo2"/>
        <w:spacing w:before="0" w:line="360" w:lineRule="auto"/>
        <w:jc w:val="left"/>
        <w:rPr>
          <w:color w:val="767171"/>
        </w:rPr>
      </w:pPr>
      <w:bookmarkStart w:id="10" w:name="_bookmark8"/>
      <w:bookmarkEnd w:id="10"/>
      <w:r w:rsidRPr="00503FB3">
        <w:rPr>
          <w:color w:val="767171"/>
          <w:spacing w:val="17"/>
        </w:rPr>
        <w:t>Marco</w:t>
      </w:r>
      <w:r w:rsidR="0034604F" w:rsidRPr="00503FB3">
        <w:rPr>
          <w:color w:val="767171"/>
          <w:spacing w:val="47"/>
        </w:rPr>
        <w:t xml:space="preserve"> </w:t>
      </w:r>
      <w:r w:rsidR="0034604F" w:rsidRPr="00503FB3">
        <w:rPr>
          <w:color w:val="767171"/>
          <w:spacing w:val="17"/>
        </w:rPr>
        <w:t>estratégic</w:t>
      </w:r>
      <w:r w:rsidRPr="00503FB3">
        <w:rPr>
          <w:color w:val="767171"/>
          <w:spacing w:val="17"/>
        </w:rPr>
        <w:t>o</w:t>
      </w:r>
      <w:r w:rsidR="0034604F" w:rsidRPr="00503FB3">
        <w:rPr>
          <w:color w:val="767171"/>
          <w:spacing w:val="46"/>
        </w:rPr>
        <w:t xml:space="preserve"> </w:t>
      </w:r>
      <w:r w:rsidR="0034604F" w:rsidRPr="00503FB3">
        <w:rPr>
          <w:color w:val="767171"/>
          <w:spacing w:val="15"/>
        </w:rPr>
        <w:t>institucional</w:t>
      </w:r>
    </w:p>
    <w:p w14:paraId="4DD5505F" w14:textId="77777777" w:rsidR="003F5B3E" w:rsidRPr="00503FB3" w:rsidRDefault="003F5B3E" w:rsidP="00FE5BF1">
      <w:pPr>
        <w:pStyle w:val="Textoindependiente"/>
        <w:spacing w:before="161" w:line="360" w:lineRule="auto"/>
        <w:rPr>
          <w:b/>
          <w:color w:val="767171"/>
        </w:rPr>
      </w:pPr>
    </w:p>
    <w:p w14:paraId="0B79386A" w14:textId="77777777" w:rsidR="003F5B3E" w:rsidRPr="00503FB3" w:rsidRDefault="00AD6200" w:rsidP="00FE5BF1">
      <w:pPr>
        <w:spacing w:line="360" w:lineRule="auto"/>
        <w:ind w:left="1514" w:right="1828"/>
        <w:jc w:val="both"/>
        <w:rPr>
          <w:color w:val="767171"/>
          <w:sz w:val="24"/>
        </w:rPr>
      </w:pPr>
      <w:r w:rsidRPr="00503FB3">
        <w:rPr>
          <w:b/>
          <w:color w:val="767171"/>
          <w:spacing w:val="12"/>
          <w:sz w:val="24"/>
        </w:rPr>
        <w:t xml:space="preserve">Eje </w:t>
      </w:r>
      <w:r w:rsidRPr="00503FB3">
        <w:rPr>
          <w:b/>
          <w:color w:val="767171"/>
          <w:spacing w:val="17"/>
          <w:sz w:val="24"/>
        </w:rPr>
        <w:t xml:space="preserve">Estratégico </w:t>
      </w:r>
      <w:r w:rsidRPr="00503FB3">
        <w:rPr>
          <w:b/>
          <w:color w:val="767171"/>
          <w:spacing w:val="10"/>
          <w:sz w:val="24"/>
        </w:rPr>
        <w:t xml:space="preserve">1: </w:t>
      </w:r>
      <w:r w:rsidRPr="00503FB3">
        <w:rPr>
          <w:color w:val="767171"/>
          <w:spacing w:val="17"/>
          <w:sz w:val="24"/>
        </w:rPr>
        <w:t xml:space="preserve">Fortalecimiento </w:t>
      </w:r>
      <w:r w:rsidRPr="00503FB3">
        <w:rPr>
          <w:color w:val="767171"/>
          <w:sz w:val="24"/>
        </w:rPr>
        <w:t xml:space="preserve">de </w:t>
      </w:r>
      <w:r w:rsidRPr="00503FB3">
        <w:rPr>
          <w:color w:val="767171"/>
          <w:spacing w:val="10"/>
          <w:sz w:val="24"/>
        </w:rPr>
        <w:t xml:space="preserve">la </w:t>
      </w:r>
      <w:r w:rsidRPr="00503FB3">
        <w:rPr>
          <w:color w:val="767171"/>
          <w:spacing w:val="17"/>
          <w:sz w:val="24"/>
        </w:rPr>
        <w:t xml:space="preserve">gobernanza </w:t>
      </w:r>
      <w:r w:rsidRPr="00503FB3">
        <w:rPr>
          <w:color w:val="767171"/>
          <w:sz w:val="24"/>
        </w:rPr>
        <w:t xml:space="preserve">de </w:t>
      </w:r>
      <w:r w:rsidRPr="00503FB3">
        <w:rPr>
          <w:color w:val="767171"/>
          <w:spacing w:val="12"/>
          <w:sz w:val="24"/>
        </w:rPr>
        <w:t xml:space="preserve">los </w:t>
      </w:r>
      <w:r w:rsidRPr="00503FB3">
        <w:rPr>
          <w:color w:val="767171"/>
          <w:spacing w:val="16"/>
          <w:sz w:val="24"/>
        </w:rPr>
        <w:t>gobiernos locales</w:t>
      </w:r>
    </w:p>
    <w:p w14:paraId="4475E8AA" w14:textId="1B1EC4BA" w:rsidR="003F5B3E" w:rsidRPr="00503FB3" w:rsidRDefault="00AD6200" w:rsidP="00FE5BF1">
      <w:pPr>
        <w:pStyle w:val="Prrafodelista"/>
        <w:numPr>
          <w:ilvl w:val="1"/>
          <w:numId w:val="2"/>
        </w:numPr>
        <w:tabs>
          <w:tab w:val="left" w:pos="2234"/>
        </w:tabs>
        <w:spacing w:line="360" w:lineRule="auto"/>
        <w:ind w:right="1823"/>
        <w:rPr>
          <w:color w:val="767171"/>
          <w:sz w:val="24"/>
        </w:rPr>
      </w:pPr>
      <w:r w:rsidRPr="00503FB3">
        <w:rPr>
          <w:b/>
          <w:color w:val="767171"/>
          <w:spacing w:val="16"/>
          <w:sz w:val="24"/>
        </w:rPr>
        <w:t xml:space="preserve">Objetivo </w:t>
      </w:r>
      <w:r w:rsidRPr="00503FB3">
        <w:rPr>
          <w:b/>
          <w:color w:val="767171"/>
          <w:spacing w:val="17"/>
          <w:sz w:val="24"/>
        </w:rPr>
        <w:t xml:space="preserve">Estratégico </w:t>
      </w:r>
      <w:r w:rsidR="00555B26" w:rsidRPr="00503FB3">
        <w:rPr>
          <w:b/>
          <w:color w:val="767171"/>
          <w:spacing w:val="13"/>
          <w:sz w:val="24"/>
        </w:rPr>
        <w:t>1.1</w:t>
      </w:r>
      <w:r w:rsidR="00555B26" w:rsidRPr="00503FB3">
        <w:rPr>
          <w:b/>
          <w:color w:val="767171"/>
          <w:spacing w:val="-15"/>
          <w:sz w:val="24"/>
        </w:rPr>
        <w:t>:</w:t>
      </w:r>
      <w:r w:rsidRPr="00503FB3">
        <w:rPr>
          <w:color w:val="767171"/>
          <w:sz w:val="24"/>
        </w:rPr>
        <w:t xml:space="preserve"> </w:t>
      </w:r>
      <w:r w:rsidRPr="00503FB3">
        <w:rPr>
          <w:color w:val="767171"/>
          <w:spacing w:val="15"/>
          <w:sz w:val="24"/>
        </w:rPr>
        <w:t xml:space="preserve">Apoyar </w:t>
      </w:r>
      <w:r w:rsidRPr="00503FB3">
        <w:rPr>
          <w:color w:val="767171"/>
          <w:sz w:val="24"/>
        </w:rPr>
        <w:t xml:space="preserve">el </w:t>
      </w:r>
      <w:r w:rsidRPr="00503FB3">
        <w:rPr>
          <w:color w:val="767171"/>
          <w:spacing w:val="17"/>
          <w:sz w:val="24"/>
        </w:rPr>
        <w:t xml:space="preserve">fortalecimiento </w:t>
      </w:r>
      <w:r w:rsidRPr="00503FB3">
        <w:rPr>
          <w:color w:val="767171"/>
          <w:spacing w:val="10"/>
          <w:sz w:val="24"/>
        </w:rPr>
        <w:t xml:space="preserve">de </w:t>
      </w:r>
      <w:r w:rsidRPr="00503FB3">
        <w:rPr>
          <w:color w:val="767171"/>
          <w:spacing w:val="12"/>
          <w:sz w:val="24"/>
        </w:rPr>
        <w:t>las</w:t>
      </w:r>
      <w:r w:rsidRPr="00503FB3">
        <w:rPr>
          <w:color w:val="767171"/>
          <w:spacing w:val="40"/>
          <w:sz w:val="24"/>
        </w:rPr>
        <w:t xml:space="preserve"> </w:t>
      </w:r>
      <w:r w:rsidRPr="00503FB3">
        <w:rPr>
          <w:color w:val="767171"/>
          <w:spacing w:val="17"/>
          <w:sz w:val="24"/>
        </w:rPr>
        <w:t>capacidades</w:t>
      </w:r>
      <w:r w:rsidRPr="00503FB3">
        <w:rPr>
          <w:color w:val="767171"/>
          <w:spacing w:val="40"/>
          <w:sz w:val="24"/>
        </w:rPr>
        <w:t xml:space="preserve"> </w:t>
      </w:r>
      <w:r w:rsidRPr="00503FB3">
        <w:rPr>
          <w:color w:val="767171"/>
          <w:sz w:val="24"/>
        </w:rPr>
        <w:t>y</w:t>
      </w:r>
      <w:r w:rsidRPr="00503FB3">
        <w:rPr>
          <w:color w:val="767171"/>
          <w:spacing w:val="40"/>
          <w:sz w:val="24"/>
        </w:rPr>
        <w:t xml:space="preserve"> </w:t>
      </w:r>
      <w:r w:rsidRPr="00503FB3">
        <w:rPr>
          <w:color w:val="767171"/>
          <w:spacing w:val="17"/>
          <w:sz w:val="24"/>
        </w:rPr>
        <w:t>competencias</w:t>
      </w:r>
      <w:r w:rsidRPr="00503FB3">
        <w:rPr>
          <w:color w:val="767171"/>
          <w:spacing w:val="40"/>
          <w:sz w:val="24"/>
        </w:rPr>
        <w:t xml:space="preserve"> </w:t>
      </w:r>
      <w:r w:rsidRPr="00503FB3">
        <w:rPr>
          <w:color w:val="767171"/>
          <w:sz w:val="24"/>
        </w:rPr>
        <w:t>de</w:t>
      </w:r>
      <w:r w:rsidRPr="00503FB3">
        <w:rPr>
          <w:color w:val="767171"/>
          <w:spacing w:val="40"/>
          <w:sz w:val="24"/>
        </w:rPr>
        <w:t xml:space="preserve"> </w:t>
      </w:r>
      <w:r w:rsidRPr="00503FB3">
        <w:rPr>
          <w:color w:val="767171"/>
          <w:spacing w:val="12"/>
          <w:sz w:val="24"/>
        </w:rPr>
        <w:t>los</w:t>
      </w:r>
      <w:r w:rsidRPr="00503FB3">
        <w:rPr>
          <w:color w:val="767171"/>
          <w:spacing w:val="40"/>
          <w:sz w:val="24"/>
        </w:rPr>
        <w:t xml:space="preserve"> </w:t>
      </w:r>
      <w:r w:rsidRPr="00503FB3">
        <w:rPr>
          <w:color w:val="767171"/>
          <w:spacing w:val="16"/>
          <w:sz w:val="24"/>
        </w:rPr>
        <w:t xml:space="preserve">gobiernos locales, </w:t>
      </w:r>
      <w:r w:rsidRPr="00503FB3">
        <w:rPr>
          <w:color w:val="767171"/>
          <w:sz w:val="24"/>
        </w:rPr>
        <w:t>a</w:t>
      </w:r>
      <w:r w:rsidRPr="00503FB3">
        <w:rPr>
          <w:color w:val="767171"/>
          <w:spacing w:val="16"/>
          <w:sz w:val="24"/>
        </w:rPr>
        <w:t xml:space="preserve"> partir </w:t>
      </w:r>
      <w:r w:rsidRPr="00503FB3">
        <w:rPr>
          <w:color w:val="767171"/>
          <w:spacing w:val="12"/>
          <w:sz w:val="24"/>
        </w:rPr>
        <w:t xml:space="preserve">del </w:t>
      </w:r>
      <w:r w:rsidRPr="00503FB3">
        <w:rPr>
          <w:color w:val="767171"/>
          <w:spacing w:val="17"/>
          <w:sz w:val="24"/>
        </w:rPr>
        <w:t xml:space="preserve">reconocimiento </w:t>
      </w:r>
      <w:r w:rsidRPr="00503FB3">
        <w:rPr>
          <w:color w:val="767171"/>
          <w:spacing w:val="10"/>
          <w:sz w:val="24"/>
        </w:rPr>
        <w:t xml:space="preserve">de </w:t>
      </w:r>
      <w:r w:rsidRPr="00503FB3">
        <w:rPr>
          <w:color w:val="767171"/>
          <w:spacing w:val="9"/>
          <w:sz w:val="24"/>
        </w:rPr>
        <w:t>su</w:t>
      </w:r>
      <w:r w:rsidRPr="00503FB3">
        <w:rPr>
          <w:color w:val="767171"/>
          <w:spacing w:val="40"/>
          <w:sz w:val="24"/>
        </w:rPr>
        <w:t xml:space="preserve"> </w:t>
      </w:r>
      <w:r w:rsidRPr="00503FB3">
        <w:rPr>
          <w:color w:val="767171"/>
          <w:spacing w:val="17"/>
          <w:sz w:val="24"/>
        </w:rPr>
        <w:t xml:space="preserve">heterogeneidad, </w:t>
      </w:r>
      <w:r w:rsidRPr="00503FB3">
        <w:rPr>
          <w:color w:val="767171"/>
          <w:spacing w:val="15"/>
          <w:sz w:val="24"/>
        </w:rPr>
        <w:t xml:space="preserve">para </w:t>
      </w:r>
      <w:r w:rsidRPr="00503FB3">
        <w:rPr>
          <w:color w:val="767171"/>
          <w:spacing w:val="16"/>
          <w:sz w:val="24"/>
        </w:rPr>
        <w:t xml:space="preserve">prestar </w:t>
      </w:r>
      <w:r w:rsidRPr="00503FB3">
        <w:rPr>
          <w:color w:val="767171"/>
          <w:spacing w:val="17"/>
          <w:sz w:val="24"/>
        </w:rPr>
        <w:t xml:space="preserve">servicios </w:t>
      </w:r>
      <w:r w:rsidRPr="00503FB3">
        <w:rPr>
          <w:color w:val="767171"/>
          <w:spacing w:val="16"/>
          <w:sz w:val="24"/>
        </w:rPr>
        <w:t xml:space="preserve">públicos </w:t>
      </w:r>
      <w:r w:rsidRPr="00503FB3">
        <w:rPr>
          <w:color w:val="767171"/>
          <w:spacing w:val="10"/>
          <w:sz w:val="24"/>
        </w:rPr>
        <w:t xml:space="preserve">de </w:t>
      </w:r>
      <w:r w:rsidRPr="00503FB3">
        <w:rPr>
          <w:color w:val="767171"/>
          <w:spacing w:val="16"/>
          <w:sz w:val="24"/>
        </w:rPr>
        <w:t>calidad,</w:t>
      </w:r>
      <w:r w:rsidRPr="00503FB3">
        <w:rPr>
          <w:color w:val="767171"/>
          <w:spacing w:val="40"/>
          <w:sz w:val="24"/>
        </w:rPr>
        <w:t xml:space="preserve"> </w:t>
      </w:r>
      <w:r w:rsidRPr="00503FB3">
        <w:rPr>
          <w:color w:val="767171"/>
          <w:spacing w:val="13"/>
          <w:sz w:val="24"/>
        </w:rPr>
        <w:t>con</w:t>
      </w:r>
      <w:r w:rsidRPr="00503FB3">
        <w:rPr>
          <w:color w:val="767171"/>
          <w:spacing w:val="18"/>
          <w:sz w:val="24"/>
        </w:rPr>
        <w:t xml:space="preserve"> transparencia</w:t>
      </w:r>
      <w:r w:rsidRPr="00503FB3">
        <w:rPr>
          <w:color w:val="767171"/>
          <w:spacing w:val="40"/>
          <w:sz w:val="24"/>
        </w:rPr>
        <w:t xml:space="preserve"> </w:t>
      </w:r>
      <w:r w:rsidRPr="00503FB3">
        <w:rPr>
          <w:color w:val="767171"/>
          <w:sz w:val="24"/>
        </w:rPr>
        <w:t>y</w:t>
      </w:r>
      <w:r w:rsidRPr="00503FB3">
        <w:rPr>
          <w:color w:val="767171"/>
          <w:spacing w:val="15"/>
          <w:sz w:val="24"/>
        </w:rPr>
        <w:t xml:space="preserve"> rendi</w:t>
      </w:r>
      <w:r w:rsidRPr="00503FB3">
        <w:rPr>
          <w:color w:val="767171"/>
          <w:spacing w:val="13"/>
          <w:sz w:val="24"/>
        </w:rPr>
        <w:t>ción</w:t>
      </w:r>
      <w:r w:rsidRPr="00503FB3">
        <w:rPr>
          <w:color w:val="767171"/>
          <w:spacing w:val="40"/>
          <w:sz w:val="24"/>
        </w:rPr>
        <w:t xml:space="preserve"> </w:t>
      </w:r>
      <w:r w:rsidRPr="00503FB3">
        <w:rPr>
          <w:color w:val="767171"/>
          <w:sz w:val="24"/>
        </w:rPr>
        <w:t>de</w:t>
      </w:r>
      <w:r w:rsidRPr="00503FB3">
        <w:rPr>
          <w:color w:val="767171"/>
          <w:spacing w:val="40"/>
          <w:sz w:val="24"/>
        </w:rPr>
        <w:t xml:space="preserve"> </w:t>
      </w:r>
      <w:r w:rsidRPr="00503FB3">
        <w:rPr>
          <w:color w:val="767171"/>
          <w:spacing w:val="16"/>
          <w:sz w:val="24"/>
        </w:rPr>
        <w:t>cuentas,</w:t>
      </w:r>
      <w:r w:rsidRPr="00503FB3">
        <w:rPr>
          <w:color w:val="767171"/>
          <w:spacing w:val="40"/>
          <w:sz w:val="24"/>
        </w:rPr>
        <w:t xml:space="preserve"> </w:t>
      </w:r>
      <w:r w:rsidRPr="00503FB3">
        <w:rPr>
          <w:color w:val="767171"/>
          <w:spacing w:val="13"/>
          <w:sz w:val="24"/>
        </w:rPr>
        <w:t xml:space="preserve">con </w:t>
      </w:r>
      <w:r w:rsidRPr="00503FB3">
        <w:rPr>
          <w:color w:val="767171"/>
          <w:spacing w:val="9"/>
          <w:sz w:val="24"/>
        </w:rPr>
        <w:t xml:space="preserve">la </w:t>
      </w:r>
      <w:r w:rsidRPr="00503FB3">
        <w:rPr>
          <w:color w:val="767171"/>
          <w:spacing w:val="17"/>
          <w:sz w:val="24"/>
        </w:rPr>
        <w:t xml:space="preserve">finalidad </w:t>
      </w:r>
      <w:r w:rsidRPr="00503FB3">
        <w:rPr>
          <w:color w:val="767171"/>
          <w:spacing w:val="10"/>
          <w:sz w:val="24"/>
        </w:rPr>
        <w:t xml:space="preserve">de </w:t>
      </w:r>
      <w:r w:rsidRPr="00503FB3">
        <w:rPr>
          <w:color w:val="767171"/>
          <w:spacing w:val="17"/>
          <w:sz w:val="24"/>
        </w:rPr>
        <w:t xml:space="preserve">contribuir </w:t>
      </w:r>
      <w:r w:rsidRPr="00503FB3">
        <w:rPr>
          <w:color w:val="767171"/>
          <w:spacing w:val="10"/>
          <w:sz w:val="24"/>
        </w:rPr>
        <w:t xml:space="preserve">al </w:t>
      </w:r>
      <w:r w:rsidRPr="00503FB3">
        <w:rPr>
          <w:color w:val="767171"/>
          <w:spacing w:val="17"/>
          <w:sz w:val="24"/>
        </w:rPr>
        <w:t xml:space="preserve">desarrollo sostenible </w:t>
      </w:r>
      <w:r w:rsidRPr="00503FB3">
        <w:rPr>
          <w:color w:val="767171"/>
          <w:spacing w:val="10"/>
          <w:sz w:val="24"/>
        </w:rPr>
        <w:t xml:space="preserve">de </w:t>
      </w:r>
      <w:r w:rsidRPr="00503FB3">
        <w:rPr>
          <w:color w:val="767171"/>
          <w:spacing w:val="13"/>
          <w:sz w:val="24"/>
        </w:rPr>
        <w:t xml:space="preserve">sus </w:t>
      </w:r>
      <w:r w:rsidRPr="00503FB3">
        <w:rPr>
          <w:color w:val="767171"/>
          <w:spacing w:val="15"/>
          <w:sz w:val="24"/>
        </w:rPr>
        <w:t>territorios.</w:t>
      </w:r>
    </w:p>
    <w:p w14:paraId="7C928CAA" w14:textId="26547543" w:rsidR="00B530A8" w:rsidRPr="00410F8E" w:rsidRDefault="00AD6200" w:rsidP="008E2455">
      <w:pPr>
        <w:pStyle w:val="Prrafodelista"/>
        <w:numPr>
          <w:ilvl w:val="1"/>
          <w:numId w:val="2"/>
        </w:numPr>
        <w:tabs>
          <w:tab w:val="left" w:pos="2220"/>
        </w:tabs>
        <w:spacing w:before="1" w:line="360" w:lineRule="auto"/>
        <w:ind w:left="2220" w:right="1830" w:hanging="360"/>
        <w:rPr>
          <w:color w:val="767171"/>
        </w:rPr>
      </w:pPr>
      <w:r w:rsidRPr="00410F8E">
        <w:rPr>
          <w:b/>
          <w:color w:val="767171"/>
          <w:spacing w:val="16"/>
          <w:sz w:val="24"/>
        </w:rPr>
        <w:t>Objetivo</w:t>
      </w:r>
      <w:r w:rsidR="00410F8E">
        <w:rPr>
          <w:b/>
          <w:color w:val="767171"/>
          <w:spacing w:val="16"/>
          <w:sz w:val="24"/>
        </w:rPr>
        <w:t xml:space="preserve"> </w:t>
      </w:r>
      <w:r w:rsidRPr="00410F8E">
        <w:rPr>
          <w:b/>
          <w:color w:val="767171"/>
          <w:spacing w:val="17"/>
          <w:sz w:val="24"/>
        </w:rPr>
        <w:t>Estratégico</w:t>
      </w:r>
      <w:r w:rsidR="00410F8E">
        <w:rPr>
          <w:b/>
          <w:color w:val="767171"/>
          <w:spacing w:val="17"/>
          <w:sz w:val="24"/>
        </w:rPr>
        <w:t xml:space="preserve"> </w:t>
      </w:r>
      <w:r w:rsidRPr="00410F8E">
        <w:rPr>
          <w:b/>
          <w:color w:val="767171"/>
          <w:sz w:val="24"/>
        </w:rPr>
        <w:t xml:space="preserve">1.2: </w:t>
      </w:r>
      <w:r w:rsidRPr="00410F8E">
        <w:rPr>
          <w:color w:val="767171"/>
          <w:spacing w:val="16"/>
          <w:sz w:val="24"/>
        </w:rPr>
        <w:t>Promover</w:t>
      </w:r>
      <w:r w:rsidR="00410F8E">
        <w:rPr>
          <w:color w:val="767171"/>
          <w:spacing w:val="16"/>
          <w:sz w:val="24"/>
        </w:rPr>
        <w:t xml:space="preserve"> </w:t>
      </w:r>
      <w:r w:rsidRPr="00410F8E">
        <w:rPr>
          <w:color w:val="767171"/>
          <w:spacing w:val="10"/>
          <w:sz w:val="24"/>
        </w:rPr>
        <w:t xml:space="preserve">la </w:t>
      </w:r>
      <w:r w:rsidRPr="00410F8E">
        <w:rPr>
          <w:color w:val="767171"/>
          <w:spacing w:val="17"/>
          <w:sz w:val="24"/>
        </w:rPr>
        <w:t xml:space="preserve">articulación </w:t>
      </w:r>
      <w:r w:rsidRPr="00410F8E">
        <w:rPr>
          <w:color w:val="767171"/>
          <w:spacing w:val="18"/>
          <w:sz w:val="24"/>
        </w:rPr>
        <w:t>interinstitucional</w:t>
      </w:r>
      <w:r w:rsidR="00410F8E">
        <w:rPr>
          <w:color w:val="767171"/>
          <w:spacing w:val="18"/>
          <w:sz w:val="24"/>
        </w:rPr>
        <w:t xml:space="preserve"> </w:t>
      </w:r>
      <w:r w:rsidRPr="00410F8E">
        <w:rPr>
          <w:color w:val="767171"/>
          <w:spacing w:val="15"/>
          <w:sz w:val="24"/>
        </w:rPr>
        <w:t>entre</w:t>
      </w:r>
      <w:r w:rsidR="00410F8E">
        <w:rPr>
          <w:color w:val="767171"/>
          <w:spacing w:val="15"/>
          <w:sz w:val="24"/>
        </w:rPr>
        <w:t xml:space="preserve"> </w:t>
      </w:r>
      <w:r w:rsidRPr="00410F8E">
        <w:rPr>
          <w:color w:val="767171"/>
          <w:spacing w:val="13"/>
          <w:sz w:val="24"/>
        </w:rPr>
        <w:t xml:space="preserve">los </w:t>
      </w:r>
      <w:r w:rsidRPr="00410F8E">
        <w:rPr>
          <w:color w:val="767171"/>
          <w:spacing w:val="17"/>
          <w:sz w:val="24"/>
        </w:rPr>
        <w:t xml:space="preserve">organismos </w:t>
      </w:r>
      <w:r w:rsidRPr="00410F8E">
        <w:rPr>
          <w:color w:val="767171"/>
          <w:spacing w:val="13"/>
          <w:sz w:val="24"/>
        </w:rPr>
        <w:t xml:space="preserve">del </w:t>
      </w:r>
      <w:r w:rsidRPr="00410F8E">
        <w:rPr>
          <w:color w:val="767171"/>
          <w:spacing w:val="16"/>
          <w:sz w:val="24"/>
        </w:rPr>
        <w:t>Estado,</w:t>
      </w:r>
      <w:r w:rsidR="00410F8E">
        <w:rPr>
          <w:color w:val="767171"/>
          <w:spacing w:val="16"/>
          <w:sz w:val="24"/>
        </w:rPr>
        <w:t xml:space="preserve"> </w:t>
      </w:r>
      <w:r w:rsidRPr="00410F8E">
        <w:rPr>
          <w:color w:val="767171"/>
          <w:spacing w:val="13"/>
          <w:sz w:val="24"/>
        </w:rPr>
        <w:t xml:space="preserve">las </w:t>
      </w:r>
      <w:r w:rsidRPr="00410F8E">
        <w:rPr>
          <w:color w:val="767171"/>
          <w:spacing w:val="16"/>
          <w:sz w:val="24"/>
        </w:rPr>
        <w:t>entidades</w:t>
      </w:r>
      <w:r w:rsidR="00410F8E">
        <w:rPr>
          <w:color w:val="767171"/>
          <w:spacing w:val="16"/>
          <w:sz w:val="24"/>
        </w:rPr>
        <w:t xml:space="preserve"> </w:t>
      </w:r>
      <w:r w:rsidRPr="00410F8E">
        <w:rPr>
          <w:color w:val="767171"/>
          <w:spacing w:val="17"/>
          <w:sz w:val="24"/>
        </w:rPr>
        <w:t xml:space="preserve">asociativas </w:t>
      </w:r>
      <w:r w:rsidRPr="00410F8E">
        <w:rPr>
          <w:color w:val="767171"/>
          <w:spacing w:val="18"/>
          <w:sz w:val="24"/>
        </w:rPr>
        <w:t xml:space="preserve">municipalistas, </w:t>
      </w:r>
      <w:r w:rsidRPr="00410F8E">
        <w:rPr>
          <w:color w:val="767171"/>
          <w:spacing w:val="16"/>
          <w:sz w:val="24"/>
        </w:rPr>
        <w:t xml:space="preserve">sector privado </w:t>
      </w:r>
      <w:r w:rsidRPr="00410F8E">
        <w:rPr>
          <w:color w:val="767171"/>
          <w:sz w:val="24"/>
        </w:rPr>
        <w:t xml:space="preserve">y </w:t>
      </w:r>
      <w:r w:rsidRPr="00410F8E">
        <w:rPr>
          <w:color w:val="767171"/>
          <w:spacing w:val="17"/>
          <w:sz w:val="24"/>
        </w:rPr>
        <w:t>organizaciones</w:t>
      </w:r>
      <w:r w:rsidR="00410F8E">
        <w:rPr>
          <w:color w:val="767171"/>
          <w:spacing w:val="80"/>
          <w:sz w:val="24"/>
        </w:rPr>
        <w:t xml:space="preserve"> </w:t>
      </w:r>
      <w:r w:rsidRPr="00410F8E">
        <w:rPr>
          <w:color w:val="767171"/>
          <w:sz w:val="24"/>
        </w:rPr>
        <w:t>de</w:t>
      </w:r>
      <w:r w:rsidRPr="00410F8E">
        <w:rPr>
          <w:color w:val="767171"/>
          <w:spacing w:val="78"/>
          <w:sz w:val="24"/>
        </w:rPr>
        <w:t xml:space="preserve"> </w:t>
      </w:r>
      <w:r w:rsidRPr="00410F8E">
        <w:rPr>
          <w:color w:val="767171"/>
          <w:spacing w:val="10"/>
          <w:sz w:val="24"/>
        </w:rPr>
        <w:t>la</w:t>
      </w:r>
      <w:r w:rsidRPr="00410F8E">
        <w:rPr>
          <w:color w:val="767171"/>
          <w:spacing w:val="78"/>
          <w:sz w:val="24"/>
        </w:rPr>
        <w:t xml:space="preserve"> </w:t>
      </w:r>
      <w:r w:rsidRPr="00410F8E">
        <w:rPr>
          <w:color w:val="767171"/>
          <w:spacing w:val="17"/>
          <w:sz w:val="24"/>
        </w:rPr>
        <w:t>sociedad</w:t>
      </w:r>
      <w:r w:rsidRPr="00410F8E">
        <w:rPr>
          <w:color w:val="767171"/>
          <w:spacing w:val="80"/>
          <w:sz w:val="24"/>
        </w:rPr>
        <w:t xml:space="preserve"> </w:t>
      </w:r>
      <w:r w:rsidRPr="00410F8E">
        <w:rPr>
          <w:color w:val="767171"/>
          <w:spacing w:val="15"/>
          <w:sz w:val="24"/>
        </w:rPr>
        <w:t>civil,</w:t>
      </w:r>
      <w:r w:rsidR="00410F8E">
        <w:rPr>
          <w:color w:val="767171"/>
          <w:spacing w:val="79"/>
          <w:sz w:val="24"/>
        </w:rPr>
        <w:t xml:space="preserve"> </w:t>
      </w:r>
      <w:r w:rsidRPr="00410F8E">
        <w:rPr>
          <w:color w:val="767171"/>
          <w:spacing w:val="14"/>
          <w:sz w:val="24"/>
        </w:rPr>
        <w:t>para</w:t>
      </w:r>
      <w:r w:rsidRPr="00410F8E">
        <w:rPr>
          <w:color w:val="767171"/>
          <w:spacing w:val="78"/>
          <w:sz w:val="24"/>
        </w:rPr>
        <w:t xml:space="preserve"> </w:t>
      </w:r>
      <w:r w:rsidRPr="00410F8E">
        <w:rPr>
          <w:color w:val="767171"/>
          <w:spacing w:val="17"/>
          <w:sz w:val="24"/>
        </w:rPr>
        <w:t>implementar</w:t>
      </w:r>
      <w:r w:rsidR="00410F8E">
        <w:rPr>
          <w:color w:val="767171"/>
          <w:spacing w:val="17"/>
          <w:sz w:val="24"/>
        </w:rPr>
        <w:t xml:space="preserve"> </w:t>
      </w:r>
      <w:r w:rsidR="00B530A8" w:rsidRPr="00410F8E">
        <w:rPr>
          <w:color w:val="767171"/>
          <w:spacing w:val="16"/>
        </w:rPr>
        <w:t xml:space="preserve">políticas públicas </w:t>
      </w:r>
      <w:r w:rsidR="00B530A8" w:rsidRPr="00410F8E">
        <w:rPr>
          <w:color w:val="767171"/>
          <w:spacing w:val="13"/>
        </w:rPr>
        <w:t xml:space="preserve">con </w:t>
      </w:r>
      <w:r w:rsidR="00B530A8" w:rsidRPr="00410F8E">
        <w:rPr>
          <w:color w:val="767171"/>
          <w:spacing w:val="10"/>
        </w:rPr>
        <w:t xml:space="preserve">el </w:t>
      </w:r>
      <w:r w:rsidR="00B530A8" w:rsidRPr="00410F8E">
        <w:rPr>
          <w:color w:val="767171"/>
          <w:spacing w:val="17"/>
        </w:rPr>
        <w:t xml:space="preserve">propósito </w:t>
      </w:r>
      <w:r w:rsidR="00B530A8" w:rsidRPr="00410F8E">
        <w:rPr>
          <w:color w:val="767171"/>
          <w:spacing w:val="15"/>
        </w:rPr>
        <w:t xml:space="preserve">común </w:t>
      </w:r>
      <w:r w:rsidR="00B530A8" w:rsidRPr="00410F8E">
        <w:rPr>
          <w:color w:val="767171"/>
          <w:spacing w:val="10"/>
        </w:rPr>
        <w:t xml:space="preserve">de </w:t>
      </w:r>
      <w:r w:rsidR="00B530A8" w:rsidRPr="00410F8E">
        <w:rPr>
          <w:color w:val="767171"/>
          <w:spacing w:val="16"/>
        </w:rPr>
        <w:t xml:space="preserve">lograr </w:t>
      </w:r>
      <w:r w:rsidR="00B530A8" w:rsidRPr="00410F8E">
        <w:rPr>
          <w:color w:val="767171"/>
        </w:rPr>
        <w:t xml:space="preserve">el </w:t>
      </w:r>
      <w:r w:rsidR="00B530A8" w:rsidRPr="00410F8E">
        <w:rPr>
          <w:color w:val="767171"/>
          <w:spacing w:val="17"/>
        </w:rPr>
        <w:t>desarrollo</w:t>
      </w:r>
      <w:r w:rsidR="00B530A8" w:rsidRPr="00410F8E">
        <w:rPr>
          <w:color w:val="767171"/>
          <w:spacing w:val="40"/>
        </w:rPr>
        <w:t xml:space="preserve"> </w:t>
      </w:r>
      <w:r w:rsidR="00B530A8" w:rsidRPr="00410F8E">
        <w:rPr>
          <w:color w:val="767171"/>
          <w:spacing w:val="17"/>
        </w:rPr>
        <w:t>sostenible</w:t>
      </w:r>
      <w:r w:rsidR="00B530A8" w:rsidRPr="00410F8E">
        <w:rPr>
          <w:color w:val="767171"/>
          <w:spacing w:val="40"/>
        </w:rPr>
        <w:t xml:space="preserve"> </w:t>
      </w:r>
      <w:r w:rsidR="00B530A8" w:rsidRPr="00410F8E">
        <w:rPr>
          <w:color w:val="767171"/>
          <w:spacing w:val="10"/>
        </w:rPr>
        <w:t>de</w:t>
      </w:r>
      <w:r w:rsidR="00B530A8" w:rsidRPr="00410F8E">
        <w:rPr>
          <w:color w:val="767171"/>
          <w:spacing w:val="40"/>
        </w:rPr>
        <w:t xml:space="preserve"> </w:t>
      </w:r>
      <w:r w:rsidR="00B530A8" w:rsidRPr="00410F8E">
        <w:rPr>
          <w:color w:val="767171"/>
          <w:spacing w:val="13"/>
        </w:rPr>
        <w:t>los</w:t>
      </w:r>
      <w:r w:rsidR="00B530A8" w:rsidRPr="00410F8E">
        <w:rPr>
          <w:color w:val="767171"/>
          <w:spacing w:val="40"/>
        </w:rPr>
        <w:t xml:space="preserve"> </w:t>
      </w:r>
      <w:r w:rsidR="00B530A8" w:rsidRPr="00410F8E">
        <w:rPr>
          <w:color w:val="767171"/>
          <w:spacing w:val="17"/>
        </w:rPr>
        <w:t>territorios</w:t>
      </w:r>
      <w:r w:rsidR="00B530A8" w:rsidRPr="00410F8E">
        <w:rPr>
          <w:color w:val="767171"/>
          <w:spacing w:val="40"/>
        </w:rPr>
        <w:t xml:space="preserve"> </w:t>
      </w:r>
      <w:r w:rsidR="00B530A8" w:rsidRPr="00410F8E">
        <w:rPr>
          <w:color w:val="767171"/>
        </w:rPr>
        <w:t>y</w:t>
      </w:r>
      <w:r w:rsidR="00B530A8" w:rsidRPr="00410F8E">
        <w:rPr>
          <w:color w:val="767171"/>
          <w:spacing w:val="40"/>
        </w:rPr>
        <w:t xml:space="preserve"> </w:t>
      </w:r>
      <w:r w:rsidR="00B530A8" w:rsidRPr="00410F8E">
        <w:rPr>
          <w:color w:val="767171"/>
        </w:rPr>
        <w:t xml:space="preserve">el </w:t>
      </w:r>
      <w:r w:rsidR="00B530A8" w:rsidRPr="00410F8E">
        <w:rPr>
          <w:color w:val="767171"/>
          <w:spacing w:val="17"/>
        </w:rPr>
        <w:t xml:space="preserve">mejoramiento </w:t>
      </w:r>
      <w:r w:rsidR="00B530A8" w:rsidRPr="00410F8E">
        <w:rPr>
          <w:color w:val="767171"/>
          <w:spacing w:val="10"/>
        </w:rPr>
        <w:t>de</w:t>
      </w:r>
      <w:r w:rsidR="00B530A8" w:rsidRPr="00410F8E">
        <w:rPr>
          <w:color w:val="767171"/>
          <w:spacing w:val="40"/>
        </w:rPr>
        <w:t xml:space="preserve"> </w:t>
      </w:r>
      <w:r w:rsidR="00B530A8" w:rsidRPr="00410F8E">
        <w:rPr>
          <w:color w:val="767171"/>
          <w:spacing w:val="10"/>
        </w:rPr>
        <w:t>la</w:t>
      </w:r>
      <w:r w:rsidR="00B530A8" w:rsidRPr="00410F8E">
        <w:rPr>
          <w:color w:val="767171"/>
          <w:spacing w:val="16"/>
        </w:rPr>
        <w:t xml:space="preserve"> calidad</w:t>
      </w:r>
      <w:r w:rsidR="00B530A8" w:rsidRPr="00410F8E">
        <w:rPr>
          <w:color w:val="767171"/>
          <w:spacing w:val="40"/>
        </w:rPr>
        <w:t xml:space="preserve"> </w:t>
      </w:r>
      <w:r w:rsidR="00B530A8" w:rsidRPr="00410F8E">
        <w:rPr>
          <w:color w:val="767171"/>
          <w:spacing w:val="10"/>
        </w:rPr>
        <w:t>de</w:t>
      </w:r>
      <w:r w:rsidR="00B530A8" w:rsidRPr="00410F8E">
        <w:rPr>
          <w:color w:val="767171"/>
          <w:spacing w:val="15"/>
        </w:rPr>
        <w:t xml:space="preserve"> vida </w:t>
      </w:r>
      <w:r w:rsidR="00B530A8" w:rsidRPr="00410F8E">
        <w:rPr>
          <w:color w:val="767171"/>
          <w:spacing w:val="10"/>
        </w:rPr>
        <w:t>de</w:t>
      </w:r>
      <w:r w:rsidR="00B530A8" w:rsidRPr="00410F8E">
        <w:rPr>
          <w:color w:val="767171"/>
          <w:spacing w:val="40"/>
        </w:rPr>
        <w:t xml:space="preserve"> </w:t>
      </w:r>
      <w:r w:rsidR="00B530A8" w:rsidRPr="00410F8E">
        <w:rPr>
          <w:color w:val="767171"/>
          <w:spacing w:val="10"/>
        </w:rPr>
        <w:t>la</w:t>
      </w:r>
      <w:r w:rsidR="00B530A8" w:rsidRPr="00410F8E">
        <w:rPr>
          <w:color w:val="767171"/>
          <w:spacing w:val="40"/>
        </w:rPr>
        <w:t xml:space="preserve"> </w:t>
      </w:r>
      <w:r w:rsidR="00B530A8" w:rsidRPr="00410F8E">
        <w:rPr>
          <w:color w:val="767171"/>
          <w:spacing w:val="16"/>
        </w:rPr>
        <w:t>gente.</w:t>
      </w:r>
    </w:p>
    <w:p w14:paraId="7AED43F7" w14:textId="11EEE6DD" w:rsidR="003F5B3E" w:rsidRPr="00410F8E" w:rsidRDefault="00B530A8" w:rsidP="00DA46E9">
      <w:pPr>
        <w:pStyle w:val="Prrafodelista"/>
        <w:numPr>
          <w:ilvl w:val="1"/>
          <w:numId w:val="2"/>
        </w:numPr>
        <w:tabs>
          <w:tab w:val="left" w:pos="2220"/>
        </w:tabs>
        <w:spacing w:before="138" w:line="360" w:lineRule="auto"/>
        <w:ind w:left="2220" w:right="1824" w:hanging="360"/>
        <w:rPr>
          <w:color w:val="767171"/>
        </w:rPr>
      </w:pPr>
      <w:r w:rsidRPr="00410F8E">
        <w:rPr>
          <w:b/>
          <w:color w:val="767171"/>
          <w:spacing w:val="16"/>
          <w:sz w:val="24"/>
        </w:rPr>
        <w:t xml:space="preserve">Objetivo </w:t>
      </w:r>
      <w:r w:rsidRPr="00410F8E">
        <w:rPr>
          <w:b/>
          <w:color w:val="767171"/>
          <w:spacing w:val="18"/>
          <w:sz w:val="24"/>
        </w:rPr>
        <w:t xml:space="preserve">Estratégico </w:t>
      </w:r>
      <w:r w:rsidRPr="00410F8E">
        <w:rPr>
          <w:b/>
          <w:color w:val="767171"/>
          <w:spacing w:val="14"/>
          <w:sz w:val="24"/>
        </w:rPr>
        <w:t xml:space="preserve">1.3: </w:t>
      </w:r>
      <w:r w:rsidRPr="00410F8E">
        <w:rPr>
          <w:color w:val="767171"/>
          <w:spacing w:val="17"/>
          <w:sz w:val="24"/>
        </w:rPr>
        <w:t xml:space="preserve">Disponer </w:t>
      </w:r>
      <w:r w:rsidRPr="00410F8E">
        <w:rPr>
          <w:color w:val="767171"/>
          <w:spacing w:val="10"/>
          <w:sz w:val="24"/>
        </w:rPr>
        <w:t xml:space="preserve">de un </w:t>
      </w:r>
      <w:r w:rsidRPr="00410F8E">
        <w:rPr>
          <w:color w:val="767171"/>
          <w:spacing w:val="15"/>
          <w:sz w:val="24"/>
        </w:rPr>
        <w:t xml:space="preserve">marco legal </w:t>
      </w:r>
      <w:r w:rsidRPr="00410F8E">
        <w:rPr>
          <w:color w:val="767171"/>
          <w:spacing w:val="17"/>
          <w:sz w:val="24"/>
        </w:rPr>
        <w:t xml:space="preserve">actualizado, </w:t>
      </w:r>
      <w:r w:rsidRPr="00410F8E">
        <w:rPr>
          <w:color w:val="767171"/>
          <w:spacing w:val="15"/>
          <w:sz w:val="24"/>
        </w:rPr>
        <w:t xml:space="preserve">sobre </w:t>
      </w:r>
      <w:r w:rsidRPr="00410F8E">
        <w:rPr>
          <w:color w:val="767171"/>
          <w:spacing w:val="9"/>
          <w:sz w:val="24"/>
        </w:rPr>
        <w:t xml:space="preserve">la </w:t>
      </w:r>
      <w:r w:rsidRPr="00410F8E">
        <w:rPr>
          <w:color w:val="767171"/>
          <w:spacing w:val="15"/>
          <w:sz w:val="24"/>
        </w:rPr>
        <w:t xml:space="preserve">base </w:t>
      </w:r>
      <w:r w:rsidRPr="00410F8E">
        <w:rPr>
          <w:color w:val="767171"/>
          <w:spacing w:val="13"/>
          <w:sz w:val="24"/>
        </w:rPr>
        <w:t xml:space="preserve">del </w:t>
      </w:r>
      <w:r w:rsidRPr="00410F8E">
        <w:rPr>
          <w:color w:val="767171"/>
          <w:spacing w:val="16"/>
          <w:sz w:val="24"/>
        </w:rPr>
        <w:t xml:space="preserve">principio </w:t>
      </w:r>
      <w:r w:rsidRPr="00410F8E">
        <w:rPr>
          <w:color w:val="767171"/>
          <w:sz w:val="24"/>
        </w:rPr>
        <w:t>de</w:t>
      </w:r>
      <w:r w:rsidRPr="00410F8E">
        <w:rPr>
          <w:color w:val="767171"/>
          <w:spacing w:val="40"/>
          <w:sz w:val="24"/>
        </w:rPr>
        <w:t xml:space="preserve"> </w:t>
      </w:r>
      <w:r w:rsidRPr="00410F8E">
        <w:rPr>
          <w:color w:val="767171"/>
          <w:spacing w:val="17"/>
          <w:sz w:val="24"/>
        </w:rPr>
        <w:t xml:space="preserve">subsidiariedad, </w:t>
      </w:r>
      <w:r w:rsidRPr="00410F8E">
        <w:rPr>
          <w:color w:val="767171"/>
          <w:spacing w:val="13"/>
          <w:sz w:val="24"/>
        </w:rPr>
        <w:t xml:space="preserve">que </w:t>
      </w:r>
      <w:r w:rsidRPr="00410F8E">
        <w:rPr>
          <w:color w:val="767171"/>
          <w:spacing w:val="16"/>
          <w:sz w:val="24"/>
        </w:rPr>
        <w:t xml:space="preserve">permita </w:t>
      </w:r>
      <w:r w:rsidRPr="00410F8E">
        <w:rPr>
          <w:color w:val="767171"/>
          <w:sz w:val="24"/>
        </w:rPr>
        <w:t xml:space="preserve">a </w:t>
      </w:r>
      <w:r w:rsidRPr="00410F8E">
        <w:rPr>
          <w:color w:val="767171"/>
          <w:spacing w:val="12"/>
          <w:sz w:val="24"/>
        </w:rPr>
        <w:t xml:space="preserve">los </w:t>
      </w:r>
      <w:r w:rsidRPr="00410F8E">
        <w:rPr>
          <w:color w:val="767171"/>
          <w:spacing w:val="16"/>
          <w:sz w:val="24"/>
        </w:rPr>
        <w:t>gobiernos locales</w:t>
      </w:r>
      <w:r w:rsidRPr="00410F8E">
        <w:rPr>
          <w:color w:val="767171"/>
          <w:spacing w:val="40"/>
          <w:sz w:val="24"/>
        </w:rPr>
        <w:t xml:space="preserve"> </w:t>
      </w:r>
      <w:r w:rsidRPr="00410F8E">
        <w:rPr>
          <w:color w:val="767171"/>
          <w:spacing w:val="16"/>
          <w:sz w:val="24"/>
        </w:rPr>
        <w:t xml:space="preserve">contar </w:t>
      </w:r>
      <w:r w:rsidRPr="00410F8E">
        <w:rPr>
          <w:color w:val="767171"/>
          <w:spacing w:val="13"/>
          <w:sz w:val="24"/>
        </w:rPr>
        <w:t xml:space="preserve">con las </w:t>
      </w:r>
      <w:r w:rsidRPr="00410F8E">
        <w:rPr>
          <w:color w:val="767171"/>
          <w:spacing w:val="17"/>
          <w:sz w:val="24"/>
        </w:rPr>
        <w:t xml:space="preserve">competencias </w:t>
      </w:r>
      <w:r w:rsidRPr="00410F8E">
        <w:rPr>
          <w:color w:val="767171"/>
          <w:sz w:val="24"/>
        </w:rPr>
        <w:t xml:space="preserve">y </w:t>
      </w:r>
      <w:r w:rsidRPr="00410F8E">
        <w:rPr>
          <w:color w:val="767171"/>
          <w:spacing w:val="17"/>
          <w:sz w:val="24"/>
        </w:rPr>
        <w:t xml:space="preserve">recursos necesarios </w:t>
      </w:r>
      <w:r w:rsidRPr="00410F8E">
        <w:rPr>
          <w:color w:val="767171"/>
          <w:spacing w:val="14"/>
          <w:sz w:val="24"/>
        </w:rPr>
        <w:t xml:space="preserve">para </w:t>
      </w:r>
      <w:r w:rsidRPr="00410F8E">
        <w:rPr>
          <w:color w:val="767171"/>
          <w:spacing w:val="16"/>
          <w:sz w:val="24"/>
        </w:rPr>
        <w:t xml:space="preserve">cumplir </w:t>
      </w:r>
      <w:r w:rsidRPr="00410F8E">
        <w:rPr>
          <w:color w:val="767171"/>
          <w:sz w:val="24"/>
        </w:rPr>
        <w:t xml:space="preserve">y </w:t>
      </w:r>
      <w:r w:rsidRPr="00410F8E">
        <w:rPr>
          <w:color w:val="767171"/>
          <w:spacing w:val="17"/>
          <w:sz w:val="24"/>
        </w:rPr>
        <w:t xml:space="preserve">ejercer </w:t>
      </w:r>
      <w:r w:rsidRPr="00410F8E">
        <w:rPr>
          <w:color w:val="767171"/>
          <w:spacing w:val="12"/>
          <w:sz w:val="24"/>
        </w:rPr>
        <w:t xml:space="preserve">una </w:t>
      </w:r>
      <w:r w:rsidRPr="00410F8E">
        <w:rPr>
          <w:color w:val="767171"/>
          <w:spacing w:val="16"/>
          <w:sz w:val="24"/>
        </w:rPr>
        <w:t xml:space="preserve">gestión </w:t>
      </w:r>
      <w:r w:rsidRPr="00410F8E">
        <w:rPr>
          <w:color w:val="767171"/>
          <w:spacing w:val="17"/>
          <w:sz w:val="24"/>
        </w:rPr>
        <w:t xml:space="preserve">eficiente, </w:t>
      </w:r>
      <w:r w:rsidRPr="00410F8E">
        <w:rPr>
          <w:color w:val="767171"/>
          <w:spacing w:val="15"/>
          <w:sz w:val="24"/>
        </w:rPr>
        <w:t xml:space="preserve">eficaz </w:t>
      </w:r>
      <w:r w:rsidRPr="00410F8E">
        <w:rPr>
          <w:color w:val="767171"/>
          <w:sz w:val="24"/>
        </w:rPr>
        <w:t xml:space="preserve">y </w:t>
      </w:r>
      <w:r w:rsidRPr="00410F8E">
        <w:rPr>
          <w:color w:val="767171"/>
          <w:spacing w:val="17"/>
          <w:sz w:val="24"/>
        </w:rPr>
        <w:t xml:space="preserve">transparente </w:t>
      </w:r>
      <w:r w:rsidRPr="00410F8E">
        <w:rPr>
          <w:color w:val="767171"/>
          <w:sz w:val="24"/>
        </w:rPr>
        <w:t>al</w:t>
      </w:r>
      <w:r w:rsidRPr="00410F8E">
        <w:rPr>
          <w:color w:val="767171"/>
          <w:spacing w:val="17"/>
          <w:sz w:val="24"/>
        </w:rPr>
        <w:t xml:space="preserve"> servicio </w:t>
      </w:r>
      <w:r w:rsidRPr="00410F8E">
        <w:rPr>
          <w:color w:val="767171"/>
          <w:spacing w:val="10"/>
          <w:sz w:val="24"/>
        </w:rPr>
        <w:t xml:space="preserve">de la </w:t>
      </w:r>
      <w:r w:rsidRPr="00410F8E">
        <w:rPr>
          <w:color w:val="767171"/>
          <w:spacing w:val="16"/>
          <w:sz w:val="24"/>
        </w:rPr>
        <w:t>gente</w:t>
      </w:r>
      <w:r w:rsidR="00A77813" w:rsidRPr="00410F8E">
        <w:rPr>
          <w:color w:val="767171"/>
          <w:spacing w:val="16"/>
          <w:sz w:val="24"/>
        </w:rPr>
        <w:t>.</w:t>
      </w:r>
    </w:p>
    <w:p w14:paraId="59E18339" w14:textId="77777777" w:rsidR="00410F8E" w:rsidRPr="00410F8E" w:rsidRDefault="00410F8E" w:rsidP="00410F8E">
      <w:pPr>
        <w:pStyle w:val="Prrafodelista"/>
        <w:tabs>
          <w:tab w:val="left" w:pos="2220"/>
        </w:tabs>
        <w:spacing w:before="138" w:line="360" w:lineRule="auto"/>
        <w:ind w:left="2220" w:right="1824" w:firstLine="0"/>
        <w:rPr>
          <w:color w:val="767171"/>
        </w:rPr>
      </w:pPr>
    </w:p>
    <w:p w14:paraId="110D7CED" w14:textId="23A35DFC" w:rsidR="003F5B3E" w:rsidRPr="00B530A8" w:rsidRDefault="00AD6200" w:rsidP="00B530A8">
      <w:pPr>
        <w:spacing w:after="240" w:line="360" w:lineRule="auto"/>
        <w:ind w:left="1514" w:right="1805"/>
        <w:rPr>
          <w:color w:val="767171"/>
          <w:sz w:val="24"/>
        </w:rPr>
      </w:pPr>
      <w:r w:rsidRPr="00503FB3">
        <w:rPr>
          <w:b/>
          <w:color w:val="767171"/>
          <w:spacing w:val="12"/>
          <w:sz w:val="24"/>
        </w:rPr>
        <w:t>Eje</w:t>
      </w:r>
      <w:r w:rsidRPr="00503FB3">
        <w:rPr>
          <w:b/>
          <w:color w:val="767171"/>
          <w:spacing w:val="80"/>
          <w:sz w:val="24"/>
        </w:rPr>
        <w:t xml:space="preserve"> </w:t>
      </w:r>
      <w:r w:rsidRPr="00503FB3">
        <w:rPr>
          <w:b/>
          <w:color w:val="767171"/>
          <w:spacing w:val="17"/>
          <w:sz w:val="24"/>
        </w:rPr>
        <w:t>Estratégico</w:t>
      </w:r>
      <w:r w:rsidRPr="00503FB3">
        <w:rPr>
          <w:b/>
          <w:color w:val="767171"/>
          <w:spacing w:val="80"/>
          <w:sz w:val="24"/>
        </w:rPr>
        <w:t xml:space="preserve"> </w:t>
      </w:r>
      <w:r w:rsidRPr="00503FB3">
        <w:rPr>
          <w:b/>
          <w:color w:val="767171"/>
          <w:spacing w:val="10"/>
          <w:sz w:val="24"/>
        </w:rPr>
        <w:t>2:</w:t>
      </w:r>
      <w:r w:rsidRPr="00503FB3">
        <w:rPr>
          <w:b/>
          <w:color w:val="767171"/>
          <w:spacing w:val="80"/>
          <w:sz w:val="24"/>
        </w:rPr>
        <w:t xml:space="preserve"> </w:t>
      </w:r>
      <w:r w:rsidRPr="00503FB3">
        <w:rPr>
          <w:color w:val="767171"/>
          <w:spacing w:val="17"/>
          <w:sz w:val="24"/>
        </w:rPr>
        <w:t>Ejercicio</w:t>
      </w:r>
      <w:r w:rsidRPr="00503FB3">
        <w:rPr>
          <w:color w:val="767171"/>
          <w:spacing w:val="80"/>
          <w:sz w:val="24"/>
        </w:rPr>
        <w:t xml:space="preserve"> </w:t>
      </w:r>
      <w:r w:rsidRPr="00503FB3">
        <w:rPr>
          <w:color w:val="767171"/>
          <w:spacing w:val="12"/>
          <w:sz w:val="24"/>
        </w:rPr>
        <w:t>del</w:t>
      </w:r>
      <w:r w:rsidRPr="00503FB3">
        <w:rPr>
          <w:color w:val="767171"/>
          <w:spacing w:val="80"/>
          <w:sz w:val="24"/>
        </w:rPr>
        <w:t xml:space="preserve"> </w:t>
      </w:r>
      <w:r w:rsidRPr="00503FB3">
        <w:rPr>
          <w:color w:val="767171"/>
          <w:spacing w:val="15"/>
          <w:sz w:val="24"/>
        </w:rPr>
        <w:t>poder</w:t>
      </w:r>
      <w:r w:rsidRPr="00503FB3">
        <w:rPr>
          <w:color w:val="767171"/>
          <w:spacing w:val="80"/>
          <w:sz w:val="24"/>
        </w:rPr>
        <w:t xml:space="preserve"> </w:t>
      </w:r>
      <w:r w:rsidRPr="00503FB3">
        <w:rPr>
          <w:color w:val="767171"/>
          <w:spacing w:val="15"/>
          <w:sz w:val="24"/>
        </w:rPr>
        <w:t>local</w:t>
      </w:r>
      <w:r w:rsidRPr="00503FB3">
        <w:rPr>
          <w:color w:val="767171"/>
          <w:spacing w:val="80"/>
          <w:sz w:val="24"/>
        </w:rPr>
        <w:t xml:space="preserve"> </w:t>
      </w:r>
      <w:r w:rsidRPr="00503FB3">
        <w:rPr>
          <w:color w:val="767171"/>
          <w:spacing w:val="12"/>
          <w:sz w:val="24"/>
        </w:rPr>
        <w:t>con</w:t>
      </w:r>
      <w:r w:rsidRPr="00503FB3">
        <w:rPr>
          <w:color w:val="767171"/>
          <w:spacing w:val="80"/>
          <w:sz w:val="24"/>
        </w:rPr>
        <w:t xml:space="preserve"> </w:t>
      </w:r>
      <w:r w:rsidRPr="00503FB3">
        <w:rPr>
          <w:color w:val="767171"/>
          <w:spacing w:val="17"/>
          <w:sz w:val="24"/>
        </w:rPr>
        <w:t xml:space="preserve">equidad, inclusión </w:t>
      </w:r>
      <w:r w:rsidRPr="00503FB3">
        <w:rPr>
          <w:color w:val="767171"/>
          <w:sz w:val="24"/>
        </w:rPr>
        <w:t>y</w:t>
      </w:r>
      <w:r w:rsidRPr="00503FB3">
        <w:rPr>
          <w:color w:val="767171"/>
          <w:spacing w:val="16"/>
          <w:sz w:val="24"/>
        </w:rPr>
        <w:t xml:space="preserve"> cohesión social.</w:t>
      </w:r>
    </w:p>
    <w:p w14:paraId="7E2744C3" w14:textId="6F182DE2" w:rsidR="003F5B3E" w:rsidRPr="00410F8E" w:rsidRDefault="00AD6200" w:rsidP="002429FB">
      <w:pPr>
        <w:pStyle w:val="Prrafodelista"/>
        <w:numPr>
          <w:ilvl w:val="1"/>
          <w:numId w:val="2"/>
        </w:numPr>
        <w:tabs>
          <w:tab w:val="left" w:pos="2234"/>
        </w:tabs>
        <w:spacing w:after="240" w:line="360" w:lineRule="auto"/>
        <w:ind w:right="1813" w:hanging="360"/>
        <w:rPr>
          <w:color w:val="767171"/>
        </w:rPr>
      </w:pPr>
      <w:r w:rsidRPr="00410F8E">
        <w:rPr>
          <w:b/>
          <w:color w:val="767171"/>
          <w:spacing w:val="16"/>
          <w:sz w:val="24"/>
        </w:rPr>
        <w:t xml:space="preserve">Objetivo </w:t>
      </w:r>
      <w:r w:rsidRPr="00410F8E">
        <w:rPr>
          <w:b/>
          <w:color w:val="767171"/>
          <w:spacing w:val="17"/>
          <w:sz w:val="24"/>
        </w:rPr>
        <w:t>Estratégico</w:t>
      </w:r>
      <w:r w:rsidR="00410F8E" w:rsidRPr="00410F8E">
        <w:rPr>
          <w:b/>
          <w:color w:val="767171"/>
          <w:spacing w:val="17"/>
          <w:sz w:val="24"/>
        </w:rPr>
        <w:t xml:space="preserve"> </w:t>
      </w:r>
      <w:r w:rsidRPr="00410F8E">
        <w:rPr>
          <w:b/>
          <w:color w:val="767171"/>
          <w:sz w:val="24"/>
        </w:rPr>
        <w:t xml:space="preserve">2.1: </w:t>
      </w:r>
      <w:r w:rsidRPr="00410F8E">
        <w:rPr>
          <w:color w:val="767171"/>
          <w:spacing w:val="16"/>
          <w:sz w:val="24"/>
        </w:rPr>
        <w:t xml:space="preserve">Promover </w:t>
      </w:r>
      <w:r w:rsidRPr="00410F8E">
        <w:rPr>
          <w:color w:val="767171"/>
          <w:spacing w:val="10"/>
          <w:sz w:val="24"/>
        </w:rPr>
        <w:t xml:space="preserve">la </w:t>
      </w:r>
      <w:r w:rsidRPr="00410F8E">
        <w:rPr>
          <w:color w:val="767171"/>
          <w:spacing w:val="17"/>
          <w:sz w:val="24"/>
        </w:rPr>
        <w:t xml:space="preserve">transformación </w:t>
      </w:r>
      <w:r w:rsidRPr="00410F8E">
        <w:rPr>
          <w:color w:val="767171"/>
          <w:spacing w:val="12"/>
          <w:sz w:val="24"/>
        </w:rPr>
        <w:t>del</w:t>
      </w:r>
      <w:r w:rsidRPr="00410F8E">
        <w:rPr>
          <w:color w:val="767171"/>
          <w:spacing w:val="17"/>
          <w:sz w:val="24"/>
        </w:rPr>
        <w:t xml:space="preserve"> ejercicio </w:t>
      </w:r>
      <w:r w:rsidRPr="00410F8E">
        <w:rPr>
          <w:color w:val="767171"/>
          <w:spacing w:val="10"/>
          <w:sz w:val="24"/>
        </w:rPr>
        <w:t>de</w:t>
      </w:r>
      <w:r w:rsidRPr="00410F8E">
        <w:rPr>
          <w:color w:val="767171"/>
          <w:spacing w:val="16"/>
          <w:sz w:val="24"/>
        </w:rPr>
        <w:t xml:space="preserve"> gobierno</w:t>
      </w:r>
      <w:r w:rsidRPr="00410F8E">
        <w:rPr>
          <w:color w:val="767171"/>
          <w:spacing w:val="40"/>
          <w:sz w:val="24"/>
        </w:rPr>
        <w:t xml:space="preserve"> </w:t>
      </w:r>
      <w:r w:rsidRPr="00410F8E">
        <w:rPr>
          <w:color w:val="767171"/>
          <w:spacing w:val="15"/>
          <w:sz w:val="24"/>
        </w:rPr>
        <w:t>desde</w:t>
      </w:r>
      <w:r w:rsidRPr="00410F8E">
        <w:rPr>
          <w:color w:val="767171"/>
          <w:spacing w:val="40"/>
          <w:sz w:val="24"/>
        </w:rPr>
        <w:t xml:space="preserve"> </w:t>
      </w:r>
      <w:r w:rsidRPr="00410F8E">
        <w:rPr>
          <w:color w:val="767171"/>
          <w:sz w:val="24"/>
        </w:rPr>
        <w:t>el</w:t>
      </w:r>
      <w:r w:rsidRPr="00410F8E">
        <w:rPr>
          <w:color w:val="767171"/>
          <w:spacing w:val="17"/>
          <w:sz w:val="24"/>
        </w:rPr>
        <w:t xml:space="preserve"> territorio, </w:t>
      </w:r>
      <w:r w:rsidRPr="00410F8E">
        <w:rPr>
          <w:color w:val="767171"/>
          <w:spacing w:val="13"/>
          <w:sz w:val="24"/>
        </w:rPr>
        <w:t>con</w:t>
      </w:r>
      <w:r w:rsidR="00410F8E">
        <w:rPr>
          <w:color w:val="767171"/>
          <w:spacing w:val="13"/>
          <w:sz w:val="24"/>
        </w:rPr>
        <w:t xml:space="preserve"> </w:t>
      </w:r>
      <w:r w:rsidRPr="00410F8E">
        <w:rPr>
          <w:color w:val="767171"/>
          <w:spacing w:val="17"/>
        </w:rPr>
        <w:t xml:space="preserve">autoridades centrales </w:t>
      </w:r>
      <w:r w:rsidRPr="00410F8E">
        <w:rPr>
          <w:color w:val="767171"/>
        </w:rPr>
        <w:t>y</w:t>
      </w:r>
      <w:r w:rsidRPr="00410F8E">
        <w:rPr>
          <w:color w:val="767171"/>
          <w:spacing w:val="16"/>
        </w:rPr>
        <w:t xml:space="preserve"> locales </w:t>
      </w:r>
      <w:r w:rsidRPr="00410F8E">
        <w:rPr>
          <w:color w:val="767171"/>
          <w:spacing w:val="13"/>
        </w:rPr>
        <w:t xml:space="preserve">que </w:t>
      </w:r>
      <w:r w:rsidRPr="00410F8E">
        <w:rPr>
          <w:color w:val="767171"/>
          <w:spacing w:val="17"/>
        </w:rPr>
        <w:t>comprenda</w:t>
      </w:r>
      <w:r w:rsidRPr="00410F8E">
        <w:rPr>
          <w:color w:val="767171"/>
          <w:spacing w:val="-15"/>
        </w:rPr>
        <w:t xml:space="preserve"> </w:t>
      </w:r>
      <w:r w:rsidRPr="00410F8E">
        <w:rPr>
          <w:color w:val="767171"/>
        </w:rPr>
        <w:t>n</w:t>
      </w:r>
      <w:r w:rsidRPr="00410F8E">
        <w:rPr>
          <w:color w:val="767171"/>
          <w:spacing w:val="40"/>
        </w:rPr>
        <w:t xml:space="preserve"> </w:t>
      </w:r>
      <w:r w:rsidRPr="00410F8E">
        <w:rPr>
          <w:color w:val="767171"/>
        </w:rPr>
        <w:t xml:space="preserve">y </w:t>
      </w:r>
      <w:r w:rsidRPr="00410F8E">
        <w:rPr>
          <w:color w:val="767171"/>
          <w:spacing w:val="15"/>
        </w:rPr>
        <w:t xml:space="preserve">asuman </w:t>
      </w:r>
      <w:r w:rsidRPr="00410F8E">
        <w:rPr>
          <w:color w:val="767171"/>
          <w:spacing w:val="10"/>
        </w:rPr>
        <w:t xml:space="preserve">el </w:t>
      </w:r>
      <w:r w:rsidRPr="00410F8E">
        <w:rPr>
          <w:color w:val="767171"/>
          <w:spacing w:val="17"/>
        </w:rPr>
        <w:t xml:space="preserve">liderazgo </w:t>
      </w:r>
      <w:r w:rsidRPr="00410F8E">
        <w:rPr>
          <w:color w:val="767171"/>
          <w:spacing w:val="18"/>
        </w:rPr>
        <w:t xml:space="preserve">corresponsable </w:t>
      </w:r>
      <w:r w:rsidRPr="00410F8E">
        <w:rPr>
          <w:color w:val="767171"/>
        </w:rPr>
        <w:t xml:space="preserve">en </w:t>
      </w:r>
      <w:r w:rsidRPr="00410F8E">
        <w:rPr>
          <w:color w:val="767171"/>
          <w:spacing w:val="10"/>
        </w:rPr>
        <w:t xml:space="preserve">la </w:t>
      </w:r>
      <w:r w:rsidRPr="00410F8E">
        <w:rPr>
          <w:color w:val="767171"/>
          <w:spacing w:val="18"/>
        </w:rPr>
        <w:t xml:space="preserve">territorialización </w:t>
      </w:r>
      <w:r w:rsidRPr="00410F8E">
        <w:rPr>
          <w:color w:val="767171"/>
          <w:spacing w:val="10"/>
        </w:rPr>
        <w:t xml:space="preserve">de </w:t>
      </w:r>
      <w:r w:rsidRPr="00410F8E">
        <w:rPr>
          <w:color w:val="767171"/>
          <w:spacing w:val="13"/>
        </w:rPr>
        <w:t xml:space="preserve">las </w:t>
      </w:r>
      <w:r w:rsidRPr="00410F8E">
        <w:rPr>
          <w:color w:val="767171"/>
          <w:spacing w:val="16"/>
        </w:rPr>
        <w:t xml:space="preserve">políticas </w:t>
      </w:r>
      <w:r w:rsidRPr="00410F8E">
        <w:rPr>
          <w:color w:val="767171"/>
          <w:spacing w:val="17"/>
        </w:rPr>
        <w:t xml:space="preserve">públicas, </w:t>
      </w:r>
      <w:r w:rsidRPr="00410F8E">
        <w:rPr>
          <w:color w:val="767171"/>
          <w:spacing w:val="15"/>
        </w:rPr>
        <w:t xml:space="preserve">desde </w:t>
      </w:r>
      <w:r w:rsidRPr="00410F8E">
        <w:rPr>
          <w:color w:val="767171"/>
          <w:spacing w:val="10"/>
        </w:rPr>
        <w:t xml:space="preserve">la </w:t>
      </w:r>
      <w:r w:rsidRPr="00410F8E">
        <w:rPr>
          <w:color w:val="767171"/>
          <w:spacing w:val="17"/>
        </w:rPr>
        <w:t>gobernanza multinivel</w:t>
      </w:r>
      <w:r w:rsidRPr="00410F8E">
        <w:rPr>
          <w:color w:val="767171"/>
          <w:spacing w:val="40"/>
        </w:rPr>
        <w:t xml:space="preserve"> </w:t>
      </w:r>
      <w:r w:rsidRPr="00410F8E">
        <w:rPr>
          <w:color w:val="767171"/>
        </w:rPr>
        <w:t>y</w:t>
      </w:r>
      <w:r w:rsidRPr="00410F8E">
        <w:rPr>
          <w:color w:val="767171"/>
          <w:spacing w:val="40"/>
        </w:rPr>
        <w:t xml:space="preserve"> </w:t>
      </w:r>
      <w:r w:rsidRPr="00410F8E">
        <w:rPr>
          <w:color w:val="767171"/>
          <w:spacing w:val="10"/>
        </w:rPr>
        <w:t>la</w:t>
      </w:r>
      <w:r w:rsidRPr="00410F8E">
        <w:rPr>
          <w:color w:val="767171"/>
          <w:spacing w:val="17"/>
        </w:rPr>
        <w:t xml:space="preserve"> participación ciudadana,</w:t>
      </w:r>
      <w:r w:rsidRPr="00410F8E">
        <w:rPr>
          <w:color w:val="767171"/>
          <w:spacing w:val="80"/>
        </w:rPr>
        <w:t xml:space="preserve"> </w:t>
      </w:r>
      <w:r w:rsidRPr="00410F8E">
        <w:rPr>
          <w:color w:val="767171"/>
          <w:spacing w:val="14"/>
        </w:rPr>
        <w:t xml:space="preserve">para </w:t>
      </w:r>
      <w:r w:rsidRPr="00410F8E">
        <w:rPr>
          <w:color w:val="767171"/>
          <w:spacing w:val="16"/>
        </w:rPr>
        <w:t xml:space="preserve">incidir </w:t>
      </w:r>
      <w:r w:rsidRPr="00410F8E">
        <w:rPr>
          <w:color w:val="767171"/>
          <w:spacing w:val="10"/>
        </w:rPr>
        <w:t xml:space="preserve">en la </w:t>
      </w:r>
      <w:r w:rsidRPr="00410F8E">
        <w:rPr>
          <w:color w:val="767171"/>
          <w:spacing w:val="17"/>
        </w:rPr>
        <w:t xml:space="preserve">satisfacción </w:t>
      </w:r>
      <w:r w:rsidRPr="00410F8E">
        <w:rPr>
          <w:color w:val="767171"/>
          <w:spacing w:val="10"/>
        </w:rPr>
        <w:t xml:space="preserve">de </w:t>
      </w:r>
      <w:r w:rsidRPr="00410F8E">
        <w:rPr>
          <w:color w:val="767171"/>
          <w:spacing w:val="13"/>
        </w:rPr>
        <w:t xml:space="preserve">las </w:t>
      </w:r>
      <w:r w:rsidRPr="00410F8E">
        <w:rPr>
          <w:color w:val="767171"/>
          <w:spacing w:val="17"/>
        </w:rPr>
        <w:t>necesidades sustantivas</w:t>
      </w:r>
      <w:r w:rsidRPr="00410F8E">
        <w:rPr>
          <w:color w:val="767171"/>
          <w:spacing w:val="39"/>
        </w:rPr>
        <w:t xml:space="preserve"> </w:t>
      </w:r>
      <w:r w:rsidRPr="00410F8E">
        <w:rPr>
          <w:color w:val="767171"/>
          <w:spacing w:val="10"/>
        </w:rPr>
        <w:t>de</w:t>
      </w:r>
      <w:r w:rsidRPr="00410F8E">
        <w:rPr>
          <w:color w:val="767171"/>
          <w:spacing w:val="38"/>
        </w:rPr>
        <w:t xml:space="preserve"> </w:t>
      </w:r>
      <w:r w:rsidRPr="00410F8E">
        <w:rPr>
          <w:color w:val="767171"/>
          <w:spacing w:val="10"/>
        </w:rPr>
        <w:t>la</w:t>
      </w:r>
      <w:r w:rsidRPr="00410F8E">
        <w:rPr>
          <w:color w:val="767171"/>
          <w:spacing w:val="41"/>
        </w:rPr>
        <w:t xml:space="preserve"> </w:t>
      </w:r>
      <w:r w:rsidRPr="00410F8E">
        <w:rPr>
          <w:color w:val="767171"/>
          <w:spacing w:val="15"/>
        </w:rPr>
        <w:t>gente</w:t>
      </w:r>
      <w:r w:rsidRPr="00410F8E">
        <w:rPr>
          <w:color w:val="767171"/>
          <w:spacing w:val="42"/>
        </w:rPr>
        <w:t xml:space="preserve"> </w:t>
      </w:r>
      <w:r w:rsidRPr="00410F8E">
        <w:rPr>
          <w:color w:val="767171"/>
        </w:rPr>
        <w:t>y</w:t>
      </w:r>
      <w:r w:rsidRPr="00410F8E">
        <w:rPr>
          <w:color w:val="767171"/>
          <w:spacing w:val="37"/>
        </w:rPr>
        <w:t xml:space="preserve"> </w:t>
      </w:r>
      <w:r w:rsidRPr="00410F8E">
        <w:rPr>
          <w:color w:val="767171"/>
          <w:spacing w:val="10"/>
        </w:rPr>
        <w:t>la</w:t>
      </w:r>
      <w:r w:rsidRPr="00410F8E">
        <w:rPr>
          <w:color w:val="767171"/>
          <w:spacing w:val="41"/>
        </w:rPr>
        <w:t xml:space="preserve"> </w:t>
      </w:r>
      <w:r w:rsidRPr="00410F8E">
        <w:rPr>
          <w:color w:val="767171"/>
          <w:spacing w:val="16"/>
        </w:rPr>
        <w:t>cohesión</w:t>
      </w:r>
      <w:r w:rsidRPr="00410F8E">
        <w:rPr>
          <w:color w:val="767171"/>
          <w:spacing w:val="41"/>
        </w:rPr>
        <w:t xml:space="preserve"> </w:t>
      </w:r>
      <w:r w:rsidRPr="00410F8E">
        <w:rPr>
          <w:color w:val="767171"/>
        </w:rPr>
        <w:t>e</w:t>
      </w:r>
      <w:r w:rsidRPr="00410F8E">
        <w:rPr>
          <w:color w:val="767171"/>
          <w:spacing w:val="41"/>
        </w:rPr>
        <w:t xml:space="preserve"> </w:t>
      </w:r>
      <w:r w:rsidRPr="00410F8E">
        <w:rPr>
          <w:color w:val="767171"/>
          <w:spacing w:val="17"/>
        </w:rPr>
        <w:t>inclusión</w:t>
      </w:r>
      <w:r w:rsidRPr="00410F8E">
        <w:rPr>
          <w:color w:val="767171"/>
          <w:spacing w:val="42"/>
        </w:rPr>
        <w:t xml:space="preserve"> </w:t>
      </w:r>
      <w:r w:rsidRPr="00410F8E">
        <w:rPr>
          <w:color w:val="767171"/>
          <w:spacing w:val="13"/>
        </w:rPr>
        <w:t>soc</w:t>
      </w:r>
      <w:r w:rsidRPr="00410F8E">
        <w:rPr>
          <w:color w:val="767171"/>
          <w:spacing w:val="10"/>
        </w:rPr>
        <w:t>ial.</w:t>
      </w:r>
    </w:p>
    <w:p w14:paraId="3DD0A1DE" w14:textId="2BA6888C" w:rsidR="00B530A8" w:rsidRPr="00B530A8" w:rsidRDefault="00AD6200" w:rsidP="00B530A8">
      <w:pPr>
        <w:pStyle w:val="Prrafodelista"/>
        <w:numPr>
          <w:ilvl w:val="1"/>
          <w:numId w:val="2"/>
        </w:numPr>
        <w:tabs>
          <w:tab w:val="left" w:pos="2234"/>
        </w:tabs>
        <w:spacing w:after="240" w:line="360" w:lineRule="auto"/>
        <w:ind w:right="1824" w:hanging="360"/>
        <w:rPr>
          <w:color w:val="767171"/>
          <w:sz w:val="24"/>
        </w:rPr>
      </w:pPr>
      <w:r w:rsidRPr="00503FB3">
        <w:rPr>
          <w:b/>
          <w:color w:val="767171"/>
          <w:spacing w:val="16"/>
          <w:sz w:val="24"/>
        </w:rPr>
        <w:t xml:space="preserve">Objetivo </w:t>
      </w:r>
      <w:r w:rsidRPr="00503FB3">
        <w:rPr>
          <w:b/>
          <w:color w:val="767171"/>
          <w:spacing w:val="17"/>
          <w:sz w:val="24"/>
        </w:rPr>
        <w:t xml:space="preserve">Estratégico </w:t>
      </w:r>
      <w:r w:rsidRPr="00503FB3">
        <w:rPr>
          <w:b/>
          <w:color w:val="767171"/>
          <w:spacing w:val="15"/>
          <w:sz w:val="24"/>
        </w:rPr>
        <w:t xml:space="preserve">2.2: </w:t>
      </w:r>
      <w:r w:rsidRPr="00503FB3">
        <w:rPr>
          <w:color w:val="767171"/>
          <w:spacing w:val="17"/>
          <w:sz w:val="24"/>
        </w:rPr>
        <w:t xml:space="preserve">Contribuir </w:t>
      </w:r>
      <w:r w:rsidRPr="00503FB3">
        <w:rPr>
          <w:color w:val="767171"/>
          <w:sz w:val="24"/>
        </w:rPr>
        <w:t xml:space="preserve">a </w:t>
      </w:r>
      <w:r w:rsidRPr="00503FB3">
        <w:rPr>
          <w:color w:val="767171"/>
          <w:spacing w:val="10"/>
          <w:sz w:val="24"/>
        </w:rPr>
        <w:t xml:space="preserve">la </w:t>
      </w:r>
      <w:r w:rsidRPr="00503FB3">
        <w:rPr>
          <w:color w:val="767171"/>
          <w:spacing w:val="17"/>
          <w:sz w:val="24"/>
        </w:rPr>
        <w:t xml:space="preserve">superación </w:t>
      </w:r>
      <w:r w:rsidRPr="00503FB3">
        <w:rPr>
          <w:color w:val="767171"/>
          <w:spacing w:val="10"/>
          <w:sz w:val="24"/>
        </w:rPr>
        <w:t xml:space="preserve">de </w:t>
      </w:r>
      <w:r w:rsidRPr="00503FB3">
        <w:rPr>
          <w:color w:val="767171"/>
          <w:spacing w:val="12"/>
          <w:sz w:val="24"/>
        </w:rPr>
        <w:t xml:space="preserve">las </w:t>
      </w:r>
      <w:r w:rsidRPr="00503FB3">
        <w:rPr>
          <w:color w:val="767171"/>
          <w:spacing w:val="17"/>
          <w:sz w:val="24"/>
        </w:rPr>
        <w:t xml:space="preserve">desigualdades </w:t>
      </w:r>
      <w:r w:rsidRPr="00503FB3">
        <w:rPr>
          <w:color w:val="767171"/>
          <w:sz w:val="24"/>
        </w:rPr>
        <w:t xml:space="preserve">e </w:t>
      </w:r>
      <w:r w:rsidRPr="00503FB3">
        <w:rPr>
          <w:color w:val="767171"/>
          <w:spacing w:val="17"/>
          <w:sz w:val="24"/>
        </w:rPr>
        <w:t xml:space="preserve">inequidades sociales </w:t>
      </w:r>
      <w:r w:rsidRPr="00503FB3">
        <w:rPr>
          <w:color w:val="767171"/>
          <w:spacing w:val="10"/>
          <w:sz w:val="24"/>
        </w:rPr>
        <w:t xml:space="preserve">en </w:t>
      </w:r>
      <w:r w:rsidRPr="00503FB3">
        <w:rPr>
          <w:color w:val="767171"/>
          <w:spacing w:val="12"/>
          <w:sz w:val="24"/>
        </w:rPr>
        <w:t xml:space="preserve">los </w:t>
      </w:r>
      <w:r w:rsidRPr="00503FB3">
        <w:rPr>
          <w:color w:val="767171"/>
          <w:spacing w:val="17"/>
          <w:sz w:val="24"/>
        </w:rPr>
        <w:t>territorios,</w:t>
      </w:r>
      <w:r w:rsidRPr="00503FB3">
        <w:rPr>
          <w:color w:val="767171"/>
          <w:spacing w:val="40"/>
          <w:sz w:val="24"/>
        </w:rPr>
        <w:t xml:space="preserve"> </w:t>
      </w:r>
      <w:r w:rsidRPr="00503FB3">
        <w:rPr>
          <w:color w:val="767171"/>
          <w:spacing w:val="17"/>
          <w:sz w:val="24"/>
        </w:rPr>
        <w:t>mediante</w:t>
      </w:r>
      <w:r w:rsidRPr="00503FB3">
        <w:rPr>
          <w:color w:val="767171"/>
          <w:spacing w:val="40"/>
          <w:sz w:val="24"/>
        </w:rPr>
        <w:t xml:space="preserve"> </w:t>
      </w:r>
      <w:r w:rsidRPr="00503FB3">
        <w:rPr>
          <w:color w:val="767171"/>
          <w:spacing w:val="9"/>
          <w:sz w:val="24"/>
        </w:rPr>
        <w:t>la</w:t>
      </w:r>
      <w:r w:rsidRPr="00503FB3">
        <w:rPr>
          <w:color w:val="767171"/>
          <w:spacing w:val="40"/>
          <w:sz w:val="24"/>
        </w:rPr>
        <w:t xml:space="preserve"> </w:t>
      </w:r>
      <w:r w:rsidRPr="00503FB3">
        <w:rPr>
          <w:color w:val="767171"/>
          <w:spacing w:val="16"/>
          <w:sz w:val="24"/>
        </w:rPr>
        <w:t>acción</w:t>
      </w:r>
      <w:r w:rsidRPr="00503FB3">
        <w:rPr>
          <w:color w:val="767171"/>
          <w:spacing w:val="40"/>
          <w:sz w:val="24"/>
        </w:rPr>
        <w:t xml:space="preserve"> </w:t>
      </w:r>
      <w:r w:rsidRPr="00503FB3">
        <w:rPr>
          <w:color w:val="767171"/>
          <w:spacing w:val="10"/>
          <w:sz w:val="24"/>
        </w:rPr>
        <w:t>de</w:t>
      </w:r>
      <w:r w:rsidRPr="00503FB3">
        <w:rPr>
          <w:color w:val="767171"/>
          <w:spacing w:val="40"/>
          <w:sz w:val="24"/>
        </w:rPr>
        <w:t xml:space="preserve"> </w:t>
      </w:r>
      <w:r w:rsidRPr="00503FB3">
        <w:rPr>
          <w:color w:val="767171"/>
          <w:spacing w:val="12"/>
          <w:sz w:val="24"/>
        </w:rPr>
        <w:t>los</w:t>
      </w:r>
      <w:r w:rsidRPr="00503FB3">
        <w:rPr>
          <w:color w:val="767171"/>
          <w:spacing w:val="40"/>
          <w:sz w:val="24"/>
        </w:rPr>
        <w:t xml:space="preserve"> </w:t>
      </w:r>
      <w:r w:rsidRPr="00503FB3">
        <w:rPr>
          <w:color w:val="767171"/>
          <w:spacing w:val="16"/>
          <w:sz w:val="24"/>
        </w:rPr>
        <w:t>gobiernos</w:t>
      </w:r>
      <w:r w:rsidRPr="00503FB3">
        <w:rPr>
          <w:color w:val="767171"/>
          <w:spacing w:val="40"/>
          <w:sz w:val="24"/>
        </w:rPr>
        <w:t xml:space="preserve"> </w:t>
      </w:r>
      <w:r w:rsidRPr="00503FB3">
        <w:rPr>
          <w:color w:val="767171"/>
          <w:spacing w:val="16"/>
          <w:sz w:val="24"/>
        </w:rPr>
        <w:t>locales</w:t>
      </w:r>
      <w:r w:rsidR="00B530A8">
        <w:rPr>
          <w:color w:val="767171"/>
          <w:spacing w:val="16"/>
          <w:sz w:val="24"/>
        </w:rPr>
        <w:t xml:space="preserve"> </w:t>
      </w:r>
      <w:r w:rsidR="00B530A8" w:rsidRPr="00B530A8">
        <w:rPr>
          <w:color w:val="767171"/>
          <w:spacing w:val="14"/>
        </w:rPr>
        <w:t xml:space="preserve">para </w:t>
      </w:r>
      <w:r w:rsidR="00B530A8" w:rsidRPr="00B530A8">
        <w:rPr>
          <w:color w:val="767171"/>
          <w:spacing w:val="17"/>
        </w:rPr>
        <w:t xml:space="preserve">promover </w:t>
      </w:r>
      <w:r w:rsidR="00B530A8" w:rsidRPr="00B530A8">
        <w:rPr>
          <w:color w:val="767171"/>
        </w:rPr>
        <w:t xml:space="preserve">el </w:t>
      </w:r>
      <w:r w:rsidR="00B530A8" w:rsidRPr="00B530A8">
        <w:rPr>
          <w:color w:val="767171"/>
          <w:spacing w:val="17"/>
        </w:rPr>
        <w:t xml:space="preserve">desarrollo socioeconómico </w:t>
      </w:r>
      <w:r w:rsidR="00B530A8" w:rsidRPr="00B530A8">
        <w:rPr>
          <w:color w:val="767171"/>
          <w:spacing w:val="10"/>
        </w:rPr>
        <w:t xml:space="preserve">en </w:t>
      </w:r>
      <w:r w:rsidR="00B530A8" w:rsidRPr="00B530A8">
        <w:rPr>
          <w:color w:val="767171"/>
          <w:spacing w:val="17"/>
        </w:rPr>
        <w:t xml:space="preserve">condiciones </w:t>
      </w:r>
      <w:r w:rsidR="00B530A8" w:rsidRPr="00B530A8">
        <w:rPr>
          <w:color w:val="767171"/>
          <w:spacing w:val="10"/>
        </w:rPr>
        <w:t xml:space="preserve">de </w:t>
      </w:r>
      <w:r w:rsidR="00B530A8" w:rsidRPr="00B530A8">
        <w:rPr>
          <w:color w:val="767171"/>
          <w:spacing w:val="18"/>
        </w:rPr>
        <w:t xml:space="preserve">sostenibilidad </w:t>
      </w:r>
      <w:r w:rsidR="00B530A8" w:rsidRPr="00B530A8">
        <w:rPr>
          <w:color w:val="767171"/>
          <w:spacing w:val="17"/>
        </w:rPr>
        <w:t>ambiental.</w:t>
      </w:r>
    </w:p>
    <w:p w14:paraId="5F2A8F8A" w14:textId="2A67A593" w:rsidR="003F5B3E" w:rsidRPr="00410F8E" w:rsidRDefault="00B530A8" w:rsidP="00375163">
      <w:pPr>
        <w:pStyle w:val="Prrafodelista"/>
        <w:numPr>
          <w:ilvl w:val="1"/>
          <w:numId w:val="2"/>
        </w:numPr>
        <w:spacing w:before="137" w:line="360" w:lineRule="auto"/>
        <w:ind w:right="1793"/>
        <w:rPr>
          <w:color w:val="767171"/>
        </w:rPr>
      </w:pPr>
      <w:r w:rsidRPr="00410F8E">
        <w:rPr>
          <w:b/>
          <w:color w:val="767171"/>
          <w:spacing w:val="16"/>
          <w:sz w:val="24"/>
        </w:rPr>
        <w:t xml:space="preserve">Objetivo </w:t>
      </w:r>
      <w:r w:rsidRPr="00410F8E">
        <w:rPr>
          <w:b/>
          <w:color w:val="767171"/>
          <w:spacing w:val="17"/>
          <w:sz w:val="24"/>
        </w:rPr>
        <w:t xml:space="preserve">Estratégico </w:t>
      </w:r>
      <w:r w:rsidRPr="00410F8E">
        <w:rPr>
          <w:b/>
          <w:color w:val="767171"/>
          <w:spacing w:val="15"/>
          <w:sz w:val="24"/>
        </w:rPr>
        <w:t xml:space="preserve">2.3: </w:t>
      </w:r>
      <w:r w:rsidRPr="00410F8E">
        <w:rPr>
          <w:color w:val="767171"/>
          <w:spacing w:val="17"/>
          <w:sz w:val="24"/>
        </w:rPr>
        <w:t xml:space="preserve">Promover </w:t>
      </w:r>
      <w:r w:rsidRPr="00410F8E">
        <w:rPr>
          <w:color w:val="767171"/>
          <w:spacing w:val="10"/>
          <w:sz w:val="24"/>
        </w:rPr>
        <w:t xml:space="preserve">la </w:t>
      </w:r>
      <w:r w:rsidRPr="00410F8E">
        <w:rPr>
          <w:color w:val="767171"/>
          <w:spacing w:val="17"/>
          <w:sz w:val="24"/>
        </w:rPr>
        <w:t xml:space="preserve">participación inclusiva </w:t>
      </w:r>
      <w:r w:rsidRPr="00410F8E">
        <w:rPr>
          <w:color w:val="767171"/>
          <w:spacing w:val="10"/>
          <w:sz w:val="24"/>
        </w:rPr>
        <w:t xml:space="preserve">de la </w:t>
      </w:r>
      <w:r w:rsidRPr="00410F8E">
        <w:rPr>
          <w:color w:val="767171"/>
          <w:spacing w:val="17"/>
          <w:sz w:val="24"/>
        </w:rPr>
        <w:t xml:space="preserve">población </w:t>
      </w:r>
      <w:r w:rsidRPr="00410F8E">
        <w:rPr>
          <w:color w:val="767171"/>
          <w:sz w:val="24"/>
        </w:rPr>
        <w:t xml:space="preserve">y </w:t>
      </w:r>
      <w:r w:rsidRPr="00410F8E">
        <w:rPr>
          <w:color w:val="767171"/>
          <w:spacing w:val="12"/>
          <w:sz w:val="24"/>
        </w:rPr>
        <w:t xml:space="preserve">sus </w:t>
      </w:r>
      <w:r w:rsidRPr="00410F8E">
        <w:rPr>
          <w:color w:val="767171"/>
          <w:spacing w:val="17"/>
          <w:sz w:val="24"/>
        </w:rPr>
        <w:t xml:space="preserve">organizaciones </w:t>
      </w:r>
      <w:r w:rsidRPr="00410F8E">
        <w:rPr>
          <w:color w:val="767171"/>
          <w:spacing w:val="10"/>
          <w:sz w:val="24"/>
        </w:rPr>
        <w:t xml:space="preserve">en la </w:t>
      </w:r>
      <w:r w:rsidRPr="00410F8E">
        <w:rPr>
          <w:color w:val="767171"/>
          <w:spacing w:val="16"/>
          <w:sz w:val="24"/>
        </w:rPr>
        <w:t xml:space="preserve">gestión </w:t>
      </w:r>
      <w:r w:rsidRPr="00410F8E">
        <w:rPr>
          <w:color w:val="767171"/>
          <w:spacing w:val="17"/>
          <w:sz w:val="24"/>
        </w:rPr>
        <w:t xml:space="preserve">municipal </w:t>
      </w:r>
      <w:r w:rsidRPr="00410F8E">
        <w:rPr>
          <w:color w:val="767171"/>
          <w:sz w:val="24"/>
        </w:rPr>
        <w:t xml:space="preserve">y en </w:t>
      </w:r>
      <w:r w:rsidRPr="00410F8E">
        <w:rPr>
          <w:color w:val="767171"/>
          <w:spacing w:val="9"/>
          <w:sz w:val="24"/>
        </w:rPr>
        <w:t xml:space="preserve">la </w:t>
      </w:r>
      <w:r w:rsidRPr="00410F8E">
        <w:rPr>
          <w:color w:val="767171"/>
          <w:spacing w:val="17"/>
          <w:sz w:val="24"/>
        </w:rPr>
        <w:t xml:space="preserve">implementación </w:t>
      </w:r>
      <w:r w:rsidRPr="00410F8E">
        <w:rPr>
          <w:color w:val="767171"/>
          <w:spacing w:val="10"/>
          <w:sz w:val="24"/>
        </w:rPr>
        <w:t xml:space="preserve">de </w:t>
      </w:r>
      <w:r w:rsidRPr="00410F8E">
        <w:rPr>
          <w:color w:val="767171"/>
          <w:spacing w:val="17"/>
          <w:sz w:val="24"/>
        </w:rPr>
        <w:t xml:space="preserve">iniciativas </w:t>
      </w:r>
      <w:r w:rsidRPr="00410F8E">
        <w:rPr>
          <w:color w:val="767171"/>
          <w:sz w:val="24"/>
        </w:rPr>
        <w:t>de</w:t>
      </w:r>
      <w:r w:rsidRPr="00410F8E">
        <w:rPr>
          <w:color w:val="767171"/>
          <w:spacing w:val="17"/>
          <w:sz w:val="24"/>
        </w:rPr>
        <w:t xml:space="preserve"> desarrollo </w:t>
      </w:r>
      <w:r w:rsidRPr="00410F8E">
        <w:rPr>
          <w:color w:val="767171"/>
          <w:spacing w:val="16"/>
          <w:sz w:val="24"/>
        </w:rPr>
        <w:t>local.</w:t>
      </w:r>
    </w:p>
    <w:p w14:paraId="0FAFA252" w14:textId="77777777" w:rsidR="00410F8E" w:rsidRPr="00410F8E" w:rsidRDefault="00410F8E" w:rsidP="00410F8E">
      <w:pPr>
        <w:pStyle w:val="Prrafodelista"/>
        <w:spacing w:before="137" w:line="360" w:lineRule="auto"/>
        <w:ind w:left="2234" w:right="1793" w:firstLine="0"/>
        <w:rPr>
          <w:color w:val="767171"/>
        </w:rPr>
      </w:pPr>
    </w:p>
    <w:p w14:paraId="7ED19711" w14:textId="77777777" w:rsidR="003F5B3E" w:rsidRPr="00503FB3" w:rsidRDefault="00AD6200" w:rsidP="00FE5BF1">
      <w:pPr>
        <w:spacing w:line="360" w:lineRule="auto"/>
        <w:ind w:left="1514" w:right="1805"/>
        <w:rPr>
          <w:color w:val="767171"/>
          <w:sz w:val="24"/>
        </w:rPr>
      </w:pPr>
      <w:r w:rsidRPr="00503FB3">
        <w:rPr>
          <w:b/>
          <w:color w:val="767171"/>
          <w:spacing w:val="12"/>
          <w:sz w:val="24"/>
        </w:rPr>
        <w:t>Eje</w:t>
      </w:r>
      <w:r w:rsidRPr="00503FB3">
        <w:rPr>
          <w:b/>
          <w:color w:val="767171"/>
          <w:spacing w:val="80"/>
          <w:sz w:val="24"/>
        </w:rPr>
        <w:t xml:space="preserve"> </w:t>
      </w:r>
      <w:r w:rsidRPr="00503FB3">
        <w:rPr>
          <w:b/>
          <w:color w:val="767171"/>
          <w:spacing w:val="17"/>
          <w:sz w:val="24"/>
        </w:rPr>
        <w:t>Estratégico</w:t>
      </w:r>
      <w:r w:rsidRPr="00503FB3">
        <w:rPr>
          <w:b/>
          <w:color w:val="767171"/>
          <w:spacing w:val="80"/>
          <w:sz w:val="24"/>
        </w:rPr>
        <w:t xml:space="preserve"> </w:t>
      </w:r>
      <w:r w:rsidRPr="00503FB3">
        <w:rPr>
          <w:b/>
          <w:color w:val="767171"/>
          <w:spacing w:val="10"/>
          <w:sz w:val="24"/>
        </w:rPr>
        <w:t>3:</w:t>
      </w:r>
      <w:r w:rsidRPr="00503FB3">
        <w:rPr>
          <w:b/>
          <w:color w:val="767171"/>
          <w:spacing w:val="80"/>
          <w:sz w:val="24"/>
        </w:rPr>
        <w:t xml:space="preserve"> </w:t>
      </w:r>
      <w:r w:rsidRPr="00503FB3">
        <w:rPr>
          <w:color w:val="767171"/>
          <w:spacing w:val="17"/>
          <w:sz w:val="24"/>
        </w:rPr>
        <w:t>Transformación</w:t>
      </w:r>
      <w:r w:rsidRPr="00503FB3">
        <w:rPr>
          <w:color w:val="767171"/>
          <w:spacing w:val="80"/>
          <w:sz w:val="24"/>
        </w:rPr>
        <w:t xml:space="preserve"> </w:t>
      </w:r>
      <w:r w:rsidRPr="00503FB3">
        <w:rPr>
          <w:color w:val="767171"/>
          <w:spacing w:val="10"/>
          <w:sz w:val="24"/>
        </w:rPr>
        <w:t>de</w:t>
      </w:r>
      <w:r w:rsidRPr="00503FB3">
        <w:rPr>
          <w:color w:val="767171"/>
          <w:spacing w:val="80"/>
          <w:sz w:val="24"/>
        </w:rPr>
        <w:t xml:space="preserve"> </w:t>
      </w:r>
      <w:r w:rsidRPr="00503FB3">
        <w:rPr>
          <w:color w:val="767171"/>
          <w:spacing w:val="10"/>
          <w:sz w:val="24"/>
        </w:rPr>
        <w:t>la</w:t>
      </w:r>
      <w:r w:rsidRPr="00503FB3">
        <w:rPr>
          <w:color w:val="767171"/>
          <w:spacing w:val="80"/>
          <w:sz w:val="24"/>
        </w:rPr>
        <w:t xml:space="preserve"> </w:t>
      </w:r>
      <w:r w:rsidRPr="00503FB3">
        <w:rPr>
          <w:color w:val="767171"/>
          <w:spacing w:val="13"/>
          <w:sz w:val="24"/>
        </w:rPr>
        <w:t>Liga</w:t>
      </w:r>
      <w:r w:rsidRPr="00503FB3">
        <w:rPr>
          <w:color w:val="767171"/>
          <w:spacing w:val="80"/>
          <w:sz w:val="24"/>
        </w:rPr>
        <w:t xml:space="preserve"> </w:t>
      </w:r>
      <w:r w:rsidRPr="00503FB3">
        <w:rPr>
          <w:color w:val="767171"/>
          <w:spacing w:val="17"/>
          <w:sz w:val="24"/>
        </w:rPr>
        <w:t>Municipal</w:t>
      </w:r>
      <w:r w:rsidRPr="00503FB3">
        <w:rPr>
          <w:color w:val="767171"/>
          <w:spacing w:val="80"/>
          <w:w w:val="150"/>
          <w:sz w:val="24"/>
        </w:rPr>
        <w:t xml:space="preserve"> </w:t>
      </w:r>
      <w:r w:rsidRPr="00503FB3">
        <w:rPr>
          <w:color w:val="767171"/>
          <w:spacing w:val="15"/>
          <w:sz w:val="24"/>
        </w:rPr>
        <w:t>Dominicana.</w:t>
      </w:r>
    </w:p>
    <w:p w14:paraId="499D63A2" w14:textId="77777777" w:rsidR="003F5B3E" w:rsidRPr="00503FB3" w:rsidRDefault="003F5B3E" w:rsidP="00FE5BF1">
      <w:pPr>
        <w:pStyle w:val="Textoindependiente"/>
        <w:spacing w:before="139" w:line="360" w:lineRule="auto"/>
        <w:rPr>
          <w:color w:val="767171"/>
        </w:rPr>
      </w:pPr>
    </w:p>
    <w:p w14:paraId="545E865F" w14:textId="2907380A" w:rsidR="003F5B3E" w:rsidRPr="00410F8E" w:rsidRDefault="00AD6200" w:rsidP="002635F4">
      <w:pPr>
        <w:pStyle w:val="Prrafodelista"/>
        <w:numPr>
          <w:ilvl w:val="1"/>
          <w:numId w:val="2"/>
        </w:numPr>
        <w:tabs>
          <w:tab w:val="left" w:pos="2234"/>
        </w:tabs>
        <w:spacing w:before="1" w:line="360" w:lineRule="auto"/>
        <w:ind w:right="1835" w:hanging="360"/>
        <w:rPr>
          <w:color w:val="767171"/>
        </w:rPr>
      </w:pPr>
      <w:r w:rsidRPr="00410F8E">
        <w:rPr>
          <w:b/>
          <w:color w:val="767171"/>
          <w:spacing w:val="16"/>
          <w:sz w:val="24"/>
        </w:rPr>
        <w:t xml:space="preserve">Objetivo </w:t>
      </w:r>
      <w:r w:rsidRPr="00410F8E">
        <w:rPr>
          <w:b/>
          <w:color w:val="767171"/>
          <w:spacing w:val="17"/>
          <w:sz w:val="24"/>
        </w:rPr>
        <w:t xml:space="preserve">Estratégico </w:t>
      </w:r>
      <w:r w:rsidRPr="00410F8E">
        <w:rPr>
          <w:b/>
          <w:color w:val="767171"/>
          <w:sz w:val="24"/>
        </w:rPr>
        <w:t>3.</w:t>
      </w:r>
      <w:r w:rsidRPr="00410F8E">
        <w:rPr>
          <w:b/>
          <w:color w:val="767171"/>
          <w:spacing w:val="-38"/>
          <w:sz w:val="24"/>
        </w:rPr>
        <w:t xml:space="preserve"> </w:t>
      </w:r>
      <w:r w:rsidRPr="00410F8E">
        <w:rPr>
          <w:b/>
          <w:color w:val="767171"/>
          <w:sz w:val="24"/>
        </w:rPr>
        <w:t>1:</w:t>
      </w:r>
      <w:r w:rsidRPr="00410F8E">
        <w:rPr>
          <w:b/>
          <w:color w:val="767171"/>
          <w:spacing w:val="17"/>
          <w:sz w:val="24"/>
        </w:rPr>
        <w:t xml:space="preserve"> </w:t>
      </w:r>
      <w:r w:rsidRPr="00410F8E">
        <w:rPr>
          <w:color w:val="767171"/>
          <w:spacing w:val="17"/>
          <w:sz w:val="24"/>
        </w:rPr>
        <w:t xml:space="preserve">Transformar </w:t>
      </w:r>
      <w:r w:rsidRPr="00410F8E">
        <w:rPr>
          <w:color w:val="767171"/>
          <w:spacing w:val="10"/>
          <w:sz w:val="24"/>
        </w:rPr>
        <w:t xml:space="preserve">la </w:t>
      </w:r>
      <w:r w:rsidRPr="00410F8E">
        <w:rPr>
          <w:color w:val="767171"/>
          <w:spacing w:val="14"/>
          <w:sz w:val="24"/>
        </w:rPr>
        <w:t>LMD, para</w:t>
      </w:r>
      <w:r w:rsidR="00410F8E" w:rsidRPr="00410F8E">
        <w:rPr>
          <w:color w:val="767171"/>
          <w:spacing w:val="14"/>
          <w:sz w:val="24"/>
        </w:rPr>
        <w:t xml:space="preserve"> </w:t>
      </w:r>
      <w:r w:rsidRPr="00410F8E">
        <w:rPr>
          <w:color w:val="767171"/>
          <w:spacing w:val="17"/>
          <w:sz w:val="24"/>
        </w:rPr>
        <w:t>contribuir</w:t>
      </w:r>
      <w:r w:rsidRPr="00410F8E">
        <w:rPr>
          <w:color w:val="767171"/>
          <w:spacing w:val="40"/>
          <w:sz w:val="24"/>
        </w:rPr>
        <w:t xml:space="preserve"> </w:t>
      </w:r>
      <w:r w:rsidRPr="00410F8E">
        <w:rPr>
          <w:color w:val="767171"/>
          <w:sz w:val="24"/>
        </w:rPr>
        <w:t>a</w:t>
      </w:r>
      <w:r w:rsidRPr="00410F8E">
        <w:rPr>
          <w:color w:val="767171"/>
          <w:spacing w:val="40"/>
          <w:sz w:val="24"/>
        </w:rPr>
        <w:t xml:space="preserve"> </w:t>
      </w:r>
      <w:r w:rsidRPr="00410F8E">
        <w:rPr>
          <w:color w:val="767171"/>
          <w:spacing w:val="10"/>
          <w:sz w:val="24"/>
        </w:rPr>
        <w:t>la</w:t>
      </w:r>
      <w:r w:rsidRPr="00410F8E">
        <w:rPr>
          <w:color w:val="767171"/>
          <w:spacing w:val="40"/>
          <w:sz w:val="24"/>
        </w:rPr>
        <w:t xml:space="preserve"> </w:t>
      </w:r>
      <w:r w:rsidRPr="00410F8E">
        <w:rPr>
          <w:color w:val="767171"/>
          <w:spacing w:val="16"/>
          <w:sz w:val="24"/>
        </w:rPr>
        <w:t>mejora</w:t>
      </w:r>
      <w:r w:rsidRPr="00410F8E">
        <w:rPr>
          <w:color w:val="767171"/>
          <w:spacing w:val="40"/>
          <w:sz w:val="24"/>
        </w:rPr>
        <w:t xml:space="preserve"> </w:t>
      </w:r>
      <w:r w:rsidRPr="00410F8E">
        <w:rPr>
          <w:color w:val="767171"/>
          <w:spacing w:val="10"/>
          <w:sz w:val="24"/>
        </w:rPr>
        <w:t>de</w:t>
      </w:r>
      <w:r w:rsidRPr="00410F8E">
        <w:rPr>
          <w:color w:val="767171"/>
          <w:spacing w:val="40"/>
          <w:sz w:val="24"/>
        </w:rPr>
        <w:t xml:space="preserve"> </w:t>
      </w:r>
      <w:r w:rsidRPr="00410F8E">
        <w:rPr>
          <w:color w:val="767171"/>
          <w:spacing w:val="9"/>
          <w:sz w:val="24"/>
        </w:rPr>
        <w:t>la</w:t>
      </w:r>
      <w:r w:rsidRPr="00410F8E">
        <w:rPr>
          <w:color w:val="767171"/>
          <w:spacing w:val="40"/>
          <w:sz w:val="24"/>
        </w:rPr>
        <w:t xml:space="preserve"> </w:t>
      </w:r>
      <w:r w:rsidRPr="00410F8E">
        <w:rPr>
          <w:color w:val="767171"/>
          <w:spacing w:val="16"/>
          <w:sz w:val="24"/>
        </w:rPr>
        <w:t>gestión</w:t>
      </w:r>
      <w:r w:rsidRPr="00410F8E">
        <w:rPr>
          <w:color w:val="767171"/>
          <w:spacing w:val="40"/>
          <w:sz w:val="24"/>
        </w:rPr>
        <w:t xml:space="preserve"> </w:t>
      </w:r>
      <w:r w:rsidRPr="00410F8E">
        <w:rPr>
          <w:color w:val="767171"/>
          <w:sz w:val="24"/>
        </w:rPr>
        <w:t>de</w:t>
      </w:r>
      <w:r w:rsidRPr="00410F8E">
        <w:rPr>
          <w:color w:val="767171"/>
          <w:spacing w:val="40"/>
          <w:sz w:val="24"/>
        </w:rPr>
        <w:t xml:space="preserve"> </w:t>
      </w:r>
      <w:r w:rsidRPr="00410F8E">
        <w:rPr>
          <w:color w:val="767171"/>
          <w:spacing w:val="12"/>
          <w:sz w:val="24"/>
        </w:rPr>
        <w:t>los</w:t>
      </w:r>
      <w:r w:rsidRPr="00410F8E">
        <w:rPr>
          <w:color w:val="767171"/>
          <w:spacing w:val="40"/>
          <w:sz w:val="24"/>
        </w:rPr>
        <w:t xml:space="preserve"> </w:t>
      </w:r>
      <w:r w:rsidRPr="00410F8E">
        <w:rPr>
          <w:color w:val="767171"/>
          <w:spacing w:val="16"/>
          <w:sz w:val="24"/>
        </w:rPr>
        <w:t>gobiernos</w:t>
      </w:r>
      <w:r w:rsidR="00410F8E">
        <w:rPr>
          <w:color w:val="767171"/>
          <w:spacing w:val="16"/>
          <w:sz w:val="24"/>
        </w:rPr>
        <w:t xml:space="preserve"> </w:t>
      </w:r>
      <w:r w:rsidRPr="00410F8E">
        <w:rPr>
          <w:color w:val="767171"/>
          <w:spacing w:val="16"/>
        </w:rPr>
        <w:t>locales,</w:t>
      </w:r>
      <w:r w:rsidRPr="00410F8E">
        <w:rPr>
          <w:color w:val="767171"/>
          <w:spacing w:val="40"/>
        </w:rPr>
        <w:t xml:space="preserve"> </w:t>
      </w:r>
      <w:r w:rsidRPr="00410F8E">
        <w:rPr>
          <w:color w:val="767171"/>
          <w:spacing w:val="16"/>
        </w:rPr>
        <w:t>tomando</w:t>
      </w:r>
      <w:r w:rsidRPr="00410F8E">
        <w:rPr>
          <w:color w:val="767171"/>
          <w:spacing w:val="40"/>
        </w:rPr>
        <w:t xml:space="preserve"> </w:t>
      </w:r>
      <w:r w:rsidRPr="00410F8E">
        <w:rPr>
          <w:color w:val="767171"/>
        </w:rPr>
        <w:t>en</w:t>
      </w:r>
      <w:r w:rsidRPr="00410F8E">
        <w:rPr>
          <w:color w:val="767171"/>
          <w:spacing w:val="40"/>
        </w:rPr>
        <w:t xml:space="preserve"> </w:t>
      </w:r>
      <w:r w:rsidRPr="00410F8E">
        <w:rPr>
          <w:color w:val="767171"/>
          <w:spacing w:val="16"/>
        </w:rPr>
        <w:t xml:space="preserve">cuenta </w:t>
      </w:r>
      <w:r w:rsidRPr="00410F8E">
        <w:rPr>
          <w:color w:val="767171"/>
          <w:spacing w:val="13"/>
        </w:rPr>
        <w:t>sus</w:t>
      </w:r>
      <w:r w:rsidRPr="00410F8E">
        <w:rPr>
          <w:color w:val="767171"/>
          <w:spacing w:val="17"/>
        </w:rPr>
        <w:t xml:space="preserve"> necesidades específicas</w:t>
      </w:r>
      <w:r w:rsidRPr="00410F8E">
        <w:rPr>
          <w:color w:val="767171"/>
          <w:spacing w:val="40"/>
        </w:rPr>
        <w:t xml:space="preserve"> </w:t>
      </w:r>
      <w:r w:rsidRPr="00410F8E">
        <w:rPr>
          <w:color w:val="767171"/>
        </w:rPr>
        <w:t>y</w:t>
      </w:r>
      <w:r w:rsidRPr="00410F8E">
        <w:rPr>
          <w:color w:val="767171"/>
          <w:spacing w:val="13"/>
        </w:rPr>
        <w:t xml:space="preserve"> las </w:t>
      </w:r>
      <w:r w:rsidRPr="00410F8E">
        <w:rPr>
          <w:color w:val="767171"/>
          <w:spacing w:val="17"/>
        </w:rPr>
        <w:t xml:space="preserve">condiciones particulares </w:t>
      </w:r>
      <w:r w:rsidRPr="00410F8E">
        <w:rPr>
          <w:color w:val="767171"/>
          <w:spacing w:val="10"/>
        </w:rPr>
        <w:t xml:space="preserve">de </w:t>
      </w:r>
      <w:r w:rsidRPr="00410F8E">
        <w:rPr>
          <w:color w:val="767171"/>
          <w:spacing w:val="12"/>
        </w:rPr>
        <w:t xml:space="preserve">los </w:t>
      </w:r>
      <w:r w:rsidRPr="00410F8E">
        <w:rPr>
          <w:color w:val="767171"/>
          <w:spacing w:val="17"/>
        </w:rPr>
        <w:t>territorios.</w:t>
      </w:r>
    </w:p>
    <w:p w14:paraId="4955C83F" w14:textId="77777777" w:rsidR="003F5B3E" w:rsidRPr="00503FB3" w:rsidRDefault="003F5B3E">
      <w:pPr>
        <w:pStyle w:val="Textoindependiente"/>
        <w:spacing w:line="360" w:lineRule="auto"/>
        <w:jc w:val="both"/>
        <w:rPr>
          <w:color w:val="767171"/>
        </w:rPr>
        <w:sectPr w:rsidR="003F5B3E" w:rsidRPr="00503FB3" w:rsidSect="00410F8E">
          <w:pgSz w:w="12240" w:h="15840"/>
          <w:pgMar w:top="1440" w:right="2160" w:bottom="1440" w:left="2160" w:header="0" w:footer="2673" w:gutter="0"/>
          <w:cols w:space="720"/>
        </w:sectPr>
      </w:pPr>
    </w:p>
    <w:p w14:paraId="0248713D" w14:textId="77777777" w:rsidR="003F5B3E" w:rsidRPr="00503FB3" w:rsidRDefault="00AD6200" w:rsidP="009E3086">
      <w:pPr>
        <w:pStyle w:val="Ttulo1"/>
        <w:ind w:left="2234"/>
        <w:rPr>
          <w:color w:val="767171"/>
        </w:rPr>
      </w:pPr>
      <w:bookmarkStart w:id="11" w:name="_bookmark9"/>
      <w:bookmarkStart w:id="12" w:name="_Hlk215049939"/>
      <w:bookmarkEnd w:id="11"/>
      <w:r w:rsidRPr="00503FB3">
        <w:rPr>
          <w:color w:val="767171"/>
          <w:spacing w:val="17"/>
        </w:rPr>
        <w:t>Resultados</w:t>
      </w:r>
      <w:r w:rsidRPr="00503FB3">
        <w:rPr>
          <w:color w:val="767171"/>
          <w:spacing w:val="43"/>
        </w:rPr>
        <w:t xml:space="preserve"> </w:t>
      </w:r>
      <w:r w:rsidRPr="00503FB3">
        <w:rPr>
          <w:color w:val="767171"/>
          <w:spacing w:val="14"/>
        </w:rPr>
        <w:t>misionales</w:t>
      </w:r>
    </w:p>
    <w:p w14:paraId="302CD55A" w14:textId="77777777" w:rsidR="003F5B3E" w:rsidRDefault="00AD6200">
      <w:pPr>
        <w:pStyle w:val="Textoindependiente"/>
        <w:spacing w:before="86"/>
        <w:rPr>
          <w:b/>
          <w:sz w:val="20"/>
        </w:rPr>
      </w:pPr>
      <w:r>
        <w:rPr>
          <w:b/>
          <w:noProof/>
          <w:sz w:val="20"/>
          <w:lang w:val="es-DO" w:eastAsia="es-DO"/>
        </w:rPr>
        <mc:AlternateContent>
          <mc:Choice Requires="wps">
            <w:drawing>
              <wp:anchor distT="0" distB="0" distL="0" distR="0" simplePos="0" relativeHeight="487593984" behindDoc="1" locked="0" layoutInCell="1" allowOverlap="1" wp14:anchorId="1678450B" wp14:editId="3C856085">
                <wp:simplePos x="0" y="0"/>
                <wp:positionH relativeFrom="page">
                  <wp:posOffset>3390900</wp:posOffset>
                </wp:positionH>
                <wp:positionV relativeFrom="paragraph">
                  <wp:posOffset>161290</wp:posOffset>
                </wp:positionV>
                <wp:extent cx="463550" cy="1270"/>
                <wp:effectExtent l="0" t="19050" r="12700" b="1778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CAD82F" id="Graphic 16" o:spid="_x0000_s1026" style="position:absolute;margin-left:267pt;margin-top:12.7pt;width:36.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" path="m,l463550,e" filled="f" strokecolor="#ed2a23" strokeweight="2.25pt">
                <v:path arrowok="t"/>
                <w10:wrap anchorx="page"/>
              </v:shape>
            </w:pict>
          </mc:Fallback>
        </mc:AlternateContent>
      </w:r>
    </w:p>
    <w:p w14:paraId="4B2136FD" w14:textId="77777777" w:rsidR="00980FF2" w:rsidRDefault="00980FF2" w:rsidP="006B2683">
      <w:pPr>
        <w:spacing w:line="360" w:lineRule="auto"/>
        <w:jc w:val="both"/>
        <w:rPr>
          <w:b/>
          <w:color w:val="7F7F7F"/>
          <w:sz w:val="24"/>
          <w:szCs w:val="24"/>
        </w:rPr>
      </w:pPr>
    </w:p>
    <w:p w14:paraId="720A03C4" w14:textId="77777777" w:rsidR="009E3086" w:rsidRDefault="009E3086" w:rsidP="006B2683">
      <w:pPr>
        <w:spacing w:line="360" w:lineRule="auto"/>
        <w:jc w:val="both"/>
        <w:rPr>
          <w:b/>
          <w:color w:val="7F7F7F"/>
          <w:sz w:val="24"/>
          <w:szCs w:val="24"/>
        </w:rPr>
      </w:pPr>
    </w:p>
    <w:p w14:paraId="6E53D18D" w14:textId="6012C520" w:rsidR="006B2683" w:rsidRPr="00503FB3" w:rsidRDefault="006B2683" w:rsidP="006B2683">
      <w:pPr>
        <w:spacing w:line="360" w:lineRule="auto"/>
        <w:jc w:val="both"/>
        <w:rPr>
          <w:b/>
          <w:color w:val="767171"/>
          <w:sz w:val="24"/>
          <w:szCs w:val="24"/>
          <w:u w:val="single"/>
        </w:rPr>
      </w:pPr>
      <w:r w:rsidRPr="00503FB3">
        <w:rPr>
          <w:b/>
          <w:color w:val="767171"/>
          <w:sz w:val="24"/>
          <w:szCs w:val="24"/>
        </w:rPr>
        <w:t>Gestión Ambiental y Residuos Sólidos</w:t>
      </w:r>
      <w:r w:rsidR="004A2399" w:rsidRPr="00503FB3">
        <w:rPr>
          <w:b/>
          <w:color w:val="767171"/>
          <w:sz w:val="24"/>
          <w:szCs w:val="24"/>
        </w:rPr>
        <w:t xml:space="preserve"> </w:t>
      </w:r>
    </w:p>
    <w:p w14:paraId="209B0AAE" w14:textId="77777777" w:rsidR="006B2683" w:rsidRPr="00503FB3" w:rsidRDefault="006B2683" w:rsidP="006B2683">
      <w:pPr>
        <w:spacing w:line="360" w:lineRule="auto"/>
        <w:jc w:val="both"/>
        <w:rPr>
          <w:bCs/>
          <w:color w:val="767171"/>
          <w:sz w:val="24"/>
          <w:szCs w:val="24"/>
        </w:rPr>
      </w:pPr>
    </w:p>
    <w:p w14:paraId="76F583CF"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Durante el año 2025, la Liga Municipal Dominicana (LMD) ejecutó un amplio programa de asistencia técnica y capacitación dirigido a fortalecer las capacidades de los gobiernos locales en todo el país. Estas acciones, vinculadas a la gestión de residuos sólidos, la sostenibilidad ambiental y la mejora de los servicios públicos, han impactado significativamente en comunidades de las 10 regiones de planificación territorial, beneficiando a miles de ciudadanos.</w:t>
      </w:r>
    </w:p>
    <w:p w14:paraId="43CE8ACB" w14:textId="77777777" w:rsidR="006B2683" w:rsidRPr="00503FB3" w:rsidRDefault="006B2683" w:rsidP="006B2683">
      <w:pPr>
        <w:spacing w:line="360" w:lineRule="auto"/>
        <w:jc w:val="both"/>
        <w:rPr>
          <w:color w:val="767171"/>
          <w:spacing w:val="10"/>
          <w:sz w:val="24"/>
          <w:szCs w:val="24"/>
        </w:rPr>
      </w:pPr>
    </w:p>
    <w:p w14:paraId="65AF6B7B"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enero del año 2025, el Departamento de Residuos Sólidos participó en el taller de inducción e intercambio de experiencias con CCBO/Samaná, organizado por USAID, donde se expusieron prácticas de reducción, reutilización y reciclaje en municipios como Samaná y Las Terrenas. Se elaboró un documento con observaciones sobre el proyecto de modificación de la Ley 225-20 de Gestión Integral y Coprocesamiento de Residuos Sólidos. Además, se participó en la mesa del consejo técnico del Fideicomiso DO-Sostenible y en una reunión LMD-FEDOMU para coordinar proyectos municipales de gestión de residuos.</w:t>
      </w:r>
    </w:p>
    <w:p w14:paraId="15BB3071" w14:textId="77777777" w:rsidR="006B2683" w:rsidRPr="00503FB3" w:rsidRDefault="006B2683" w:rsidP="006B2683">
      <w:pPr>
        <w:spacing w:line="360" w:lineRule="auto"/>
        <w:jc w:val="both"/>
        <w:rPr>
          <w:color w:val="767171"/>
          <w:spacing w:val="10"/>
          <w:sz w:val="24"/>
          <w:szCs w:val="24"/>
        </w:rPr>
      </w:pPr>
    </w:p>
    <w:p w14:paraId="493E21F6"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febrero, se realizaron dos reuniones con JICA (Agencia de Cooperación Internacional del Japón) para analizar la situación actual de la gestión de residuos sólidos y coordinar proyectos piloto en sitios de disposición final. Se impartió el módulo "Gestión Integral de Residuos Sólidos y su Marco Legal" en un diplomado de la UASD y LMD para funcionarios de Villa Altagracia, con una duración de 10 horas. También se ofreció una charla virtual sobre el tema a 56 técnicos municipales de la región Este, y se realizó una visita técnica al relleno sanitario de Baní.</w:t>
      </w:r>
    </w:p>
    <w:p w14:paraId="6FA9BC12" w14:textId="77777777" w:rsidR="006B2683" w:rsidRPr="00503FB3" w:rsidRDefault="006B2683" w:rsidP="006B2683">
      <w:pPr>
        <w:spacing w:line="360" w:lineRule="auto"/>
        <w:jc w:val="both"/>
        <w:rPr>
          <w:color w:val="767171"/>
          <w:spacing w:val="10"/>
          <w:sz w:val="24"/>
          <w:szCs w:val="24"/>
        </w:rPr>
      </w:pPr>
    </w:p>
    <w:p w14:paraId="5DA0F958"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marzo, se llevó a cabo una visita de seguimiento al Ayuntamiento de Padre Las Casas para la rehabilitación del vertedero municipal, beneficiando a distritos como La Siembra, Guayabal y Los Fríos. Se participó en un foro internacional sobre coordinación intermunicipal en gestión de residuos, organizado por FEDOMU y FAMSI. Además, se realizó una visita de seguimiento al Ayuntamiento de Baní para evaluar su sistema de recolección de residuos sólidos urbanos.</w:t>
      </w:r>
    </w:p>
    <w:p w14:paraId="038A9A16" w14:textId="77777777" w:rsidR="006B2683" w:rsidRPr="00503FB3" w:rsidRDefault="006B2683" w:rsidP="006B2683">
      <w:pPr>
        <w:spacing w:line="360" w:lineRule="auto"/>
        <w:jc w:val="both"/>
        <w:rPr>
          <w:color w:val="767171"/>
          <w:spacing w:val="10"/>
          <w:sz w:val="24"/>
          <w:szCs w:val="24"/>
        </w:rPr>
      </w:pPr>
    </w:p>
    <w:p w14:paraId="7745EDCB"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abril, se impartió una charla virtual sobre Gestión Integral de Residuos Sólidos a 78 técnicos de los municipios de Azua y La Vega.</w:t>
      </w:r>
    </w:p>
    <w:p w14:paraId="50C0809A" w14:textId="77777777" w:rsidR="006B2683" w:rsidRPr="00503FB3" w:rsidRDefault="006B2683" w:rsidP="006B2683">
      <w:pPr>
        <w:spacing w:line="360" w:lineRule="auto"/>
        <w:jc w:val="both"/>
        <w:rPr>
          <w:color w:val="767171"/>
          <w:spacing w:val="10"/>
          <w:sz w:val="24"/>
          <w:szCs w:val="24"/>
        </w:rPr>
      </w:pPr>
    </w:p>
    <w:p w14:paraId="04127787"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mayo, se participó en una reunión de la Comisión Mixta de la Cámara de Diputados para analizar la propuesta de modificación de la Ley 225-20, exponiendo la posición técnica consensuada. Se formuló una estrategia nacional para la localización óptima de rellenos sanitarios, estaciones de transferencia y plantas de valorización, basada en criterios técnicos como distancias, generación de residuos, infraestructura vial y condiciones geográficas.</w:t>
      </w:r>
    </w:p>
    <w:p w14:paraId="538038E1" w14:textId="77777777" w:rsidR="006B2683" w:rsidRPr="00503FB3" w:rsidRDefault="006B2683" w:rsidP="006B2683">
      <w:pPr>
        <w:spacing w:line="360" w:lineRule="auto"/>
        <w:jc w:val="both"/>
        <w:rPr>
          <w:color w:val="767171"/>
          <w:spacing w:val="10"/>
          <w:sz w:val="24"/>
          <w:szCs w:val="24"/>
        </w:rPr>
      </w:pPr>
    </w:p>
    <w:p w14:paraId="7912EA79"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junio, no se reportaron actividades específicas en residuos sólidos, pero se avanzó en temas relacionados con prevención de violencia de género en municipios como Hato del Yaque y San Francisco de Macorís.</w:t>
      </w:r>
    </w:p>
    <w:p w14:paraId="65BA22E2" w14:textId="77777777" w:rsidR="006B2683" w:rsidRPr="00503FB3" w:rsidRDefault="006B2683" w:rsidP="006B2683">
      <w:pPr>
        <w:spacing w:line="360" w:lineRule="auto"/>
        <w:jc w:val="both"/>
        <w:rPr>
          <w:color w:val="767171"/>
          <w:spacing w:val="10"/>
          <w:sz w:val="24"/>
          <w:szCs w:val="24"/>
        </w:rPr>
      </w:pPr>
    </w:p>
    <w:p w14:paraId="30D92CEB"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julio, se impartió una charla virtual sobre Gestión Integral de Residuos Sólidos a 93 técnicos de ayuntamientos y juntas distritales, incluyendo el Distrito Nacional, Esperanza, Castañuelas, Cotuí, Montecristi, Dajabón, San Cristóbal y Laguna Salada. Se presentó la propuesta del Plan de Acción "Inserción Productiva de Recicladores Informales en la Economía Circular" en una reunión con JICA. Se entregaron 100 cuadernos en la campaña "Cuadernos x Un Mañana" para niños en vulnerabilidad. Se realizó un curso de cuantificación, caracterización y clasificación de residuos a 140 participantes, y se elaboró un presupuesto para estudios de caracterización. Además, se ofreció un curso virtual sobre gestión integral y monitoreo, y se brindó asistencia técnica a Altamira y Villa González. Se formuló nuevamente la estrategia nacional para rellenos sanitarios.</w:t>
      </w:r>
    </w:p>
    <w:p w14:paraId="169CEDAB" w14:textId="77777777" w:rsidR="006B2683" w:rsidRPr="00503FB3" w:rsidRDefault="006B2683" w:rsidP="006B2683">
      <w:pPr>
        <w:spacing w:line="360" w:lineRule="auto"/>
        <w:jc w:val="both"/>
        <w:rPr>
          <w:color w:val="767171"/>
          <w:spacing w:val="10"/>
          <w:sz w:val="24"/>
          <w:szCs w:val="24"/>
        </w:rPr>
      </w:pPr>
    </w:p>
    <w:p w14:paraId="1D5678BD"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agosto, se conformó la Mesa de Coordinación de Residuos Sólidos de la LMD para fomentar el trabajo articulado. Se realizó una reunión con el Ayuntamiento de Santo Domingo Este y JICA para planificar un seminario sobre "Análisis de tiempo y movimiento" en rutas de recolección. Se ejecutó un operativo de descacharrización y descarga de bienes en desuso, con recomendaciones para recolección de neumáticos, reparación de aceras y reestructuración de equipos. Se actualizaron datos de UGAMs y se realizó mantenimiento de áreas verdes en la sede de la LMD.</w:t>
      </w:r>
    </w:p>
    <w:p w14:paraId="1962A64E" w14:textId="77777777" w:rsidR="006B2683" w:rsidRPr="00503FB3" w:rsidRDefault="006B2683" w:rsidP="006B2683">
      <w:pPr>
        <w:spacing w:line="360" w:lineRule="auto"/>
        <w:jc w:val="both"/>
        <w:rPr>
          <w:color w:val="767171"/>
          <w:spacing w:val="10"/>
          <w:sz w:val="24"/>
          <w:szCs w:val="24"/>
        </w:rPr>
      </w:pPr>
    </w:p>
    <w:p w14:paraId="7892C849"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septiembre, se realizó una reunión virtual con sectores municipales de las Islas Canarias para fortalecer capacidades en gestión de RSU. Se llevó a cabo una reunión con más de 34 encargados de aseo urbano y UGAM para identificar fortalezas y necesidades en planificación, recolección, presupuesto y educación ciudadana, con participación de municipios como Santiago, Villa Altagracia, La Vega y Higüey.</w:t>
      </w:r>
    </w:p>
    <w:p w14:paraId="321AA370" w14:textId="77777777" w:rsidR="006B2683" w:rsidRPr="00503FB3" w:rsidRDefault="006B2683" w:rsidP="006B2683">
      <w:pPr>
        <w:spacing w:line="360" w:lineRule="auto"/>
        <w:jc w:val="both"/>
        <w:rPr>
          <w:color w:val="767171"/>
          <w:spacing w:val="10"/>
          <w:sz w:val="24"/>
          <w:szCs w:val="24"/>
        </w:rPr>
      </w:pPr>
    </w:p>
    <w:p w14:paraId="42FCD089"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octubre, se impartió una charla sobre "Gestión Integral de Residuos Sólidos" a más de 60 colaboradores de municipios como San Pedro de Macorís, Miches, Monseñor Nouel y Bonao. Se realizó una reunión virtual con representantes de las Islas Canarias sobre necesidades en residuos.</w:t>
      </w:r>
    </w:p>
    <w:p w14:paraId="77D8F13B" w14:textId="77777777" w:rsidR="006B2683" w:rsidRPr="00503FB3" w:rsidRDefault="006B2683" w:rsidP="006B2683">
      <w:pPr>
        <w:spacing w:line="360" w:lineRule="auto"/>
        <w:jc w:val="both"/>
        <w:rPr>
          <w:color w:val="767171"/>
          <w:spacing w:val="10"/>
          <w:sz w:val="24"/>
          <w:szCs w:val="24"/>
        </w:rPr>
      </w:pPr>
    </w:p>
    <w:p w14:paraId="58AB5FFD"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En noviembre, se participó en el VI Congreso de Municipios Verdes junto a FEDODIM, orientado a la gestión de residuos sólidos. No se reportaron actividades adicionales específicas en residuos sólidos para este mes.</w:t>
      </w:r>
    </w:p>
    <w:p w14:paraId="418E5AFB" w14:textId="77777777" w:rsidR="006B2683" w:rsidRPr="00503FB3" w:rsidRDefault="006B2683" w:rsidP="006B2683">
      <w:pPr>
        <w:spacing w:line="360" w:lineRule="auto"/>
        <w:jc w:val="both"/>
        <w:rPr>
          <w:color w:val="767171"/>
          <w:spacing w:val="10"/>
          <w:sz w:val="24"/>
          <w:szCs w:val="24"/>
        </w:rPr>
      </w:pPr>
    </w:p>
    <w:p w14:paraId="0D452282"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Las acciones realizadas durante el año han tenido un alcance nacional, impactando municipios clave como Santo Domingo Este, Baní, Santiago, Azua, La Vega, Samaná y Padre Las Casas, entre otros. Este enfoque integral ha permitido no solo mejorar la gestión de residuos sólidos, sino también promover la sostenibilidad ambiental, la transparencia en los servicios municipales y el bienestar de las comunidades beneficiadas.</w:t>
      </w:r>
    </w:p>
    <w:p w14:paraId="3049881B" w14:textId="77777777" w:rsidR="006B2683" w:rsidRPr="00503FB3" w:rsidRDefault="006B2683" w:rsidP="006B2683">
      <w:pPr>
        <w:spacing w:line="360" w:lineRule="auto"/>
        <w:jc w:val="both"/>
        <w:rPr>
          <w:color w:val="767171"/>
          <w:spacing w:val="10"/>
          <w:sz w:val="24"/>
          <w:szCs w:val="24"/>
        </w:rPr>
      </w:pPr>
    </w:p>
    <w:p w14:paraId="0FF7341A"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A partir del mes de enero del año en curso, se integraron componentes de seguridad ciudadana, emergencias y género, ampliando el impacto misional.</w:t>
      </w:r>
    </w:p>
    <w:p w14:paraId="60F78DBF" w14:textId="77777777" w:rsidR="006B2683" w:rsidRPr="00503FB3" w:rsidRDefault="006B2683" w:rsidP="006B2683">
      <w:pPr>
        <w:spacing w:line="360" w:lineRule="auto"/>
        <w:jc w:val="both"/>
        <w:rPr>
          <w:color w:val="767171"/>
          <w:spacing w:val="10"/>
          <w:sz w:val="24"/>
          <w:szCs w:val="24"/>
        </w:rPr>
      </w:pPr>
    </w:p>
    <w:p w14:paraId="1405C124" w14:textId="77777777" w:rsidR="006B2683" w:rsidRPr="00503FB3" w:rsidRDefault="006B2683" w:rsidP="006B2683">
      <w:pPr>
        <w:spacing w:line="360" w:lineRule="auto"/>
        <w:jc w:val="both"/>
        <w:rPr>
          <w:b/>
          <w:bCs/>
          <w:color w:val="767171"/>
          <w:spacing w:val="10"/>
          <w:sz w:val="24"/>
          <w:szCs w:val="24"/>
        </w:rPr>
      </w:pPr>
      <w:r w:rsidRPr="00503FB3">
        <w:rPr>
          <w:b/>
          <w:bCs/>
          <w:color w:val="767171"/>
          <w:spacing w:val="10"/>
          <w:sz w:val="24"/>
          <w:szCs w:val="24"/>
        </w:rPr>
        <w:t>Seguridad Ciudadana y Unidad de Bomberos</w:t>
      </w:r>
    </w:p>
    <w:p w14:paraId="3BCF3302" w14:textId="77777777" w:rsidR="006B2683" w:rsidRPr="00503FB3" w:rsidRDefault="006B2683" w:rsidP="006B2683">
      <w:pPr>
        <w:spacing w:line="360" w:lineRule="auto"/>
        <w:jc w:val="both"/>
        <w:rPr>
          <w:color w:val="767171"/>
          <w:spacing w:val="10"/>
          <w:sz w:val="24"/>
          <w:szCs w:val="24"/>
        </w:rPr>
      </w:pPr>
    </w:p>
    <w:p w14:paraId="16E49EA8" w14:textId="6DF993C6"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Durante 2025, se particip</w:t>
      </w:r>
      <w:r w:rsidR="00401B6B">
        <w:rPr>
          <w:color w:val="767171"/>
          <w:spacing w:val="10"/>
          <w:sz w:val="24"/>
          <w:szCs w:val="24"/>
        </w:rPr>
        <w:t>ó</w:t>
      </w:r>
      <w:r w:rsidRPr="00503FB3">
        <w:rPr>
          <w:color w:val="767171"/>
          <w:spacing w:val="10"/>
          <w:sz w:val="24"/>
          <w:szCs w:val="24"/>
        </w:rPr>
        <w:t xml:space="preserve"> en múltiples reuniones de la Comisión Nacional de Emergencias, abordando temas como la aplicación Alerta DO, reportes de Sendai, estadísticas de riesgos, tsunamis, ejercicios Caribe Wave, acción anticipatoria, reducción de riesgos en centros educativos, microzonificación sísmica y preparación ante desastres en aeropuertos. Se formalizó el cuerpo de brigadistas de la LMD y se participó en simulacros nacionales de evacuación por terremoto.</w:t>
      </w:r>
    </w:p>
    <w:p w14:paraId="3EF7907B" w14:textId="77777777" w:rsidR="006B2683" w:rsidRPr="00503FB3" w:rsidRDefault="006B2683" w:rsidP="006B2683">
      <w:pPr>
        <w:spacing w:line="360" w:lineRule="auto"/>
        <w:jc w:val="both"/>
        <w:rPr>
          <w:color w:val="767171"/>
          <w:spacing w:val="10"/>
          <w:sz w:val="24"/>
          <w:szCs w:val="24"/>
        </w:rPr>
      </w:pPr>
    </w:p>
    <w:p w14:paraId="3A6E8F15" w14:textId="77777777" w:rsidR="006B2683" w:rsidRPr="00503FB3" w:rsidRDefault="006B2683" w:rsidP="006B2683">
      <w:pPr>
        <w:spacing w:line="360" w:lineRule="auto"/>
        <w:jc w:val="both"/>
        <w:rPr>
          <w:b/>
          <w:bCs/>
          <w:color w:val="767171"/>
          <w:spacing w:val="10"/>
          <w:sz w:val="24"/>
          <w:szCs w:val="24"/>
        </w:rPr>
      </w:pPr>
      <w:r w:rsidRPr="00503FB3">
        <w:rPr>
          <w:b/>
          <w:bCs/>
          <w:color w:val="767171"/>
          <w:spacing w:val="10"/>
          <w:sz w:val="24"/>
          <w:szCs w:val="24"/>
        </w:rPr>
        <w:t>Género e Inclusión Social</w:t>
      </w:r>
    </w:p>
    <w:p w14:paraId="3E73EEA6" w14:textId="77777777" w:rsidR="006B2683" w:rsidRPr="00503FB3" w:rsidRDefault="006B2683" w:rsidP="006B2683">
      <w:pPr>
        <w:spacing w:line="360" w:lineRule="auto"/>
        <w:jc w:val="both"/>
        <w:rPr>
          <w:color w:val="767171"/>
          <w:spacing w:val="10"/>
          <w:sz w:val="24"/>
          <w:szCs w:val="24"/>
        </w:rPr>
      </w:pPr>
    </w:p>
    <w:p w14:paraId="00971DDE"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 xml:space="preserve">Se impartieron charlas sobre "Buen Trato y Familia Saludable" (81 personas en Santiago), "Uniones Tempranas y Embarazo en Adolescentes" (53 en Azua), prevención de violencia de género (64 en Hato del Yaque y 61 en San Francisco de Macorís). Se realizaron jornadas médicas en Estebanía (Azua) con 47 personas, La Matas de Farfán con 156, y operativos médicos con SNS (90 personas). </w:t>
      </w:r>
    </w:p>
    <w:p w14:paraId="40616CAB" w14:textId="77777777" w:rsidR="006B2683" w:rsidRPr="00503FB3" w:rsidRDefault="006B2683" w:rsidP="006B2683">
      <w:pPr>
        <w:spacing w:line="360" w:lineRule="auto"/>
        <w:jc w:val="both"/>
        <w:rPr>
          <w:color w:val="767171"/>
          <w:spacing w:val="10"/>
          <w:sz w:val="24"/>
          <w:szCs w:val="24"/>
        </w:rPr>
      </w:pPr>
    </w:p>
    <w:p w14:paraId="7492BD9A" w14:textId="77777777" w:rsidR="006B2683" w:rsidRPr="00503FB3" w:rsidRDefault="006B2683" w:rsidP="006B2683">
      <w:pPr>
        <w:spacing w:line="360" w:lineRule="auto"/>
        <w:jc w:val="both"/>
        <w:rPr>
          <w:color w:val="767171"/>
          <w:spacing w:val="10"/>
          <w:sz w:val="24"/>
          <w:szCs w:val="24"/>
        </w:rPr>
      </w:pPr>
      <w:r w:rsidRPr="00503FB3">
        <w:rPr>
          <w:color w:val="767171"/>
          <w:spacing w:val="10"/>
          <w:sz w:val="24"/>
          <w:szCs w:val="24"/>
        </w:rPr>
        <w:t>Se impartieron charlas sobre prevención de violencia de género intrafamiliar en junio. En julio, charlas sobre "Uniones Tempranas y Embarazos en Adolescentes" en Estebanía (Azua) y Enriquillo (Barahona). En noviembre, participación en foros para municipios inclusivos en Azua, Santiago y La Romana con CONADIS, XIV Congreso de Mujeres Municipalistas, y Programa de Cultura de Paz en San Cristóbal.</w:t>
      </w:r>
    </w:p>
    <w:p w14:paraId="3C80AE50" w14:textId="77777777" w:rsidR="006B2683" w:rsidRPr="00503FB3" w:rsidRDefault="006B2683" w:rsidP="006B2683">
      <w:pPr>
        <w:spacing w:line="360" w:lineRule="auto"/>
        <w:jc w:val="both"/>
        <w:rPr>
          <w:color w:val="767171"/>
          <w:spacing w:val="10"/>
          <w:sz w:val="24"/>
          <w:szCs w:val="24"/>
        </w:rPr>
      </w:pPr>
    </w:p>
    <w:p w14:paraId="2FAC0629" w14:textId="1BAD399B" w:rsidR="006B2683" w:rsidRPr="00503FB3" w:rsidRDefault="00042FB6" w:rsidP="006B2683">
      <w:pPr>
        <w:spacing w:line="360" w:lineRule="auto"/>
        <w:jc w:val="both"/>
        <w:rPr>
          <w:b/>
          <w:bCs/>
          <w:color w:val="767171"/>
          <w:spacing w:val="10"/>
          <w:sz w:val="24"/>
          <w:szCs w:val="24"/>
        </w:rPr>
      </w:pPr>
      <w:r w:rsidRPr="00503FB3">
        <w:rPr>
          <w:b/>
          <w:bCs/>
          <w:color w:val="767171"/>
          <w:spacing w:val="10"/>
          <w:sz w:val="24"/>
          <w:szCs w:val="24"/>
        </w:rPr>
        <w:t>Representación institucional, articulación intersectorial</w:t>
      </w:r>
    </w:p>
    <w:p w14:paraId="2808FF16" w14:textId="2FB57907" w:rsidR="006B2683" w:rsidRPr="00503FB3" w:rsidRDefault="006B2683" w:rsidP="006B2683">
      <w:pPr>
        <w:widowControl/>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 xml:space="preserve">Durante todo el año 2025, </w:t>
      </w:r>
      <w:r w:rsidR="005A3230" w:rsidRPr="00503FB3">
        <w:rPr>
          <w:color w:val="767171"/>
          <w:spacing w:val="10"/>
          <w:sz w:val="24"/>
          <w:szCs w:val="24"/>
        </w:rPr>
        <w:t>se</w:t>
      </w:r>
      <w:r w:rsidRPr="00503FB3">
        <w:rPr>
          <w:color w:val="767171"/>
          <w:spacing w:val="10"/>
          <w:sz w:val="24"/>
          <w:szCs w:val="24"/>
        </w:rPr>
        <w:t xml:space="preserve"> desarrolló una intensa agenda de representación institucional, articulación intersectorial y posicionamiento estratégico de la Liga Municipal Dominicana en los principales espacios relacionados con desarrollo municipal, sostenibilidad, seguridad vial, inclusión, gestión de riesgos y emprendimiento. A continuación, el detalle ampliado por mes:</w:t>
      </w:r>
    </w:p>
    <w:p w14:paraId="7C2EC1EF" w14:textId="77777777" w:rsidR="006B2683" w:rsidRPr="00503FB3" w:rsidRDefault="006B2683" w:rsidP="006B2683">
      <w:pPr>
        <w:widowControl/>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Enero – Julio 2025</w:t>
      </w:r>
    </w:p>
    <w:p w14:paraId="28D2F0F3" w14:textId="77777777" w:rsidR="006B2683" w:rsidRPr="00503FB3" w:rsidRDefault="006B2683">
      <w:pPr>
        <w:widowControl/>
        <w:numPr>
          <w:ilvl w:val="0"/>
          <w:numId w:val="4"/>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Participación activa en las reuniones del Consejo Directivo del Instituto Nacional de Tránsito y Transporte Terrestre (INTRANT), aportando la visión municipal en temas críticos como licitación de licencias, seguridad vial y transformación digital del tránsito.</w:t>
      </w:r>
    </w:p>
    <w:p w14:paraId="3F726F52" w14:textId="77777777" w:rsidR="006B2683" w:rsidRPr="00503FB3" w:rsidRDefault="006B2683">
      <w:pPr>
        <w:widowControl/>
        <w:numPr>
          <w:ilvl w:val="0"/>
          <w:numId w:val="4"/>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Coordinación permanente con el Fideicomiso Público-Privado DO Sostenible en la definición de políticas de pago y solución de controversias con gestores privados de residuos sólidos.</w:t>
      </w:r>
    </w:p>
    <w:p w14:paraId="24257CD9" w14:textId="77777777" w:rsidR="006B2683" w:rsidRPr="00503FB3" w:rsidRDefault="006B2683">
      <w:pPr>
        <w:widowControl/>
        <w:numPr>
          <w:ilvl w:val="0"/>
          <w:numId w:val="4"/>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Representación de la LMD en la Comisión Nacional de Emergencias y en los ejercicios preparatorios de la temporada ciclónica 2025 (Mesa Jaguar Centinela, Acción Anticipatoria, seminarios en aeropuertos/puertos).</w:t>
      </w:r>
    </w:p>
    <w:p w14:paraId="4D33656D" w14:textId="77777777" w:rsidR="006B2683" w:rsidRPr="00503FB3" w:rsidRDefault="006B2683">
      <w:pPr>
        <w:widowControl/>
        <w:numPr>
          <w:ilvl w:val="0"/>
          <w:numId w:val="4"/>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Impulso al Plan Nacional para la Discapacidad 2025-2035 junto al CONADIS.</w:t>
      </w:r>
    </w:p>
    <w:p w14:paraId="47C6E335" w14:textId="77777777" w:rsidR="006B2683" w:rsidRPr="00503FB3" w:rsidRDefault="006B2683" w:rsidP="006B2683">
      <w:pPr>
        <w:widowControl/>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Agosto 2025</w:t>
      </w:r>
    </w:p>
    <w:p w14:paraId="34075593" w14:textId="77777777" w:rsidR="006B2683" w:rsidRPr="00503FB3" w:rsidRDefault="006B2683">
      <w:pPr>
        <w:widowControl/>
        <w:numPr>
          <w:ilvl w:val="0"/>
          <w:numId w:val="5"/>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Participación en la primera y segunda sesión del Consejo del INTRANT sobre el proceso de licitación de licencias de conducir.</w:t>
      </w:r>
    </w:p>
    <w:p w14:paraId="186AC2C5" w14:textId="77777777" w:rsidR="006B2683" w:rsidRPr="00503FB3" w:rsidRDefault="006B2683">
      <w:pPr>
        <w:widowControl/>
        <w:numPr>
          <w:ilvl w:val="0"/>
          <w:numId w:val="5"/>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Reunión de coordinación con el MICM para el programa RD Emprende; la LMD fue designada co-líder nacional de la mesa “Mentalidad y Cultura Emprendedora”.</w:t>
      </w:r>
    </w:p>
    <w:p w14:paraId="52BEB54A" w14:textId="77777777" w:rsidR="006B2683" w:rsidRPr="00503FB3" w:rsidRDefault="006B2683">
      <w:pPr>
        <w:widowControl/>
        <w:numPr>
          <w:ilvl w:val="0"/>
          <w:numId w:val="5"/>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Representación de la LMD en el lanzamiento del Diálogo Regional sobre Seguridad Alimentaria e Hídrica (Iniciativa Mano de la Mano – FAO), realizado en el MIREX.</w:t>
      </w:r>
    </w:p>
    <w:p w14:paraId="793DBAC9" w14:textId="77777777" w:rsidR="006B2683" w:rsidRPr="00503FB3" w:rsidRDefault="006B2683">
      <w:pPr>
        <w:widowControl/>
        <w:numPr>
          <w:ilvl w:val="0"/>
          <w:numId w:val="5"/>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Participación en el evento “Plásticos por Escolares” de la Alcaldía del Distrito Nacional.</w:t>
      </w:r>
    </w:p>
    <w:p w14:paraId="5033A83B" w14:textId="77777777" w:rsidR="006B2683" w:rsidRPr="00503FB3" w:rsidRDefault="006B2683" w:rsidP="006B2683">
      <w:pPr>
        <w:widowControl/>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Septiembre 2025</w:t>
      </w:r>
    </w:p>
    <w:p w14:paraId="68C9B8F9" w14:textId="77777777" w:rsidR="006B2683" w:rsidRPr="00503FB3" w:rsidRDefault="006B2683">
      <w:pPr>
        <w:widowControl/>
        <w:numPr>
          <w:ilvl w:val="0"/>
          <w:numId w:val="6"/>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Inauguración de la Unidad de Atención Integral a Víctimas de Siniestros de Tránsito del INTRANT (primera en el país).</w:t>
      </w:r>
    </w:p>
    <w:p w14:paraId="1DCA049F" w14:textId="77777777" w:rsidR="006B2683" w:rsidRPr="00503FB3" w:rsidRDefault="006B2683">
      <w:pPr>
        <w:widowControl/>
        <w:numPr>
          <w:ilvl w:val="0"/>
          <w:numId w:val="6"/>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Participación en el Programa de Liderazgo en Sostenibilidad de Barna Business School.</w:t>
      </w:r>
    </w:p>
    <w:p w14:paraId="6A200B45" w14:textId="77777777" w:rsidR="006B2683" w:rsidRPr="00503FB3" w:rsidRDefault="006B2683">
      <w:pPr>
        <w:widowControl/>
        <w:numPr>
          <w:ilvl w:val="0"/>
          <w:numId w:val="6"/>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Jurado y facilitadora en el proyecto República de Ideas del Consejo Nacional de Competitividad (evaluación de 32 propuestas innovadoras y campamento de ideas).</w:t>
      </w:r>
    </w:p>
    <w:p w14:paraId="6A5D4927" w14:textId="77777777" w:rsidR="006B2683" w:rsidRPr="00503FB3" w:rsidRDefault="006B2683">
      <w:pPr>
        <w:widowControl/>
        <w:numPr>
          <w:ilvl w:val="0"/>
          <w:numId w:val="6"/>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Reunión con CIFAL, CND, INTRANT e INFOTEP para crear el programa Delivery Seguro dirigido a motoristas de reparto.</w:t>
      </w:r>
    </w:p>
    <w:p w14:paraId="17CC5D60" w14:textId="77777777" w:rsidR="006B2683" w:rsidRPr="00503FB3" w:rsidRDefault="006B2683" w:rsidP="006B2683">
      <w:pPr>
        <w:widowControl/>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Octubre 2025</w:t>
      </w:r>
    </w:p>
    <w:p w14:paraId="1626D730" w14:textId="77777777" w:rsidR="006B2683" w:rsidRPr="00503FB3" w:rsidRDefault="006B2683">
      <w:pPr>
        <w:widowControl/>
        <w:numPr>
          <w:ilvl w:val="0"/>
          <w:numId w:val="7"/>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Participación en la Asamblea Extraordinaria de FONDO MARENA y en el Consejo del Fondo Nacional para el Medio Ambiente y Recursos Naturales (discusión del 33 % de recursos no presupuestados del MMARN).</w:t>
      </w:r>
    </w:p>
    <w:p w14:paraId="6B19FF76" w14:textId="77777777" w:rsidR="006B2683" w:rsidRPr="00503FB3" w:rsidRDefault="006B2683">
      <w:pPr>
        <w:widowControl/>
        <w:numPr>
          <w:ilvl w:val="0"/>
          <w:numId w:val="7"/>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Webinar nacional sobre Metodología del Simulacro Nacional de Evacuación por Terremoto (dirigido a todo el personal municipal de planificación, riesgos y bomberos).</w:t>
      </w:r>
    </w:p>
    <w:p w14:paraId="5F6A4674" w14:textId="77777777" w:rsidR="006B2683" w:rsidRPr="00503FB3" w:rsidRDefault="006B2683">
      <w:pPr>
        <w:widowControl/>
        <w:numPr>
          <w:ilvl w:val="0"/>
          <w:numId w:val="7"/>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Juramentación oficial del Cuerpo de Brigadistas de la LMD como presidenta del Comité de Seguridad y Salud.</w:t>
      </w:r>
    </w:p>
    <w:p w14:paraId="0B1DC243" w14:textId="77777777" w:rsidR="006B2683" w:rsidRPr="00503FB3" w:rsidRDefault="006B2683">
      <w:pPr>
        <w:widowControl/>
        <w:numPr>
          <w:ilvl w:val="0"/>
          <w:numId w:val="7"/>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Reunión permanente en el Centro de Operaciones de Emergencias (COE) durante el paso del huracán Melissa.</w:t>
      </w:r>
    </w:p>
    <w:p w14:paraId="0FB229F5" w14:textId="77777777" w:rsidR="006B2683" w:rsidRPr="00503FB3" w:rsidRDefault="006B2683" w:rsidP="006B2683">
      <w:pPr>
        <w:widowControl/>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Noviembre 2025</w:t>
      </w:r>
    </w:p>
    <w:p w14:paraId="41005686" w14:textId="77777777" w:rsidR="006B2683" w:rsidRPr="00503FB3" w:rsidRDefault="006B2683">
      <w:pPr>
        <w:widowControl/>
        <w:numPr>
          <w:ilvl w:val="0"/>
          <w:numId w:val="8"/>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Dirección y participación activa de todo el personal de la LMD en el Simulacro Nacional de Evacuación por Terremoto 2025.</w:t>
      </w:r>
    </w:p>
    <w:p w14:paraId="45042733" w14:textId="77777777" w:rsidR="006B2683" w:rsidRPr="00503FB3" w:rsidRDefault="006B2683">
      <w:pPr>
        <w:widowControl/>
        <w:numPr>
          <w:ilvl w:val="0"/>
          <w:numId w:val="8"/>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Participación en los Foros Regionales para el Desarrollo de Municipios Inclusivos junto al CONADIS: – Región Sur (Azua) – Región Norte (Santiago) – Región Este (La Romana)</w:t>
      </w:r>
    </w:p>
    <w:p w14:paraId="4B60A52C" w14:textId="77777777" w:rsidR="006B2683" w:rsidRPr="00503FB3" w:rsidRDefault="006B2683">
      <w:pPr>
        <w:widowControl/>
        <w:numPr>
          <w:ilvl w:val="0"/>
          <w:numId w:val="8"/>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Participación en el XIV Congreso Nacional de Mujeres Municipalistas (UNMUNDO) en Punta Cana.</w:t>
      </w:r>
    </w:p>
    <w:p w14:paraId="55AD5410" w14:textId="77777777" w:rsidR="006B2683" w:rsidRPr="00503FB3" w:rsidRDefault="006B2683">
      <w:pPr>
        <w:widowControl/>
        <w:numPr>
          <w:ilvl w:val="0"/>
          <w:numId w:val="8"/>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Participación en el VI Congreso Iberoamericano de Municipios Verdes (FEDODIM) con énfasis en gestión de residuos sólidos.</w:t>
      </w:r>
    </w:p>
    <w:p w14:paraId="757EC3CC" w14:textId="77777777" w:rsidR="006B2683" w:rsidRPr="00503FB3" w:rsidRDefault="006B2683">
      <w:pPr>
        <w:widowControl/>
        <w:numPr>
          <w:ilvl w:val="0"/>
          <w:numId w:val="8"/>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Visita técnica al Centro Futuro de la Alcaldía del Distrito Nacional (programa de formación técnica para jóvenes vulnerables).</w:t>
      </w:r>
    </w:p>
    <w:p w14:paraId="1B2A6F15" w14:textId="77777777" w:rsidR="006B2683" w:rsidRPr="00503FB3" w:rsidRDefault="006B2683">
      <w:pPr>
        <w:widowControl/>
        <w:numPr>
          <w:ilvl w:val="0"/>
          <w:numId w:val="8"/>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Continuidad como jurado y mentora en el proyecto República de Ideas.</w:t>
      </w:r>
    </w:p>
    <w:p w14:paraId="45F449C7" w14:textId="77777777" w:rsidR="006B2683" w:rsidRPr="00503FB3" w:rsidRDefault="006B2683" w:rsidP="006B2683">
      <w:pPr>
        <w:widowControl/>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Todo el año</w:t>
      </w:r>
    </w:p>
    <w:p w14:paraId="47BF2644" w14:textId="712166EB" w:rsidR="006B2683" w:rsidRPr="00503FB3" w:rsidRDefault="006B2683">
      <w:pPr>
        <w:widowControl/>
        <w:numPr>
          <w:ilvl w:val="0"/>
          <w:numId w:val="9"/>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 xml:space="preserve">Representación permanente de la LMD en más de 40 reuniones de alto nivel de consejos, </w:t>
      </w:r>
      <w:r w:rsidR="00A546D4" w:rsidRPr="00503FB3">
        <w:rPr>
          <w:color w:val="767171"/>
          <w:spacing w:val="10"/>
          <w:sz w:val="24"/>
          <w:szCs w:val="24"/>
        </w:rPr>
        <w:t>y comisiones</w:t>
      </w:r>
      <w:r w:rsidRPr="00503FB3">
        <w:rPr>
          <w:color w:val="767171"/>
          <w:spacing w:val="10"/>
          <w:sz w:val="24"/>
          <w:szCs w:val="24"/>
        </w:rPr>
        <w:t xml:space="preserve"> nacionales interinstitucionales.</w:t>
      </w:r>
    </w:p>
    <w:p w14:paraId="0B2BE9C7" w14:textId="77777777" w:rsidR="006B2683" w:rsidRPr="00503FB3" w:rsidRDefault="006B2683">
      <w:pPr>
        <w:widowControl/>
        <w:numPr>
          <w:ilvl w:val="0"/>
          <w:numId w:val="9"/>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Posicionamiento de la LMD como actor clave en los temas de sostenibilidad, inclusión, seguridad vial y gestión de riesgos a nivel nacional.</w:t>
      </w:r>
    </w:p>
    <w:p w14:paraId="2EB4406D" w14:textId="77777777" w:rsidR="006B2683" w:rsidRPr="00503FB3" w:rsidRDefault="006B2683">
      <w:pPr>
        <w:widowControl/>
        <w:numPr>
          <w:ilvl w:val="0"/>
          <w:numId w:val="9"/>
        </w:numPr>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Fortalecimiento de alianzas y relaciones estratégicas con diversas instituciones locales.</w:t>
      </w:r>
    </w:p>
    <w:p w14:paraId="541853DD" w14:textId="6344901B" w:rsidR="006B2683" w:rsidRPr="00503FB3" w:rsidRDefault="001A3198" w:rsidP="006B2683">
      <w:pPr>
        <w:widowControl/>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D</w:t>
      </w:r>
      <w:r w:rsidR="006B2683" w:rsidRPr="00503FB3">
        <w:rPr>
          <w:color w:val="767171"/>
          <w:spacing w:val="10"/>
          <w:sz w:val="24"/>
          <w:szCs w:val="24"/>
        </w:rPr>
        <w:t>urante 2025 consolidó a la LMD como un referente técnico y político en los principales procesos de transformación municipal, con una presencia activa en todas las regiones y en los temas de mayor impacto en los que la LMD tiene un rol compartido con otras instituciones.</w:t>
      </w:r>
    </w:p>
    <w:p w14:paraId="36A1840C" w14:textId="77777777" w:rsidR="006B2683" w:rsidRPr="00503FB3" w:rsidRDefault="006B2683" w:rsidP="006B2683">
      <w:pPr>
        <w:widowControl/>
        <w:autoSpaceDE/>
        <w:autoSpaceDN/>
        <w:spacing w:before="100" w:beforeAutospacing="1" w:after="100" w:afterAutospacing="1"/>
        <w:rPr>
          <w:color w:val="767171"/>
          <w:spacing w:val="10"/>
          <w:sz w:val="24"/>
          <w:szCs w:val="24"/>
        </w:rPr>
      </w:pPr>
      <w:r w:rsidRPr="00503FB3">
        <w:rPr>
          <w:color w:val="767171"/>
          <w:spacing w:val="10"/>
          <w:sz w:val="24"/>
          <w:szCs w:val="24"/>
        </w:rPr>
        <w:t>Impacto por Regiones de Planificación Territorial – Año 2025</w:t>
      </w:r>
    </w:p>
    <w:tbl>
      <w:tblPr>
        <w:tblStyle w:val="Tablanormal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1788"/>
        <w:gridCol w:w="2259"/>
        <w:gridCol w:w="2167"/>
      </w:tblGrid>
      <w:tr w:rsidR="006B2683" w:rsidRPr="00CA4A07" w14:paraId="3B21548A" w14:textId="77777777" w:rsidTr="00F4577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7" w:type="pct"/>
            <w:tcBorders>
              <w:bottom w:val="none" w:sz="0" w:space="0" w:color="auto"/>
              <w:right w:val="none" w:sz="0" w:space="0" w:color="auto"/>
            </w:tcBorders>
            <w:shd w:val="clear" w:color="auto" w:fill="002060"/>
            <w:hideMark/>
          </w:tcPr>
          <w:p w14:paraId="3BE7C158" w14:textId="77777777" w:rsidR="006B2683" w:rsidRPr="00F45773" w:rsidRDefault="006B2683" w:rsidP="006B2683">
            <w:pPr>
              <w:jc w:val="center"/>
              <w:rPr>
                <w:b/>
                <w:bCs/>
                <w:i w:val="0"/>
                <w:iCs w:val="0"/>
                <w:color w:val="FFFFFF" w:themeColor="background1"/>
                <w:spacing w:val="10"/>
                <w:kern w:val="0"/>
                <w:sz w:val="24"/>
                <w:szCs w:val="24"/>
                <w14:ligatures w14:val="none"/>
              </w:rPr>
            </w:pPr>
            <w:r w:rsidRPr="00F45773">
              <w:rPr>
                <w:b/>
                <w:bCs/>
                <w:i w:val="0"/>
                <w:iCs w:val="0"/>
                <w:color w:val="FFFFFF" w:themeColor="background1"/>
                <w:spacing w:val="10"/>
                <w:kern w:val="0"/>
                <w:sz w:val="24"/>
                <w:szCs w:val="24"/>
                <w14:ligatures w14:val="none"/>
              </w:rPr>
              <w:t>Región</w:t>
            </w:r>
          </w:p>
        </w:tc>
        <w:tc>
          <w:tcPr>
            <w:tcW w:w="1164" w:type="pct"/>
            <w:tcBorders>
              <w:bottom w:val="none" w:sz="0" w:space="0" w:color="auto"/>
            </w:tcBorders>
            <w:shd w:val="clear" w:color="auto" w:fill="002060"/>
            <w:hideMark/>
          </w:tcPr>
          <w:p w14:paraId="44F13232" w14:textId="77777777" w:rsidR="006B2683" w:rsidRPr="00F45773" w:rsidRDefault="006B2683" w:rsidP="006B2683">
            <w:pPr>
              <w:jc w:val="center"/>
              <w:cnfStyle w:val="100000000000" w:firstRow="1" w:lastRow="0" w:firstColumn="0" w:lastColumn="0" w:oddVBand="0" w:evenVBand="0" w:oddHBand="0" w:evenHBand="0" w:firstRowFirstColumn="0" w:firstRowLastColumn="0" w:lastRowFirstColumn="0" w:lastRowLastColumn="0"/>
              <w:rPr>
                <w:b/>
                <w:bCs/>
                <w:i w:val="0"/>
                <w:iCs w:val="0"/>
                <w:color w:val="FFFFFF" w:themeColor="background1"/>
                <w:spacing w:val="10"/>
                <w:kern w:val="0"/>
                <w:sz w:val="24"/>
                <w:szCs w:val="24"/>
                <w14:ligatures w14:val="none"/>
              </w:rPr>
            </w:pPr>
            <w:r w:rsidRPr="00F45773">
              <w:rPr>
                <w:b/>
                <w:bCs/>
                <w:i w:val="0"/>
                <w:iCs w:val="0"/>
                <w:color w:val="FFFFFF" w:themeColor="background1"/>
                <w:spacing w:val="10"/>
                <w:kern w:val="0"/>
                <w:sz w:val="24"/>
                <w:szCs w:val="24"/>
                <w14:ligatures w14:val="none"/>
              </w:rPr>
              <w:t>Principales municipios y distritos impactados en 2025</w:t>
            </w:r>
          </w:p>
        </w:tc>
        <w:tc>
          <w:tcPr>
            <w:tcW w:w="1461" w:type="pct"/>
            <w:tcBorders>
              <w:bottom w:val="none" w:sz="0" w:space="0" w:color="auto"/>
            </w:tcBorders>
            <w:shd w:val="clear" w:color="auto" w:fill="002060"/>
            <w:hideMark/>
          </w:tcPr>
          <w:p w14:paraId="741F9136" w14:textId="77777777" w:rsidR="006B2683" w:rsidRPr="00F45773" w:rsidRDefault="006B2683" w:rsidP="006B2683">
            <w:pPr>
              <w:jc w:val="center"/>
              <w:cnfStyle w:val="100000000000" w:firstRow="1" w:lastRow="0" w:firstColumn="0" w:lastColumn="0" w:oddVBand="0" w:evenVBand="0" w:oddHBand="0" w:evenHBand="0" w:firstRowFirstColumn="0" w:firstRowLastColumn="0" w:lastRowFirstColumn="0" w:lastRowLastColumn="0"/>
              <w:rPr>
                <w:b/>
                <w:bCs/>
                <w:i w:val="0"/>
                <w:iCs w:val="0"/>
                <w:color w:val="FFFFFF" w:themeColor="background1"/>
                <w:spacing w:val="10"/>
                <w:kern w:val="0"/>
                <w:sz w:val="24"/>
                <w:szCs w:val="24"/>
                <w14:ligatures w14:val="none"/>
              </w:rPr>
            </w:pPr>
            <w:r w:rsidRPr="00F45773">
              <w:rPr>
                <w:b/>
                <w:bCs/>
                <w:i w:val="0"/>
                <w:iCs w:val="0"/>
                <w:color w:val="FFFFFF" w:themeColor="background1"/>
                <w:spacing w:val="10"/>
                <w:kern w:val="0"/>
                <w:sz w:val="24"/>
                <w:szCs w:val="24"/>
                <w14:ligatures w14:val="none"/>
              </w:rPr>
              <w:t>Acciones clave realizadas</w:t>
            </w:r>
          </w:p>
        </w:tc>
        <w:tc>
          <w:tcPr>
            <w:tcW w:w="1298" w:type="pct"/>
            <w:tcBorders>
              <w:bottom w:val="none" w:sz="0" w:space="0" w:color="auto"/>
            </w:tcBorders>
            <w:shd w:val="clear" w:color="auto" w:fill="002060"/>
            <w:hideMark/>
          </w:tcPr>
          <w:p w14:paraId="7A12B7C7" w14:textId="77777777" w:rsidR="006B2683" w:rsidRPr="00F45773" w:rsidRDefault="006B2683" w:rsidP="006B2683">
            <w:pPr>
              <w:jc w:val="center"/>
              <w:cnfStyle w:val="100000000000" w:firstRow="1" w:lastRow="0" w:firstColumn="0" w:lastColumn="0" w:oddVBand="0" w:evenVBand="0" w:oddHBand="0" w:evenHBand="0" w:firstRowFirstColumn="0" w:firstRowLastColumn="0" w:lastRowFirstColumn="0" w:lastRowLastColumn="0"/>
              <w:rPr>
                <w:b/>
                <w:bCs/>
                <w:i w:val="0"/>
                <w:iCs w:val="0"/>
                <w:color w:val="FFFFFF" w:themeColor="background1"/>
                <w:spacing w:val="10"/>
                <w:kern w:val="0"/>
                <w:sz w:val="24"/>
                <w:szCs w:val="24"/>
                <w14:ligatures w14:val="none"/>
              </w:rPr>
            </w:pPr>
            <w:r w:rsidRPr="00F45773">
              <w:rPr>
                <w:b/>
                <w:bCs/>
                <w:i w:val="0"/>
                <w:iCs w:val="0"/>
                <w:color w:val="FFFFFF" w:themeColor="background1"/>
                <w:spacing w:val="10"/>
                <w:kern w:val="0"/>
                <w:sz w:val="24"/>
                <w:szCs w:val="24"/>
                <w14:ligatures w14:val="none"/>
              </w:rPr>
              <w:t>Beneficiarios directos estimados (técnicos capacitados, personas impactadas en charlas/jornadas, etc.)</w:t>
            </w:r>
          </w:p>
        </w:tc>
      </w:tr>
      <w:tr w:rsidR="00503FB3" w:rsidRPr="00503FB3" w14:paraId="72105AD0" w14:textId="77777777" w:rsidTr="001755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hideMark/>
          </w:tcPr>
          <w:p w14:paraId="08B506BB" w14:textId="77777777" w:rsidR="006B2683" w:rsidRPr="00503FB3" w:rsidRDefault="006B2683" w:rsidP="00273166">
            <w:pPr>
              <w:jc w:val="left"/>
              <w:rPr>
                <w:i w:val="0"/>
                <w:iCs w:val="0"/>
                <w:color w:val="767171"/>
                <w:spacing w:val="10"/>
                <w:kern w:val="0"/>
                <w:sz w:val="24"/>
                <w:szCs w:val="24"/>
                <w14:ligatures w14:val="none"/>
              </w:rPr>
            </w:pPr>
            <w:r w:rsidRPr="00503FB3">
              <w:rPr>
                <w:i w:val="0"/>
                <w:iCs w:val="0"/>
                <w:color w:val="767171"/>
                <w:spacing w:val="10"/>
                <w:kern w:val="0"/>
                <w:sz w:val="24"/>
                <w:szCs w:val="24"/>
                <w14:ligatures w14:val="none"/>
              </w:rPr>
              <w:t>Ozama o Metropolitana</w:t>
            </w:r>
          </w:p>
        </w:tc>
        <w:tc>
          <w:tcPr>
            <w:tcW w:w="1164" w:type="pct"/>
            <w:hideMark/>
          </w:tcPr>
          <w:p w14:paraId="23CFEA2F"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Distrito Nacional, Santo Domingo Este, Santo Domingo Norte, Santo Domingo Oeste, Los Alcarrizos, Boca Chica, La Caleta, Pantoja, La Victoria</w:t>
            </w:r>
          </w:p>
        </w:tc>
        <w:tc>
          <w:tcPr>
            <w:tcW w:w="1461" w:type="pct"/>
            <w:hideMark/>
          </w:tcPr>
          <w:p w14:paraId="7A57D407"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xml:space="preserve">• Charlas virtuales GIRS </w:t>
            </w:r>
          </w:p>
          <w:p w14:paraId="6F8A5206" w14:textId="77777777" w:rsidR="00EB6F49"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Asistencia técnica en rutas y caracterización</w:t>
            </w:r>
          </w:p>
          <w:p w14:paraId="166E1146" w14:textId="6D1F9454"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xml:space="preserve"> • Seminario “Análisis de tiempo y movimiento” con JICA • Reuniones UGAM y aseo urbano</w:t>
            </w:r>
          </w:p>
        </w:tc>
        <w:tc>
          <w:tcPr>
            <w:tcW w:w="1298" w:type="pct"/>
            <w:hideMark/>
          </w:tcPr>
          <w:p w14:paraId="1799604E"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&gt; 200 colaboradores capacitados &gt; 1 000 000 habitantes indirectos beneficiados por mejoras operativas</w:t>
            </w:r>
          </w:p>
        </w:tc>
      </w:tr>
      <w:tr w:rsidR="00503FB3" w:rsidRPr="00503FB3" w14:paraId="13CC72F1" w14:textId="77777777" w:rsidTr="0017554E">
        <w:tc>
          <w:tcPr>
            <w:cnfStyle w:val="001000000000" w:firstRow="0" w:lastRow="0" w:firstColumn="1" w:lastColumn="0" w:oddVBand="0" w:evenVBand="0" w:oddHBand="0" w:evenHBand="0" w:firstRowFirstColumn="0" w:firstRowLastColumn="0" w:lastRowFirstColumn="0" w:lastRowLastColumn="0"/>
            <w:tcW w:w="1077" w:type="pct"/>
            <w:hideMark/>
          </w:tcPr>
          <w:p w14:paraId="7878CC87" w14:textId="77777777" w:rsidR="006B2683" w:rsidRPr="00503FB3" w:rsidRDefault="006B2683" w:rsidP="00785B96">
            <w:pPr>
              <w:jc w:val="left"/>
              <w:rPr>
                <w:i w:val="0"/>
                <w:iCs w:val="0"/>
                <w:color w:val="767171"/>
                <w:spacing w:val="10"/>
                <w:kern w:val="0"/>
                <w:sz w:val="24"/>
                <w:szCs w:val="24"/>
                <w14:ligatures w14:val="none"/>
              </w:rPr>
            </w:pPr>
            <w:r w:rsidRPr="00503FB3">
              <w:rPr>
                <w:i w:val="0"/>
                <w:iCs w:val="0"/>
                <w:color w:val="767171"/>
                <w:spacing w:val="10"/>
                <w:kern w:val="0"/>
                <w:sz w:val="24"/>
                <w:szCs w:val="24"/>
                <w14:ligatures w14:val="none"/>
              </w:rPr>
              <w:t>Cibao Norte</w:t>
            </w:r>
          </w:p>
        </w:tc>
        <w:tc>
          <w:tcPr>
            <w:tcW w:w="1164" w:type="pct"/>
            <w:hideMark/>
          </w:tcPr>
          <w:p w14:paraId="4D4B57B2"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Santiago, San José de las Matas, Jánico, Tamboril, Puerto Plata, Altamira, Villa González, Gaspar Hernández, Jamao al Norte, Imbert, Luperón</w:t>
            </w:r>
          </w:p>
        </w:tc>
        <w:tc>
          <w:tcPr>
            <w:tcW w:w="1461" w:type="pct"/>
            <w:hideMark/>
          </w:tcPr>
          <w:p w14:paraId="0383AA0E" w14:textId="77777777" w:rsidR="00EB6F49"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xml:space="preserve">• Charlas GIRS y cursos virtuales • Asistencia técnica en caracterización (Altamira y Villa González) </w:t>
            </w:r>
          </w:p>
          <w:p w14:paraId="5E701CDB" w14:textId="1962EF51"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Jornadas médicas y prevención violencia de género</w:t>
            </w:r>
          </w:p>
        </w:tc>
        <w:tc>
          <w:tcPr>
            <w:tcW w:w="1298" w:type="pct"/>
            <w:hideMark/>
          </w:tcPr>
          <w:p w14:paraId="0E0FEB8F"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&gt; 250 colaboradores &gt; 80 participantes en charlas de género</w:t>
            </w:r>
          </w:p>
        </w:tc>
      </w:tr>
      <w:tr w:rsidR="00503FB3" w:rsidRPr="00503FB3" w14:paraId="6F2DDAC1" w14:textId="77777777" w:rsidTr="001755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hideMark/>
          </w:tcPr>
          <w:p w14:paraId="25623E8D" w14:textId="77777777" w:rsidR="006B2683" w:rsidRPr="00503FB3" w:rsidRDefault="006B2683" w:rsidP="00785B96">
            <w:pPr>
              <w:jc w:val="left"/>
              <w:rPr>
                <w:i w:val="0"/>
                <w:iCs w:val="0"/>
                <w:color w:val="767171"/>
                <w:spacing w:val="10"/>
                <w:kern w:val="0"/>
                <w:sz w:val="24"/>
                <w:szCs w:val="24"/>
                <w14:ligatures w14:val="none"/>
              </w:rPr>
            </w:pPr>
            <w:r w:rsidRPr="00503FB3">
              <w:rPr>
                <w:i w:val="0"/>
                <w:iCs w:val="0"/>
                <w:color w:val="767171"/>
                <w:spacing w:val="10"/>
                <w:kern w:val="0"/>
                <w:sz w:val="24"/>
                <w:szCs w:val="24"/>
                <w14:ligatures w14:val="none"/>
              </w:rPr>
              <w:t>Cibao Sur</w:t>
            </w:r>
          </w:p>
        </w:tc>
        <w:tc>
          <w:tcPr>
            <w:tcW w:w="1164" w:type="pct"/>
            <w:hideMark/>
          </w:tcPr>
          <w:p w14:paraId="45066723"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La Vega, Constanza, Jarabacoa, Bonao, Cotuí, Moca</w:t>
            </w:r>
          </w:p>
        </w:tc>
        <w:tc>
          <w:tcPr>
            <w:tcW w:w="1461" w:type="pct"/>
            <w:hideMark/>
          </w:tcPr>
          <w:p w14:paraId="012EA91B" w14:textId="77777777" w:rsidR="006F67B7"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xml:space="preserve">• Capacitación virtual GIRS  </w:t>
            </w:r>
          </w:p>
          <w:p w14:paraId="21AF813C" w14:textId="3355E493"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Cursos de cuantificación y caracterización • Reuniones UGAM</w:t>
            </w:r>
          </w:p>
        </w:tc>
        <w:tc>
          <w:tcPr>
            <w:tcW w:w="1298" w:type="pct"/>
            <w:hideMark/>
          </w:tcPr>
          <w:p w14:paraId="64FD9444"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&gt; 180 colaboradores capacitados</w:t>
            </w:r>
          </w:p>
        </w:tc>
      </w:tr>
      <w:tr w:rsidR="00503FB3" w:rsidRPr="00503FB3" w14:paraId="385529A4" w14:textId="77777777" w:rsidTr="0017554E">
        <w:tc>
          <w:tcPr>
            <w:cnfStyle w:val="001000000000" w:firstRow="0" w:lastRow="0" w:firstColumn="1" w:lastColumn="0" w:oddVBand="0" w:evenVBand="0" w:oddHBand="0" w:evenHBand="0" w:firstRowFirstColumn="0" w:firstRowLastColumn="0" w:lastRowFirstColumn="0" w:lastRowLastColumn="0"/>
            <w:tcW w:w="1077" w:type="pct"/>
            <w:hideMark/>
          </w:tcPr>
          <w:p w14:paraId="4D2E0716" w14:textId="77777777" w:rsidR="006B2683" w:rsidRPr="00503FB3" w:rsidRDefault="006B2683" w:rsidP="00785B96">
            <w:pPr>
              <w:jc w:val="left"/>
              <w:rPr>
                <w:i w:val="0"/>
                <w:iCs w:val="0"/>
                <w:color w:val="767171"/>
                <w:spacing w:val="10"/>
                <w:kern w:val="0"/>
                <w:sz w:val="24"/>
                <w:szCs w:val="24"/>
                <w14:ligatures w14:val="none"/>
              </w:rPr>
            </w:pPr>
            <w:r w:rsidRPr="00503FB3">
              <w:rPr>
                <w:i w:val="0"/>
                <w:iCs w:val="0"/>
                <w:color w:val="767171"/>
                <w:spacing w:val="10"/>
                <w:kern w:val="0"/>
                <w:sz w:val="24"/>
                <w:szCs w:val="24"/>
                <w14:ligatures w14:val="none"/>
              </w:rPr>
              <w:t>Valdesia</w:t>
            </w:r>
          </w:p>
        </w:tc>
        <w:tc>
          <w:tcPr>
            <w:tcW w:w="1164" w:type="pct"/>
            <w:hideMark/>
          </w:tcPr>
          <w:p w14:paraId="79D2C343"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Baní, San José de Ocoa, San Cristóbal, Bajos de Haina, Azua, San Juan de la Maguana, Las Matas de Farfán</w:t>
            </w:r>
          </w:p>
        </w:tc>
        <w:tc>
          <w:tcPr>
            <w:tcW w:w="1461" w:type="pct"/>
            <w:hideMark/>
          </w:tcPr>
          <w:p w14:paraId="5DD283F8" w14:textId="77777777" w:rsidR="00EB6F49"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xml:space="preserve">• Visitas técnicas y seguimiento al relleno sanitario de Baní • Charlas virtuales GIRS </w:t>
            </w:r>
          </w:p>
          <w:p w14:paraId="2599CD3D" w14:textId="2879A598"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Jornada médica La Matas de Farfán (156 pers.)</w:t>
            </w:r>
          </w:p>
        </w:tc>
        <w:tc>
          <w:tcPr>
            <w:tcW w:w="1298" w:type="pct"/>
            <w:hideMark/>
          </w:tcPr>
          <w:p w14:paraId="18636638"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&gt; 200 colaboradores impactados y 156 personas en jornada médica</w:t>
            </w:r>
          </w:p>
        </w:tc>
      </w:tr>
      <w:tr w:rsidR="00503FB3" w:rsidRPr="00503FB3" w14:paraId="7F1184A5" w14:textId="77777777" w:rsidTr="001755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hideMark/>
          </w:tcPr>
          <w:p w14:paraId="362B545E" w14:textId="77777777" w:rsidR="006B2683" w:rsidRPr="00503FB3" w:rsidRDefault="006B2683" w:rsidP="00785B96">
            <w:pPr>
              <w:jc w:val="left"/>
              <w:rPr>
                <w:i w:val="0"/>
                <w:iCs w:val="0"/>
                <w:color w:val="767171"/>
                <w:spacing w:val="10"/>
                <w:kern w:val="0"/>
                <w:sz w:val="24"/>
                <w:szCs w:val="24"/>
                <w14:ligatures w14:val="none"/>
              </w:rPr>
            </w:pPr>
            <w:r w:rsidRPr="00503FB3">
              <w:rPr>
                <w:i w:val="0"/>
                <w:iCs w:val="0"/>
                <w:color w:val="767171"/>
                <w:spacing w:val="10"/>
                <w:kern w:val="0"/>
                <w:sz w:val="24"/>
                <w:szCs w:val="24"/>
                <w14:ligatures w14:val="none"/>
              </w:rPr>
              <w:t>Enriquillo</w:t>
            </w:r>
          </w:p>
        </w:tc>
        <w:tc>
          <w:tcPr>
            <w:tcW w:w="1164" w:type="pct"/>
            <w:hideMark/>
          </w:tcPr>
          <w:p w14:paraId="3750612E"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Barahona, Neiba, Duvergé, Pedernales, Enriquillo</w:t>
            </w:r>
          </w:p>
        </w:tc>
        <w:tc>
          <w:tcPr>
            <w:tcW w:w="1461" w:type="pct"/>
            <w:hideMark/>
          </w:tcPr>
          <w:p w14:paraId="3E798A35" w14:textId="77777777" w:rsidR="00EB6F49"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Charla “Uniones Tempranas y Embarazo Adolescente” en Enriquillo</w:t>
            </w:r>
          </w:p>
          <w:p w14:paraId="21AD030C" w14:textId="701DB36F"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xml:space="preserve"> • Participación en reuniones regionales de riesgos</w:t>
            </w:r>
          </w:p>
        </w:tc>
        <w:tc>
          <w:tcPr>
            <w:tcW w:w="1298" w:type="pct"/>
            <w:hideMark/>
          </w:tcPr>
          <w:p w14:paraId="055A94F7"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&gt; 60 participantes en charlas preventivas</w:t>
            </w:r>
          </w:p>
        </w:tc>
      </w:tr>
      <w:tr w:rsidR="00503FB3" w:rsidRPr="00503FB3" w14:paraId="2C60DF49" w14:textId="77777777" w:rsidTr="0017554E">
        <w:tc>
          <w:tcPr>
            <w:cnfStyle w:val="001000000000" w:firstRow="0" w:lastRow="0" w:firstColumn="1" w:lastColumn="0" w:oddVBand="0" w:evenVBand="0" w:oddHBand="0" w:evenHBand="0" w:firstRowFirstColumn="0" w:firstRowLastColumn="0" w:lastRowFirstColumn="0" w:lastRowLastColumn="0"/>
            <w:tcW w:w="1077" w:type="pct"/>
            <w:hideMark/>
          </w:tcPr>
          <w:p w14:paraId="5E1AA1A1" w14:textId="77777777" w:rsidR="006B2683" w:rsidRPr="00503FB3" w:rsidRDefault="006B2683" w:rsidP="00785B96">
            <w:pPr>
              <w:jc w:val="left"/>
              <w:rPr>
                <w:i w:val="0"/>
                <w:iCs w:val="0"/>
                <w:color w:val="767171"/>
                <w:spacing w:val="10"/>
                <w:kern w:val="0"/>
                <w:sz w:val="24"/>
                <w:szCs w:val="24"/>
                <w14:ligatures w14:val="none"/>
              </w:rPr>
            </w:pPr>
            <w:r w:rsidRPr="00503FB3">
              <w:rPr>
                <w:i w:val="0"/>
                <w:iCs w:val="0"/>
                <w:color w:val="767171"/>
                <w:spacing w:val="10"/>
                <w:kern w:val="0"/>
                <w:sz w:val="24"/>
                <w:szCs w:val="24"/>
                <w14:ligatures w14:val="none"/>
              </w:rPr>
              <w:t>El Valle</w:t>
            </w:r>
          </w:p>
        </w:tc>
        <w:tc>
          <w:tcPr>
            <w:tcW w:w="1164" w:type="pct"/>
            <w:hideMark/>
          </w:tcPr>
          <w:p w14:paraId="3EB788B6"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San Juan de la Maguana, El Cercado, Las Matas de Farfán, Vallejuelo</w:t>
            </w:r>
          </w:p>
        </w:tc>
        <w:tc>
          <w:tcPr>
            <w:tcW w:w="1461" w:type="pct"/>
            <w:hideMark/>
          </w:tcPr>
          <w:p w14:paraId="22048530"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Visitas técnicas y jornadas médicas</w:t>
            </w:r>
          </w:p>
        </w:tc>
        <w:tc>
          <w:tcPr>
            <w:tcW w:w="1298" w:type="pct"/>
            <w:hideMark/>
          </w:tcPr>
          <w:p w14:paraId="22763877"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&gt; 50 técnicos y asistentes</w:t>
            </w:r>
          </w:p>
        </w:tc>
      </w:tr>
      <w:tr w:rsidR="00503FB3" w:rsidRPr="00503FB3" w14:paraId="687FF159" w14:textId="77777777" w:rsidTr="001755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hideMark/>
          </w:tcPr>
          <w:p w14:paraId="1B62B3E3" w14:textId="77777777" w:rsidR="006B2683" w:rsidRPr="00503FB3" w:rsidRDefault="006B2683" w:rsidP="00785B96">
            <w:pPr>
              <w:jc w:val="left"/>
              <w:rPr>
                <w:i w:val="0"/>
                <w:iCs w:val="0"/>
                <w:color w:val="767171"/>
                <w:spacing w:val="10"/>
                <w:kern w:val="0"/>
                <w:sz w:val="24"/>
                <w:szCs w:val="24"/>
                <w14:ligatures w14:val="none"/>
              </w:rPr>
            </w:pPr>
            <w:r w:rsidRPr="00503FB3">
              <w:rPr>
                <w:i w:val="0"/>
                <w:iCs w:val="0"/>
                <w:color w:val="767171"/>
                <w:spacing w:val="10"/>
                <w:kern w:val="0"/>
                <w:sz w:val="24"/>
                <w:szCs w:val="24"/>
                <w14:ligatures w14:val="none"/>
              </w:rPr>
              <w:t>Yuma</w:t>
            </w:r>
          </w:p>
        </w:tc>
        <w:tc>
          <w:tcPr>
            <w:tcW w:w="1164" w:type="pct"/>
            <w:hideMark/>
          </w:tcPr>
          <w:p w14:paraId="349BC011"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Higüey, La Romana, La Otra Banda, San Rafael del Yuma, Miches, Verón-Punta Cana</w:t>
            </w:r>
          </w:p>
        </w:tc>
        <w:tc>
          <w:tcPr>
            <w:tcW w:w="1461" w:type="pct"/>
            <w:hideMark/>
          </w:tcPr>
          <w:p w14:paraId="56241348"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Charla GIRS a &gt; 60 colaboradores (San Rafael, Miches, etc.) • Reuniones UGAM</w:t>
            </w:r>
          </w:p>
        </w:tc>
        <w:tc>
          <w:tcPr>
            <w:tcW w:w="1298" w:type="pct"/>
            <w:hideMark/>
          </w:tcPr>
          <w:p w14:paraId="41049975"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&gt; 120 colaboradores capacitados</w:t>
            </w:r>
          </w:p>
        </w:tc>
      </w:tr>
      <w:tr w:rsidR="00503FB3" w:rsidRPr="00503FB3" w14:paraId="6B53A8F5" w14:textId="77777777" w:rsidTr="0017554E">
        <w:tc>
          <w:tcPr>
            <w:cnfStyle w:val="001000000000" w:firstRow="0" w:lastRow="0" w:firstColumn="1" w:lastColumn="0" w:oddVBand="0" w:evenVBand="0" w:oddHBand="0" w:evenHBand="0" w:firstRowFirstColumn="0" w:firstRowLastColumn="0" w:lastRowFirstColumn="0" w:lastRowLastColumn="0"/>
            <w:tcW w:w="1077" w:type="pct"/>
            <w:hideMark/>
          </w:tcPr>
          <w:p w14:paraId="0F5AC6FD" w14:textId="76B2E464" w:rsidR="006B2683" w:rsidRPr="00503FB3" w:rsidRDefault="00013D2A" w:rsidP="00785B96">
            <w:pPr>
              <w:jc w:val="left"/>
              <w:rPr>
                <w:i w:val="0"/>
                <w:iCs w:val="0"/>
                <w:color w:val="767171"/>
                <w:spacing w:val="10"/>
                <w:kern w:val="0"/>
                <w:sz w:val="24"/>
                <w:szCs w:val="24"/>
                <w14:ligatures w14:val="none"/>
              </w:rPr>
            </w:pPr>
            <w:r w:rsidRPr="00503FB3">
              <w:rPr>
                <w:i w:val="0"/>
                <w:iCs w:val="0"/>
                <w:color w:val="767171"/>
                <w:spacing w:val="10"/>
                <w:kern w:val="0"/>
                <w:sz w:val="24"/>
                <w:szCs w:val="24"/>
                <w14:ligatures w14:val="none"/>
              </w:rPr>
              <w:t>Higüamo</w:t>
            </w:r>
          </w:p>
        </w:tc>
        <w:tc>
          <w:tcPr>
            <w:tcW w:w="1164" w:type="pct"/>
            <w:hideMark/>
          </w:tcPr>
          <w:p w14:paraId="2890A1B7"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San Pedro de Macorís, Hato Mayor, El Seibo, La Romana</w:t>
            </w:r>
          </w:p>
        </w:tc>
        <w:tc>
          <w:tcPr>
            <w:tcW w:w="1461" w:type="pct"/>
            <w:hideMark/>
          </w:tcPr>
          <w:p w14:paraId="4F98C019"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Charla GIRS a &gt; 60 colaboradores de SPM y zonas aledañas</w:t>
            </w:r>
          </w:p>
        </w:tc>
        <w:tc>
          <w:tcPr>
            <w:tcW w:w="1298" w:type="pct"/>
            <w:hideMark/>
          </w:tcPr>
          <w:p w14:paraId="320E5806"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&gt; 80 colaboradores</w:t>
            </w:r>
          </w:p>
        </w:tc>
      </w:tr>
      <w:tr w:rsidR="00503FB3" w:rsidRPr="00503FB3" w14:paraId="3868C5A4" w14:textId="77777777" w:rsidTr="001755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pct"/>
            <w:hideMark/>
          </w:tcPr>
          <w:p w14:paraId="0385A37D" w14:textId="77777777" w:rsidR="006B2683" w:rsidRPr="00503FB3" w:rsidRDefault="006B2683" w:rsidP="00785B96">
            <w:pPr>
              <w:jc w:val="left"/>
              <w:rPr>
                <w:i w:val="0"/>
                <w:iCs w:val="0"/>
                <w:color w:val="767171"/>
                <w:spacing w:val="10"/>
                <w:kern w:val="0"/>
                <w:sz w:val="24"/>
                <w:szCs w:val="24"/>
                <w14:ligatures w14:val="none"/>
              </w:rPr>
            </w:pPr>
            <w:r w:rsidRPr="00503FB3">
              <w:rPr>
                <w:i w:val="0"/>
                <w:iCs w:val="0"/>
                <w:color w:val="767171"/>
                <w:spacing w:val="10"/>
                <w:kern w:val="0"/>
                <w:sz w:val="24"/>
                <w:szCs w:val="24"/>
                <w14:ligatures w14:val="none"/>
              </w:rPr>
              <w:t>Nordeste</w:t>
            </w:r>
          </w:p>
        </w:tc>
        <w:tc>
          <w:tcPr>
            <w:tcW w:w="1164" w:type="pct"/>
            <w:hideMark/>
          </w:tcPr>
          <w:p w14:paraId="38DD95DA"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Samaná, Las Terrenas, Sánchez, Nagua, Cabrera</w:t>
            </w:r>
          </w:p>
        </w:tc>
        <w:tc>
          <w:tcPr>
            <w:tcW w:w="1461" w:type="pct"/>
            <w:hideMark/>
          </w:tcPr>
          <w:p w14:paraId="27CAA2D0"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Taller intercambio de experiencias con USAID/CCBO Samaná • Visitas técnicas y charlas GIRS</w:t>
            </w:r>
          </w:p>
        </w:tc>
        <w:tc>
          <w:tcPr>
            <w:tcW w:w="1298" w:type="pct"/>
            <w:hideMark/>
          </w:tcPr>
          <w:p w14:paraId="23D4DE81" w14:textId="77777777" w:rsidR="006B2683" w:rsidRPr="00503FB3" w:rsidRDefault="006B2683" w:rsidP="006B2683">
            <w:pPr>
              <w:cnfStyle w:val="000000100000" w:firstRow="0" w:lastRow="0" w:firstColumn="0" w:lastColumn="0" w:oddVBand="0" w:evenVBand="0" w:oddHBand="1"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&gt; 100 técnicos y autoridades</w:t>
            </w:r>
          </w:p>
        </w:tc>
      </w:tr>
      <w:tr w:rsidR="00503FB3" w:rsidRPr="00503FB3" w14:paraId="00AA879B" w14:textId="77777777" w:rsidTr="0017554E">
        <w:tc>
          <w:tcPr>
            <w:cnfStyle w:val="001000000000" w:firstRow="0" w:lastRow="0" w:firstColumn="1" w:lastColumn="0" w:oddVBand="0" w:evenVBand="0" w:oddHBand="0" w:evenHBand="0" w:firstRowFirstColumn="0" w:firstRowLastColumn="0" w:lastRowFirstColumn="0" w:lastRowLastColumn="0"/>
            <w:tcW w:w="1077" w:type="pct"/>
            <w:hideMark/>
          </w:tcPr>
          <w:p w14:paraId="2673090F" w14:textId="77777777" w:rsidR="006B2683" w:rsidRPr="00503FB3" w:rsidRDefault="006B2683" w:rsidP="00785B96">
            <w:pPr>
              <w:jc w:val="left"/>
              <w:rPr>
                <w:i w:val="0"/>
                <w:iCs w:val="0"/>
                <w:color w:val="767171"/>
                <w:spacing w:val="10"/>
                <w:kern w:val="0"/>
                <w:sz w:val="24"/>
                <w:szCs w:val="24"/>
                <w14:ligatures w14:val="none"/>
              </w:rPr>
            </w:pPr>
            <w:r w:rsidRPr="00503FB3">
              <w:rPr>
                <w:i w:val="0"/>
                <w:iCs w:val="0"/>
                <w:color w:val="767171"/>
                <w:spacing w:val="10"/>
                <w:kern w:val="0"/>
                <w:sz w:val="24"/>
                <w:szCs w:val="24"/>
                <w14:ligatures w14:val="none"/>
              </w:rPr>
              <w:t>Cibao Nordeste</w:t>
            </w:r>
          </w:p>
        </w:tc>
        <w:tc>
          <w:tcPr>
            <w:tcW w:w="1164" w:type="pct"/>
            <w:hideMark/>
          </w:tcPr>
          <w:p w14:paraId="262F4E2E"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San Francisco de Macorís, Nagua, Castillo, Pimentel, Villa Riva</w:t>
            </w:r>
          </w:p>
        </w:tc>
        <w:tc>
          <w:tcPr>
            <w:tcW w:w="1461" w:type="pct"/>
            <w:hideMark/>
          </w:tcPr>
          <w:p w14:paraId="7FD70A5B" w14:textId="5CE6A376"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 Charlas prevención violencia de género (61 pers</w:t>
            </w:r>
            <w:r w:rsidR="00EB6F49" w:rsidRPr="00503FB3">
              <w:rPr>
                <w:color w:val="767171"/>
                <w:spacing w:val="10"/>
                <w:kern w:val="0"/>
                <w:sz w:val="24"/>
                <w:szCs w:val="24"/>
                <w14:ligatures w14:val="none"/>
              </w:rPr>
              <w:t>onas</w:t>
            </w:r>
            <w:r w:rsidRPr="00503FB3">
              <w:rPr>
                <w:color w:val="767171"/>
                <w:spacing w:val="10"/>
                <w:kern w:val="0"/>
                <w:sz w:val="24"/>
                <w:szCs w:val="24"/>
                <w14:ligatures w14:val="none"/>
              </w:rPr>
              <w:t xml:space="preserve"> en SFM) • Participación en cursos virtuales</w:t>
            </w:r>
          </w:p>
        </w:tc>
        <w:tc>
          <w:tcPr>
            <w:tcW w:w="1298" w:type="pct"/>
            <w:hideMark/>
          </w:tcPr>
          <w:p w14:paraId="77B5487B" w14:textId="77777777" w:rsidR="006B2683" w:rsidRPr="00503FB3" w:rsidRDefault="006B2683" w:rsidP="006B2683">
            <w:pPr>
              <w:cnfStyle w:val="000000000000" w:firstRow="0" w:lastRow="0" w:firstColumn="0" w:lastColumn="0" w:oddVBand="0" w:evenVBand="0" w:oddHBand="0" w:evenHBand="0" w:firstRowFirstColumn="0" w:firstRowLastColumn="0" w:lastRowFirstColumn="0" w:lastRowLastColumn="0"/>
              <w:rPr>
                <w:color w:val="767171"/>
                <w:spacing w:val="10"/>
                <w:kern w:val="0"/>
                <w:sz w:val="24"/>
                <w:szCs w:val="24"/>
                <w14:ligatures w14:val="none"/>
              </w:rPr>
            </w:pPr>
            <w:r w:rsidRPr="00503FB3">
              <w:rPr>
                <w:color w:val="767171"/>
                <w:spacing w:val="10"/>
                <w:kern w:val="0"/>
                <w:sz w:val="24"/>
                <w:szCs w:val="24"/>
                <w14:ligatures w14:val="none"/>
              </w:rPr>
              <w:t>&gt; 150 personas (técnicos + asistentes charlas)</w:t>
            </w:r>
          </w:p>
        </w:tc>
      </w:tr>
    </w:tbl>
    <w:p w14:paraId="2920EE99" w14:textId="77777777" w:rsidR="006B2683" w:rsidRPr="00503FB3" w:rsidRDefault="006B2683" w:rsidP="006B2683">
      <w:pPr>
        <w:widowControl/>
        <w:autoSpaceDE/>
        <w:autoSpaceDN/>
        <w:spacing w:before="100" w:beforeAutospacing="1" w:after="100" w:afterAutospacing="1" w:line="360" w:lineRule="auto"/>
        <w:jc w:val="both"/>
        <w:rPr>
          <w:color w:val="767171"/>
          <w:spacing w:val="10"/>
          <w:sz w:val="24"/>
          <w:szCs w:val="24"/>
        </w:rPr>
      </w:pPr>
      <w:r w:rsidRPr="00503FB3">
        <w:rPr>
          <w:color w:val="767171"/>
          <w:spacing w:val="10"/>
          <w:sz w:val="24"/>
          <w:szCs w:val="24"/>
        </w:rPr>
        <w:t>Este alcance consolidado durante 2025 refleja el compromiso de la LMD con un modelo de asistencia técnica descentralizada, inclusiva y orientada a resultados concretos en la mejora de los servicios municipales de aseo urbano y la sostenibilidad ambiental en todo el territorio nacional.</w:t>
      </w:r>
    </w:p>
    <w:p w14:paraId="74CEE925" w14:textId="46068A64" w:rsidR="003F5B3E" w:rsidRPr="00503FB3" w:rsidRDefault="00AD6200" w:rsidP="00A96C37">
      <w:pPr>
        <w:pStyle w:val="Ttulo2"/>
        <w:spacing w:before="161"/>
        <w:ind w:left="0"/>
        <w:rPr>
          <w:color w:val="767171"/>
          <w:spacing w:val="10"/>
        </w:rPr>
      </w:pPr>
      <w:bookmarkStart w:id="13" w:name="_bookmark10"/>
      <w:bookmarkStart w:id="14" w:name="_bookmark13"/>
      <w:bookmarkEnd w:id="13"/>
      <w:bookmarkEnd w:id="14"/>
      <w:r w:rsidRPr="00503FB3">
        <w:rPr>
          <w:color w:val="767171"/>
          <w:spacing w:val="10"/>
        </w:rPr>
        <w:t xml:space="preserve">Observatorio </w:t>
      </w:r>
      <w:r w:rsidR="00546DCC" w:rsidRPr="00503FB3">
        <w:rPr>
          <w:color w:val="767171"/>
          <w:spacing w:val="10"/>
        </w:rPr>
        <w:t>M</w:t>
      </w:r>
      <w:r w:rsidRPr="00503FB3">
        <w:rPr>
          <w:color w:val="767171"/>
          <w:spacing w:val="10"/>
        </w:rPr>
        <w:t>unicipal</w:t>
      </w:r>
    </w:p>
    <w:p w14:paraId="42E2A8CF" w14:textId="77777777" w:rsidR="003F5B3E" w:rsidRPr="00503FB3" w:rsidRDefault="003F5B3E">
      <w:pPr>
        <w:pStyle w:val="Textoindependiente"/>
        <w:spacing w:line="360" w:lineRule="auto"/>
        <w:jc w:val="both"/>
        <w:rPr>
          <w:color w:val="767171"/>
          <w:spacing w:val="10"/>
        </w:rPr>
      </w:pPr>
    </w:p>
    <w:p w14:paraId="7CF99CAA" w14:textId="77777777" w:rsidR="00904AA6" w:rsidRPr="00503FB3" w:rsidRDefault="00904AA6" w:rsidP="00AF37C8">
      <w:pPr>
        <w:spacing w:line="357" w:lineRule="auto"/>
        <w:ind w:right="-8"/>
        <w:jc w:val="both"/>
        <w:rPr>
          <w:color w:val="767171"/>
          <w:spacing w:val="10"/>
          <w:sz w:val="24"/>
          <w:szCs w:val="24"/>
        </w:rPr>
      </w:pPr>
      <w:r w:rsidRPr="00503FB3">
        <w:rPr>
          <w:color w:val="767171"/>
          <w:spacing w:val="10"/>
          <w:sz w:val="24"/>
          <w:szCs w:val="24"/>
        </w:rPr>
        <w:t>El Observatorio Municipal es el área especializada de la Liga Municipal Dominicana encargada del levantamiento, análisis y reutilización de datos de naturaleza municipal. Además de su función técnica, desarrolla investigaciones aplicadas, estudios comparados y análisis territoriales que permiten comprender tendencias, brechas y oportunidades en la gestión municipal. Es responsable del monitoreo del SISMAP Municipal Servicios, del seguimiento al desempeño del SISMAP Convivencia, y del acompañamiento al Presupuesto Participativo Municipal en los Distritos Municipales. Gracias a estos procesos de análisis y producción de conocimiento, el Observatorio se consolida como una de las principales fuentes nacionales de información, estadísticas e investigación municipal, aportando evidencia clave para la formulación de políticas públicas y la mejora continua de los gobiernos locales.</w:t>
      </w:r>
    </w:p>
    <w:p w14:paraId="0EFC1508" w14:textId="77777777" w:rsidR="00904AA6" w:rsidRPr="00503FB3" w:rsidRDefault="00904AA6" w:rsidP="00AF37C8">
      <w:pPr>
        <w:spacing w:line="357" w:lineRule="auto"/>
        <w:ind w:right="-8"/>
        <w:jc w:val="both"/>
        <w:rPr>
          <w:color w:val="767171"/>
          <w:spacing w:val="10"/>
          <w:sz w:val="24"/>
          <w:szCs w:val="24"/>
        </w:rPr>
      </w:pPr>
    </w:p>
    <w:p w14:paraId="77BF9444" w14:textId="77777777" w:rsidR="00904AA6" w:rsidRPr="00503FB3" w:rsidRDefault="00904AA6" w:rsidP="00AF37C8">
      <w:pPr>
        <w:spacing w:line="357" w:lineRule="auto"/>
        <w:ind w:right="-8"/>
        <w:jc w:val="both"/>
        <w:rPr>
          <w:color w:val="767171"/>
          <w:spacing w:val="10"/>
          <w:sz w:val="24"/>
          <w:szCs w:val="24"/>
        </w:rPr>
      </w:pPr>
      <w:bookmarkStart w:id="15" w:name="_Hlk219120789"/>
      <w:r w:rsidRPr="00503FB3">
        <w:rPr>
          <w:color w:val="767171"/>
          <w:spacing w:val="10"/>
          <w:sz w:val="24"/>
          <w:szCs w:val="24"/>
        </w:rPr>
        <w:t xml:space="preserve">La plataforma </w:t>
      </w:r>
      <w:hyperlink r:id="rId13" w:tgtFrame="_new" w:history="1">
        <w:r w:rsidRPr="00503FB3">
          <w:rPr>
            <w:color w:val="767171"/>
            <w:spacing w:val="10"/>
            <w:sz w:val="24"/>
            <w:szCs w:val="24"/>
          </w:rPr>
          <w:t>https://municipalidadentusmanos.gob.do/</w:t>
        </w:r>
      </w:hyperlink>
      <w:r w:rsidRPr="00503FB3">
        <w:rPr>
          <w:color w:val="767171"/>
          <w:spacing w:val="10"/>
          <w:sz w:val="24"/>
          <w:szCs w:val="24"/>
        </w:rPr>
        <w:t xml:space="preserve"> se consolidó en 2025 como una innovadora herramienta de consulta pública que integra, en un solo punto, información relevante del ámbito municipal previamente dispersa en múltiples espacios digitales. Actualmente se encuentra desarrollada al 100% y en permanente actualización. Durante el año 2025 se ejecutaron importantes acciones operativas, entre ellas: el desarrollo y alimentación de nuevos bloques de información—como el Programa de Asfalto, Donaciones de Vehículos de Recolección de Residuos, Autoridades Locales Electas y el Programa de Infraestructura Peatonal 2025—todos con sus respectivos paneles de datos en Power BI y desagregados por territorio. Asimismo, se realizó la actualización continua de datos relativos al territorio, a la gestión de los gobiernos locales y a los principales programas de apoyo impulsados por la LMD, tales como la construcción de mataderos, mercados y funerarias municipales; aportaciones y transferencias de capital; reconocimientos e incentivos; y transferencias extraordinarias de capital desde el Poder Ejecutivo.</w:t>
      </w:r>
      <w:bookmarkEnd w:id="15"/>
      <w:r w:rsidRPr="00503FB3">
        <w:rPr>
          <w:color w:val="767171"/>
          <w:spacing w:val="10"/>
          <w:sz w:val="24"/>
          <w:szCs w:val="24"/>
        </w:rPr>
        <w:t xml:space="preserve"> Estas acciones se complementaron con procesos de investigación técnica, generación de reportes analíticos y elaboración de perfiles territoriales que fortalecen el sistema de información municipal y alimentan la toma de decisiones estratégicas.</w:t>
      </w:r>
    </w:p>
    <w:p w14:paraId="29C23B1C" w14:textId="77777777" w:rsidR="00904AA6" w:rsidRPr="00503FB3" w:rsidRDefault="00904AA6" w:rsidP="00AF37C8">
      <w:pPr>
        <w:spacing w:before="203"/>
        <w:ind w:right="-8"/>
        <w:rPr>
          <w:color w:val="767171"/>
          <w:spacing w:val="10"/>
          <w:sz w:val="24"/>
          <w:szCs w:val="24"/>
        </w:rPr>
      </w:pPr>
    </w:p>
    <w:p w14:paraId="27CEC509" w14:textId="747F1612" w:rsidR="00904AA6" w:rsidRPr="00503FB3" w:rsidRDefault="00C11900" w:rsidP="00C11900">
      <w:pPr>
        <w:spacing w:after="240" w:line="357" w:lineRule="auto"/>
        <w:ind w:right="-8"/>
        <w:jc w:val="both"/>
        <w:rPr>
          <w:color w:val="767171"/>
          <w:spacing w:val="10"/>
          <w:sz w:val="24"/>
          <w:szCs w:val="24"/>
        </w:rPr>
      </w:pPr>
      <w:r w:rsidRPr="00503FB3">
        <w:rPr>
          <w:color w:val="767171"/>
          <w:spacing w:val="10"/>
          <w:sz w:val="24"/>
          <w:szCs w:val="24"/>
        </w:rPr>
        <w:t>D</w:t>
      </w:r>
      <w:r w:rsidR="00904AA6" w:rsidRPr="00503FB3">
        <w:rPr>
          <w:color w:val="767171"/>
          <w:spacing w:val="10"/>
          <w:sz w:val="24"/>
          <w:szCs w:val="24"/>
        </w:rPr>
        <w:t xml:space="preserve">urante todo el 2025, la LMD, a través del Observatorio Municipal, desarrolló </w:t>
      </w:r>
      <w:r w:rsidRPr="00503FB3">
        <w:rPr>
          <w:color w:val="767171"/>
          <w:spacing w:val="10"/>
          <w:sz w:val="24"/>
          <w:szCs w:val="24"/>
        </w:rPr>
        <w:t>dos</w:t>
      </w:r>
      <w:r w:rsidR="00904AA6" w:rsidRPr="00503FB3">
        <w:rPr>
          <w:color w:val="767171"/>
          <w:spacing w:val="10"/>
          <w:sz w:val="24"/>
          <w:szCs w:val="24"/>
        </w:rPr>
        <w:t xml:space="preserve"> iniciativas de investigación estratégica, de las cuales surgieron tres publicaciones e informes técnicos que aportan insumos fundamentales para comprender la realidad municipal dominicana y orientar las decisiones de política pública a nivel local. Estas investigaciones no solo documentan el estado actual de los servicios y de la gestión municipal, sino que también ofrecen reflexiones críticas, evidencias comparadas y aprendizajes metodológicos que fortalecen la capacidad analítica de la institución.</w:t>
      </w:r>
    </w:p>
    <w:p w14:paraId="4269C0E3" w14:textId="77777777" w:rsidR="00904AA6" w:rsidRPr="00503FB3" w:rsidRDefault="00904AA6">
      <w:pPr>
        <w:pStyle w:val="Prrafodelista"/>
        <w:numPr>
          <w:ilvl w:val="0"/>
          <w:numId w:val="10"/>
        </w:numPr>
        <w:spacing w:after="240" w:line="357" w:lineRule="auto"/>
        <w:ind w:right="-8"/>
        <w:contextualSpacing/>
        <w:rPr>
          <w:color w:val="767171"/>
          <w:spacing w:val="10"/>
          <w:sz w:val="24"/>
          <w:szCs w:val="24"/>
        </w:rPr>
      </w:pPr>
      <w:bookmarkStart w:id="16" w:name="_Hlk219121154"/>
      <w:r w:rsidRPr="00503FB3">
        <w:rPr>
          <w:color w:val="767171"/>
          <w:spacing w:val="10"/>
          <w:sz w:val="24"/>
          <w:szCs w:val="24"/>
        </w:rPr>
        <w:t xml:space="preserve">Estudio sobre </w:t>
      </w:r>
      <w:bookmarkStart w:id="17" w:name="_Hlk219121185"/>
      <w:r w:rsidRPr="00503FB3">
        <w:rPr>
          <w:color w:val="767171"/>
          <w:spacing w:val="10"/>
          <w:sz w:val="24"/>
          <w:szCs w:val="24"/>
        </w:rPr>
        <w:t>verificación del estado de la limpieza del territorio en 40 municipios rankeados en el SISMAP Municipal</w:t>
      </w:r>
      <w:bookmarkEnd w:id="17"/>
      <w:r w:rsidRPr="00503FB3">
        <w:rPr>
          <w:color w:val="767171"/>
          <w:spacing w:val="10"/>
          <w:sz w:val="24"/>
          <w:szCs w:val="24"/>
        </w:rPr>
        <w:t>.</w:t>
      </w:r>
    </w:p>
    <w:bookmarkEnd w:id="16"/>
    <w:p w14:paraId="67B8698F" w14:textId="48285A97" w:rsidR="00904AA6" w:rsidRPr="00503FB3" w:rsidRDefault="00904AA6" w:rsidP="00C11900">
      <w:pPr>
        <w:spacing w:after="240" w:line="357" w:lineRule="auto"/>
        <w:ind w:right="-8"/>
        <w:jc w:val="both"/>
        <w:rPr>
          <w:color w:val="767171"/>
          <w:spacing w:val="10"/>
          <w:sz w:val="24"/>
          <w:szCs w:val="24"/>
        </w:rPr>
      </w:pPr>
      <w:r w:rsidRPr="00503FB3">
        <w:rPr>
          <w:color w:val="767171"/>
          <w:spacing w:val="10"/>
          <w:sz w:val="24"/>
          <w:szCs w:val="24"/>
        </w:rPr>
        <w:t>Este estudio permitió evaluar de manera objetiva la calidad del servicio de limpieza urbana y el grado de cumplimiento de los estándares establecidos. Entre sus principales aportes destacan la identificación de patrones comunes en los municipios con mejor desempeño, la detección de brechas operativas y la formulación de recomendaciones prácticas para mejorar la gestión de residuos sólidos. El estudio reafirma la importancia de la supervisión continua y del uso de indicadores verificables para garantizar ciudades más limpias y saludables.</w:t>
      </w:r>
      <w:r w:rsidR="00C11900" w:rsidRPr="00503FB3">
        <w:rPr>
          <w:color w:val="767171"/>
          <w:spacing w:val="10"/>
          <w:sz w:val="24"/>
          <w:szCs w:val="24"/>
        </w:rPr>
        <w:t xml:space="preserve"> De los estudios se derivaron las publicaciones siguientes:</w:t>
      </w:r>
    </w:p>
    <w:p w14:paraId="77C9A70F" w14:textId="656F61E9" w:rsidR="00EC3048" w:rsidRPr="00503FB3" w:rsidRDefault="00904AA6">
      <w:pPr>
        <w:pStyle w:val="Prrafodelista"/>
        <w:numPr>
          <w:ilvl w:val="0"/>
          <w:numId w:val="10"/>
        </w:numPr>
        <w:tabs>
          <w:tab w:val="left" w:pos="284"/>
        </w:tabs>
        <w:spacing w:after="240" w:line="357" w:lineRule="auto"/>
        <w:ind w:left="0" w:right="-8" w:firstLine="0"/>
        <w:contextualSpacing/>
        <w:rPr>
          <w:color w:val="767171"/>
          <w:spacing w:val="10"/>
          <w:sz w:val="24"/>
          <w:szCs w:val="24"/>
        </w:rPr>
      </w:pPr>
      <w:r w:rsidRPr="00503FB3">
        <w:rPr>
          <w:color w:val="767171"/>
          <w:spacing w:val="10"/>
          <w:sz w:val="24"/>
          <w:szCs w:val="24"/>
        </w:rPr>
        <w:t xml:space="preserve">Autoridades </w:t>
      </w:r>
      <w:bookmarkStart w:id="18" w:name="_Hlk219121364"/>
      <w:r w:rsidRPr="00503FB3">
        <w:rPr>
          <w:color w:val="767171"/>
          <w:spacing w:val="10"/>
          <w:sz w:val="24"/>
          <w:szCs w:val="24"/>
        </w:rPr>
        <w:t>municipales electas 2024-2028: un análisis con enfoque de género y juventud</w:t>
      </w:r>
      <w:bookmarkEnd w:id="18"/>
      <w:r w:rsidR="00146BEC" w:rsidRPr="00503FB3">
        <w:rPr>
          <w:color w:val="767171"/>
          <w:spacing w:val="10"/>
          <w:sz w:val="24"/>
          <w:szCs w:val="24"/>
        </w:rPr>
        <w:t>.</w:t>
      </w:r>
    </w:p>
    <w:p w14:paraId="7B16406E" w14:textId="77777777" w:rsidR="00904AA6" w:rsidRPr="00503FB3" w:rsidRDefault="00904AA6" w:rsidP="00AF37C8">
      <w:pPr>
        <w:spacing w:line="357" w:lineRule="auto"/>
        <w:ind w:right="-8"/>
        <w:jc w:val="both"/>
        <w:rPr>
          <w:color w:val="767171"/>
          <w:spacing w:val="10"/>
          <w:sz w:val="24"/>
          <w:szCs w:val="24"/>
        </w:rPr>
      </w:pPr>
      <w:r w:rsidRPr="00503FB3">
        <w:rPr>
          <w:color w:val="767171"/>
          <w:spacing w:val="10"/>
          <w:sz w:val="24"/>
          <w:szCs w:val="24"/>
        </w:rPr>
        <w:t>Esta publicación ofrece una mirada estructurada sobre la composición de las nuevas autoridades locales, reconociendo avances y desafíos en materia de participación política de mujeres y jóvenes. Los hallazgos invitan a reflexionar sobre la necesidad de fortalecer la formación, la representación equitativa y la inclusión de grupos subrepresentados en la toma de decisiones locales. Asimismo, aporta evidencia clave para promover políticas municipales que generen condiciones más igualitarias y fomenten liderazgos diversos y transformadores.</w:t>
      </w:r>
    </w:p>
    <w:p w14:paraId="1FB2A9BC" w14:textId="77777777" w:rsidR="00904AA6" w:rsidRPr="00503FB3" w:rsidRDefault="00904AA6" w:rsidP="00AF37C8">
      <w:pPr>
        <w:spacing w:line="357" w:lineRule="auto"/>
        <w:ind w:right="-8"/>
        <w:jc w:val="both"/>
        <w:rPr>
          <w:color w:val="767171"/>
          <w:spacing w:val="10"/>
          <w:sz w:val="24"/>
          <w:szCs w:val="24"/>
        </w:rPr>
      </w:pPr>
    </w:p>
    <w:p w14:paraId="27E65140" w14:textId="6A7056C6" w:rsidR="00170DC1" w:rsidRPr="00503FB3" w:rsidRDefault="00904AA6">
      <w:pPr>
        <w:pStyle w:val="Prrafodelista"/>
        <w:numPr>
          <w:ilvl w:val="0"/>
          <w:numId w:val="10"/>
        </w:numPr>
        <w:tabs>
          <w:tab w:val="left" w:pos="284"/>
        </w:tabs>
        <w:spacing w:after="240" w:line="357" w:lineRule="auto"/>
        <w:ind w:left="0" w:right="-8" w:firstLine="0"/>
        <w:contextualSpacing/>
        <w:rPr>
          <w:color w:val="767171"/>
          <w:spacing w:val="10"/>
          <w:sz w:val="24"/>
          <w:szCs w:val="24"/>
        </w:rPr>
      </w:pPr>
      <w:r w:rsidRPr="00503FB3">
        <w:rPr>
          <w:color w:val="767171"/>
          <w:spacing w:val="10"/>
          <w:sz w:val="24"/>
          <w:szCs w:val="24"/>
        </w:rPr>
        <w:t>Desafíos de la gestión municipal 2024-2028</w:t>
      </w:r>
    </w:p>
    <w:p w14:paraId="693B106E" w14:textId="27D3D546" w:rsidR="00904AA6" w:rsidRPr="00503FB3" w:rsidRDefault="00904AA6" w:rsidP="00146BEC">
      <w:pPr>
        <w:spacing w:after="240" w:line="357" w:lineRule="auto"/>
        <w:ind w:right="-8"/>
        <w:jc w:val="both"/>
        <w:rPr>
          <w:color w:val="767171"/>
          <w:spacing w:val="10"/>
          <w:sz w:val="24"/>
          <w:szCs w:val="24"/>
        </w:rPr>
      </w:pPr>
      <w:r w:rsidRPr="00503FB3">
        <w:rPr>
          <w:color w:val="767171"/>
          <w:spacing w:val="10"/>
          <w:sz w:val="24"/>
          <w:szCs w:val="24"/>
        </w:rPr>
        <w:t>Este informe integra datos de percepción ciudadana, opiniones de las autoridades municipales electas y la perspectiva de expertos en temas municipales. Su aporte central radica en la identificación de los desafíos prioritarios del nuevo periodo de gobierno local, destacando temas como la gestión financiera, el fortalecimiento de los servicios públicos, la planificación urbana y el manejo de residuos. La triangulación de fuentes permitió generar una visión más amplia y precisa sobre las prioridades de inversión y los aspectos donde los gobiernos municipales requieren mayor acompañamiento técnico. Este ejercicio subraya la importancia de incorporar la voz de la ciudadanía y de los actores locales en la agenda estratégica de la LMD</w:t>
      </w:r>
      <w:r w:rsidR="00146BEC" w:rsidRPr="00503FB3">
        <w:rPr>
          <w:color w:val="767171"/>
          <w:spacing w:val="10"/>
          <w:sz w:val="24"/>
          <w:szCs w:val="24"/>
        </w:rPr>
        <w:t>.</w:t>
      </w:r>
    </w:p>
    <w:p w14:paraId="19F22E7F" w14:textId="23D287F4" w:rsidR="00904AA6" w:rsidRPr="00503FB3" w:rsidRDefault="00904AA6">
      <w:pPr>
        <w:pStyle w:val="Prrafodelista"/>
        <w:numPr>
          <w:ilvl w:val="0"/>
          <w:numId w:val="10"/>
        </w:numPr>
        <w:spacing w:before="160"/>
        <w:ind w:left="284" w:right="-8" w:hanging="284"/>
        <w:outlineLvl w:val="1"/>
        <w:rPr>
          <w:color w:val="767171"/>
          <w:spacing w:val="10"/>
          <w:sz w:val="24"/>
          <w:szCs w:val="24"/>
        </w:rPr>
      </w:pPr>
      <w:r w:rsidRPr="00503FB3">
        <w:rPr>
          <w:color w:val="767171"/>
          <w:spacing w:val="10"/>
          <w:sz w:val="24"/>
          <w:szCs w:val="24"/>
        </w:rPr>
        <w:t xml:space="preserve">SISMAP </w:t>
      </w:r>
      <w:r w:rsidR="00080A0A" w:rsidRPr="00503FB3">
        <w:rPr>
          <w:color w:val="767171"/>
          <w:spacing w:val="10"/>
          <w:sz w:val="24"/>
          <w:szCs w:val="24"/>
        </w:rPr>
        <w:t>M</w:t>
      </w:r>
      <w:r w:rsidRPr="00503FB3">
        <w:rPr>
          <w:color w:val="767171"/>
          <w:spacing w:val="10"/>
          <w:sz w:val="24"/>
          <w:szCs w:val="24"/>
        </w:rPr>
        <w:t>unicipal - servicios – manejo de residuos sólidos</w:t>
      </w:r>
    </w:p>
    <w:p w14:paraId="7AEE6C24" w14:textId="77777777" w:rsidR="00904AA6" w:rsidRPr="00503FB3" w:rsidRDefault="00904AA6" w:rsidP="00AF37C8">
      <w:pPr>
        <w:spacing w:before="204"/>
        <w:ind w:right="-8"/>
        <w:rPr>
          <w:color w:val="767171"/>
          <w:spacing w:val="10"/>
          <w:sz w:val="24"/>
          <w:szCs w:val="24"/>
        </w:rPr>
      </w:pPr>
    </w:p>
    <w:p w14:paraId="27B78F26" w14:textId="77777777" w:rsidR="00904AA6" w:rsidRPr="00503FB3" w:rsidRDefault="00904AA6" w:rsidP="00AF37C8">
      <w:pPr>
        <w:tabs>
          <w:tab w:val="left" w:pos="2117"/>
          <w:tab w:val="left" w:pos="2119"/>
        </w:tabs>
        <w:spacing w:before="160" w:line="360" w:lineRule="auto"/>
        <w:ind w:right="-8"/>
        <w:jc w:val="both"/>
        <w:rPr>
          <w:color w:val="767171"/>
          <w:spacing w:val="10"/>
          <w:sz w:val="24"/>
          <w:szCs w:val="24"/>
        </w:rPr>
      </w:pPr>
      <w:bookmarkStart w:id="19" w:name="_Hlk219121712"/>
      <w:r w:rsidRPr="00503FB3">
        <w:rPr>
          <w:color w:val="767171"/>
          <w:spacing w:val="10"/>
          <w:sz w:val="24"/>
          <w:szCs w:val="24"/>
        </w:rPr>
        <w:t xml:space="preserve">El Sistema de Monitoreo de la Administración Pública aplicado a los Gobiernos Locales (SISMAP Municipal) </w:t>
      </w:r>
      <w:bookmarkEnd w:id="19"/>
      <w:r w:rsidRPr="00503FB3">
        <w:rPr>
          <w:color w:val="767171"/>
          <w:spacing w:val="10"/>
          <w:sz w:val="24"/>
          <w:szCs w:val="24"/>
        </w:rPr>
        <w:t>es una herramienta tecnológica diseñada para recopilar y analizar información sobre la gestión municipal, permitiendo identificar avances, áreas de mejora y resultados de la administración local. Se trata de un sistema público, transparente y actualizado en tiempo real, concebido para mantener informada a la ciudadanía y fortalecer la rendición de cuentas como práctica esencial de la gobernanza democrática.</w:t>
      </w:r>
    </w:p>
    <w:p w14:paraId="47FB7833" w14:textId="77777777" w:rsidR="00904AA6" w:rsidRPr="00503FB3" w:rsidRDefault="00904AA6" w:rsidP="00AF37C8">
      <w:pPr>
        <w:tabs>
          <w:tab w:val="left" w:pos="2117"/>
          <w:tab w:val="left" w:pos="2119"/>
        </w:tabs>
        <w:spacing w:before="160" w:line="360" w:lineRule="auto"/>
        <w:ind w:right="-8"/>
        <w:jc w:val="both"/>
        <w:rPr>
          <w:color w:val="767171"/>
          <w:spacing w:val="10"/>
          <w:sz w:val="24"/>
          <w:szCs w:val="24"/>
        </w:rPr>
      </w:pPr>
      <w:r w:rsidRPr="00503FB3">
        <w:rPr>
          <w:color w:val="767171"/>
          <w:spacing w:val="10"/>
          <w:sz w:val="24"/>
          <w:szCs w:val="24"/>
        </w:rPr>
        <w:t>Dentro de este sistema, la dimensión Servicios Básicos Municipales integra indicadores e hitos que evalúan el desempeño de los gobiernos locales en relación con las necesidades más prioritarias de las comunidades. Estos indicadores se encuentran alineados con las líneas estratégicas de la Estrategia Nacional de Desarrollo y con los planes del Gobierno Dominicano, orientando así la formulación de políticas públicas más efectivas y enfocadas en mejorar la calidad de los servicios y la vida de las personas. La aplicación de estos estándares permite observar tendencias, comparar territorios y promover mejoras sostenidas en áreas clave como residuos sólidos, alumbrado, espacios públicos y otros servicios esenciales.</w:t>
      </w:r>
    </w:p>
    <w:p w14:paraId="125EB583" w14:textId="77777777" w:rsidR="00146BEC" w:rsidRPr="00503FB3" w:rsidRDefault="00146BEC" w:rsidP="00AF37C8">
      <w:pPr>
        <w:tabs>
          <w:tab w:val="left" w:pos="2117"/>
          <w:tab w:val="left" w:pos="2119"/>
        </w:tabs>
        <w:spacing w:before="160" w:line="360" w:lineRule="auto"/>
        <w:ind w:right="-8"/>
        <w:jc w:val="both"/>
        <w:rPr>
          <w:color w:val="767171"/>
          <w:spacing w:val="10"/>
          <w:sz w:val="24"/>
          <w:szCs w:val="24"/>
        </w:rPr>
      </w:pPr>
      <w:bookmarkStart w:id="20" w:name="_Hlk219121787"/>
      <w:r w:rsidRPr="00503FB3">
        <w:rPr>
          <w:color w:val="767171"/>
          <w:spacing w:val="10"/>
          <w:sz w:val="24"/>
          <w:szCs w:val="24"/>
        </w:rPr>
        <w:t>El rol de l</w:t>
      </w:r>
      <w:r w:rsidR="00904AA6" w:rsidRPr="00503FB3">
        <w:rPr>
          <w:color w:val="767171"/>
          <w:spacing w:val="10"/>
          <w:sz w:val="24"/>
          <w:szCs w:val="24"/>
        </w:rPr>
        <w:t xml:space="preserve">a Liga Municipal Dominicana se ha consolidado, especialmente a través del servicio activo de Manejo de Residuos Sólidos Municipales </w:t>
      </w:r>
      <w:bookmarkEnd w:id="20"/>
      <w:r w:rsidR="00904AA6" w:rsidRPr="00503FB3">
        <w:rPr>
          <w:color w:val="767171"/>
          <w:spacing w:val="10"/>
          <w:sz w:val="24"/>
          <w:szCs w:val="24"/>
        </w:rPr>
        <w:t>incluido en el SISMAP Municipal. Asimismo, se ha diseñado un segundo servicio de indicadores de Seguridad y Convivencia Ciudadana, para el cual se preparan instrumentos técnicos, administrativos y operativos destinados a una implementación gradual y progresiva. Este proceso refleja el compromiso de la LMD con ampliar el alcance de los servicios monitoreados</w:t>
      </w:r>
      <w:r w:rsidRPr="00503FB3">
        <w:rPr>
          <w:color w:val="767171"/>
          <w:spacing w:val="10"/>
          <w:sz w:val="24"/>
          <w:szCs w:val="24"/>
        </w:rPr>
        <w:t>.</w:t>
      </w:r>
    </w:p>
    <w:p w14:paraId="313E3AD4" w14:textId="730FD52B" w:rsidR="00904AA6" w:rsidRPr="00503FB3" w:rsidRDefault="00146BEC" w:rsidP="00AF37C8">
      <w:pPr>
        <w:tabs>
          <w:tab w:val="left" w:pos="2117"/>
          <w:tab w:val="left" w:pos="2119"/>
        </w:tabs>
        <w:spacing w:before="160" w:line="360" w:lineRule="auto"/>
        <w:ind w:right="-8"/>
        <w:jc w:val="both"/>
        <w:rPr>
          <w:color w:val="767171"/>
          <w:spacing w:val="10"/>
          <w:sz w:val="24"/>
          <w:szCs w:val="24"/>
        </w:rPr>
      </w:pPr>
      <w:bookmarkStart w:id="21" w:name="_Hlk219121846"/>
      <w:r w:rsidRPr="00503FB3">
        <w:rPr>
          <w:color w:val="767171"/>
          <w:spacing w:val="10"/>
          <w:sz w:val="24"/>
          <w:szCs w:val="24"/>
        </w:rPr>
        <w:t xml:space="preserve">A </w:t>
      </w:r>
      <w:r w:rsidR="00904AA6" w:rsidRPr="00503FB3">
        <w:rPr>
          <w:color w:val="767171"/>
          <w:spacing w:val="10"/>
          <w:sz w:val="24"/>
          <w:szCs w:val="24"/>
        </w:rPr>
        <w:t>diciembre, un total de 151 gobiernos locales —109 ayuntamientos y 48 juntas de distrito municipal— estaban incorporados al servicio de Manejo de Residuos Sólidos Urbanos, lo que representa un crecimiento del 2.1% respecto a 2024</w:t>
      </w:r>
      <w:bookmarkEnd w:id="21"/>
      <w:r w:rsidR="00904AA6" w:rsidRPr="00503FB3">
        <w:rPr>
          <w:color w:val="767171"/>
          <w:spacing w:val="10"/>
          <w:sz w:val="24"/>
          <w:szCs w:val="24"/>
        </w:rPr>
        <w:t xml:space="preserve">. Estos gobiernos locales reciben acompañamiento mediante asistencia técnica, capacitación y seguimiento especializado por parte de la LMD, fortaleciendo sus capacidades para mejorar la prestación del servicio. </w:t>
      </w:r>
    </w:p>
    <w:p w14:paraId="77AD8491" w14:textId="4171D06D" w:rsidR="00C11515" w:rsidRPr="00503FB3" w:rsidRDefault="00904AA6" w:rsidP="00AF37C8">
      <w:pPr>
        <w:tabs>
          <w:tab w:val="left" w:pos="2117"/>
          <w:tab w:val="left" w:pos="2119"/>
        </w:tabs>
        <w:spacing w:before="160" w:line="360" w:lineRule="auto"/>
        <w:ind w:right="-8"/>
        <w:jc w:val="both"/>
        <w:rPr>
          <w:color w:val="767171"/>
          <w:spacing w:val="10"/>
          <w:sz w:val="24"/>
          <w:szCs w:val="24"/>
        </w:rPr>
      </w:pPr>
      <w:r w:rsidRPr="00503FB3">
        <w:rPr>
          <w:color w:val="767171"/>
          <w:spacing w:val="10"/>
          <w:sz w:val="24"/>
          <w:szCs w:val="24"/>
        </w:rPr>
        <w:t>Asistencia a gobiernos locales sobre la mejora de desempeño del servicio de manejo de residuos sólidos en el marco del SISMAP Municipal.</w:t>
      </w:r>
    </w:p>
    <w:p w14:paraId="58FCE5CE" w14:textId="77777777" w:rsidR="00904AA6" w:rsidRPr="00CA4A07" w:rsidRDefault="00904AA6" w:rsidP="00904AA6">
      <w:pPr>
        <w:spacing w:after="1"/>
        <w:jc w:val="both"/>
        <w:rPr>
          <w:color w:val="767070"/>
          <w:spacing w:val="10"/>
          <w:sz w:val="24"/>
          <w:szCs w:val="24"/>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1"/>
        <w:gridCol w:w="5262"/>
      </w:tblGrid>
      <w:tr w:rsidR="00904AA6" w:rsidRPr="00CA4A07" w14:paraId="39386FBB" w14:textId="77777777" w:rsidTr="007D38C0">
        <w:trPr>
          <w:trHeight w:val="573"/>
          <w:jc w:val="center"/>
        </w:trPr>
        <w:tc>
          <w:tcPr>
            <w:tcW w:w="1981" w:type="dxa"/>
            <w:shd w:val="clear" w:color="auto" w:fill="002060"/>
          </w:tcPr>
          <w:p w14:paraId="7908E913" w14:textId="77777777" w:rsidR="00904AA6" w:rsidRPr="000C16C1" w:rsidRDefault="00904AA6" w:rsidP="000C16C1">
            <w:pPr>
              <w:spacing w:line="275" w:lineRule="exact"/>
              <w:jc w:val="center"/>
              <w:rPr>
                <w:b/>
                <w:bCs/>
                <w:color w:val="FFFFFF" w:themeColor="background1"/>
                <w:spacing w:val="10"/>
                <w:sz w:val="24"/>
                <w:szCs w:val="24"/>
              </w:rPr>
            </w:pPr>
            <w:r w:rsidRPr="000C16C1">
              <w:rPr>
                <w:b/>
                <w:bCs/>
                <w:color w:val="FFFFFF" w:themeColor="background1"/>
                <w:spacing w:val="10"/>
                <w:sz w:val="24"/>
                <w:szCs w:val="24"/>
              </w:rPr>
              <w:t>Talleres</w:t>
            </w:r>
          </w:p>
        </w:tc>
        <w:tc>
          <w:tcPr>
            <w:tcW w:w="5262" w:type="dxa"/>
            <w:shd w:val="clear" w:color="auto" w:fill="002060"/>
          </w:tcPr>
          <w:p w14:paraId="65E2648D" w14:textId="77777777" w:rsidR="00904AA6" w:rsidRPr="000C16C1" w:rsidRDefault="00904AA6" w:rsidP="000C16C1">
            <w:pPr>
              <w:spacing w:line="275" w:lineRule="exact"/>
              <w:ind w:right="27"/>
              <w:jc w:val="center"/>
              <w:rPr>
                <w:b/>
                <w:bCs/>
                <w:color w:val="FFFFFF" w:themeColor="background1"/>
                <w:spacing w:val="10"/>
                <w:sz w:val="24"/>
                <w:szCs w:val="24"/>
              </w:rPr>
            </w:pPr>
            <w:r w:rsidRPr="000C16C1">
              <w:rPr>
                <w:b/>
                <w:bCs/>
                <w:color w:val="FFFFFF" w:themeColor="background1"/>
                <w:spacing w:val="10"/>
                <w:sz w:val="24"/>
                <w:szCs w:val="24"/>
              </w:rPr>
              <w:t>Cantidad de gobiernos locales impactados</w:t>
            </w:r>
          </w:p>
        </w:tc>
      </w:tr>
      <w:tr w:rsidR="00904AA6" w:rsidRPr="00CA4A07" w14:paraId="7A33DF51" w14:textId="77777777" w:rsidTr="007D38C0">
        <w:trPr>
          <w:trHeight w:val="575"/>
          <w:jc w:val="center"/>
        </w:trPr>
        <w:tc>
          <w:tcPr>
            <w:tcW w:w="1981" w:type="dxa"/>
          </w:tcPr>
          <w:p w14:paraId="45233219" w14:textId="77777777" w:rsidR="00904AA6" w:rsidRPr="00503FB3" w:rsidRDefault="00904AA6" w:rsidP="000C16C1">
            <w:pPr>
              <w:spacing w:line="275" w:lineRule="exact"/>
              <w:jc w:val="center"/>
              <w:rPr>
                <w:color w:val="767171"/>
                <w:spacing w:val="10"/>
                <w:sz w:val="24"/>
                <w:szCs w:val="24"/>
              </w:rPr>
            </w:pPr>
            <w:r w:rsidRPr="00503FB3">
              <w:rPr>
                <w:color w:val="767171"/>
                <w:spacing w:val="10"/>
                <w:sz w:val="24"/>
                <w:szCs w:val="24"/>
              </w:rPr>
              <w:t>81</w:t>
            </w:r>
          </w:p>
        </w:tc>
        <w:tc>
          <w:tcPr>
            <w:tcW w:w="5262" w:type="dxa"/>
          </w:tcPr>
          <w:p w14:paraId="7245C8C3" w14:textId="77777777" w:rsidR="00904AA6" w:rsidRPr="00503FB3" w:rsidRDefault="00904AA6" w:rsidP="000C16C1">
            <w:pPr>
              <w:spacing w:line="275" w:lineRule="exact"/>
              <w:ind w:right="19"/>
              <w:jc w:val="center"/>
              <w:rPr>
                <w:color w:val="767171"/>
                <w:spacing w:val="10"/>
                <w:sz w:val="24"/>
                <w:szCs w:val="24"/>
              </w:rPr>
            </w:pPr>
            <w:r w:rsidRPr="00503FB3">
              <w:rPr>
                <w:color w:val="767171"/>
                <w:spacing w:val="10"/>
                <w:sz w:val="24"/>
                <w:szCs w:val="24"/>
              </w:rPr>
              <w:t>65</w:t>
            </w:r>
          </w:p>
        </w:tc>
      </w:tr>
    </w:tbl>
    <w:p w14:paraId="330B17A5" w14:textId="77777777" w:rsidR="00904AA6" w:rsidRPr="00CA4A07" w:rsidRDefault="00904AA6" w:rsidP="00904AA6">
      <w:pPr>
        <w:rPr>
          <w:color w:val="767070"/>
          <w:spacing w:val="10"/>
          <w:sz w:val="24"/>
          <w:szCs w:val="24"/>
        </w:rPr>
      </w:pPr>
    </w:p>
    <w:p w14:paraId="4B96DA1A" w14:textId="77777777" w:rsidR="00904AA6" w:rsidRPr="00CA4A07" w:rsidRDefault="00904AA6" w:rsidP="00904AA6">
      <w:pPr>
        <w:spacing w:before="21"/>
        <w:rPr>
          <w:color w:val="767070"/>
          <w:spacing w:val="10"/>
          <w:sz w:val="24"/>
          <w:szCs w:val="24"/>
        </w:rPr>
      </w:pPr>
    </w:p>
    <w:p w14:paraId="7539E405" w14:textId="02A150F4" w:rsidR="00904AA6" w:rsidRPr="00503FB3" w:rsidRDefault="00904AA6">
      <w:pPr>
        <w:numPr>
          <w:ilvl w:val="0"/>
          <w:numId w:val="1"/>
        </w:numPr>
        <w:tabs>
          <w:tab w:val="left" w:pos="284"/>
          <w:tab w:val="left" w:pos="1847"/>
        </w:tabs>
        <w:spacing w:line="360" w:lineRule="auto"/>
        <w:ind w:left="0" w:right="133" w:firstLine="0"/>
        <w:jc w:val="both"/>
        <w:rPr>
          <w:color w:val="767171"/>
          <w:spacing w:val="10"/>
          <w:sz w:val="24"/>
          <w:szCs w:val="24"/>
        </w:rPr>
      </w:pPr>
      <w:r w:rsidRPr="00503FB3">
        <w:rPr>
          <w:color w:val="767171"/>
          <w:spacing w:val="10"/>
          <w:sz w:val="24"/>
          <w:szCs w:val="24"/>
        </w:rPr>
        <w:t>Evidencias recibidas, revisadas, validadas y reportes</w:t>
      </w:r>
      <w:r w:rsidR="00CA5286" w:rsidRPr="00503FB3">
        <w:rPr>
          <w:color w:val="767171"/>
          <w:spacing w:val="10"/>
          <w:sz w:val="24"/>
          <w:szCs w:val="24"/>
        </w:rPr>
        <w:t xml:space="preserve"> c</w:t>
      </w:r>
      <w:r w:rsidRPr="00503FB3">
        <w:rPr>
          <w:color w:val="767171"/>
          <w:spacing w:val="10"/>
          <w:sz w:val="24"/>
          <w:szCs w:val="24"/>
        </w:rPr>
        <w:t>argados</w:t>
      </w:r>
    </w:p>
    <w:p w14:paraId="48ED8615" w14:textId="77777777" w:rsidR="00904AA6" w:rsidRPr="00CA4A07" w:rsidRDefault="00904AA6" w:rsidP="00904AA6">
      <w:pPr>
        <w:spacing w:before="135"/>
        <w:rPr>
          <w:color w:val="767070"/>
          <w:spacing w:val="10"/>
          <w:sz w:val="24"/>
          <w:szCs w:val="24"/>
        </w:rPr>
      </w:pPr>
    </w:p>
    <w:tbl>
      <w:tblPr>
        <w:tblStyle w:val="TableNormal1"/>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5"/>
        <w:gridCol w:w="1317"/>
        <w:gridCol w:w="1559"/>
        <w:gridCol w:w="1417"/>
        <w:gridCol w:w="1560"/>
        <w:gridCol w:w="1701"/>
      </w:tblGrid>
      <w:tr w:rsidR="004A49FD" w:rsidRPr="004A49FD" w14:paraId="674ED924" w14:textId="77777777" w:rsidTr="00F70D09">
        <w:trPr>
          <w:trHeight w:val="988"/>
          <w:jc w:val="center"/>
        </w:trPr>
        <w:tc>
          <w:tcPr>
            <w:tcW w:w="805" w:type="dxa"/>
            <w:shd w:val="clear" w:color="auto" w:fill="002060"/>
          </w:tcPr>
          <w:p w14:paraId="5B3DAD9E" w14:textId="77777777" w:rsidR="00904AA6" w:rsidRPr="00CA4A07" w:rsidRDefault="00904AA6" w:rsidP="00C91039">
            <w:pPr>
              <w:spacing w:line="275" w:lineRule="exact"/>
              <w:ind w:right="14"/>
              <w:jc w:val="center"/>
              <w:rPr>
                <w:color w:val="767070"/>
                <w:spacing w:val="10"/>
                <w:sz w:val="24"/>
                <w:szCs w:val="24"/>
              </w:rPr>
            </w:pPr>
          </w:p>
        </w:tc>
        <w:tc>
          <w:tcPr>
            <w:tcW w:w="1317" w:type="dxa"/>
            <w:shd w:val="clear" w:color="auto" w:fill="002060"/>
            <w:vAlign w:val="center"/>
          </w:tcPr>
          <w:p w14:paraId="683A6601" w14:textId="77777777" w:rsidR="00904AA6" w:rsidRPr="004A49FD" w:rsidRDefault="00904AA6" w:rsidP="00C91039">
            <w:pPr>
              <w:spacing w:line="275" w:lineRule="exact"/>
              <w:ind w:right="14"/>
              <w:jc w:val="center"/>
              <w:rPr>
                <w:b/>
                <w:bCs/>
                <w:color w:val="FFFFFF" w:themeColor="background1"/>
                <w:spacing w:val="10"/>
                <w:sz w:val="24"/>
                <w:szCs w:val="24"/>
              </w:rPr>
            </w:pPr>
            <w:r w:rsidRPr="004A49FD">
              <w:rPr>
                <w:b/>
                <w:bCs/>
                <w:color w:val="FFFFFF" w:themeColor="background1"/>
                <w:spacing w:val="10"/>
                <w:sz w:val="24"/>
                <w:szCs w:val="24"/>
              </w:rPr>
              <w:t>Recibidas</w:t>
            </w:r>
          </w:p>
        </w:tc>
        <w:tc>
          <w:tcPr>
            <w:tcW w:w="1559" w:type="dxa"/>
            <w:shd w:val="clear" w:color="auto" w:fill="002060"/>
            <w:vAlign w:val="center"/>
          </w:tcPr>
          <w:p w14:paraId="23682BE0" w14:textId="77777777" w:rsidR="00904AA6" w:rsidRPr="004A49FD" w:rsidRDefault="00904AA6" w:rsidP="00C91039">
            <w:pPr>
              <w:spacing w:line="275" w:lineRule="exact"/>
              <w:ind w:right="16"/>
              <w:jc w:val="center"/>
              <w:rPr>
                <w:b/>
                <w:bCs/>
                <w:color w:val="FFFFFF" w:themeColor="background1"/>
                <w:spacing w:val="10"/>
                <w:sz w:val="24"/>
                <w:szCs w:val="24"/>
              </w:rPr>
            </w:pPr>
            <w:r w:rsidRPr="004A49FD">
              <w:rPr>
                <w:b/>
                <w:bCs/>
                <w:color w:val="FFFFFF" w:themeColor="background1"/>
                <w:spacing w:val="10"/>
                <w:sz w:val="24"/>
                <w:szCs w:val="24"/>
              </w:rPr>
              <w:t>Procesadas</w:t>
            </w:r>
          </w:p>
        </w:tc>
        <w:tc>
          <w:tcPr>
            <w:tcW w:w="1417" w:type="dxa"/>
            <w:shd w:val="clear" w:color="auto" w:fill="002060"/>
            <w:vAlign w:val="center"/>
          </w:tcPr>
          <w:p w14:paraId="6E67FF59" w14:textId="77777777" w:rsidR="00904AA6" w:rsidRPr="004A49FD" w:rsidRDefault="00904AA6" w:rsidP="00C91039">
            <w:pPr>
              <w:spacing w:line="360" w:lineRule="auto"/>
              <w:jc w:val="center"/>
              <w:rPr>
                <w:b/>
                <w:bCs/>
                <w:color w:val="FFFFFF" w:themeColor="background1"/>
                <w:spacing w:val="10"/>
                <w:sz w:val="24"/>
                <w:szCs w:val="24"/>
              </w:rPr>
            </w:pPr>
            <w:r w:rsidRPr="004A49FD">
              <w:rPr>
                <w:b/>
                <w:bCs/>
                <w:color w:val="FFFFFF" w:themeColor="background1"/>
                <w:spacing w:val="10"/>
                <w:sz w:val="24"/>
                <w:szCs w:val="24"/>
              </w:rPr>
              <w:t>Gobiernos locales</w:t>
            </w:r>
          </w:p>
        </w:tc>
        <w:tc>
          <w:tcPr>
            <w:tcW w:w="1560" w:type="dxa"/>
            <w:shd w:val="clear" w:color="auto" w:fill="002060"/>
            <w:vAlign w:val="center"/>
          </w:tcPr>
          <w:p w14:paraId="26BBE468" w14:textId="77777777" w:rsidR="00904AA6" w:rsidRPr="004A49FD" w:rsidRDefault="00904AA6" w:rsidP="00C91039">
            <w:pPr>
              <w:spacing w:line="360" w:lineRule="auto"/>
              <w:jc w:val="center"/>
              <w:rPr>
                <w:b/>
                <w:bCs/>
                <w:color w:val="FFFFFF" w:themeColor="background1"/>
                <w:spacing w:val="10"/>
                <w:sz w:val="24"/>
                <w:szCs w:val="24"/>
              </w:rPr>
            </w:pPr>
            <w:r w:rsidRPr="004A49FD">
              <w:rPr>
                <w:b/>
                <w:bCs/>
                <w:color w:val="FFFFFF" w:themeColor="background1"/>
                <w:spacing w:val="10"/>
                <w:sz w:val="24"/>
                <w:szCs w:val="24"/>
              </w:rPr>
              <w:t>Reportes realizados</w:t>
            </w:r>
          </w:p>
        </w:tc>
        <w:tc>
          <w:tcPr>
            <w:tcW w:w="1701" w:type="dxa"/>
            <w:shd w:val="clear" w:color="auto" w:fill="002060"/>
            <w:vAlign w:val="center"/>
          </w:tcPr>
          <w:p w14:paraId="113632FD" w14:textId="77777777" w:rsidR="00904AA6" w:rsidRPr="004A49FD" w:rsidRDefault="00904AA6" w:rsidP="00C91039">
            <w:pPr>
              <w:spacing w:line="360" w:lineRule="auto"/>
              <w:ind w:right="200"/>
              <w:jc w:val="center"/>
              <w:rPr>
                <w:b/>
                <w:bCs/>
                <w:color w:val="FFFFFF" w:themeColor="background1"/>
                <w:spacing w:val="10"/>
                <w:sz w:val="24"/>
                <w:szCs w:val="24"/>
              </w:rPr>
            </w:pPr>
            <w:r w:rsidRPr="004A49FD">
              <w:rPr>
                <w:b/>
                <w:bCs/>
                <w:color w:val="FFFFFF" w:themeColor="background1"/>
                <w:spacing w:val="10"/>
                <w:sz w:val="24"/>
                <w:szCs w:val="24"/>
              </w:rPr>
              <w:t>Reportes cargados en la plataforma</w:t>
            </w:r>
          </w:p>
        </w:tc>
      </w:tr>
      <w:tr w:rsidR="00146BEC" w:rsidRPr="00CA4A07" w14:paraId="3044AE59" w14:textId="77777777" w:rsidTr="00F70D09">
        <w:trPr>
          <w:trHeight w:val="573"/>
          <w:jc w:val="center"/>
        </w:trPr>
        <w:tc>
          <w:tcPr>
            <w:tcW w:w="805" w:type="dxa"/>
            <w:vMerge w:val="restart"/>
            <w:vAlign w:val="center"/>
          </w:tcPr>
          <w:p w14:paraId="3B3D6FC6" w14:textId="77777777" w:rsidR="00146BEC" w:rsidRPr="00503FB3" w:rsidRDefault="00146BEC" w:rsidP="00C91039">
            <w:pPr>
              <w:spacing w:line="275" w:lineRule="exact"/>
              <w:ind w:right="14"/>
              <w:jc w:val="center"/>
              <w:rPr>
                <w:color w:val="767171"/>
                <w:spacing w:val="10"/>
                <w:sz w:val="24"/>
                <w:szCs w:val="24"/>
              </w:rPr>
            </w:pPr>
            <w:r w:rsidRPr="00503FB3">
              <w:rPr>
                <w:color w:val="767171"/>
                <w:spacing w:val="10"/>
                <w:sz w:val="24"/>
                <w:szCs w:val="24"/>
              </w:rPr>
              <w:t>2025</w:t>
            </w:r>
          </w:p>
        </w:tc>
        <w:tc>
          <w:tcPr>
            <w:tcW w:w="1317" w:type="dxa"/>
            <w:vAlign w:val="center"/>
          </w:tcPr>
          <w:p w14:paraId="3EF5C4B0" w14:textId="77777777" w:rsidR="00146BEC" w:rsidRPr="00503FB3" w:rsidRDefault="00146BEC" w:rsidP="00C91039">
            <w:pPr>
              <w:spacing w:line="275" w:lineRule="exact"/>
              <w:ind w:right="14"/>
              <w:jc w:val="center"/>
              <w:rPr>
                <w:color w:val="767171"/>
                <w:spacing w:val="10"/>
                <w:sz w:val="24"/>
                <w:szCs w:val="24"/>
              </w:rPr>
            </w:pPr>
            <w:r w:rsidRPr="00503FB3">
              <w:rPr>
                <w:color w:val="767171"/>
                <w:spacing w:val="10"/>
                <w:sz w:val="24"/>
                <w:szCs w:val="24"/>
              </w:rPr>
              <w:t>4171</w:t>
            </w:r>
          </w:p>
        </w:tc>
        <w:tc>
          <w:tcPr>
            <w:tcW w:w="1559" w:type="dxa"/>
            <w:vAlign w:val="center"/>
          </w:tcPr>
          <w:p w14:paraId="758771E5" w14:textId="77777777" w:rsidR="00146BEC" w:rsidRPr="00503FB3" w:rsidRDefault="00146BEC" w:rsidP="00C91039">
            <w:pPr>
              <w:spacing w:line="275" w:lineRule="exact"/>
              <w:ind w:right="16"/>
              <w:jc w:val="center"/>
              <w:rPr>
                <w:color w:val="767171"/>
                <w:spacing w:val="10"/>
                <w:sz w:val="24"/>
                <w:szCs w:val="24"/>
              </w:rPr>
            </w:pPr>
            <w:r w:rsidRPr="00503FB3">
              <w:rPr>
                <w:color w:val="767171"/>
                <w:spacing w:val="10"/>
                <w:sz w:val="24"/>
                <w:szCs w:val="24"/>
              </w:rPr>
              <w:t>4151</w:t>
            </w:r>
          </w:p>
        </w:tc>
        <w:tc>
          <w:tcPr>
            <w:tcW w:w="1417" w:type="dxa"/>
            <w:vAlign w:val="center"/>
          </w:tcPr>
          <w:p w14:paraId="682955DA" w14:textId="77777777" w:rsidR="00146BEC" w:rsidRPr="00503FB3" w:rsidRDefault="00146BEC" w:rsidP="00C91039">
            <w:pPr>
              <w:spacing w:line="275" w:lineRule="exact"/>
              <w:jc w:val="center"/>
              <w:rPr>
                <w:color w:val="767171"/>
                <w:spacing w:val="10"/>
                <w:sz w:val="24"/>
                <w:szCs w:val="24"/>
              </w:rPr>
            </w:pPr>
            <w:r w:rsidRPr="00503FB3">
              <w:rPr>
                <w:color w:val="767171"/>
                <w:spacing w:val="10"/>
                <w:sz w:val="24"/>
                <w:szCs w:val="24"/>
              </w:rPr>
              <w:t>85</w:t>
            </w:r>
          </w:p>
        </w:tc>
        <w:tc>
          <w:tcPr>
            <w:tcW w:w="1560" w:type="dxa"/>
            <w:vAlign w:val="center"/>
          </w:tcPr>
          <w:p w14:paraId="14CF692F" w14:textId="77777777" w:rsidR="00146BEC" w:rsidRPr="00503FB3" w:rsidRDefault="00146BEC" w:rsidP="00C91039">
            <w:pPr>
              <w:spacing w:line="275" w:lineRule="exact"/>
              <w:jc w:val="center"/>
              <w:rPr>
                <w:color w:val="767171"/>
                <w:spacing w:val="10"/>
                <w:sz w:val="24"/>
                <w:szCs w:val="24"/>
              </w:rPr>
            </w:pPr>
            <w:r w:rsidRPr="00503FB3">
              <w:rPr>
                <w:color w:val="767171"/>
                <w:spacing w:val="10"/>
                <w:sz w:val="24"/>
                <w:szCs w:val="24"/>
              </w:rPr>
              <w:t>1691</w:t>
            </w:r>
          </w:p>
        </w:tc>
        <w:tc>
          <w:tcPr>
            <w:tcW w:w="1701" w:type="dxa"/>
            <w:vAlign w:val="center"/>
          </w:tcPr>
          <w:p w14:paraId="7402F382" w14:textId="77777777" w:rsidR="00146BEC" w:rsidRPr="00503FB3" w:rsidRDefault="00146BEC" w:rsidP="00C91039">
            <w:pPr>
              <w:spacing w:line="275" w:lineRule="exact"/>
              <w:ind w:right="17"/>
              <w:jc w:val="center"/>
              <w:rPr>
                <w:color w:val="767171"/>
                <w:spacing w:val="10"/>
                <w:sz w:val="24"/>
                <w:szCs w:val="24"/>
              </w:rPr>
            </w:pPr>
            <w:r w:rsidRPr="00503FB3">
              <w:rPr>
                <w:color w:val="767171"/>
                <w:spacing w:val="10"/>
                <w:sz w:val="24"/>
                <w:szCs w:val="24"/>
              </w:rPr>
              <w:t>1691</w:t>
            </w:r>
          </w:p>
        </w:tc>
      </w:tr>
      <w:tr w:rsidR="00146BEC" w:rsidRPr="00CA4A07" w14:paraId="433FCB31" w14:textId="77777777" w:rsidTr="00F70D09">
        <w:trPr>
          <w:trHeight w:val="573"/>
          <w:jc w:val="center"/>
        </w:trPr>
        <w:tc>
          <w:tcPr>
            <w:tcW w:w="805" w:type="dxa"/>
            <w:vMerge/>
          </w:tcPr>
          <w:p w14:paraId="55E16A5E" w14:textId="77777777" w:rsidR="00146BEC" w:rsidRPr="00503FB3" w:rsidRDefault="00146BEC" w:rsidP="00C91039">
            <w:pPr>
              <w:spacing w:line="275" w:lineRule="exact"/>
              <w:ind w:right="14"/>
              <w:jc w:val="center"/>
              <w:rPr>
                <w:color w:val="767171"/>
                <w:spacing w:val="10"/>
                <w:sz w:val="24"/>
                <w:szCs w:val="24"/>
              </w:rPr>
            </w:pPr>
          </w:p>
        </w:tc>
        <w:tc>
          <w:tcPr>
            <w:tcW w:w="1317" w:type="dxa"/>
            <w:vAlign w:val="center"/>
          </w:tcPr>
          <w:p w14:paraId="43BA706A" w14:textId="77777777" w:rsidR="00146BEC" w:rsidRPr="00503FB3" w:rsidRDefault="00146BEC" w:rsidP="00C91039">
            <w:pPr>
              <w:spacing w:line="275" w:lineRule="exact"/>
              <w:ind w:right="14"/>
              <w:jc w:val="center"/>
              <w:rPr>
                <w:color w:val="767171"/>
                <w:spacing w:val="10"/>
                <w:sz w:val="24"/>
                <w:szCs w:val="24"/>
              </w:rPr>
            </w:pPr>
            <w:r w:rsidRPr="00503FB3">
              <w:rPr>
                <w:color w:val="767171"/>
                <w:spacing w:val="10"/>
                <w:sz w:val="24"/>
                <w:szCs w:val="24"/>
              </w:rPr>
              <w:t>122.7% respecto a las recibidas en 2024</w:t>
            </w:r>
          </w:p>
        </w:tc>
        <w:tc>
          <w:tcPr>
            <w:tcW w:w="1559" w:type="dxa"/>
            <w:vAlign w:val="center"/>
          </w:tcPr>
          <w:p w14:paraId="62776B4C" w14:textId="77777777" w:rsidR="00146BEC" w:rsidRPr="00503FB3" w:rsidRDefault="00146BEC" w:rsidP="00C91039">
            <w:pPr>
              <w:spacing w:line="275" w:lineRule="exact"/>
              <w:ind w:right="16"/>
              <w:jc w:val="center"/>
              <w:rPr>
                <w:color w:val="767171"/>
                <w:spacing w:val="10"/>
                <w:sz w:val="24"/>
                <w:szCs w:val="24"/>
              </w:rPr>
            </w:pPr>
            <w:r w:rsidRPr="00503FB3">
              <w:rPr>
                <w:color w:val="767171"/>
                <w:spacing w:val="10"/>
                <w:sz w:val="24"/>
                <w:szCs w:val="24"/>
              </w:rPr>
              <w:t>121.6 % respecto a las recibidas en 2024</w:t>
            </w:r>
          </w:p>
        </w:tc>
        <w:tc>
          <w:tcPr>
            <w:tcW w:w="1417" w:type="dxa"/>
            <w:vAlign w:val="center"/>
          </w:tcPr>
          <w:p w14:paraId="1A5C25D1" w14:textId="77777777" w:rsidR="00146BEC" w:rsidRPr="00503FB3" w:rsidRDefault="00146BEC" w:rsidP="00C91039">
            <w:pPr>
              <w:spacing w:line="275" w:lineRule="exact"/>
              <w:jc w:val="center"/>
              <w:rPr>
                <w:color w:val="767171"/>
                <w:spacing w:val="10"/>
                <w:sz w:val="24"/>
                <w:szCs w:val="24"/>
              </w:rPr>
            </w:pPr>
            <w:r w:rsidRPr="00503FB3">
              <w:rPr>
                <w:color w:val="767171"/>
                <w:spacing w:val="10"/>
                <w:sz w:val="24"/>
                <w:szCs w:val="24"/>
              </w:rPr>
              <w:t>-</w:t>
            </w:r>
          </w:p>
        </w:tc>
        <w:tc>
          <w:tcPr>
            <w:tcW w:w="1560" w:type="dxa"/>
            <w:vAlign w:val="center"/>
          </w:tcPr>
          <w:p w14:paraId="5C238948" w14:textId="77777777" w:rsidR="00146BEC" w:rsidRPr="00503FB3" w:rsidRDefault="00146BEC" w:rsidP="00C91039">
            <w:pPr>
              <w:spacing w:line="275" w:lineRule="exact"/>
              <w:jc w:val="center"/>
              <w:rPr>
                <w:color w:val="767171"/>
                <w:spacing w:val="10"/>
                <w:sz w:val="24"/>
                <w:szCs w:val="24"/>
              </w:rPr>
            </w:pPr>
            <w:r w:rsidRPr="00503FB3">
              <w:rPr>
                <w:color w:val="767171"/>
                <w:spacing w:val="10"/>
                <w:sz w:val="24"/>
                <w:szCs w:val="24"/>
              </w:rPr>
              <w:t>13.5 Incremento respecto al 2024</w:t>
            </w:r>
          </w:p>
        </w:tc>
        <w:tc>
          <w:tcPr>
            <w:tcW w:w="1701" w:type="dxa"/>
            <w:vAlign w:val="center"/>
          </w:tcPr>
          <w:p w14:paraId="5A567E80" w14:textId="77777777" w:rsidR="00146BEC" w:rsidRPr="00503FB3" w:rsidRDefault="00146BEC" w:rsidP="00C91039">
            <w:pPr>
              <w:spacing w:line="275" w:lineRule="exact"/>
              <w:ind w:right="17"/>
              <w:jc w:val="center"/>
              <w:rPr>
                <w:color w:val="767171"/>
                <w:spacing w:val="10"/>
                <w:sz w:val="24"/>
                <w:szCs w:val="24"/>
              </w:rPr>
            </w:pPr>
            <w:r w:rsidRPr="00503FB3">
              <w:rPr>
                <w:color w:val="767171"/>
                <w:spacing w:val="10"/>
                <w:sz w:val="24"/>
                <w:szCs w:val="24"/>
              </w:rPr>
              <w:t>13.5 Incremento respecto al 2024</w:t>
            </w:r>
          </w:p>
        </w:tc>
      </w:tr>
    </w:tbl>
    <w:p w14:paraId="345199A8" w14:textId="77777777" w:rsidR="00904AA6" w:rsidRPr="00CA4A07" w:rsidRDefault="00904AA6" w:rsidP="00904AA6">
      <w:pPr>
        <w:spacing w:before="1" w:line="360" w:lineRule="auto"/>
        <w:ind w:right="1816"/>
        <w:jc w:val="both"/>
        <w:rPr>
          <w:color w:val="767070"/>
          <w:spacing w:val="10"/>
          <w:sz w:val="24"/>
          <w:szCs w:val="24"/>
        </w:rPr>
      </w:pPr>
    </w:p>
    <w:p w14:paraId="38505684" w14:textId="77777777" w:rsidR="00146BEC" w:rsidRPr="00503FB3" w:rsidRDefault="00904AA6" w:rsidP="00904AA6">
      <w:pPr>
        <w:spacing w:before="1" w:line="360" w:lineRule="auto"/>
        <w:ind w:right="224"/>
        <w:jc w:val="both"/>
        <w:rPr>
          <w:color w:val="767171"/>
          <w:spacing w:val="10"/>
          <w:sz w:val="24"/>
          <w:szCs w:val="24"/>
        </w:rPr>
      </w:pPr>
      <w:r w:rsidRPr="00503FB3">
        <w:rPr>
          <w:color w:val="767171"/>
          <w:spacing w:val="10"/>
          <w:sz w:val="24"/>
          <w:szCs w:val="24"/>
        </w:rPr>
        <w:t xml:space="preserve">El volumen de trabajo del servicio más que se duplicó </w:t>
      </w:r>
      <w:bookmarkStart w:id="22" w:name="_Hlk219121988"/>
      <w:r w:rsidRPr="00503FB3">
        <w:rPr>
          <w:color w:val="767171"/>
          <w:spacing w:val="10"/>
          <w:sz w:val="24"/>
          <w:szCs w:val="24"/>
        </w:rPr>
        <w:t xml:space="preserve">en 2025, con un incremento superior al 120% en las solicitudes recibidas. </w:t>
      </w:r>
      <w:bookmarkEnd w:id="22"/>
    </w:p>
    <w:p w14:paraId="39808E9C" w14:textId="42A326CA" w:rsidR="00904AA6" w:rsidRPr="00503FB3" w:rsidRDefault="00904AA6" w:rsidP="00904AA6">
      <w:pPr>
        <w:spacing w:before="1" w:line="360" w:lineRule="auto"/>
        <w:ind w:right="224"/>
        <w:jc w:val="both"/>
        <w:rPr>
          <w:color w:val="767171"/>
          <w:spacing w:val="10"/>
          <w:sz w:val="24"/>
          <w:szCs w:val="24"/>
        </w:rPr>
      </w:pPr>
      <w:r w:rsidRPr="00503FB3">
        <w:rPr>
          <w:color w:val="767171"/>
          <w:spacing w:val="10"/>
          <w:sz w:val="24"/>
          <w:szCs w:val="24"/>
        </w:rPr>
        <w:t xml:space="preserve">A pesar de esta carga significativamente mayor, la diferencia entre casos recibidos y procesados fue mínima —solo 20 solicitudes—, lo que evidencia una altísima eficiencia operacional y la capacidad del equipo para sostener un ritmo de respuesta efectivo. </w:t>
      </w:r>
      <w:r w:rsidR="00146BEC" w:rsidRPr="00503FB3">
        <w:rPr>
          <w:color w:val="767171"/>
          <w:spacing w:val="10"/>
          <w:sz w:val="24"/>
          <w:szCs w:val="24"/>
        </w:rPr>
        <w:t>l</w:t>
      </w:r>
      <w:r w:rsidRPr="00503FB3">
        <w:rPr>
          <w:color w:val="767171"/>
          <w:spacing w:val="10"/>
          <w:sz w:val="24"/>
          <w:szCs w:val="24"/>
        </w:rPr>
        <w:t>a recepción de evidencias implica una asistencia técnica directa, orientada a reforzar las buenas prácticas definidas en las guías de operación del servicio de manejo de residuos sólidos, lo que incrementa el valor agregado del proceso.</w:t>
      </w:r>
    </w:p>
    <w:p w14:paraId="13EBC294" w14:textId="77777777" w:rsidR="00904AA6" w:rsidRPr="00503FB3" w:rsidRDefault="00904AA6" w:rsidP="00904AA6">
      <w:pPr>
        <w:spacing w:before="1" w:line="360" w:lineRule="auto"/>
        <w:ind w:right="224"/>
        <w:jc w:val="both"/>
        <w:rPr>
          <w:color w:val="767171"/>
          <w:spacing w:val="10"/>
          <w:sz w:val="24"/>
          <w:szCs w:val="24"/>
        </w:rPr>
      </w:pPr>
    </w:p>
    <w:p w14:paraId="56945B51" w14:textId="77777777" w:rsidR="00904AA6" w:rsidRPr="00503FB3" w:rsidRDefault="00904AA6" w:rsidP="00904AA6">
      <w:pPr>
        <w:spacing w:before="1" w:line="360" w:lineRule="auto"/>
        <w:ind w:right="224"/>
        <w:jc w:val="both"/>
        <w:rPr>
          <w:color w:val="767171"/>
          <w:spacing w:val="10"/>
          <w:sz w:val="24"/>
          <w:szCs w:val="24"/>
        </w:rPr>
      </w:pPr>
      <w:r w:rsidRPr="00503FB3">
        <w:rPr>
          <w:color w:val="767171"/>
          <w:spacing w:val="10"/>
          <w:sz w:val="24"/>
          <w:szCs w:val="24"/>
        </w:rPr>
        <w:t>Este crecimiento también refleja una mayor demanda por parte de los gobiernos locales, impulsada por diversos factores: los incrementos en los requerimientos del SISMAP Servicios, una cultura de cumplimiento más consolidada y el acompañamiento más activo de la LMD. En conjunto, estos elementos han llevado a que más gobiernos locales recurran al servicio, tanto para asegurar la validación y carga de evidencias como para recibir orientación técnica que fortalezca la calidad de la prestación del servicio municipal.</w:t>
      </w:r>
    </w:p>
    <w:p w14:paraId="14800B12" w14:textId="77777777" w:rsidR="00904AA6" w:rsidRPr="00503FB3" w:rsidRDefault="00904AA6" w:rsidP="00904AA6">
      <w:pPr>
        <w:spacing w:before="1" w:line="360" w:lineRule="auto"/>
        <w:ind w:right="1816"/>
        <w:jc w:val="both"/>
        <w:rPr>
          <w:color w:val="767171"/>
          <w:spacing w:val="10"/>
          <w:sz w:val="24"/>
          <w:szCs w:val="24"/>
        </w:rPr>
      </w:pPr>
    </w:p>
    <w:p w14:paraId="0F356073" w14:textId="77777777" w:rsidR="00904AA6" w:rsidRPr="00503FB3" w:rsidRDefault="00904AA6">
      <w:pPr>
        <w:pStyle w:val="Prrafodelista"/>
        <w:numPr>
          <w:ilvl w:val="0"/>
          <w:numId w:val="10"/>
        </w:numPr>
        <w:tabs>
          <w:tab w:val="left" w:pos="284"/>
        </w:tabs>
        <w:spacing w:before="1" w:line="360" w:lineRule="auto"/>
        <w:ind w:left="0" w:right="44" w:firstLine="0"/>
        <w:rPr>
          <w:color w:val="767171"/>
          <w:spacing w:val="10"/>
          <w:sz w:val="24"/>
          <w:szCs w:val="24"/>
        </w:rPr>
      </w:pPr>
      <w:r w:rsidRPr="00503FB3">
        <w:rPr>
          <w:color w:val="767171"/>
          <w:spacing w:val="10"/>
          <w:sz w:val="24"/>
          <w:szCs w:val="24"/>
        </w:rPr>
        <w:t>Promoción de iniciativas para el fortalecimiento de la gestión Municipal</w:t>
      </w:r>
    </w:p>
    <w:p w14:paraId="0DC1C404" w14:textId="77777777" w:rsidR="00904AA6" w:rsidRPr="00503FB3" w:rsidRDefault="00904AA6" w:rsidP="00904AA6">
      <w:pPr>
        <w:spacing w:before="1" w:line="360" w:lineRule="auto"/>
        <w:ind w:right="224"/>
        <w:jc w:val="both"/>
        <w:rPr>
          <w:color w:val="767171"/>
          <w:spacing w:val="10"/>
          <w:sz w:val="24"/>
          <w:szCs w:val="24"/>
        </w:rPr>
      </w:pPr>
    </w:p>
    <w:p w14:paraId="5D8995AF" w14:textId="77777777" w:rsidR="00904AA6" w:rsidRPr="00503FB3" w:rsidRDefault="00904AA6" w:rsidP="00904AA6">
      <w:pPr>
        <w:spacing w:before="1" w:line="360" w:lineRule="auto"/>
        <w:ind w:right="224"/>
        <w:jc w:val="both"/>
        <w:rPr>
          <w:color w:val="767171"/>
          <w:spacing w:val="10"/>
          <w:sz w:val="24"/>
          <w:szCs w:val="24"/>
        </w:rPr>
      </w:pPr>
      <w:r w:rsidRPr="00503FB3">
        <w:rPr>
          <w:color w:val="767171"/>
          <w:spacing w:val="10"/>
          <w:sz w:val="24"/>
          <w:szCs w:val="24"/>
        </w:rPr>
        <w:t>Durante el año 2025, el Observatorio Municipal, en estrecha coordinación con diversas áreas operativas de la Liga Municipal Dominicana, impulsó un conjunto de alianzas estratégicas orientadas al fortalecimiento integral de la gestión municipal y alineadas con las prioridades del Gobierno Central. Estas iniciativas no solo ampliaron las capacidades institucionales de los gobiernos locales, sino que también reforzaron la articulación interinstitucional necesaria para avanzar hacia un modelo de gobernanza territorial más eficiente, inclusivo y orientado a resultados.</w:t>
      </w:r>
    </w:p>
    <w:p w14:paraId="1CCF0797" w14:textId="77777777" w:rsidR="00B70B54" w:rsidRPr="00503FB3" w:rsidRDefault="00B70B54" w:rsidP="00904AA6">
      <w:pPr>
        <w:spacing w:before="1" w:line="360" w:lineRule="auto"/>
        <w:ind w:right="224"/>
        <w:jc w:val="both"/>
        <w:rPr>
          <w:color w:val="767171"/>
          <w:spacing w:val="10"/>
          <w:sz w:val="24"/>
          <w:szCs w:val="24"/>
        </w:rPr>
      </w:pPr>
    </w:p>
    <w:p w14:paraId="02403850" w14:textId="77777777" w:rsidR="00904AA6" w:rsidRPr="00503FB3" w:rsidRDefault="00904AA6">
      <w:pPr>
        <w:numPr>
          <w:ilvl w:val="0"/>
          <w:numId w:val="11"/>
        </w:numPr>
        <w:spacing w:before="1" w:line="360" w:lineRule="auto"/>
        <w:ind w:right="224"/>
        <w:jc w:val="both"/>
        <w:rPr>
          <w:color w:val="767171"/>
          <w:spacing w:val="10"/>
          <w:sz w:val="24"/>
          <w:szCs w:val="24"/>
        </w:rPr>
      </w:pPr>
      <w:r w:rsidRPr="00503FB3">
        <w:rPr>
          <w:color w:val="767171"/>
          <w:spacing w:val="10"/>
          <w:sz w:val="24"/>
          <w:szCs w:val="24"/>
        </w:rPr>
        <w:t>Acuerdo con el Sistema Nacional de Seguridad Alimentaria y Nutricional (SNASAN).</w:t>
      </w:r>
    </w:p>
    <w:p w14:paraId="74BD1174" w14:textId="77777777" w:rsidR="00904AA6" w:rsidRPr="00503FB3" w:rsidRDefault="00904AA6" w:rsidP="00904AA6">
      <w:pPr>
        <w:spacing w:before="1" w:line="360" w:lineRule="auto"/>
        <w:ind w:left="720" w:right="224"/>
        <w:jc w:val="both"/>
        <w:rPr>
          <w:color w:val="767171"/>
          <w:spacing w:val="10"/>
          <w:sz w:val="24"/>
          <w:szCs w:val="24"/>
        </w:rPr>
      </w:pPr>
      <w:r w:rsidRPr="00503FB3">
        <w:rPr>
          <w:color w:val="767171"/>
          <w:spacing w:val="10"/>
          <w:sz w:val="24"/>
          <w:szCs w:val="24"/>
        </w:rPr>
        <w:t>Esta alianza promueve la adopción de planes municipales vinculados a la agenda de Hambre Cero y al fortalecimiento de los sistemas agroalimentarios locales. Su principal aporte radica en integrar a los gobiernos locales como actores clave en la seguridad alimentaria, reconociendo su capacidad para influir en la producción, el abastecimiento y la protección social desde una perspectiva territorial.</w:t>
      </w:r>
    </w:p>
    <w:p w14:paraId="1453786C" w14:textId="77777777" w:rsidR="00904AA6" w:rsidRPr="00503FB3" w:rsidRDefault="00904AA6">
      <w:pPr>
        <w:numPr>
          <w:ilvl w:val="0"/>
          <w:numId w:val="11"/>
        </w:numPr>
        <w:spacing w:before="1" w:line="360" w:lineRule="auto"/>
        <w:ind w:right="224"/>
        <w:jc w:val="both"/>
        <w:rPr>
          <w:color w:val="767171"/>
          <w:spacing w:val="10"/>
          <w:sz w:val="24"/>
          <w:szCs w:val="24"/>
        </w:rPr>
      </w:pPr>
      <w:r w:rsidRPr="00503FB3">
        <w:rPr>
          <w:color w:val="767171"/>
          <w:spacing w:val="10"/>
          <w:sz w:val="24"/>
          <w:szCs w:val="24"/>
        </w:rPr>
        <w:t>Acuerdo con el Fondo Andaluz de Municipios para la Solidaridad Internacional (FAMSI).</w:t>
      </w:r>
    </w:p>
    <w:p w14:paraId="613F7337" w14:textId="77777777" w:rsidR="00904AA6" w:rsidRPr="00503FB3" w:rsidRDefault="00904AA6" w:rsidP="00904AA6">
      <w:pPr>
        <w:spacing w:before="1" w:line="360" w:lineRule="auto"/>
        <w:ind w:left="720" w:right="224"/>
        <w:jc w:val="both"/>
        <w:rPr>
          <w:color w:val="767171"/>
          <w:spacing w:val="10"/>
          <w:sz w:val="24"/>
          <w:szCs w:val="24"/>
        </w:rPr>
      </w:pPr>
      <w:r w:rsidRPr="00503FB3">
        <w:rPr>
          <w:color w:val="767171"/>
          <w:spacing w:val="10"/>
          <w:sz w:val="24"/>
          <w:szCs w:val="24"/>
        </w:rPr>
        <w:t>A través de esta colaboración se fomenta el intercambio de experiencias, metodologías y buenas prácticas internacionales en materia de gestión municipal, cooperación descentralizada y desarrollo sostenible. La alianza refuerza la apertura de la LMD hacia redes globales, ampliando su capacidad de aprendizaje y adaptación de innovaciones aplicables al contexto dominicano.</w:t>
      </w:r>
    </w:p>
    <w:p w14:paraId="5A33F6B8" w14:textId="77777777" w:rsidR="00904AA6" w:rsidRPr="00503FB3" w:rsidRDefault="00904AA6">
      <w:pPr>
        <w:numPr>
          <w:ilvl w:val="0"/>
          <w:numId w:val="11"/>
        </w:numPr>
        <w:spacing w:before="1" w:line="360" w:lineRule="auto"/>
        <w:ind w:right="224"/>
        <w:jc w:val="both"/>
        <w:rPr>
          <w:color w:val="767171"/>
          <w:spacing w:val="10"/>
          <w:sz w:val="24"/>
          <w:szCs w:val="24"/>
        </w:rPr>
      </w:pPr>
      <w:r w:rsidRPr="00503FB3">
        <w:rPr>
          <w:color w:val="767171"/>
          <w:spacing w:val="10"/>
          <w:sz w:val="24"/>
          <w:szCs w:val="24"/>
        </w:rPr>
        <w:t>Acuerdo con el Ministerio de Administración Pública (MAP).</w:t>
      </w:r>
      <w:r w:rsidRPr="00503FB3">
        <w:rPr>
          <w:color w:val="767171"/>
          <w:spacing w:val="10"/>
          <w:sz w:val="24"/>
          <w:szCs w:val="24"/>
        </w:rPr>
        <w:br/>
        <w:t>Esta iniciativa busca fortalecer institucionalmente a ayuntamientos y juntas de distrito municipal, vinculando su gestión a estrategias nacionales de eficiencia de servicios públicos. El acuerdo contribuye a mejorar los procesos internos, profesionalizar al personal municipal y promover estándares comunes de calidad que favorecen la transparencia y el desempeño.</w:t>
      </w:r>
    </w:p>
    <w:p w14:paraId="168CE6B5" w14:textId="77777777" w:rsidR="00904AA6" w:rsidRPr="00503FB3" w:rsidRDefault="00904AA6">
      <w:pPr>
        <w:numPr>
          <w:ilvl w:val="0"/>
          <w:numId w:val="11"/>
        </w:numPr>
        <w:spacing w:before="1" w:line="360" w:lineRule="auto"/>
        <w:ind w:right="224"/>
        <w:jc w:val="both"/>
        <w:rPr>
          <w:color w:val="767171"/>
          <w:spacing w:val="10"/>
          <w:sz w:val="24"/>
          <w:szCs w:val="24"/>
        </w:rPr>
      </w:pPr>
      <w:r w:rsidRPr="00503FB3">
        <w:rPr>
          <w:color w:val="767171"/>
          <w:spacing w:val="10"/>
          <w:sz w:val="24"/>
          <w:szCs w:val="24"/>
        </w:rPr>
        <w:t>Taller intensivo sobre urbanismo, régimen del suelo y ordenamiento territorial.</w:t>
      </w:r>
    </w:p>
    <w:p w14:paraId="2E3A75B5" w14:textId="77777777" w:rsidR="00B20C7F" w:rsidRPr="00503FB3" w:rsidRDefault="00B20C7F" w:rsidP="00B20C7F">
      <w:pPr>
        <w:spacing w:before="1" w:line="360" w:lineRule="auto"/>
        <w:ind w:left="720" w:right="224"/>
        <w:jc w:val="both"/>
        <w:rPr>
          <w:color w:val="767171"/>
          <w:spacing w:val="10"/>
          <w:sz w:val="24"/>
          <w:szCs w:val="24"/>
        </w:rPr>
      </w:pPr>
    </w:p>
    <w:p w14:paraId="367B7CE1" w14:textId="77777777" w:rsidR="00904AA6" w:rsidRPr="00503FB3" w:rsidRDefault="00904AA6" w:rsidP="00CA30E4">
      <w:pPr>
        <w:spacing w:before="1" w:line="360" w:lineRule="auto"/>
        <w:ind w:right="224"/>
        <w:jc w:val="both"/>
        <w:rPr>
          <w:color w:val="767171"/>
          <w:spacing w:val="10"/>
          <w:sz w:val="24"/>
          <w:szCs w:val="24"/>
        </w:rPr>
      </w:pPr>
      <w:r w:rsidRPr="00503FB3">
        <w:rPr>
          <w:color w:val="767171"/>
          <w:spacing w:val="10"/>
          <w:sz w:val="24"/>
          <w:szCs w:val="24"/>
        </w:rPr>
        <w:t>Este espacio formativo generó un valioso proceso de reflexión técnica y análisis crítico entre los participantes, mediante el estudio de herramientas y marcos regulatorios del urbanismo moderno. El taller permitió desarrollar habilidades prácticas para la gestión urbana y produjo insumos técnicos que pueden apoyar la formulación de una propuesta de ley de planificación urbana, así como la elaboración de ordenanzas municipales especialmente útiles para ayuntamientos medianos y pequeños. Esta iniciativa reafirma la importancia de fortalecer la capacidad local para gestionar de forma sostenible el crecimiento urbano y la ocupación del suelo.</w:t>
      </w:r>
    </w:p>
    <w:p w14:paraId="482F87B5" w14:textId="77777777" w:rsidR="00AA3D2D" w:rsidRPr="00503FB3" w:rsidRDefault="00AA3D2D" w:rsidP="00904AA6">
      <w:pPr>
        <w:spacing w:before="1" w:line="360" w:lineRule="auto"/>
        <w:ind w:left="720" w:right="224"/>
        <w:jc w:val="both"/>
        <w:rPr>
          <w:color w:val="767171"/>
          <w:spacing w:val="10"/>
          <w:sz w:val="24"/>
          <w:szCs w:val="24"/>
        </w:rPr>
      </w:pPr>
    </w:p>
    <w:p w14:paraId="5192F1F2" w14:textId="059AEBFD" w:rsidR="00AA3D2D" w:rsidRPr="00503FB3" w:rsidRDefault="004E6B23" w:rsidP="00AA3D2D">
      <w:pPr>
        <w:spacing w:before="106" w:after="1"/>
        <w:rPr>
          <w:b/>
          <w:bCs/>
          <w:color w:val="767171"/>
          <w:spacing w:val="10"/>
          <w:sz w:val="24"/>
          <w:szCs w:val="24"/>
        </w:rPr>
      </w:pPr>
      <w:r w:rsidRPr="00503FB3">
        <w:rPr>
          <w:b/>
          <w:bCs/>
          <w:color w:val="767171"/>
          <w:spacing w:val="10"/>
          <w:sz w:val="24"/>
          <w:szCs w:val="24"/>
        </w:rPr>
        <w:t xml:space="preserve">Formación y capacitación a personal de los gobiernos locales a través del </w:t>
      </w:r>
      <w:r w:rsidR="008647C6" w:rsidRPr="00503FB3">
        <w:rPr>
          <w:b/>
          <w:bCs/>
          <w:color w:val="767171"/>
          <w:spacing w:val="10"/>
          <w:sz w:val="24"/>
          <w:szCs w:val="24"/>
        </w:rPr>
        <w:t>ICAM</w:t>
      </w:r>
    </w:p>
    <w:p w14:paraId="3E4A9EDF" w14:textId="77777777" w:rsidR="00893FE7" w:rsidRPr="00503FB3" w:rsidRDefault="00893FE7" w:rsidP="00893FE7">
      <w:pPr>
        <w:spacing w:after="1" w:line="360" w:lineRule="auto"/>
        <w:ind w:right="-8"/>
        <w:jc w:val="both"/>
        <w:rPr>
          <w:color w:val="767171"/>
          <w:spacing w:val="10"/>
          <w:sz w:val="24"/>
          <w:szCs w:val="24"/>
        </w:rPr>
      </w:pPr>
    </w:p>
    <w:p w14:paraId="1ED1F1D2" w14:textId="77777777" w:rsidR="00AA3D2D" w:rsidRPr="00503FB3" w:rsidRDefault="00AA3D2D" w:rsidP="006E02C7">
      <w:pPr>
        <w:spacing w:before="106" w:after="1" w:line="360" w:lineRule="auto"/>
        <w:ind w:right="-8"/>
        <w:jc w:val="both"/>
        <w:rPr>
          <w:color w:val="767171"/>
          <w:spacing w:val="10"/>
          <w:sz w:val="24"/>
          <w:szCs w:val="24"/>
        </w:rPr>
      </w:pPr>
      <w:r w:rsidRPr="00503FB3">
        <w:rPr>
          <w:color w:val="767171"/>
          <w:spacing w:val="10"/>
          <w:sz w:val="24"/>
          <w:szCs w:val="24"/>
        </w:rPr>
        <w:t>A través de las acciones formativas implementadas por el ICAM a lo largo del 2025, se logró un impacto significativo en el fortalecimiento de las capacidades de los gobiernos locales del país.</w:t>
      </w:r>
    </w:p>
    <w:p w14:paraId="7736C799" w14:textId="77777777" w:rsidR="00AA3D2D" w:rsidRPr="00503FB3" w:rsidRDefault="00AA3D2D" w:rsidP="006E02C7">
      <w:pPr>
        <w:tabs>
          <w:tab w:val="left" w:pos="709"/>
          <w:tab w:val="left" w:pos="1134"/>
        </w:tabs>
        <w:spacing w:before="106" w:after="1" w:line="360" w:lineRule="auto"/>
        <w:ind w:right="-8"/>
        <w:jc w:val="both"/>
        <w:rPr>
          <w:color w:val="767171"/>
          <w:spacing w:val="10"/>
          <w:sz w:val="24"/>
          <w:szCs w:val="24"/>
        </w:rPr>
      </w:pPr>
      <w:r w:rsidRPr="00503FB3">
        <w:rPr>
          <w:color w:val="767171"/>
          <w:spacing w:val="10"/>
          <w:sz w:val="24"/>
          <w:szCs w:val="24"/>
        </w:rPr>
        <w:t>Específicamente, durante este período, fueron capacitados 7,364 servidores municipales pertenecientes a un total de 135 gobiernos locales. Este esfuerzo se concentró en las siguientes acciones formativas:</w:t>
      </w:r>
    </w:p>
    <w:p w14:paraId="0B942F46" w14:textId="77777777" w:rsidR="00AA3D2D" w:rsidRPr="00503FB3" w:rsidRDefault="00AA3D2D" w:rsidP="002E5AB7">
      <w:pPr>
        <w:spacing w:before="106" w:after="1" w:line="360" w:lineRule="auto"/>
        <w:rPr>
          <w:color w:val="767171"/>
          <w:spacing w:val="10"/>
          <w:sz w:val="24"/>
          <w:szCs w:val="24"/>
        </w:rPr>
      </w:pPr>
    </w:p>
    <w:tbl>
      <w:tblPr>
        <w:tblW w:w="8359" w:type="dxa"/>
        <w:jc w:val="center"/>
        <w:tblCellMar>
          <w:left w:w="70" w:type="dxa"/>
          <w:right w:w="70" w:type="dxa"/>
        </w:tblCellMar>
        <w:tblLook w:val="04A0" w:firstRow="1" w:lastRow="0" w:firstColumn="1" w:lastColumn="0" w:noHBand="0" w:noVBand="1"/>
      </w:tblPr>
      <w:tblGrid>
        <w:gridCol w:w="671"/>
        <w:gridCol w:w="1041"/>
        <w:gridCol w:w="5363"/>
        <w:gridCol w:w="60"/>
        <w:gridCol w:w="1173"/>
        <w:gridCol w:w="51"/>
      </w:tblGrid>
      <w:tr w:rsidR="00213A3B" w:rsidRPr="00CA4A07" w14:paraId="4304B202"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shd w:val="clear" w:color="auto" w:fill="002060"/>
          </w:tcPr>
          <w:p w14:paraId="461E3A56" w14:textId="77777777" w:rsidR="00213A3B" w:rsidRPr="002F374E" w:rsidRDefault="00213A3B" w:rsidP="002E5AB7">
            <w:pPr>
              <w:spacing w:line="360" w:lineRule="auto"/>
              <w:ind w:left="-735"/>
              <w:jc w:val="center"/>
              <w:rPr>
                <w:b/>
                <w:bCs/>
                <w:color w:val="FFFFFF" w:themeColor="background1"/>
                <w:spacing w:val="10"/>
                <w:sz w:val="24"/>
                <w:szCs w:val="24"/>
              </w:rPr>
            </w:pPr>
          </w:p>
        </w:tc>
        <w:tc>
          <w:tcPr>
            <w:tcW w:w="6404" w:type="dxa"/>
            <w:gridSpan w:val="2"/>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7129FF93" w14:textId="5A9CA2CB" w:rsidR="00213A3B" w:rsidRPr="002F374E" w:rsidRDefault="00213A3B" w:rsidP="002E5AB7">
            <w:pPr>
              <w:spacing w:line="360" w:lineRule="auto"/>
              <w:ind w:left="-735"/>
              <w:jc w:val="center"/>
              <w:rPr>
                <w:b/>
                <w:bCs/>
                <w:color w:val="FFFFFF" w:themeColor="background1"/>
                <w:spacing w:val="10"/>
                <w:sz w:val="24"/>
                <w:szCs w:val="24"/>
              </w:rPr>
            </w:pPr>
            <w:r w:rsidRPr="002F374E">
              <w:rPr>
                <w:b/>
                <w:bCs/>
                <w:color w:val="FFFFFF" w:themeColor="background1"/>
                <w:spacing w:val="10"/>
                <w:sz w:val="24"/>
                <w:szCs w:val="24"/>
              </w:rPr>
              <w:t>Capacitaciones Impartidas</w:t>
            </w:r>
          </w:p>
        </w:tc>
        <w:tc>
          <w:tcPr>
            <w:tcW w:w="1233" w:type="dxa"/>
            <w:gridSpan w:val="2"/>
            <w:tcBorders>
              <w:top w:val="single" w:sz="4" w:space="0" w:color="auto"/>
              <w:left w:val="nil"/>
              <w:bottom w:val="single" w:sz="4" w:space="0" w:color="auto"/>
              <w:right w:val="single" w:sz="4" w:space="0" w:color="auto"/>
            </w:tcBorders>
            <w:shd w:val="clear" w:color="auto" w:fill="002060"/>
            <w:noWrap/>
            <w:vAlign w:val="bottom"/>
            <w:hideMark/>
          </w:tcPr>
          <w:p w14:paraId="733E95C6" w14:textId="77777777" w:rsidR="00213A3B" w:rsidRPr="002F374E" w:rsidRDefault="00213A3B" w:rsidP="002E5AB7">
            <w:pPr>
              <w:spacing w:line="360" w:lineRule="auto"/>
              <w:jc w:val="center"/>
              <w:rPr>
                <w:b/>
                <w:bCs/>
                <w:color w:val="FFFFFF" w:themeColor="background1"/>
                <w:spacing w:val="10"/>
                <w:sz w:val="24"/>
                <w:szCs w:val="24"/>
              </w:rPr>
            </w:pPr>
            <w:r w:rsidRPr="002F374E">
              <w:rPr>
                <w:b/>
                <w:bCs/>
                <w:color w:val="FFFFFF" w:themeColor="background1"/>
                <w:spacing w:val="10"/>
                <w:sz w:val="24"/>
                <w:szCs w:val="24"/>
              </w:rPr>
              <w:t>Cantidad</w:t>
            </w:r>
          </w:p>
        </w:tc>
      </w:tr>
      <w:tr w:rsidR="00503FB3" w:rsidRPr="00503FB3" w14:paraId="4EE43A15"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67E8C29D" w14:textId="6293D313" w:rsidR="00213A3B" w:rsidRPr="00503FB3" w:rsidRDefault="003D27B7" w:rsidP="002E5AB7">
            <w:pPr>
              <w:spacing w:line="360" w:lineRule="auto"/>
              <w:rPr>
                <w:color w:val="767171"/>
                <w:spacing w:val="10"/>
                <w:sz w:val="24"/>
                <w:szCs w:val="24"/>
              </w:rPr>
            </w:pPr>
            <w:r w:rsidRPr="00503FB3">
              <w:rPr>
                <w:color w:val="767171"/>
                <w:spacing w:val="10"/>
                <w:sz w:val="24"/>
                <w:szCs w:val="24"/>
              </w:rPr>
              <w:t>1</w:t>
            </w:r>
          </w:p>
        </w:tc>
        <w:tc>
          <w:tcPr>
            <w:tcW w:w="6404" w:type="dxa"/>
            <w:gridSpan w:val="2"/>
            <w:tcBorders>
              <w:top w:val="nil"/>
              <w:left w:val="single" w:sz="4" w:space="0" w:color="auto"/>
              <w:bottom w:val="single" w:sz="4" w:space="0" w:color="auto"/>
              <w:right w:val="single" w:sz="4" w:space="0" w:color="auto"/>
            </w:tcBorders>
            <w:noWrap/>
            <w:vAlign w:val="bottom"/>
            <w:hideMark/>
          </w:tcPr>
          <w:p w14:paraId="46DADA05" w14:textId="2A11A81C" w:rsidR="00213A3B" w:rsidRPr="00503FB3" w:rsidRDefault="00CB683F" w:rsidP="002E5AB7">
            <w:pPr>
              <w:spacing w:line="360" w:lineRule="auto"/>
              <w:rPr>
                <w:color w:val="767171"/>
                <w:spacing w:val="10"/>
                <w:sz w:val="24"/>
                <w:szCs w:val="24"/>
              </w:rPr>
            </w:pPr>
            <w:r w:rsidRPr="00503FB3">
              <w:rPr>
                <w:color w:val="767171"/>
                <w:spacing w:val="10"/>
                <w:sz w:val="24"/>
                <w:szCs w:val="24"/>
              </w:rPr>
              <w:t>Técnicas</w:t>
            </w:r>
            <w:r w:rsidR="00213A3B" w:rsidRPr="00503FB3">
              <w:rPr>
                <w:color w:val="767171"/>
                <w:spacing w:val="10"/>
                <w:sz w:val="24"/>
                <w:szCs w:val="24"/>
              </w:rPr>
              <w:t xml:space="preserve"> de barrido y seguridad ocupacional</w:t>
            </w:r>
          </w:p>
        </w:tc>
        <w:tc>
          <w:tcPr>
            <w:tcW w:w="1233" w:type="dxa"/>
            <w:gridSpan w:val="2"/>
            <w:tcBorders>
              <w:top w:val="nil"/>
              <w:left w:val="nil"/>
              <w:bottom w:val="single" w:sz="4" w:space="0" w:color="auto"/>
              <w:right w:val="single" w:sz="4" w:space="0" w:color="auto"/>
            </w:tcBorders>
            <w:noWrap/>
            <w:vAlign w:val="bottom"/>
            <w:hideMark/>
          </w:tcPr>
          <w:p w14:paraId="54EACDC1"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48</w:t>
            </w:r>
          </w:p>
        </w:tc>
      </w:tr>
      <w:tr w:rsidR="00503FB3" w:rsidRPr="00503FB3" w14:paraId="67A930EA"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09ADC8E5" w14:textId="5C156C66" w:rsidR="00213A3B" w:rsidRPr="00503FB3" w:rsidRDefault="003D27B7" w:rsidP="002E5AB7">
            <w:pPr>
              <w:spacing w:line="360" w:lineRule="auto"/>
              <w:rPr>
                <w:color w:val="767171"/>
                <w:spacing w:val="10"/>
                <w:sz w:val="24"/>
                <w:szCs w:val="24"/>
              </w:rPr>
            </w:pPr>
            <w:r w:rsidRPr="00503FB3">
              <w:rPr>
                <w:color w:val="767171"/>
                <w:spacing w:val="10"/>
                <w:sz w:val="24"/>
                <w:szCs w:val="24"/>
              </w:rPr>
              <w:t>2</w:t>
            </w:r>
          </w:p>
        </w:tc>
        <w:tc>
          <w:tcPr>
            <w:tcW w:w="6404" w:type="dxa"/>
            <w:gridSpan w:val="2"/>
            <w:tcBorders>
              <w:top w:val="nil"/>
              <w:left w:val="single" w:sz="4" w:space="0" w:color="auto"/>
              <w:bottom w:val="single" w:sz="4" w:space="0" w:color="auto"/>
              <w:right w:val="single" w:sz="4" w:space="0" w:color="auto"/>
            </w:tcBorders>
            <w:noWrap/>
            <w:vAlign w:val="bottom"/>
            <w:hideMark/>
          </w:tcPr>
          <w:p w14:paraId="05AF3B90" w14:textId="20C5AEFF" w:rsidR="00213A3B" w:rsidRPr="00503FB3" w:rsidRDefault="00213A3B" w:rsidP="002E5AB7">
            <w:pPr>
              <w:spacing w:line="360" w:lineRule="auto"/>
              <w:rPr>
                <w:color w:val="767171"/>
                <w:spacing w:val="10"/>
                <w:sz w:val="24"/>
                <w:szCs w:val="24"/>
              </w:rPr>
            </w:pPr>
            <w:r w:rsidRPr="00503FB3">
              <w:rPr>
                <w:color w:val="767171"/>
                <w:spacing w:val="10"/>
                <w:sz w:val="24"/>
                <w:szCs w:val="24"/>
              </w:rPr>
              <w:t xml:space="preserve">Rol de los alcaldes </w:t>
            </w:r>
            <w:r w:rsidR="00CB683F" w:rsidRPr="00503FB3">
              <w:rPr>
                <w:color w:val="767171"/>
                <w:spacing w:val="10"/>
                <w:sz w:val="24"/>
                <w:szCs w:val="24"/>
              </w:rPr>
              <w:t>pedáneos</w:t>
            </w:r>
            <w:r w:rsidRPr="00503FB3">
              <w:rPr>
                <w:color w:val="767171"/>
                <w:spacing w:val="10"/>
                <w:sz w:val="24"/>
                <w:szCs w:val="24"/>
              </w:rPr>
              <w:t xml:space="preserve"> en la </w:t>
            </w:r>
            <w:r w:rsidR="00CB683F" w:rsidRPr="00503FB3">
              <w:rPr>
                <w:color w:val="767171"/>
                <w:spacing w:val="10"/>
                <w:sz w:val="24"/>
                <w:szCs w:val="24"/>
              </w:rPr>
              <w:t>gestión</w:t>
            </w:r>
            <w:r w:rsidRPr="00503FB3">
              <w:rPr>
                <w:color w:val="767171"/>
                <w:spacing w:val="10"/>
                <w:sz w:val="24"/>
                <w:szCs w:val="24"/>
              </w:rPr>
              <w:t xml:space="preserve"> municipal</w:t>
            </w:r>
          </w:p>
        </w:tc>
        <w:tc>
          <w:tcPr>
            <w:tcW w:w="1233" w:type="dxa"/>
            <w:gridSpan w:val="2"/>
            <w:tcBorders>
              <w:top w:val="nil"/>
              <w:left w:val="nil"/>
              <w:bottom w:val="single" w:sz="4" w:space="0" w:color="auto"/>
              <w:right w:val="single" w:sz="4" w:space="0" w:color="auto"/>
            </w:tcBorders>
            <w:noWrap/>
            <w:vAlign w:val="bottom"/>
            <w:hideMark/>
          </w:tcPr>
          <w:p w14:paraId="2E8CB930"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13</w:t>
            </w:r>
          </w:p>
        </w:tc>
      </w:tr>
      <w:tr w:rsidR="00503FB3" w:rsidRPr="00503FB3" w14:paraId="5FF1E304"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134BF50A" w14:textId="3CEC5F7E" w:rsidR="00213A3B" w:rsidRPr="00503FB3" w:rsidRDefault="003D27B7" w:rsidP="002E5AB7">
            <w:pPr>
              <w:spacing w:line="360" w:lineRule="auto"/>
              <w:rPr>
                <w:color w:val="767171"/>
                <w:spacing w:val="10"/>
                <w:sz w:val="24"/>
                <w:szCs w:val="24"/>
              </w:rPr>
            </w:pPr>
            <w:r w:rsidRPr="00503FB3">
              <w:rPr>
                <w:color w:val="767171"/>
                <w:spacing w:val="10"/>
                <w:sz w:val="24"/>
                <w:szCs w:val="24"/>
              </w:rPr>
              <w:t>3</w:t>
            </w:r>
          </w:p>
        </w:tc>
        <w:tc>
          <w:tcPr>
            <w:tcW w:w="6404" w:type="dxa"/>
            <w:gridSpan w:val="2"/>
            <w:tcBorders>
              <w:top w:val="nil"/>
              <w:left w:val="single" w:sz="4" w:space="0" w:color="auto"/>
              <w:bottom w:val="single" w:sz="4" w:space="0" w:color="auto"/>
              <w:right w:val="single" w:sz="4" w:space="0" w:color="auto"/>
            </w:tcBorders>
            <w:noWrap/>
            <w:vAlign w:val="bottom"/>
            <w:hideMark/>
          </w:tcPr>
          <w:p w14:paraId="37C2A409" w14:textId="0B3C9B99" w:rsidR="00213A3B" w:rsidRPr="00503FB3" w:rsidRDefault="00CB683F" w:rsidP="002E5AB7">
            <w:pPr>
              <w:spacing w:line="360" w:lineRule="auto"/>
              <w:rPr>
                <w:color w:val="767171"/>
                <w:spacing w:val="10"/>
                <w:sz w:val="24"/>
                <w:szCs w:val="24"/>
              </w:rPr>
            </w:pPr>
            <w:r w:rsidRPr="00503FB3">
              <w:rPr>
                <w:color w:val="767171"/>
                <w:spacing w:val="10"/>
                <w:sz w:val="24"/>
                <w:szCs w:val="24"/>
              </w:rPr>
              <w:t>Gestión</w:t>
            </w:r>
            <w:r w:rsidR="00213A3B" w:rsidRPr="00503FB3">
              <w:rPr>
                <w:color w:val="767171"/>
                <w:spacing w:val="10"/>
                <w:sz w:val="24"/>
                <w:szCs w:val="24"/>
              </w:rPr>
              <w:t xml:space="preserve"> integral de residuos sólidos</w:t>
            </w:r>
          </w:p>
        </w:tc>
        <w:tc>
          <w:tcPr>
            <w:tcW w:w="1233" w:type="dxa"/>
            <w:gridSpan w:val="2"/>
            <w:tcBorders>
              <w:top w:val="nil"/>
              <w:left w:val="nil"/>
              <w:bottom w:val="single" w:sz="4" w:space="0" w:color="auto"/>
              <w:right w:val="single" w:sz="4" w:space="0" w:color="auto"/>
            </w:tcBorders>
            <w:noWrap/>
            <w:vAlign w:val="bottom"/>
            <w:hideMark/>
          </w:tcPr>
          <w:p w14:paraId="411BBB6C"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8</w:t>
            </w:r>
          </w:p>
        </w:tc>
      </w:tr>
      <w:tr w:rsidR="00503FB3" w:rsidRPr="00503FB3" w14:paraId="5D031485"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105B6754" w14:textId="531847D4" w:rsidR="00213A3B" w:rsidRPr="00503FB3" w:rsidRDefault="003D27B7" w:rsidP="002E5AB7">
            <w:pPr>
              <w:spacing w:line="360" w:lineRule="auto"/>
              <w:rPr>
                <w:color w:val="767171"/>
                <w:spacing w:val="10"/>
                <w:sz w:val="24"/>
                <w:szCs w:val="24"/>
              </w:rPr>
            </w:pPr>
            <w:r w:rsidRPr="00503FB3">
              <w:rPr>
                <w:color w:val="767171"/>
                <w:spacing w:val="10"/>
                <w:sz w:val="24"/>
                <w:szCs w:val="24"/>
              </w:rPr>
              <w:t>4</w:t>
            </w:r>
          </w:p>
        </w:tc>
        <w:tc>
          <w:tcPr>
            <w:tcW w:w="6404" w:type="dxa"/>
            <w:gridSpan w:val="2"/>
            <w:tcBorders>
              <w:top w:val="nil"/>
              <w:left w:val="single" w:sz="4" w:space="0" w:color="auto"/>
              <w:bottom w:val="single" w:sz="4" w:space="0" w:color="auto"/>
              <w:right w:val="single" w:sz="4" w:space="0" w:color="auto"/>
            </w:tcBorders>
            <w:noWrap/>
            <w:vAlign w:val="bottom"/>
            <w:hideMark/>
          </w:tcPr>
          <w:p w14:paraId="38D91F84" w14:textId="760DEB14" w:rsidR="00213A3B" w:rsidRPr="00503FB3" w:rsidRDefault="00CB683F" w:rsidP="002E5AB7">
            <w:pPr>
              <w:spacing w:line="360" w:lineRule="auto"/>
              <w:rPr>
                <w:color w:val="767171"/>
                <w:spacing w:val="10"/>
                <w:sz w:val="24"/>
                <w:szCs w:val="24"/>
              </w:rPr>
            </w:pPr>
            <w:r w:rsidRPr="00503FB3">
              <w:rPr>
                <w:color w:val="767171"/>
                <w:spacing w:val="10"/>
                <w:sz w:val="24"/>
                <w:szCs w:val="24"/>
              </w:rPr>
              <w:t>Gestión</w:t>
            </w:r>
            <w:r w:rsidR="00213A3B" w:rsidRPr="00503FB3">
              <w:rPr>
                <w:color w:val="767171"/>
                <w:spacing w:val="10"/>
                <w:sz w:val="24"/>
                <w:szCs w:val="24"/>
              </w:rPr>
              <w:t xml:space="preserve"> del talento humano</w:t>
            </w:r>
          </w:p>
        </w:tc>
        <w:tc>
          <w:tcPr>
            <w:tcW w:w="1233" w:type="dxa"/>
            <w:gridSpan w:val="2"/>
            <w:tcBorders>
              <w:top w:val="nil"/>
              <w:left w:val="nil"/>
              <w:bottom w:val="single" w:sz="4" w:space="0" w:color="auto"/>
              <w:right w:val="single" w:sz="4" w:space="0" w:color="auto"/>
            </w:tcBorders>
            <w:noWrap/>
            <w:vAlign w:val="bottom"/>
            <w:hideMark/>
          </w:tcPr>
          <w:p w14:paraId="7C9AE2FE"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3</w:t>
            </w:r>
          </w:p>
        </w:tc>
      </w:tr>
      <w:tr w:rsidR="00503FB3" w:rsidRPr="00503FB3" w14:paraId="42C33397"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633D60F5" w14:textId="65886ECC" w:rsidR="00213A3B" w:rsidRPr="00503FB3" w:rsidRDefault="003D27B7" w:rsidP="002E5AB7">
            <w:pPr>
              <w:spacing w:line="360" w:lineRule="auto"/>
              <w:rPr>
                <w:color w:val="767171"/>
                <w:spacing w:val="10"/>
                <w:sz w:val="24"/>
                <w:szCs w:val="24"/>
              </w:rPr>
            </w:pPr>
            <w:r w:rsidRPr="00503FB3">
              <w:rPr>
                <w:color w:val="767171"/>
                <w:spacing w:val="10"/>
                <w:sz w:val="24"/>
                <w:szCs w:val="24"/>
              </w:rPr>
              <w:t>5</w:t>
            </w:r>
          </w:p>
        </w:tc>
        <w:tc>
          <w:tcPr>
            <w:tcW w:w="6404" w:type="dxa"/>
            <w:gridSpan w:val="2"/>
            <w:tcBorders>
              <w:top w:val="nil"/>
              <w:left w:val="single" w:sz="4" w:space="0" w:color="auto"/>
              <w:bottom w:val="single" w:sz="4" w:space="0" w:color="auto"/>
              <w:right w:val="single" w:sz="4" w:space="0" w:color="auto"/>
            </w:tcBorders>
            <w:noWrap/>
            <w:vAlign w:val="bottom"/>
            <w:hideMark/>
          </w:tcPr>
          <w:p w14:paraId="10218671" w14:textId="1D97CA6C" w:rsidR="00213A3B" w:rsidRPr="00503FB3" w:rsidRDefault="00213A3B" w:rsidP="002E5AB7">
            <w:pPr>
              <w:spacing w:line="360" w:lineRule="auto"/>
              <w:rPr>
                <w:color w:val="767171"/>
                <w:spacing w:val="10"/>
                <w:sz w:val="24"/>
                <w:szCs w:val="24"/>
              </w:rPr>
            </w:pPr>
            <w:r w:rsidRPr="00503FB3">
              <w:rPr>
                <w:color w:val="767171"/>
                <w:spacing w:val="10"/>
                <w:sz w:val="24"/>
                <w:szCs w:val="24"/>
              </w:rPr>
              <w:t>Ordenamiento territorial</w:t>
            </w:r>
          </w:p>
        </w:tc>
        <w:tc>
          <w:tcPr>
            <w:tcW w:w="1233" w:type="dxa"/>
            <w:gridSpan w:val="2"/>
            <w:tcBorders>
              <w:top w:val="nil"/>
              <w:left w:val="nil"/>
              <w:bottom w:val="single" w:sz="4" w:space="0" w:color="auto"/>
              <w:right w:val="single" w:sz="4" w:space="0" w:color="auto"/>
            </w:tcBorders>
            <w:noWrap/>
            <w:vAlign w:val="bottom"/>
            <w:hideMark/>
          </w:tcPr>
          <w:p w14:paraId="712F685A"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2</w:t>
            </w:r>
          </w:p>
        </w:tc>
      </w:tr>
      <w:tr w:rsidR="00503FB3" w:rsidRPr="00503FB3" w14:paraId="5715C23B"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3425CE8E" w14:textId="3E0F7FB2" w:rsidR="00213A3B" w:rsidRPr="00503FB3" w:rsidRDefault="003D27B7" w:rsidP="002E5AB7">
            <w:pPr>
              <w:spacing w:line="360" w:lineRule="auto"/>
              <w:rPr>
                <w:color w:val="767171"/>
                <w:spacing w:val="10"/>
                <w:sz w:val="24"/>
                <w:szCs w:val="24"/>
              </w:rPr>
            </w:pPr>
            <w:r w:rsidRPr="00503FB3">
              <w:rPr>
                <w:color w:val="767171"/>
                <w:spacing w:val="10"/>
                <w:sz w:val="24"/>
                <w:szCs w:val="24"/>
              </w:rPr>
              <w:t>6</w:t>
            </w:r>
          </w:p>
        </w:tc>
        <w:tc>
          <w:tcPr>
            <w:tcW w:w="6404" w:type="dxa"/>
            <w:gridSpan w:val="2"/>
            <w:tcBorders>
              <w:top w:val="nil"/>
              <w:left w:val="single" w:sz="4" w:space="0" w:color="auto"/>
              <w:bottom w:val="single" w:sz="4" w:space="0" w:color="auto"/>
              <w:right w:val="single" w:sz="4" w:space="0" w:color="auto"/>
            </w:tcBorders>
            <w:noWrap/>
            <w:vAlign w:val="bottom"/>
            <w:hideMark/>
          </w:tcPr>
          <w:p w14:paraId="4F13E6B7" w14:textId="17F38448" w:rsidR="00213A3B" w:rsidRPr="00503FB3" w:rsidRDefault="00CB683F" w:rsidP="002E5AB7">
            <w:pPr>
              <w:spacing w:line="360" w:lineRule="auto"/>
              <w:rPr>
                <w:color w:val="767171"/>
                <w:spacing w:val="10"/>
                <w:sz w:val="24"/>
                <w:szCs w:val="24"/>
              </w:rPr>
            </w:pPr>
            <w:r w:rsidRPr="00503FB3">
              <w:rPr>
                <w:color w:val="767171"/>
                <w:spacing w:val="10"/>
                <w:sz w:val="24"/>
                <w:szCs w:val="24"/>
              </w:rPr>
              <w:t>Tránsito</w:t>
            </w:r>
            <w:r w:rsidR="00213A3B" w:rsidRPr="00503FB3">
              <w:rPr>
                <w:color w:val="767171"/>
                <w:spacing w:val="10"/>
                <w:sz w:val="24"/>
                <w:szCs w:val="24"/>
              </w:rPr>
              <w:t xml:space="preserve"> y movilidad vial movilidad</w:t>
            </w:r>
          </w:p>
        </w:tc>
        <w:tc>
          <w:tcPr>
            <w:tcW w:w="1233" w:type="dxa"/>
            <w:gridSpan w:val="2"/>
            <w:tcBorders>
              <w:top w:val="nil"/>
              <w:left w:val="nil"/>
              <w:bottom w:val="single" w:sz="4" w:space="0" w:color="auto"/>
              <w:right w:val="single" w:sz="4" w:space="0" w:color="auto"/>
            </w:tcBorders>
            <w:noWrap/>
            <w:vAlign w:val="bottom"/>
            <w:hideMark/>
          </w:tcPr>
          <w:p w14:paraId="4986E541"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7F238D83"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109BCB66" w14:textId="73A2A59B" w:rsidR="00213A3B" w:rsidRPr="00503FB3" w:rsidRDefault="003D27B7" w:rsidP="002E5AB7">
            <w:pPr>
              <w:spacing w:line="360" w:lineRule="auto"/>
              <w:rPr>
                <w:color w:val="767171"/>
                <w:spacing w:val="10"/>
                <w:sz w:val="24"/>
                <w:szCs w:val="24"/>
              </w:rPr>
            </w:pPr>
            <w:r w:rsidRPr="00503FB3">
              <w:rPr>
                <w:color w:val="767171"/>
                <w:spacing w:val="10"/>
                <w:sz w:val="24"/>
                <w:szCs w:val="24"/>
              </w:rPr>
              <w:t>7</w:t>
            </w:r>
          </w:p>
        </w:tc>
        <w:tc>
          <w:tcPr>
            <w:tcW w:w="6404" w:type="dxa"/>
            <w:gridSpan w:val="2"/>
            <w:tcBorders>
              <w:top w:val="nil"/>
              <w:left w:val="single" w:sz="4" w:space="0" w:color="auto"/>
              <w:bottom w:val="single" w:sz="4" w:space="0" w:color="auto"/>
              <w:right w:val="single" w:sz="4" w:space="0" w:color="auto"/>
            </w:tcBorders>
            <w:noWrap/>
            <w:vAlign w:val="bottom"/>
            <w:hideMark/>
          </w:tcPr>
          <w:p w14:paraId="5CA43F07" w14:textId="09364F19" w:rsidR="00213A3B" w:rsidRPr="00503FB3" w:rsidRDefault="00213A3B" w:rsidP="002E5AB7">
            <w:pPr>
              <w:spacing w:line="360" w:lineRule="auto"/>
              <w:rPr>
                <w:color w:val="767171"/>
                <w:spacing w:val="10"/>
                <w:sz w:val="24"/>
                <w:szCs w:val="24"/>
              </w:rPr>
            </w:pPr>
            <w:r w:rsidRPr="00503FB3">
              <w:rPr>
                <w:color w:val="767171"/>
                <w:spacing w:val="10"/>
                <w:sz w:val="24"/>
                <w:szCs w:val="24"/>
              </w:rPr>
              <w:t xml:space="preserve">Máster en derecho administrativo y </w:t>
            </w:r>
            <w:r w:rsidR="00CB683F" w:rsidRPr="00503FB3">
              <w:rPr>
                <w:color w:val="767171"/>
                <w:spacing w:val="10"/>
                <w:sz w:val="24"/>
                <w:szCs w:val="24"/>
              </w:rPr>
              <w:t>gestión</w:t>
            </w:r>
            <w:r w:rsidRPr="00503FB3">
              <w:rPr>
                <w:color w:val="767171"/>
                <w:spacing w:val="10"/>
                <w:sz w:val="24"/>
                <w:szCs w:val="24"/>
              </w:rPr>
              <w:t xml:space="preserve"> municipal </w:t>
            </w:r>
            <w:r w:rsidR="00CB683F" w:rsidRPr="00503FB3">
              <w:rPr>
                <w:color w:val="767171"/>
                <w:spacing w:val="10"/>
                <w:sz w:val="24"/>
                <w:szCs w:val="24"/>
              </w:rPr>
              <w:t>VIII edición</w:t>
            </w:r>
          </w:p>
        </w:tc>
        <w:tc>
          <w:tcPr>
            <w:tcW w:w="1233" w:type="dxa"/>
            <w:gridSpan w:val="2"/>
            <w:tcBorders>
              <w:top w:val="nil"/>
              <w:left w:val="nil"/>
              <w:bottom w:val="single" w:sz="4" w:space="0" w:color="auto"/>
              <w:right w:val="single" w:sz="4" w:space="0" w:color="auto"/>
            </w:tcBorders>
            <w:noWrap/>
            <w:vAlign w:val="bottom"/>
            <w:hideMark/>
          </w:tcPr>
          <w:p w14:paraId="2412C530"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692823DC"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20BF9840" w14:textId="41B81243" w:rsidR="00213A3B" w:rsidRPr="00503FB3" w:rsidRDefault="003D27B7" w:rsidP="002E5AB7">
            <w:pPr>
              <w:spacing w:line="360" w:lineRule="auto"/>
              <w:rPr>
                <w:color w:val="767171"/>
                <w:spacing w:val="10"/>
                <w:sz w:val="24"/>
                <w:szCs w:val="24"/>
              </w:rPr>
            </w:pPr>
            <w:r w:rsidRPr="00503FB3">
              <w:rPr>
                <w:color w:val="767171"/>
                <w:spacing w:val="10"/>
                <w:sz w:val="24"/>
                <w:szCs w:val="24"/>
              </w:rPr>
              <w:t>8</w:t>
            </w:r>
          </w:p>
        </w:tc>
        <w:tc>
          <w:tcPr>
            <w:tcW w:w="6404" w:type="dxa"/>
            <w:gridSpan w:val="2"/>
            <w:tcBorders>
              <w:top w:val="nil"/>
              <w:left w:val="single" w:sz="4" w:space="0" w:color="auto"/>
              <w:bottom w:val="single" w:sz="4" w:space="0" w:color="auto"/>
              <w:right w:val="single" w:sz="4" w:space="0" w:color="auto"/>
            </w:tcBorders>
            <w:noWrap/>
            <w:vAlign w:val="bottom"/>
            <w:hideMark/>
          </w:tcPr>
          <w:p w14:paraId="12F42F3D" w14:textId="1CF02818" w:rsidR="00213A3B" w:rsidRPr="00503FB3" w:rsidRDefault="00213A3B" w:rsidP="002E5AB7">
            <w:pPr>
              <w:spacing w:line="360" w:lineRule="auto"/>
              <w:rPr>
                <w:color w:val="767171"/>
                <w:spacing w:val="10"/>
                <w:sz w:val="24"/>
                <w:szCs w:val="24"/>
              </w:rPr>
            </w:pPr>
            <w:r w:rsidRPr="00503FB3">
              <w:rPr>
                <w:color w:val="767171"/>
                <w:spacing w:val="10"/>
                <w:sz w:val="24"/>
                <w:szCs w:val="24"/>
              </w:rPr>
              <w:t>Permisolog</w:t>
            </w:r>
            <w:r w:rsidR="004E2925" w:rsidRPr="00503FB3">
              <w:rPr>
                <w:color w:val="767171"/>
                <w:spacing w:val="10"/>
                <w:sz w:val="24"/>
                <w:szCs w:val="24"/>
              </w:rPr>
              <w:t>í</w:t>
            </w:r>
            <w:r w:rsidRPr="00503FB3">
              <w:rPr>
                <w:color w:val="767171"/>
                <w:spacing w:val="10"/>
                <w:sz w:val="24"/>
                <w:szCs w:val="24"/>
              </w:rPr>
              <w:t xml:space="preserve">a </w:t>
            </w:r>
            <w:r w:rsidR="004E2925" w:rsidRPr="00503FB3">
              <w:rPr>
                <w:color w:val="767171"/>
                <w:spacing w:val="10"/>
                <w:sz w:val="24"/>
                <w:szCs w:val="24"/>
              </w:rPr>
              <w:t>D</w:t>
            </w:r>
            <w:r w:rsidRPr="00503FB3">
              <w:rPr>
                <w:color w:val="767171"/>
                <w:spacing w:val="10"/>
                <w:sz w:val="24"/>
                <w:szCs w:val="24"/>
              </w:rPr>
              <w:t xml:space="preserve">epartamento </w:t>
            </w:r>
            <w:r w:rsidR="004E2925" w:rsidRPr="00503FB3">
              <w:rPr>
                <w:color w:val="767171"/>
                <w:spacing w:val="10"/>
                <w:sz w:val="24"/>
                <w:szCs w:val="24"/>
              </w:rPr>
              <w:t>P</w:t>
            </w:r>
            <w:r w:rsidRPr="00503FB3">
              <w:rPr>
                <w:color w:val="767171"/>
                <w:spacing w:val="10"/>
                <w:sz w:val="24"/>
                <w:szCs w:val="24"/>
              </w:rPr>
              <w:t xml:space="preserve">laneamiento </w:t>
            </w:r>
            <w:r w:rsidR="004E2925" w:rsidRPr="00503FB3">
              <w:rPr>
                <w:color w:val="767171"/>
                <w:spacing w:val="10"/>
                <w:sz w:val="24"/>
                <w:szCs w:val="24"/>
              </w:rPr>
              <w:t>U</w:t>
            </w:r>
            <w:r w:rsidRPr="00503FB3">
              <w:rPr>
                <w:color w:val="767171"/>
                <w:spacing w:val="10"/>
                <w:sz w:val="24"/>
                <w:szCs w:val="24"/>
              </w:rPr>
              <w:t>rbano</w:t>
            </w:r>
          </w:p>
        </w:tc>
        <w:tc>
          <w:tcPr>
            <w:tcW w:w="1233" w:type="dxa"/>
            <w:gridSpan w:val="2"/>
            <w:tcBorders>
              <w:top w:val="nil"/>
              <w:left w:val="nil"/>
              <w:bottom w:val="single" w:sz="4" w:space="0" w:color="auto"/>
              <w:right w:val="single" w:sz="4" w:space="0" w:color="auto"/>
            </w:tcBorders>
            <w:noWrap/>
            <w:vAlign w:val="bottom"/>
            <w:hideMark/>
          </w:tcPr>
          <w:p w14:paraId="3CC4E8EA"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1892DF10"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57A0F4AA" w14:textId="4DA15DFE" w:rsidR="00213A3B" w:rsidRPr="00503FB3" w:rsidRDefault="003D27B7" w:rsidP="002E5AB7">
            <w:pPr>
              <w:spacing w:line="360" w:lineRule="auto"/>
              <w:rPr>
                <w:color w:val="767171"/>
                <w:spacing w:val="10"/>
                <w:sz w:val="24"/>
                <w:szCs w:val="24"/>
              </w:rPr>
            </w:pPr>
            <w:r w:rsidRPr="00503FB3">
              <w:rPr>
                <w:color w:val="767171"/>
                <w:spacing w:val="10"/>
                <w:sz w:val="24"/>
                <w:szCs w:val="24"/>
              </w:rPr>
              <w:t>9</w:t>
            </w:r>
          </w:p>
        </w:tc>
        <w:tc>
          <w:tcPr>
            <w:tcW w:w="6404" w:type="dxa"/>
            <w:gridSpan w:val="2"/>
            <w:tcBorders>
              <w:top w:val="nil"/>
              <w:left w:val="single" w:sz="4" w:space="0" w:color="auto"/>
              <w:bottom w:val="single" w:sz="4" w:space="0" w:color="auto"/>
              <w:right w:val="single" w:sz="4" w:space="0" w:color="auto"/>
            </w:tcBorders>
            <w:noWrap/>
            <w:vAlign w:val="bottom"/>
            <w:hideMark/>
          </w:tcPr>
          <w:p w14:paraId="19D2F41F" w14:textId="67C18B01" w:rsidR="00213A3B" w:rsidRPr="00503FB3" w:rsidRDefault="00213A3B" w:rsidP="002E5AB7">
            <w:pPr>
              <w:spacing w:line="360" w:lineRule="auto"/>
              <w:rPr>
                <w:color w:val="767171"/>
                <w:spacing w:val="10"/>
                <w:sz w:val="24"/>
                <w:szCs w:val="24"/>
              </w:rPr>
            </w:pPr>
            <w:r w:rsidRPr="00503FB3">
              <w:rPr>
                <w:color w:val="767171"/>
                <w:spacing w:val="10"/>
                <w:sz w:val="24"/>
                <w:szCs w:val="24"/>
              </w:rPr>
              <w:t xml:space="preserve">Diplomado </w:t>
            </w:r>
            <w:r w:rsidR="004E2925" w:rsidRPr="00503FB3">
              <w:rPr>
                <w:color w:val="767171"/>
                <w:spacing w:val="10"/>
                <w:sz w:val="24"/>
                <w:szCs w:val="24"/>
              </w:rPr>
              <w:t>planeación</w:t>
            </w:r>
            <w:r w:rsidRPr="00503FB3">
              <w:rPr>
                <w:color w:val="767171"/>
                <w:spacing w:val="10"/>
                <w:sz w:val="24"/>
                <w:szCs w:val="24"/>
              </w:rPr>
              <w:t xml:space="preserve"> </w:t>
            </w:r>
            <w:r w:rsidR="004E2925" w:rsidRPr="00503FB3">
              <w:rPr>
                <w:color w:val="767171"/>
                <w:spacing w:val="10"/>
                <w:sz w:val="24"/>
                <w:szCs w:val="24"/>
              </w:rPr>
              <w:t>estratégica</w:t>
            </w:r>
            <w:r w:rsidRPr="00503FB3">
              <w:rPr>
                <w:color w:val="767171"/>
                <w:spacing w:val="10"/>
                <w:sz w:val="24"/>
                <w:szCs w:val="24"/>
              </w:rPr>
              <w:t xml:space="preserve"> (1ra </w:t>
            </w:r>
            <w:r w:rsidR="004E2925" w:rsidRPr="00503FB3">
              <w:rPr>
                <w:color w:val="767171"/>
                <w:spacing w:val="10"/>
                <w:sz w:val="24"/>
                <w:szCs w:val="24"/>
              </w:rPr>
              <w:t>edición</w:t>
            </w:r>
            <w:r w:rsidRPr="00503FB3">
              <w:rPr>
                <w:color w:val="767171"/>
                <w:spacing w:val="10"/>
                <w:sz w:val="24"/>
                <w:szCs w:val="24"/>
              </w:rPr>
              <w:t>)</w:t>
            </w:r>
          </w:p>
        </w:tc>
        <w:tc>
          <w:tcPr>
            <w:tcW w:w="1233" w:type="dxa"/>
            <w:gridSpan w:val="2"/>
            <w:tcBorders>
              <w:top w:val="nil"/>
              <w:left w:val="nil"/>
              <w:bottom w:val="single" w:sz="4" w:space="0" w:color="auto"/>
              <w:right w:val="single" w:sz="4" w:space="0" w:color="auto"/>
            </w:tcBorders>
            <w:noWrap/>
            <w:vAlign w:val="bottom"/>
            <w:hideMark/>
          </w:tcPr>
          <w:p w14:paraId="4CEC1949"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67174F54"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59AB4ECD" w14:textId="06D4AC9D" w:rsidR="00213A3B" w:rsidRPr="00503FB3" w:rsidRDefault="003D27B7" w:rsidP="002E5AB7">
            <w:pPr>
              <w:spacing w:line="360" w:lineRule="auto"/>
              <w:rPr>
                <w:color w:val="767171"/>
                <w:spacing w:val="10"/>
                <w:sz w:val="24"/>
                <w:szCs w:val="24"/>
              </w:rPr>
            </w:pPr>
            <w:r w:rsidRPr="00503FB3">
              <w:rPr>
                <w:color w:val="767171"/>
                <w:spacing w:val="10"/>
                <w:sz w:val="24"/>
                <w:szCs w:val="24"/>
              </w:rPr>
              <w:t>10</w:t>
            </w:r>
          </w:p>
        </w:tc>
        <w:tc>
          <w:tcPr>
            <w:tcW w:w="6404" w:type="dxa"/>
            <w:gridSpan w:val="2"/>
            <w:tcBorders>
              <w:top w:val="nil"/>
              <w:left w:val="single" w:sz="4" w:space="0" w:color="auto"/>
              <w:bottom w:val="single" w:sz="4" w:space="0" w:color="auto"/>
              <w:right w:val="single" w:sz="4" w:space="0" w:color="auto"/>
            </w:tcBorders>
            <w:noWrap/>
            <w:vAlign w:val="bottom"/>
            <w:hideMark/>
          </w:tcPr>
          <w:p w14:paraId="4897308C" w14:textId="67465207" w:rsidR="00213A3B" w:rsidRPr="00503FB3" w:rsidRDefault="00213A3B" w:rsidP="002E5AB7">
            <w:pPr>
              <w:spacing w:line="360" w:lineRule="auto"/>
              <w:rPr>
                <w:color w:val="767171"/>
                <w:spacing w:val="10"/>
                <w:sz w:val="24"/>
                <w:szCs w:val="24"/>
              </w:rPr>
            </w:pPr>
            <w:r w:rsidRPr="00503FB3">
              <w:rPr>
                <w:color w:val="767171"/>
                <w:spacing w:val="10"/>
                <w:sz w:val="24"/>
                <w:szCs w:val="24"/>
              </w:rPr>
              <w:t xml:space="preserve">Diplomado </w:t>
            </w:r>
            <w:r w:rsidR="004E2925" w:rsidRPr="00503FB3">
              <w:rPr>
                <w:color w:val="767171"/>
                <w:spacing w:val="10"/>
                <w:sz w:val="24"/>
                <w:szCs w:val="24"/>
              </w:rPr>
              <w:t>supervisión</w:t>
            </w:r>
            <w:r w:rsidRPr="00503FB3">
              <w:rPr>
                <w:color w:val="767171"/>
                <w:spacing w:val="10"/>
                <w:sz w:val="24"/>
                <w:szCs w:val="24"/>
              </w:rPr>
              <w:t xml:space="preserve"> y </w:t>
            </w:r>
            <w:r w:rsidR="004E2925" w:rsidRPr="00503FB3">
              <w:rPr>
                <w:color w:val="767171"/>
                <w:spacing w:val="10"/>
                <w:sz w:val="24"/>
                <w:szCs w:val="24"/>
              </w:rPr>
              <w:t>fiscalización</w:t>
            </w:r>
            <w:r w:rsidRPr="00503FB3">
              <w:rPr>
                <w:color w:val="767171"/>
                <w:spacing w:val="10"/>
                <w:sz w:val="24"/>
                <w:szCs w:val="24"/>
              </w:rPr>
              <w:t xml:space="preserve"> de proyectos </w:t>
            </w:r>
            <w:r w:rsidR="004E2925" w:rsidRPr="00503FB3">
              <w:rPr>
                <w:color w:val="767171"/>
                <w:spacing w:val="10"/>
                <w:sz w:val="24"/>
                <w:szCs w:val="24"/>
              </w:rPr>
              <w:t>arquitectónicos</w:t>
            </w:r>
          </w:p>
        </w:tc>
        <w:tc>
          <w:tcPr>
            <w:tcW w:w="1233" w:type="dxa"/>
            <w:gridSpan w:val="2"/>
            <w:tcBorders>
              <w:top w:val="nil"/>
              <w:left w:val="nil"/>
              <w:bottom w:val="single" w:sz="4" w:space="0" w:color="auto"/>
              <w:right w:val="single" w:sz="4" w:space="0" w:color="auto"/>
            </w:tcBorders>
            <w:noWrap/>
            <w:vAlign w:val="bottom"/>
            <w:hideMark/>
          </w:tcPr>
          <w:p w14:paraId="6B2E3795"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3BB3964C"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0313DDB9" w14:textId="097E0C8E" w:rsidR="00213A3B" w:rsidRPr="00503FB3" w:rsidRDefault="003D27B7" w:rsidP="002E5AB7">
            <w:pPr>
              <w:spacing w:line="360" w:lineRule="auto"/>
              <w:rPr>
                <w:color w:val="767171"/>
                <w:spacing w:val="10"/>
                <w:sz w:val="24"/>
                <w:szCs w:val="24"/>
              </w:rPr>
            </w:pPr>
            <w:r w:rsidRPr="00503FB3">
              <w:rPr>
                <w:color w:val="767171"/>
                <w:spacing w:val="10"/>
                <w:sz w:val="24"/>
                <w:szCs w:val="24"/>
              </w:rPr>
              <w:t>11</w:t>
            </w:r>
          </w:p>
        </w:tc>
        <w:tc>
          <w:tcPr>
            <w:tcW w:w="6404" w:type="dxa"/>
            <w:gridSpan w:val="2"/>
            <w:tcBorders>
              <w:top w:val="nil"/>
              <w:left w:val="single" w:sz="4" w:space="0" w:color="auto"/>
              <w:bottom w:val="single" w:sz="4" w:space="0" w:color="auto"/>
              <w:right w:val="single" w:sz="4" w:space="0" w:color="auto"/>
            </w:tcBorders>
            <w:noWrap/>
            <w:vAlign w:val="bottom"/>
            <w:hideMark/>
          </w:tcPr>
          <w:p w14:paraId="5621777B" w14:textId="1BFAE445" w:rsidR="00213A3B" w:rsidRPr="00503FB3" w:rsidRDefault="00213A3B" w:rsidP="002E5AB7">
            <w:pPr>
              <w:spacing w:line="360" w:lineRule="auto"/>
              <w:rPr>
                <w:color w:val="767171"/>
                <w:spacing w:val="10"/>
                <w:sz w:val="24"/>
                <w:szCs w:val="24"/>
              </w:rPr>
            </w:pPr>
            <w:r w:rsidRPr="00503FB3">
              <w:rPr>
                <w:color w:val="767171"/>
                <w:spacing w:val="10"/>
                <w:sz w:val="24"/>
                <w:szCs w:val="24"/>
              </w:rPr>
              <w:t>Oratoria para líderes en los municipios</w:t>
            </w:r>
          </w:p>
        </w:tc>
        <w:tc>
          <w:tcPr>
            <w:tcW w:w="1233" w:type="dxa"/>
            <w:gridSpan w:val="2"/>
            <w:tcBorders>
              <w:top w:val="nil"/>
              <w:left w:val="nil"/>
              <w:bottom w:val="single" w:sz="4" w:space="0" w:color="auto"/>
              <w:right w:val="single" w:sz="4" w:space="0" w:color="auto"/>
            </w:tcBorders>
            <w:noWrap/>
            <w:vAlign w:val="bottom"/>
            <w:hideMark/>
          </w:tcPr>
          <w:p w14:paraId="5CF19A26"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1945CD8C"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6F695A37" w14:textId="7680095F" w:rsidR="00213A3B" w:rsidRPr="00503FB3" w:rsidRDefault="003D27B7" w:rsidP="002E5AB7">
            <w:pPr>
              <w:spacing w:line="360" w:lineRule="auto"/>
              <w:rPr>
                <w:color w:val="767171"/>
                <w:spacing w:val="10"/>
                <w:sz w:val="24"/>
                <w:szCs w:val="24"/>
              </w:rPr>
            </w:pPr>
            <w:r w:rsidRPr="00503FB3">
              <w:rPr>
                <w:color w:val="767171"/>
                <w:spacing w:val="10"/>
                <w:sz w:val="24"/>
                <w:szCs w:val="24"/>
              </w:rPr>
              <w:t>12</w:t>
            </w:r>
          </w:p>
        </w:tc>
        <w:tc>
          <w:tcPr>
            <w:tcW w:w="6404" w:type="dxa"/>
            <w:gridSpan w:val="2"/>
            <w:tcBorders>
              <w:top w:val="nil"/>
              <w:left w:val="single" w:sz="4" w:space="0" w:color="auto"/>
              <w:bottom w:val="single" w:sz="4" w:space="0" w:color="auto"/>
              <w:right w:val="single" w:sz="4" w:space="0" w:color="auto"/>
            </w:tcBorders>
            <w:noWrap/>
            <w:vAlign w:val="bottom"/>
            <w:hideMark/>
          </w:tcPr>
          <w:p w14:paraId="691E1A73" w14:textId="7121FB1E" w:rsidR="00213A3B" w:rsidRPr="00503FB3" w:rsidRDefault="00213A3B" w:rsidP="002E5AB7">
            <w:pPr>
              <w:spacing w:line="360" w:lineRule="auto"/>
              <w:rPr>
                <w:color w:val="767171"/>
                <w:spacing w:val="10"/>
                <w:sz w:val="24"/>
                <w:szCs w:val="24"/>
              </w:rPr>
            </w:pPr>
            <w:r w:rsidRPr="00503FB3">
              <w:rPr>
                <w:color w:val="767171"/>
                <w:spacing w:val="10"/>
                <w:sz w:val="24"/>
                <w:szCs w:val="24"/>
              </w:rPr>
              <w:t xml:space="preserve">Diplomado </w:t>
            </w:r>
            <w:r w:rsidR="004E2925" w:rsidRPr="00503FB3">
              <w:rPr>
                <w:color w:val="767171"/>
                <w:spacing w:val="10"/>
                <w:sz w:val="24"/>
                <w:szCs w:val="24"/>
              </w:rPr>
              <w:t>administración</w:t>
            </w:r>
            <w:r w:rsidRPr="00503FB3">
              <w:rPr>
                <w:color w:val="767171"/>
                <w:spacing w:val="10"/>
                <w:sz w:val="24"/>
                <w:szCs w:val="24"/>
              </w:rPr>
              <w:t xml:space="preserve"> </w:t>
            </w:r>
            <w:r w:rsidR="004E2925" w:rsidRPr="00503FB3">
              <w:rPr>
                <w:color w:val="767171"/>
                <w:spacing w:val="10"/>
                <w:sz w:val="24"/>
                <w:szCs w:val="24"/>
              </w:rPr>
              <w:t>pública</w:t>
            </w:r>
            <w:r w:rsidRPr="00503FB3">
              <w:rPr>
                <w:color w:val="767171"/>
                <w:spacing w:val="10"/>
                <w:sz w:val="24"/>
                <w:szCs w:val="24"/>
              </w:rPr>
              <w:t xml:space="preserve"> municipal</w:t>
            </w:r>
          </w:p>
        </w:tc>
        <w:tc>
          <w:tcPr>
            <w:tcW w:w="1233" w:type="dxa"/>
            <w:gridSpan w:val="2"/>
            <w:tcBorders>
              <w:top w:val="nil"/>
              <w:left w:val="nil"/>
              <w:bottom w:val="single" w:sz="4" w:space="0" w:color="auto"/>
              <w:right w:val="single" w:sz="4" w:space="0" w:color="auto"/>
            </w:tcBorders>
            <w:noWrap/>
            <w:vAlign w:val="bottom"/>
            <w:hideMark/>
          </w:tcPr>
          <w:p w14:paraId="42E9AAAF"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757CDA7D"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7B80226A" w14:textId="4723FB06" w:rsidR="00213A3B" w:rsidRPr="00503FB3" w:rsidRDefault="003D27B7" w:rsidP="002E5AB7">
            <w:pPr>
              <w:spacing w:line="360" w:lineRule="auto"/>
              <w:rPr>
                <w:color w:val="767171"/>
                <w:spacing w:val="10"/>
                <w:sz w:val="24"/>
                <w:szCs w:val="24"/>
              </w:rPr>
            </w:pPr>
            <w:r w:rsidRPr="00503FB3">
              <w:rPr>
                <w:color w:val="767171"/>
                <w:spacing w:val="10"/>
                <w:sz w:val="24"/>
                <w:szCs w:val="24"/>
              </w:rPr>
              <w:t>13</w:t>
            </w:r>
          </w:p>
        </w:tc>
        <w:tc>
          <w:tcPr>
            <w:tcW w:w="6404" w:type="dxa"/>
            <w:gridSpan w:val="2"/>
            <w:tcBorders>
              <w:top w:val="nil"/>
              <w:left w:val="single" w:sz="4" w:space="0" w:color="auto"/>
              <w:bottom w:val="single" w:sz="4" w:space="0" w:color="auto"/>
              <w:right w:val="single" w:sz="4" w:space="0" w:color="auto"/>
            </w:tcBorders>
            <w:noWrap/>
            <w:vAlign w:val="bottom"/>
            <w:hideMark/>
          </w:tcPr>
          <w:p w14:paraId="4D6CF095" w14:textId="33D66026" w:rsidR="00213A3B" w:rsidRPr="00503FB3" w:rsidRDefault="004E2925" w:rsidP="002E5AB7">
            <w:pPr>
              <w:spacing w:line="360" w:lineRule="auto"/>
              <w:rPr>
                <w:color w:val="767171"/>
                <w:spacing w:val="10"/>
                <w:sz w:val="24"/>
                <w:szCs w:val="24"/>
              </w:rPr>
            </w:pPr>
            <w:r w:rsidRPr="00503FB3">
              <w:rPr>
                <w:color w:val="767171"/>
                <w:spacing w:val="10"/>
                <w:sz w:val="24"/>
                <w:szCs w:val="24"/>
              </w:rPr>
              <w:t>Planificación</w:t>
            </w:r>
            <w:r w:rsidR="00213A3B" w:rsidRPr="00503FB3">
              <w:rPr>
                <w:color w:val="767171"/>
                <w:spacing w:val="10"/>
                <w:sz w:val="24"/>
                <w:szCs w:val="24"/>
              </w:rPr>
              <w:t xml:space="preserve"> territorial y diseño inclusivo</w:t>
            </w:r>
          </w:p>
        </w:tc>
        <w:tc>
          <w:tcPr>
            <w:tcW w:w="1233" w:type="dxa"/>
            <w:gridSpan w:val="2"/>
            <w:tcBorders>
              <w:top w:val="nil"/>
              <w:left w:val="nil"/>
              <w:bottom w:val="single" w:sz="4" w:space="0" w:color="auto"/>
              <w:right w:val="single" w:sz="4" w:space="0" w:color="auto"/>
            </w:tcBorders>
            <w:noWrap/>
            <w:vAlign w:val="bottom"/>
            <w:hideMark/>
          </w:tcPr>
          <w:p w14:paraId="67565161"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370D9535"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2A6BA086" w14:textId="296C0C61" w:rsidR="00213A3B" w:rsidRPr="00503FB3" w:rsidRDefault="003D27B7" w:rsidP="002E5AB7">
            <w:pPr>
              <w:spacing w:line="360" w:lineRule="auto"/>
              <w:rPr>
                <w:color w:val="767171"/>
                <w:spacing w:val="10"/>
                <w:sz w:val="24"/>
                <w:szCs w:val="24"/>
              </w:rPr>
            </w:pPr>
            <w:r w:rsidRPr="00503FB3">
              <w:rPr>
                <w:color w:val="767171"/>
                <w:spacing w:val="10"/>
                <w:sz w:val="24"/>
                <w:szCs w:val="24"/>
              </w:rPr>
              <w:t>14</w:t>
            </w:r>
          </w:p>
        </w:tc>
        <w:tc>
          <w:tcPr>
            <w:tcW w:w="6404" w:type="dxa"/>
            <w:gridSpan w:val="2"/>
            <w:tcBorders>
              <w:top w:val="nil"/>
              <w:left w:val="single" w:sz="4" w:space="0" w:color="auto"/>
              <w:bottom w:val="single" w:sz="4" w:space="0" w:color="auto"/>
              <w:right w:val="single" w:sz="4" w:space="0" w:color="auto"/>
            </w:tcBorders>
            <w:noWrap/>
            <w:vAlign w:val="bottom"/>
            <w:hideMark/>
          </w:tcPr>
          <w:p w14:paraId="3D9A2F74" w14:textId="7DB52C26" w:rsidR="00213A3B" w:rsidRPr="00503FB3" w:rsidRDefault="00213A3B" w:rsidP="002E5AB7">
            <w:pPr>
              <w:spacing w:line="360" w:lineRule="auto"/>
              <w:rPr>
                <w:color w:val="767171"/>
                <w:spacing w:val="10"/>
                <w:sz w:val="24"/>
                <w:szCs w:val="24"/>
              </w:rPr>
            </w:pPr>
            <w:r w:rsidRPr="00503FB3">
              <w:rPr>
                <w:color w:val="767171"/>
                <w:spacing w:val="10"/>
                <w:sz w:val="24"/>
                <w:szCs w:val="24"/>
              </w:rPr>
              <w:t>Rutas y frecuencia</w:t>
            </w:r>
          </w:p>
        </w:tc>
        <w:tc>
          <w:tcPr>
            <w:tcW w:w="1233" w:type="dxa"/>
            <w:gridSpan w:val="2"/>
            <w:tcBorders>
              <w:top w:val="nil"/>
              <w:left w:val="nil"/>
              <w:bottom w:val="single" w:sz="4" w:space="0" w:color="auto"/>
              <w:right w:val="single" w:sz="4" w:space="0" w:color="auto"/>
            </w:tcBorders>
            <w:noWrap/>
            <w:vAlign w:val="bottom"/>
            <w:hideMark/>
          </w:tcPr>
          <w:p w14:paraId="5F1B580B"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1994070F"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77D611FE" w14:textId="40C2B254" w:rsidR="00213A3B" w:rsidRPr="00503FB3" w:rsidRDefault="003D27B7" w:rsidP="002E5AB7">
            <w:pPr>
              <w:spacing w:line="360" w:lineRule="auto"/>
              <w:rPr>
                <w:color w:val="767171"/>
                <w:spacing w:val="10"/>
                <w:sz w:val="24"/>
                <w:szCs w:val="24"/>
              </w:rPr>
            </w:pPr>
            <w:r w:rsidRPr="00503FB3">
              <w:rPr>
                <w:color w:val="767171"/>
                <w:spacing w:val="10"/>
                <w:sz w:val="24"/>
                <w:szCs w:val="24"/>
              </w:rPr>
              <w:t>15</w:t>
            </w:r>
          </w:p>
        </w:tc>
        <w:tc>
          <w:tcPr>
            <w:tcW w:w="6404" w:type="dxa"/>
            <w:gridSpan w:val="2"/>
            <w:tcBorders>
              <w:top w:val="nil"/>
              <w:left w:val="single" w:sz="4" w:space="0" w:color="auto"/>
              <w:bottom w:val="single" w:sz="4" w:space="0" w:color="auto"/>
              <w:right w:val="single" w:sz="4" w:space="0" w:color="auto"/>
            </w:tcBorders>
            <w:noWrap/>
            <w:vAlign w:val="bottom"/>
            <w:hideMark/>
          </w:tcPr>
          <w:p w14:paraId="735CC709" w14:textId="46CCEC1C" w:rsidR="00213A3B" w:rsidRPr="00503FB3" w:rsidRDefault="00213A3B" w:rsidP="002E5AB7">
            <w:pPr>
              <w:spacing w:line="360" w:lineRule="auto"/>
              <w:rPr>
                <w:color w:val="767171"/>
                <w:spacing w:val="10"/>
                <w:sz w:val="24"/>
                <w:szCs w:val="24"/>
              </w:rPr>
            </w:pPr>
            <w:r w:rsidRPr="00503FB3">
              <w:rPr>
                <w:color w:val="767171"/>
                <w:spacing w:val="10"/>
                <w:sz w:val="24"/>
                <w:szCs w:val="24"/>
              </w:rPr>
              <w:t xml:space="preserve">Curso sobre </w:t>
            </w:r>
            <w:r w:rsidR="004E2925" w:rsidRPr="00503FB3">
              <w:rPr>
                <w:color w:val="767171"/>
                <w:spacing w:val="10"/>
                <w:sz w:val="24"/>
                <w:szCs w:val="24"/>
              </w:rPr>
              <w:t>planificación</w:t>
            </w:r>
          </w:p>
        </w:tc>
        <w:tc>
          <w:tcPr>
            <w:tcW w:w="1233" w:type="dxa"/>
            <w:gridSpan w:val="2"/>
            <w:tcBorders>
              <w:top w:val="nil"/>
              <w:left w:val="nil"/>
              <w:bottom w:val="single" w:sz="4" w:space="0" w:color="auto"/>
              <w:right w:val="single" w:sz="4" w:space="0" w:color="auto"/>
            </w:tcBorders>
            <w:noWrap/>
            <w:vAlign w:val="bottom"/>
            <w:hideMark/>
          </w:tcPr>
          <w:p w14:paraId="494C9244"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4C4592C2"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60BACDEE" w14:textId="1F95F758" w:rsidR="00213A3B" w:rsidRPr="00503FB3" w:rsidRDefault="003D27B7" w:rsidP="002E5AB7">
            <w:pPr>
              <w:spacing w:line="360" w:lineRule="auto"/>
              <w:rPr>
                <w:color w:val="767171"/>
                <w:spacing w:val="10"/>
                <w:sz w:val="24"/>
                <w:szCs w:val="24"/>
              </w:rPr>
            </w:pPr>
            <w:r w:rsidRPr="00503FB3">
              <w:rPr>
                <w:color w:val="767171"/>
                <w:spacing w:val="10"/>
                <w:sz w:val="24"/>
                <w:szCs w:val="24"/>
              </w:rPr>
              <w:t>16</w:t>
            </w:r>
          </w:p>
        </w:tc>
        <w:tc>
          <w:tcPr>
            <w:tcW w:w="6404" w:type="dxa"/>
            <w:gridSpan w:val="2"/>
            <w:tcBorders>
              <w:top w:val="nil"/>
              <w:left w:val="single" w:sz="4" w:space="0" w:color="auto"/>
              <w:bottom w:val="single" w:sz="4" w:space="0" w:color="auto"/>
              <w:right w:val="single" w:sz="4" w:space="0" w:color="auto"/>
            </w:tcBorders>
            <w:noWrap/>
            <w:vAlign w:val="bottom"/>
            <w:hideMark/>
          </w:tcPr>
          <w:p w14:paraId="3F75D8B1" w14:textId="7503F9DB" w:rsidR="00213A3B" w:rsidRPr="00503FB3" w:rsidRDefault="004E2925" w:rsidP="002E5AB7">
            <w:pPr>
              <w:spacing w:line="360" w:lineRule="auto"/>
              <w:rPr>
                <w:color w:val="767171"/>
                <w:spacing w:val="10"/>
                <w:sz w:val="24"/>
                <w:szCs w:val="24"/>
              </w:rPr>
            </w:pPr>
            <w:r w:rsidRPr="00503FB3">
              <w:rPr>
                <w:color w:val="767171"/>
                <w:spacing w:val="10"/>
                <w:sz w:val="24"/>
                <w:szCs w:val="24"/>
              </w:rPr>
              <w:t>Caracterización</w:t>
            </w:r>
            <w:r w:rsidR="00213A3B" w:rsidRPr="00503FB3">
              <w:rPr>
                <w:color w:val="767171"/>
                <w:spacing w:val="10"/>
                <w:sz w:val="24"/>
                <w:szCs w:val="24"/>
              </w:rPr>
              <w:t xml:space="preserve">, </w:t>
            </w:r>
            <w:r w:rsidRPr="00503FB3">
              <w:rPr>
                <w:color w:val="767171"/>
                <w:spacing w:val="10"/>
                <w:sz w:val="24"/>
                <w:szCs w:val="24"/>
              </w:rPr>
              <w:t>cuantificación</w:t>
            </w:r>
            <w:r w:rsidR="00213A3B" w:rsidRPr="00503FB3">
              <w:rPr>
                <w:color w:val="767171"/>
                <w:spacing w:val="10"/>
                <w:sz w:val="24"/>
                <w:szCs w:val="24"/>
              </w:rPr>
              <w:t xml:space="preserve"> y </w:t>
            </w:r>
            <w:r w:rsidRPr="00503FB3">
              <w:rPr>
                <w:color w:val="767171"/>
                <w:spacing w:val="10"/>
                <w:sz w:val="24"/>
                <w:szCs w:val="24"/>
              </w:rPr>
              <w:t>clasificación</w:t>
            </w:r>
            <w:r w:rsidR="00213A3B" w:rsidRPr="00503FB3">
              <w:rPr>
                <w:color w:val="767171"/>
                <w:spacing w:val="10"/>
                <w:sz w:val="24"/>
                <w:szCs w:val="24"/>
              </w:rPr>
              <w:t xml:space="preserve"> de residuos</w:t>
            </w:r>
          </w:p>
        </w:tc>
        <w:tc>
          <w:tcPr>
            <w:tcW w:w="1233" w:type="dxa"/>
            <w:gridSpan w:val="2"/>
            <w:tcBorders>
              <w:top w:val="nil"/>
              <w:left w:val="nil"/>
              <w:bottom w:val="single" w:sz="4" w:space="0" w:color="auto"/>
              <w:right w:val="single" w:sz="4" w:space="0" w:color="auto"/>
            </w:tcBorders>
            <w:noWrap/>
            <w:vAlign w:val="bottom"/>
            <w:hideMark/>
          </w:tcPr>
          <w:p w14:paraId="2706D5D2"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4D82643C"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7F70D7D6" w14:textId="197F1F82" w:rsidR="00213A3B" w:rsidRPr="00503FB3" w:rsidRDefault="003D27B7" w:rsidP="002E5AB7">
            <w:pPr>
              <w:spacing w:line="360" w:lineRule="auto"/>
              <w:rPr>
                <w:color w:val="767171"/>
                <w:spacing w:val="10"/>
                <w:sz w:val="24"/>
                <w:szCs w:val="24"/>
              </w:rPr>
            </w:pPr>
            <w:r w:rsidRPr="00503FB3">
              <w:rPr>
                <w:color w:val="767171"/>
                <w:spacing w:val="10"/>
                <w:sz w:val="24"/>
                <w:szCs w:val="24"/>
              </w:rPr>
              <w:t>17</w:t>
            </w:r>
          </w:p>
        </w:tc>
        <w:tc>
          <w:tcPr>
            <w:tcW w:w="6404" w:type="dxa"/>
            <w:gridSpan w:val="2"/>
            <w:tcBorders>
              <w:top w:val="nil"/>
              <w:left w:val="single" w:sz="4" w:space="0" w:color="auto"/>
              <w:bottom w:val="single" w:sz="4" w:space="0" w:color="auto"/>
              <w:right w:val="single" w:sz="4" w:space="0" w:color="auto"/>
            </w:tcBorders>
            <w:noWrap/>
            <w:vAlign w:val="bottom"/>
            <w:hideMark/>
          </w:tcPr>
          <w:p w14:paraId="6199DE04" w14:textId="797B04B7" w:rsidR="00213A3B" w:rsidRPr="00503FB3" w:rsidRDefault="00213A3B" w:rsidP="002E5AB7">
            <w:pPr>
              <w:spacing w:line="360" w:lineRule="auto"/>
              <w:rPr>
                <w:color w:val="767171"/>
                <w:spacing w:val="10"/>
                <w:sz w:val="24"/>
                <w:szCs w:val="24"/>
              </w:rPr>
            </w:pPr>
            <w:r w:rsidRPr="00503FB3">
              <w:rPr>
                <w:color w:val="767171"/>
                <w:spacing w:val="10"/>
                <w:sz w:val="24"/>
                <w:szCs w:val="24"/>
              </w:rPr>
              <w:t>Conducción y sobriedad</w:t>
            </w:r>
          </w:p>
        </w:tc>
        <w:tc>
          <w:tcPr>
            <w:tcW w:w="1233" w:type="dxa"/>
            <w:gridSpan w:val="2"/>
            <w:tcBorders>
              <w:top w:val="nil"/>
              <w:left w:val="nil"/>
              <w:bottom w:val="single" w:sz="4" w:space="0" w:color="auto"/>
              <w:right w:val="single" w:sz="4" w:space="0" w:color="auto"/>
            </w:tcBorders>
            <w:noWrap/>
            <w:vAlign w:val="bottom"/>
            <w:hideMark/>
          </w:tcPr>
          <w:p w14:paraId="66E72BA6"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5DB97B84"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74753A1F" w14:textId="4072491E" w:rsidR="00213A3B" w:rsidRPr="00503FB3" w:rsidRDefault="003D27B7" w:rsidP="002E5AB7">
            <w:pPr>
              <w:spacing w:line="360" w:lineRule="auto"/>
              <w:rPr>
                <w:color w:val="767171"/>
                <w:spacing w:val="10"/>
                <w:sz w:val="24"/>
                <w:szCs w:val="24"/>
              </w:rPr>
            </w:pPr>
            <w:r w:rsidRPr="00503FB3">
              <w:rPr>
                <w:color w:val="767171"/>
                <w:spacing w:val="10"/>
                <w:sz w:val="24"/>
                <w:szCs w:val="24"/>
              </w:rPr>
              <w:t>18</w:t>
            </w:r>
          </w:p>
        </w:tc>
        <w:tc>
          <w:tcPr>
            <w:tcW w:w="6404" w:type="dxa"/>
            <w:gridSpan w:val="2"/>
            <w:tcBorders>
              <w:top w:val="nil"/>
              <w:left w:val="single" w:sz="4" w:space="0" w:color="auto"/>
              <w:bottom w:val="single" w:sz="4" w:space="0" w:color="auto"/>
              <w:right w:val="single" w:sz="4" w:space="0" w:color="auto"/>
            </w:tcBorders>
            <w:noWrap/>
            <w:vAlign w:val="bottom"/>
            <w:hideMark/>
          </w:tcPr>
          <w:p w14:paraId="694D13BE" w14:textId="27153A95" w:rsidR="00213A3B" w:rsidRPr="00503FB3" w:rsidRDefault="00213A3B" w:rsidP="002E5AB7">
            <w:pPr>
              <w:spacing w:line="360" w:lineRule="auto"/>
              <w:rPr>
                <w:color w:val="767171"/>
                <w:spacing w:val="10"/>
                <w:sz w:val="24"/>
                <w:szCs w:val="24"/>
              </w:rPr>
            </w:pPr>
            <w:r w:rsidRPr="00503FB3">
              <w:rPr>
                <w:color w:val="767171"/>
                <w:spacing w:val="10"/>
                <w:sz w:val="24"/>
                <w:szCs w:val="24"/>
              </w:rPr>
              <w:t>Nutrirse en un mundo azucarado</w:t>
            </w:r>
          </w:p>
        </w:tc>
        <w:tc>
          <w:tcPr>
            <w:tcW w:w="1233" w:type="dxa"/>
            <w:gridSpan w:val="2"/>
            <w:tcBorders>
              <w:top w:val="nil"/>
              <w:left w:val="nil"/>
              <w:bottom w:val="single" w:sz="4" w:space="0" w:color="auto"/>
              <w:right w:val="single" w:sz="4" w:space="0" w:color="auto"/>
            </w:tcBorders>
            <w:noWrap/>
            <w:vAlign w:val="bottom"/>
            <w:hideMark/>
          </w:tcPr>
          <w:p w14:paraId="4CFB3F55"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36CDE6C6"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4EB19B1F" w14:textId="741DCDB8" w:rsidR="00213A3B" w:rsidRPr="00503FB3" w:rsidRDefault="003D27B7" w:rsidP="002E5AB7">
            <w:pPr>
              <w:spacing w:line="360" w:lineRule="auto"/>
              <w:rPr>
                <w:color w:val="767171"/>
                <w:spacing w:val="10"/>
                <w:sz w:val="24"/>
                <w:szCs w:val="24"/>
              </w:rPr>
            </w:pPr>
            <w:r w:rsidRPr="00503FB3">
              <w:rPr>
                <w:color w:val="767171"/>
                <w:spacing w:val="10"/>
                <w:sz w:val="24"/>
                <w:szCs w:val="24"/>
              </w:rPr>
              <w:t>19</w:t>
            </w:r>
          </w:p>
        </w:tc>
        <w:tc>
          <w:tcPr>
            <w:tcW w:w="6404" w:type="dxa"/>
            <w:gridSpan w:val="2"/>
            <w:tcBorders>
              <w:top w:val="nil"/>
              <w:left w:val="single" w:sz="4" w:space="0" w:color="auto"/>
              <w:bottom w:val="single" w:sz="4" w:space="0" w:color="auto"/>
              <w:right w:val="single" w:sz="4" w:space="0" w:color="auto"/>
            </w:tcBorders>
            <w:noWrap/>
            <w:vAlign w:val="bottom"/>
            <w:hideMark/>
          </w:tcPr>
          <w:p w14:paraId="1A33E3B9" w14:textId="4DBC4C06" w:rsidR="00213A3B" w:rsidRPr="00503FB3" w:rsidRDefault="00213A3B" w:rsidP="002E5AB7">
            <w:pPr>
              <w:spacing w:line="360" w:lineRule="auto"/>
              <w:rPr>
                <w:color w:val="767171"/>
                <w:spacing w:val="10"/>
                <w:sz w:val="24"/>
                <w:szCs w:val="24"/>
              </w:rPr>
            </w:pPr>
            <w:r w:rsidRPr="00503FB3">
              <w:rPr>
                <w:color w:val="767171"/>
                <w:spacing w:val="10"/>
                <w:sz w:val="24"/>
                <w:szCs w:val="24"/>
              </w:rPr>
              <w:t xml:space="preserve">Marketing </w:t>
            </w:r>
            <w:r w:rsidR="004E2925" w:rsidRPr="00503FB3">
              <w:rPr>
                <w:color w:val="767171"/>
                <w:spacing w:val="10"/>
                <w:sz w:val="24"/>
                <w:szCs w:val="24"/>
              </w:rPr>
              <w:t>estratégico</w:t>
            </w:r>
            <w:r w:rsidRPr="00503FB3">
              <w:rPr>
                <w:color w:val="767171"/>
                <w:spacing w:val="10"/>
                <w:sz w:val="24"/>
                <w:szCs w:val="24"/>
              </w:rPr>
              <w:t xml:space="preserve"> y comunicación </w:t>
            </w:r>
            <w:r w:rsidR="004E2925" w:rsidRPr="00503FB3">
              <w:rPr>
                <w:color w:val="767171"/>
                <w:spacing w:val="10"/>
                <w:sz w:val="24"/>
                <w:szCs w:val="24"/>
              </w:rPr>
              <w:t>política</w:t>
            </w:r>
          </w:p>
        </w:tc>
        <w:tc>
          <w:tcPr>
            <w:tcW w:w="1233" w:type="dxa"/>
            <w:gridSpan w:val="2"/>
            <w:tcBorders>
              <w:top w:val="nil"/>
              <w:left w:val="nil"/>
              <w:bottom w:val="single" w:sz="4" w:space="0" w:color="auto"/>
              <w:right w:val="single" w:sz="4" w:space="0" w:color="auto"/>
            </w:tcBorders>
            <w:noWrap/>
            <w:vAlign w:val="bottom"/>
            <w:hideMark/>
          </w:tcPr>
          <w:p w14:paraId="53B3E10F"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77DF545A" w14:textId="77777777" w:rsidTr="00AD2E07">
        <w:trPr>
          <w:gridAfter w:val="1"/>
          <w:wAfter w:w="51" w:type="dxa"/>
          <w:trHeight w:val="300"/>
          <w:jc w:val="center"/>
        </w:trPr>
        <w:tc>
          <w:tcPr>
            <w:tcW w:w="671" w:type="dxa"/>
            <w:tcBorders>
              <w:left w:val="single" w:sz="4" w:space="0" w:color="auto"/>
              <w:bottom w:val="single" w:sz="4" w:space="0" w:color="auto"/>
            </w:tcBorders>
          </w:tcPr>
          <w:p w14:paraId="2AC53B6B" w14:textId="196927A2" w:rsidR="00213A3B" w:rsidRPr="00503FB3" w:rsidRDefault="003D27B7" w:rsidP="002E5AB7">
            <w:pPr>
              <w:spacing w:line="360" w:lineRule="auto"/>
              <w:rPr>
                <w:color w:val="767171"/>
                <w:spacing w:val="10"/>
                <w:sz w:val="24"/>
                <w:szCs w:val="24"/>
              </w:rPr>
            </w:pPr>
            <w:r w:rsidRPr="00503FB3">
              <w:rPr>
                <w:color w:val="767171"/>
                <w:spacing w:val="10"/>
                <w:sz w:val="24"/>
                <w:szCs w:val="24"/>
              </w:rPr>
              <w:t>20</w:t>
            </w:r>
          </w:p>
        </w:tc>
        <w:tc>
          <w:tcPr>
            <w:tcW w:w="6404" w:type="dxa"/>
            <w:gridSpan w:val="2"/>
            <w:tcBorders>
              <w:top w:val="nil"/>
              <w:left w:val="single" w:sz="4" w:space="0" w:color="auto"/>
              <w:bottom w:val="single" w:sz="4" w:space="0" w:color="auto"/>
              <w:right w:val="single" w:sz="4" w:space="0" w:color="auto"/>
            </w:tcBorders>
            <w:noWrap/>
            <w:vAlign w:val="bottom"/>
            <w:hideMark/>
          </w:tcPr>
          <w:p w14:paraId="56503774" w14:textId="2C49EAE6" w:rsidR="00213A3B" w:rsidRPr="00503FB3" w:rsidRDefault="00213A3B" w:rsidP="002E5AB7">
            <w:pPr>
              <w:spacing w:line="360" w:lineRule="auto"/>
              <w:rPr>
                <w:color w:val="767171"/>
                <w:spacing w:val="10"/>
                <w:sz w:val="24"/>
                <w:szCs w:val="24"/>
              </w:rPr>
            </w:pPr>
            <w:r w:rsidRPr="00503FB3">
              <w:rPr>
                <w:color w:val="767171"/>
                <w:spacing w:val="10"/>
                <w:sz w:val="24"/>
                <w:szCs w:val="24"/>
              </w:rPr>
              <w:t>Inducción a la planificación de los gobiernos locales</w:t>
            </w:r>
          </w:p>
        </w:tc>
        <w:tc>
          <w:tcPr>
            <w:tcW w:w="1233" w:type="dxa"/>
            <w:gridSpan w:val="2"/>
            <w:tcBorders>
              <w:top w:val="nil"/>
              <w:left w:val="nil"/>
              <w:bottom w:val="single" w:sz="4" w:space="0" w:color="auto"/>
              <w:right w:val="single" w:sz="4" w:space="0" w:color="auto"/>
            </w:tcBorders>
            <w:noWrap/>
            <w:vAlign w:val="bottom"/>
            <w:hideMark/>
          </w:tcPr>
          <w:p w14:paraId="5E6C32A2"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60A070B1"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72AB3B29" w14:textId="22E4FA5A" w:rsidR="00213A3B" w:rsidRPr="00503FB3" w:rsidRDefault="003D27B7" w:rsidP="002E5AB7">
            <w:pPr>
              <w:spacing w:line="360" w:lineRule="auto"/>
              <w:rPr>
                <w:color w:val="767171"/>
                <w:spacing w:val="10"/>
                <w:sz w:val="24"/>
                <w:szCs w:val="24"/>
              </w:rPr>
            </w:pPr>
            <w:r w:rsidRPr="00503FB3">
              <w:rPr>
                <w:color w:val="767171"/>
                <w:spacing w:val="10"/>
                <w:sz w:val="24"/>
                <w:szCs w:val="24"/>
              </w:rPr>
              <w:t>21</w:t>
            </w:r>
          </w:p>
        </w:tc>
        <w:tc>
          <w:tcPr>
            <w:tcW w:w="6404" w:type="dxa"/>
            <w:gridSpan w:val="2"/>
            <w:tcBorders>
              <w:top w:val="nil"/>
              <w:left w:val="single" w:sz="4" w:space="0" w:color="auto"/>
              <w:bottom w:val="single" w:sz="4" w:space="0" w:color="auto"/>
              <w:right w:val="single" w:sz="4" w:space="0" w:color="auto"/>
            </w:tcBorders>
            <w:noWrap/>
            <w:vAlign w:val="bottom"/>
            <w:hideMark/>
          </w:tcPr>
          <w:p w14:paraId="0ED53AD2" w14:textId="6B8544BF" w:rsidR="00213A3B" w:rsidRPr="00503FB3" w:rsidRDefault="00213A3B" w:rsidP="002E5AB7">
            <w:pPr>
              <w:spacing w:line="360" w:lineRule="auto"/>
              <w:rPr>
                <w:color w:val="767171"/>
                <w:spacing w:val="10"/>
                <w:sz w:val="24"/>
                <w:szCs w:val="24"/>
              </w:rPr>
            </w:pPr>
            <w:r w:rsidRPr="00503FB3">
              <w:rPr>
                <w:color w:val="767171"/>
                <w:spacing w:val="10"/>
                <w:sz w:val="24"/>
                <w:szCs w:val="24"/>
              </w:rPr>
              <w:t>Taller de elaboración del plan operativo anual</w:t>
            </w:r>
          </w:p>
        </w:tc>
        <w:tc>
          <w:tcPr>
            <w:tcW w:w="1233" w:type="dxa"/>
            <w:gridSpan w:val="2"/>
            <w:tcBorders>
              <w:top w:val="nil"/>
              <w:left w:val="nil"/>
              <w:bottom w:val="single" w:sz="4" w:space="0" w:color="auto"/>
              <w:right w:val="single" w:sz="4" w:space="0" w:color="auto"/>
            </w:tcBorders>
            <w:noWrap/>
            <w:vAlign w:val="bottom"/>
            <w:hideMark/>
          </w:tcPr>
          <w:p w14:paraId="253E4316"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60EBA1D0"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3E10B106" w14:textId="5491A449" w:rsidR="00213A3B" w:rsidRPr="00503FB3" w:rsidRDefault="003D27B7" w:rsidP="002E5AB7">
            <w:pPr>
              <w:spacing w:line="360" w:lineRule="auto"/>
              <w:rPr>
                <w:color w:val="767171"/>
                <w:spacing w:val="10"/>
                <w:sz w:val="24"/>
                <w:szCs w:val="24"/>
              </w:rPr>
            </w:pPr>
            <w:r w:rsidRPr="00503FB3">
              <w:rPr>
                <w:color w:val="767171"/>
                <w:spacing w:val="10"/>
                <w:sz w:val="24"/>
                <w:szCs w:val="24"/>
              </w:rPr>
              <w:t>22</w:t>
            </w:r>
          </w:p>
        </w:tc>
        <w:tc>
          <w:tcPr>
            <w:tcW w:w="6404" w:type="dxa"/>
            <w:gridSpan w:val="2"/>
            <w:tcBorders>
              <w:top w:val="nil"/>
              <w:left w:val="single" w:sz="4" w:space="0" w:color="auto"/>
              <w:bottom w:val="single" w:sz="4" w:space="0" w:color="auto"/>
              <w:right w:val="single" w:sz="4" w:space="0" w:color="auto"/>
            </w:tcBorders>
            <w:noWrap/>
            <w:vAlign w:val="bottom"/>
            <w:hideMark/>
          </w:tcPr>
          <w:p w14:paraId="335BCED3" w14:textId="1588B1C0" w:rsidR="00213A3B" w:rsidRPr="00503FB3" w:rsidRDefault="00213A3B" w:rsidP="002E5AB7">
            <w:pPr>
              <w:spacing w:line="360" w:lineRule="auto"/>
              <w:rPr>
                <w:color w:val="767171"/>
                <w:spacing w:val="10"/>
                <w:sz w:val="24"/>
                <w:szCs w:val="24"/>
              </w:rPr>
            </w:pPr>
            <w:r w:rsidRPr="00503FB3">
              <w:rPr>
                <w:color w:val="767171"/>
                <w:spacing w:val="10"/>
                <w:sz w:val="24"/>
                <w:szCs w:val="24"/>
              </w:rPr>
              <w:t xml:space="preserve">Comunicación en la </w:t>
            </w:r>
            <w:r w:rsidR="004E2925" w:rsidRPr="00503FB3">
              <w:rPr>
                <w:color w:val="767171"/>
                <w:spacing w:val="10"/>
                <w:sz w:val="24"/>
                <w:szCs w:val="24"/>
              </w:rPr>
              <w:t>gestión</w:t>
            </w:r>
            <w:r w:rsidRPr="00503FB3">
              <w:rPr>
                <w:color w:val="767171"/>
                <w:spacing w:val="10"/>
                <w:sz w:val="24"/>
                <w:szCs w:val="24"/>
              </w:rPr>
              <w:t xml:space="preserve"> p</w:t>
            </w:r>
            <w:r w:rsidR="004E2925" w:rsidRPr="00503FB3">
              <w:rPr>
                <w:color w:val="767171"/>
                <w:spacing w:val="10"/>
                <w:sz w:val="24"/>
                <w:szCs w:val="24"/>
              </w:rPr>
              <w:t>ú</w:t>
            </w:r>
            <w:r w:rsidRPr="00503FB3">
              <w:rPr>
                <w:color w:val="767171"/>
                <w:spacing w:val="10"/>
                <w:sz w:val="24"/>
                <w:szCs w:val="24"/>
              </w:rPr>
              <w:t>blica</w:t>
            </w:r>
          </w:p>
        </w:tc>
        <w:tc>
          <w:tcPr>
            <w:tcW w:w="1233" w:type="dxa"/>
            <w:gridSpan w:val="2"/>
            <w:tcBorders>
              <w:top w:val="nil"/>
              <w:left w:val="nil"/>
              <w:bottom w:val="single" w:sz="4" w:space="0" w:color="auto"/>
              <w:right w:val="single" w:sz="4" w:space="0" w:color="auto"/>
            </w:tcBorders>
            <w:noWrap/>
            <w:vAlign w:val="bottom"/>
            <w:hideMark/>
          </w:tcPr>
          <w:p w14:paraId="641A52E9"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62909322"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13F5C5C7" w14:textId="452E29D1" w:rsidR="00213A3B" w:rsidRPr="00503FB3" w:rsidRDefault="003D27B7" w:rsidP="002E5AB7">
            <w:pPr>
              <w:spacing w:line="360" w:lineRule="auto"/>
              <w:rPr>
                <w:color w:val="767171"/>
                <w:spacing w:val="10"/>
                <w:sz w:val="24"/>
                <w:szCs w:val="24"/>
              </w:rPr>
            </w:pPr>
            <w:r w:rsidRPr="00503FB3">
              <w:rPr>
                <w:color w:val="767171"/>
                <w:spacing w:val="10"/>
                <w:sz w:val="24"/>
                <w:szCs w:val="24"/>
              </w:rPr>
              <w:t>23</w:t>
            </w:r>
          </w:p>
        </w:tc>
        <w:tc>
          <w:tcPr>
            <w:tcW w:w="6404" w:type="dxa"/>
            <w:gridSpan w:val="2"/>
            <w:tcBorders>
              <w:top w:val="nil"/>
              <w:left w:val="single" w:sz="4" w:space="0" w:color="auto"/>
              <w:bottom w:val="single" w:sz="4" w:space="0" w:color="auto"/>
              <w:right w:val="single" w:sz="4" w:space="0" w:color="auto"/>
            </w:tcBorders>
            <w:noWrap/>
            <w:vAlign w:val="bottom"/>
            <w:hideMark/>
          </w:tcPr>
          <w:p w14:paraId="3473B006" w14:textId="2E4DDB61" w:rsidR="00213A3B" w:rsidRPr="00503FB3" w:rsidRDefault="004E2925" w:rsidP="002E5AB7">
            <w:pPr>
              <w:spacing w:line="360" w:lineRule="auto"/>
              <w:rPr>
                <w:color w:val="767171"/>
                <w:spacing w:val="10"/>
                <w:sz w:val="24"/>
                <w:szCs w:val="24"/>
              </w:rPr>
            </w:pPr>
            <w:r w:rsidRPr="00503FB3">
              <w:rPr>
                <w:color w:val="767171"/>
                <w:spacing w:val="10"/>
                <w:sz w:val="24"/>
                <w:szCs w:val="24"/>
              </w:rPr>
              <w:t>Reducción</w:t>
            </w:r>
            <w:r w:rsidR="00213A3B" w:rsidRPr="00503FB3">
              <w:rPr>
                <w:color w:val="767171"/>
                <w:spacing w:val="10"/>
                <w:sz w:val="24"/>
                <w:szCs w:val="24"/>
              </w:rPr>
              <w:t xml:space="preserve"> de desastres y </w:t>
            </w:r>
            <w:r w:rsidRPr="00503FB3">
              <w:rPr>
                <w:color w:val="767171"/>
                <w:spacing w:val="10"/>
                <w:sz w:val="24"/>
                <w:szCs w:val="24"/>
              </w:rPr>
              <w:t>adaptación</w:t>
            </w:r>
            <w:r w:rsidR="00213A3B" w:rsidRPr="00503FB3">
              <w:rPr>
                <w:color w:val="767171"/>
                <w:spacing w:val="10"/>
                <w:sz w:val="24"/>
                <w:szCs w:val="24"/>
              </w:rPr>
              <w:t xml:space="preserve"> al cambio </w:t>
            </w:r>
            <w:r w:rsidRPr="00503FB3">
              <w:rPr>
                <w:color w:val="767171"/>
                <w:spacing w:val="10"/>
                <w:sz w:val="24"/>
                <w:szCs w:val="24"/>
              </w:rPr>
              <w:t>climático</w:t>
            </w:r>
          </w:p>
        </w:tc>
        <w:tc>
          <w:tcPr>
            <w:tcW w:w="1233" w:type="dxa"/>
            <w:gridSpan w:val="2"/>
            <w:tcBorders>
              <w:top w:val="nil"/>
              <w:left w:val="nil"/>
              <w:bottom w:val="single" w:sz="4" w:space="0" w:color="auto"/>
              <w:right w:val="single" w:sz="4" w:space="0" w:color="auto"/>
            </w:tcBorders>
            <w:noWrap/>
            <w:vAlign w:val="bottom"/>
            <w:hideMark/>
          </w:tcPr>
          <w:p w14:paraId="5534B856"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3D239840"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668649E9" w14:textId="032117A4" w:rsidR="00213A3B" w:rsidRPr="00503FB3" w:rsidRDefault="003D27B7" w:rsidP="002E5AB7">
            <w:pPr>
              <w:spacing w:line="360" w:lineRule="auto"/>
              <w:rPr>
                <w:color w:val="767171"/>
                <w:spacing w:val="10"/>
                <w:sz w:val="24"/>
                <w:szCs w:val="24"/>
              </w:rPr>
            </w:pPr>
            <w:r w:rsidRPr="00503FB3">
              <w:rPr>
                <w:color w:val="767171"/>
                <w:spacing w:val="10"/>
                <w:sz w:val="24"/>
                <w:szCs w:val="24"/>
              </w:rPr>
              <w:t>24</w:t>
            </w:r>
          </w:p>
        </w:tc>
        <w:tc>
          <w:tcPr>
            <w:tcW w:w="6404" w:type="dxa"/>
            <w:gridSpan w:val="2"/>
            <w:tcBorders>
              <w:top w:val="nil"/>
              <w:left w:val="single" w:sz="4" w:space="0" w:color="auto"/>
              <w:bottom w:val="single" w:sz="4" w:space="0" w:color="auto"/>
              <w:right w:val="single" w:sz="4" w:space="0" w:color="auto"/>
            </w:tcBorders>
            <w:noWrap/>
            <w:vAlign w:val="bottom"/>
            <w:hideMark/>
          </w:tcPr>
          <w:p w14:paraId="67EE5A34" w14:textId="65EDF6A7" w:rsidR="00213A3B" w:rsidRPr="00503FB3" w:rsidRDefault="00213A3B" w:rsidP="002E5AB7">
            <w:pPr>
              <w:spacing w:line="360" w:lineRule="auto"/>
              <w:rPr>
                <w:color w:val="767171"/>
                <w:spacing w:val="10"/>
                <w:sz w:val="24"/>
                <w:szCs w:val="24"/>
              </w:rPr>
            </w:pPr>
            <w:r w:rsidRPr="00503FB3">
              <w:rPr>
                <w:color w:val="767171"/>
                <w:spacing w:val="10"/>
                <w:sz w:val="24"/>
                <w:szCs w:val="24"/>
              </w:rPr>
              <w:t xml:space="preserve">Webinar: </w:t>
            </w:r>
            <w:r w:rsidR="004E2925" w:rsidRPr="00503FB3">
              <w:rPr>
                <w:color w:val="767171"/>
                <w:spacing w:val="10"/>
                <w:sz w:val="24"/>
                <w:szCs w:val="24"/>
              </w:rPr>
              <w:t>R</w:t>
            </w:r>
            <w:r w:rsidRPr="00503FB3">
              <w:rPr>
                <w:color w:val="767171"/>
                <w:spacing w:val="10"/>
                <w:sz w:val="24"/>
                <w:szCs w:val="24"/>
              </w:rPr>
              <w:t>ep</w:t>
            </w:r>
            <w:r w:rsidR="004E2925" w:rsidRPr="00503FB3">
              <w:rPr>
                <w:color w:val="767171"/>
                <w:spacing w:val="10"/>
                <w:sz w:val="24"/>
                <w:szCs w:val="24"/>
              </w:rPr>
              <w:t>ú</w:t>
            </w:r>
            <w:r w:rsidRPr="00503FB3">
              <w:rPr>
                <w:color w:val="767171"/>
                <w:spacing w:val="10"/>
                <w:sz w:val="24"/>
                <w:szCs w:val="24"/>
              </w:rPr>
              <w:t>blica de ideas</w:t>
            </w:r>
          </w:p>
        </w:tc>
        <w:tc>
          <w:tcPr>
            <w:tcW w:w="1233" w:type="dxa"/>
            <w:gridSpan w:val="2"/>
            <w:tcBorders>
              <w:top w:val="nil"/>
              <w:left w:val="nil"/>
              <w:bottom w:val="single" w:sz="4" w:space="0" w:color="auto"/>
              <w:right w:val="single" w:sz="4" w:space="0" w:color="auto"/>
            </w:tcBorders>
            <w:noWrap/>
            <w:vAlign w:val="bottom"/>
            <w:hideMark/>
          </w:tcPr>
          <w:p w14:paraId="3E0767BD"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4E9FE809"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32A88960" w14:textId="0B7E8BBF" w:rsidR="00213A3B" w:rsidRPr="00503FB3" w:rsidRDefault="003D27B7" w:rsidP="002E5AB7">
            <w:pPr>
              <w:spacing w:line="360" w:lineRule="auto"/>
              <w:rPr>
                <w:color w:val="767171"/>
                <w:spacing w:val="10"/>
                <w:sz w:val="24"/>
                <w:szCs w:val="24"/>
              </w:rPr>
            </w:pPr>
            <w:r w:rsidRPr="00503FB3">
              <w:rPr>
                <w:color w:val="767171"/>
                <w:spacing w:val="10"/>
                <w:sz w:val="24"/>
                <w:szCs w:val="24"/>
              </w:rPr>
              <w:t>25</w:t>
            </w:r>
          </w:p>
        </w:tc>
        <w:tc>
          <w:tcPr>
            <w:tcW w:w="6404" w:type="dxa"/>
            <w:gridSpan w:val="2"/>
            <w:tcBorders>
              <w:top w:val="nil"/>
              <w:left w:val="single" w:sz="4" w:space="0" w:color="auto"/>
              <w:bottom w:val="single" w:sz="4" w:space="0" w:color="auto"/>
              <w:right w:val="single" w:sz="4" w:space="0" w:color="auto"/>
            </w:tcBorders>
            <w:noWrap/>
            <w:vAlign w:val="bottom"/>
            <w:hideMark/>
          </w:tcPr>
          <w:p w14:paraId="74E02347" w14:textId="59F277BD" w:rsidR="00213A3B" w:rsidRPr="00503FB3" w:rsidRDefault="00213A3B" w:rsidP="002E5AB7">
            <w:pPr>
              <w:spacing w:line="360" w:lineRule="auto"/>
              <w:rPr>
                <w:color w:val="767171"/>
                <w:spacing w:val="10"/>
                <w:sz w:val="24"/>
                <w:szCs w:val="24"/>
              </w:rPr>
            </w:pPr>
            <w:r w:rsidRPr="00503FB3">
              <w:rPr>
                <w:color w:val="767171"/>
                <w:spacing w:val="10"/>
                <w:sz w:val="24"/>
                <w:szCs w:val="24"/>
              </w:rPr>
              <w:t xml:space="preserve">Liderazgo y </w:t>
            </w:r>
            <w:r w:rsidR="004E2925" w:rsidRPr="00503FB3">
              <w:rPr>
                <w:color w:val="767171"/>
                <w:spacing w:val="10"/>
                <w:sz w:val="24"/>
                <w:szCs w:val="24"/>
              </w:rPr>
              <w:t>gestión</w:t>
            </w:r>
            <w:r w:rsidRPr="00503FB3">
              <w:rPr>
                <w:color w:val="767171"/>
                <w:spacing w:val="10"/>
                <w:sz w:val="24"/>
                <w:szCs w:val="24"/>
              </w:rPr>
              <w:t xml:space="preserve"> de cambio</w:t>
            </w:r>
          </w:p>
        </w:tc>
        <w:tc>
          <w:tcPr>
            <w:tcW w:w="1233" w:type="dxa"/>
            <w:gridSpan w:val="2"/>
            <w:tcBorders>
              <w:top w:val="nil"/>
              <w:left w:val="nil"/>
              <w:bottom w:val="single" w:sz="4" w:space="0" w:color="auto"/>
              <w:right w:val="single" w:sz="4" w:space="0" w:color="auto"/>
            </w:tcBorders>
            <w:noWrap/>
            <w:vAlign w:val="bottom"/>
            <w:hideMark/>
          </w:tcPr>
          <w:p w14:paraId="55B65320"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15A3B4A5"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68BE430A" w14:textId="4592E339" w:rsidR="00213A3B" w:rsidRPr="00503FB3" w:rsidRDefault="003D27B7" w:rsidP="002E5AB7">
            <w:pPr>
              <w:spacing w:line="360" w:lineRule="auto"/>
              <w:rPr>
                <w:color w:val="767171"/>
                <w:spacing w:val="10"/>
                <w:sz w:val="24"/>
                <w:szCs w:val="24"/>
              </w:rPr>
            </w:pPr>
            <w:r w:rsidRPr="00503FB3">
              <w:rPr>
                <w:color w:val="767171"/>
                <w:spacing w:val="10"/>
                <w:sz w:val="24"/>
                <w:szCs w:val="24"/>
              </w:rPr>
              <w:t>26</w:t>
            </w:r>
          </w:p>
        </w:tc>
        <w:tc>
          <w:tcPr>
            <w:tcW w:w="6404" w:type="dxa"/>
            <w:gridSpan w:val="2"/>
            <w:tcBorders>
              <w:top w:val="nil"/>
              <w:left w:val="single" w:sz="4" w:space="0" w:color="auto"/>
              <w:bottom w:val="single" w:sz="4" w:space="0" w:color="auto"/>
              <w:right w:val="single" w:sz="4" w:space="0" w:color="auto"/>
            </w:tcBorders>
            <w:noWrap/>
            <w:vAlign w:val="bottom"/>
            <w:hideMark/>
          </w:tcPr>
          <w:p w14:paraId="70412912" w14:textId="06AAFD26" w:rsidR="00213A3B" w:rsidRPr="00503FB3" w:rsidRDefault="00213A3B" w:rsidP="002E5AB7">
            <w:pPr>
              <w:spacing w:line="360" w:lineRule="auto"/>
              <w:rPr>
                <w:color w:val="767171"/>
                <w:spacing w:val="10"/>
                <w:sz w:val="24"/>
                <w:szCs w:val="24"/>
              </w:rPr>
            </w:pPr>
            <w:r w:rsidRPr="00503FB3">
              <w:rPr>
                <w:color w:val="767171"/>
                <w:spacing w:val="10"/>
                <w:sz w:val="24"/>
                <w:szCs w:val="24"/>
              </w:rPr>
              <w:t>Curso sobre oratoria</w:t>
            </w:r>
          </w:p>
        </w:tc>
        <w:tc>
          <w:tcPr>
            <w:tcW w:w="1233" w:type="dxa"/>
            <w:gridSpan w:val="2"/>
            <w:tcBorders>
              <w:top w:val="nil"/>
              <w:left w:val="nil"/>
              <w:bottom w:val="single" w:sz="4" w:space="0" w:color="auto"/>
              <w:right w:val="single" w:sz="4" w:space="0" w:color="auto"/>
            </w:tcBorders>
            <w:noWrap/>
            <w:vAlign w:val="bottom"/>
            <w:hideMark/>
          </w:tcPr>
          <w:p w14:paraId="0ED17C8C"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38F818DE" w14:textId="77777777" w:rsidTr="00AD2E07">
        <w:trPr>
          <w:gridAfter w:val="1"/>
          <w:wAfter w:w="51" w:type="dxa"/>
          <w:trHeight w:val="300"/>
          <w:jc w:val="center"/>
        </w:trPr>
        <w:tc>
          <w:tcPr>
            <w:tcW w:w="671" w:type="dxa"/>
            <w:tcBorders>
              <w:top w:val="single" w:sz="4" w:space="0" w:color="auto"/>
              <w:left w:val="single" w:sz="4" w:space="0" w:color="auto"/>
              <w:bottom w:val="single" w:sz="4" w:space="0" w:color="auto"/>
            </w:tcBorders>
          </w:tcPr>
          <w:p w14:paraId="45811FCE" w14:textId="0B6E5545" w:rsidR="00213A3B" w:rsidRPr="00503FB3" w:rsidRDefault="003D27B7" w:rsidP="002E5AB7">
            <w:pPr>
              <w:spacing w:line="360" w:lineRule="auto"/>
              <w:rPr>
                <w:color w:val="767171"/>
                <w:spacing w:val="10"/>
                <w:sz w:val="24"/>
                <w:szCs w:val="24"/>
              </w:rPr>
            </w:pPr>
            <w:r w:rsidRPr="00503FB3">
              <w:rPr>
                <w:color w:val="767171"/>
                <w:spacing w:val="10"/>
                <w:sz w:val="24"/>
                <w:szCs w:val="24"/>
              </w:rPr>
              <w:t>27</w:t>
            </w:r>
          </w:p>
        </w:tc>
        <w:tc>
          <w:tcPr>
            <w:tcW w:w="6404" w:type="dxa"/>
            <w:gridSpan w:val="2"/>
            <w:tcBorders>
              <w:top w:val="nil"/>
              <w:left w:val="single" w:sz="4" w:space="0" w:color="auto"/>
              <w:bottom w:val="single" w:sz="4" w:space="0" w:color="auto"/>
              <w:right w:val="single" w:sz="4" w:space="0" w:color="auto"/>
            </w:tcBorders>
            <w:noWrap/>
            <w:vAlign w:val="bottom"/>
            <w:hideMark/>
          </w:tcPr>
          <w:p w14:paraId="2B35E8B5" w14:textId="024FCEB9" w:rsidR="00213A3B" w:rsidRPr="00503FB3" w:rsidRDefault="004E2925" w:rsidP="002E5AB7">
            <w:pPr>
              <w:spacing w:line="360" w:lineRule="auto"/>
              <w:rPr>
                <w:color w:val="767171"/>
                <w:spacing w:val="10"/>
                <w:sz w:val="24"/>
                <w:szCs w:val="24"/>
              </w:rPr>
            </w:pPr>
            <w:r w:rsidRPr="00503FB3">
              <w:rPr>
                <w:color w:val="767171"/>
                <w:spacing w:val="10"/>
                <w:sz w:val="24"/>
                <w:szCs w:val="24"/>
              </w:rPr>
              <w:t>Técnicas</w:t>
            </w:r>
            <w:r w:rsidR="00213A3B" w:rsidRPr="00503FB3">
              <w:rPr>
                <w:color w:val="767171"/>
                <w:spacing w:val="10"/>
                <w:sz w:val="24"/>
                <w:szCs w:val="24"/>
              </w:rPr>
              <w:t xml:space="preserve"> sobre oratoria</w:t>
            </w:r>
          </w:p>
        </w:tc>
        <w:tc>
          <w:tcPr>
            <w:tcW w:w="1233" w:type="dxa"/>
            <w:gridSpan w:val="2"/>
            <w:tcBorders>
              <w:top w:val="nil"/>
              <w:left w:val="nil"/>
              <w:bottom w:val="single" w:sz="4" w:space="0" w:color="auto"/>
              <w:right w:val="single" w:sz="4" w:space="0" w:color="auto"/>
            </w:tcBorders>
            <w:noWrap/>
            <w:vAlign w:val="bottom"/>
            <w:hideMark/>
          </w:tcPr>
          <w:p w14:paraId="4E2D3FDE"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258D4BE1" w14:textId="77777777" w:rsidTr="00AD2E07">
        <w:trPr>
          <w:trHeight w:val="300"/>
          <w:jc w:val="center"/>
        </w:trPr>
        <w:tc>
          <w:tcPr>
            <w:tcW w:w="671" w:type="dxa"/>
            <w:tcBorders>
              <w:top w:val="single" w:sz="4" w:space="0" w:color="auto"/>
              <w:left w:val="single" w:sz="4" w:space="0" w:color="auto"/>
              <w:bottom w:val="single" w:sz="4" w:space="0" w:color="auto"/>
            </w:tcBorders>
          </w:tcPr>
          <w:p w14:paraId="7FF2FE20" w14:textId="39778CFC" w:rsidR="00213A3B" w:rsidRPr="00503FB3" w:rsidRDefault="003D27B7" w:rsidP="002E5AB7">
            <w:pPr>
              <w:spacing w:line="360" w:lineRule="auto"/>
              <w:rPr>
                <w:color w:val="767171"/>
                <w:spacing w:val="10"/>
                <w:sz w:val="24"/>
                <w:szCs w:val="24"/>
              </w:rPr>
            </w:pPr>
            <w:r w:rsidRPr="00503FB3">
              <w:rPr>
                <w:color w:val="767171"/>
                <w:spacing w:val="10"/>
                <w:sz w:val="24"/>
                <w:szCs w:val="24"/>
              </w:rPr>
              <w:t>28</w:t>
            </w:r>
          </w:p>
        </w:tc>
        <w:tc>
          <w:tcPr>
            <w:tcW w:w="6464" w:type="dxa"/>
            <w:gridSpan w:val="3"/>
            <w:tcBorders>
              <w:top w:val="nil"/>
              <w:left w:val="single" w:sz="4" w:space="0" w:color="auto"/>
              <w:bottom w:val="single" w:sz="4" w:space="0" w:color="auto"/>
              <w:right w:val="single" w:sz="4" w:space="0" w:color="auto"/>
            </w:tcBorders>
            <w:noWrap/>
            <w:vAlign w:val="bottom"/>
            <w:hideMark/>
          </w:tcPr>
          <w:p w14:paraId="1CBB0EE8" w14:textId="05AE0498" w:rsidR="00213A3B" w:rsidRPr="00503FB3" w:rsidRDefault="00213A3B" w:rsidP="002E5AB7">
            <w:pPr>
              <w:spacing w:line="360" w:lineRule="auto"/>
              <w:rPr>
                <w:color w:val="767171"/>
                <w:spacing w:val="10"/>
                <w:sz w:val="24"/>
                <w:szCs w:val="24"/>
              </w:rPr>
            </w:pPr>
            <w:r w:rsidRPr="00503FB3">
              <w:rPr>
                <w:color w:val="767171"/>
                <w:spacing w:val="10"/>
                <w:sz w:val="24"/>
                <w:szCs w:val="24"/>
              </w:rPr>
              <w:t>Curso sobre planeamiento urbano</w:t>
            </w:r>
          </w:p>
        </w:tc>
        <w:tc>
          <w:tcPr>
            <w:tcW w:w="1224" w:type="dxa"/>
            <w:gridSpan w:val="2"/>
            <w:tcBorders>
              <w:top w:val="nil"/>
              <w:left w:val="nil"/>
              <w:bottom w:val="single" w:sz="4" w:space="0" w:color="auto"/>
              <w:right w:val="single" w:sz="4" w:space="0" w:color="auto"/>
            </w:tcBorders>
            <w:noWrap/>
            <w:vAlign w:val="bottom"/>
            <w:hideMark/>
          </w:tcPr>
          <w:p w14:paraId="4F37AA4E"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503FB3" w:rsidRPr="00503FB3" w14:paraId="5BF23CF5" w14:textId="77777777" w:rsidTr="00AD2E07">
        <w:trPr>
          <w:trHeight w:val="300"/>
          <w:jc w:val="center"/>
        </w:trPr>
        <w:tc>
          <w:tcPr>
            <w:tcW w:w="671" w:type="dxa"/>
            <w:tcBorders>
              <w:top w:val="single" w:sz="4" w:space="0" w:color="auto"/>
              <w:left w:val="single" w:sz="4" w:space="0" w:color="auto"/>
              <w:bottom w:val="single" w:sz="4" w:space="0" w:color="auto"/>
            </w:tcBorders>
          </w:tcPr>
          <w:p w14:paraId="7342961B" w14:textId="5473033B" w:rsidR="00213A3B" w:rsidRPr="00503FB3" w:rsidRDefault="003D27B7" w:rsidP="002E5AB7">
            <w:pPr>
              <w:spacing w:line="360" w:lineRule="auto"/>
              <w:rPr>
                <w:color w:val="767171"/>
                <w:spacing w:val="10"/>
                <w:sz w:val="24"/>
                <w:szCs w:val="24"/>
              </w:rPr>
            </w:pPr>
            <w:r w:rsidRPr="00503FB3">
              <w:rPr>
                <w:color w:val="767171"/>
                <w:spacing w:val="10"/>
                <w:sz w:val="24"/>
                <w:szCs w:val="24"/>
              </w:rPr>
              <w:t>29</w:t>
            </w:r>
          </w:p>
        </w:tc>
        <w:tc>
          <w:tcPr>
            <w:tcW w:w="6464" w:type="dxa"/>
            <w:gridSpan w:val="3"/>
            <w:tcBorders>
              <w:top w:val="nil"/>
              <w:left w:val="single" w:sz="4" w:space="0" w:color="auto"/>
              <w:bottom w:val="single" w:sz="4" w:space="0" w:color="auto"/>
              <w:right w:val="single" w:sz="4" w:space="0" w:color="auto"/>
            </w:tcBorders>
            <w:noWrap/>
            <w:vAlign w:val="bottom"/>
            <w:hideMark/>
          </w:tcPr>
          <w:p w14:paraId="207BEDA5" w14:textId="280C19B2" w:rsidR="00213A3B" w:rsidRPr="00503FB3" w:rsidRDefault="00213A3B" w:rsidP="002E5AB7">
            <w:pPr>
              <w:spacing w:line="360" w:lineRule="auto"/>
              <w:rPr>
                <w:color w:val="767171"/>
                <w:spacing w:val="10"/>
                <w:sz w:val="24"/>
                <w:szCs w:val="24"/>
              </w:rPr>
            </w:pPr>
            <w:r w:rsidRPr="00503FB3">
              <w:rPr>
                <w:color w:val="767171"/>
                <w:spacing w:val="10"/>
                <w:sz w:val="24"/>
                <w:szCs w:val="24"/>
              </w:rPr>
              <w:t>Curso intensivo sobre planeamiento urbano</w:t>
            </w:r>
          </w:p>
        </w:tc>
        <w:tc>
          <w:tcPr>
            <w:tcW w:w="1224" w:type="dxa"/>
            <w:gridSpan w:val="2"/>
            <w:tcBorders>
              <w:top w:val="nil"/>
              <w:left w:val="nil"/>
              <w:bottom w:val="single" w:sz="4" w:space="0" w:color="auto"/>
              <w:right w:val="single" w:sz="4" w:space="0" w:color="auto"/>
            </w:tcBorders>
            <w:noWrap/>
            <w:vAlign w:val="bottom"/>
            <w:hideMark/>
          </w:tcPr>
          <w:p w14:paraId="4D589FAB" w14:textId="77777777"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1</w:t>
            </w:r>
          </w:p>
        </w:tc>
      </w:tr>
      <w:tr w:rsidR="00213A3B" w:rsidRPr="00503FB3" w14:paraId="284A9C7B" w14:textId="77777777" w:rsidTr="00AD2E07">
        <w:trPr>
          <w:gridAfter w:val="4"/>
          <w:wAfter w:w="6647" w:type="dxa"/>
          <w:trHeight w:val="300"/>
          <w:jc w:val="center"/>
        </w:trPr>
        <w:tc>
          <w:tcPr>
            <w:tcW w:w="671" w:type="dxa"/>
            <w:tcBorders>
              <w:top w:val="single" w:sz="4" w:space="0" w:color="auto"/>
              <w:left w:val="single" w:sz="4" w:space="0" w:color="auto"/>
              <w:bottom w:val="single" w:sz="4" w:space="0" w:color="auto"/>
            </w:tcBorders>
          </w:tcPr>
          <w:p w14:paraId="08601A2F" w14:textId="6123B56D" w:rsidR="00213A3B" w:rsidRPr="00503FB3" w:rsidRDefault="00213A3B" w:rsidP="003D27B7">
            <w:pPr>
              <w:spacing w:line="360" w:lineRule="auto"/>
              <w:rPr>
                <w:color w:val="767171"/>
                <w:spacing w:val="10"/>
                <w:sz w:val="24"/>
                <w:szCs w:val="24"/>
              </w:rPr>
            </w:pPr>
          </w:p>
        </w:tc>
        <w:tc>
          <w:tcPr>
            <w:tcW w:w="1041" w:type="dxa"/>
            <w:tcBorders>
              <w:top w:val="nil"/>
              <w:left w:val="single" w:sz="4" w:space="0" w:color="auto"/>
              <w:bottom w:val="single" w:sz="4" w:space="0" w:color="auto"/>
              <w:right w:val="single" w:sz="4" w:space="0" w:color="auto"/>
            </w:tcBorders>
            <w:noWrap/>
            <w:vAlign w:val="bottom"/>
            <w:hideMark/>
          </w:tcPr>
          <w:p w14:paraId="27920806" w14:textId="5C857ED8" w:rsidR="00213A3B" w:rsidRPr="00503FB3" w:rsidRDefault="00213A3B" w:rsidP="002E5AB7">
            <w:pPr>
              <w:spacing w:line="360" w:lineRule="auto"/>
              <w:jc w:val="center"/>
              <w:rPr>
                <w:color w:val="767171"/>
                <w:spacing w:val="10"/>
                <w:sz w:val="24"/>
                <w:szCs w:val="24"/>
              </w:rPr>
            </w:pPr>
            <w:r w:rsidRPr="00503FB3">
              <w:rPr>
                <w:color w:val="767171"/>
                <w:spacing w:val="10"/>
                <w:sz w:val="24"/>
                <w:szCs w:val="24"/>
              </w:rPr>
              <w:t>98</w:t>
            </w:r>
          </w:p>
        </w:tc>
      </w:tr>
    </w:tbl>
    <w:p w14:paraId="5161ED67" w14:textId="77777777" w:rsidR="00AA3D2D" w:rsidRPr="00503FB3" w:rsidRDefault="00AA3D2D" w:rsidP="002E5AB7">
      <w:pPr>
        <w:spacing w:line="360" w:lineRule="auto"/>
        <w:jc w:val="center"/>
        <w:rPr>
          <w:color w:val="767171"/>
          <w:spacing w:val="10"/>
          <w:sz w:val="24"/>
          <w:szCs w:val="24"/>
        </w:rPr>
      </w:pPr>
    </w:p>
    <w:p w14:paraId="0D3FEEF5" w14:textId="6AC3CC11" w:rsidR="00AA3D2D" w:rsidRPr="00503FB3" w:rsidRDefault="00AA3D2D" w:rsidP="00BD45ED">
      <w:pPr>
        <w:spacing w:line="360" w:lineRule="auto"/>
        <w:jc w:val="both"/>
        <w:rPr>
          <w:color w:val="767171"/>
          <w:spacing w:val="10"/>
          <w:sz w:val="24"/>
          <w:szCs w:val="24"/>
        </w:rPr>
      </w:pPr>
      <w:r w:rsidRPr="00503FB3">
        <w:rPr>
          <w:color w:val="767171"/>
          <w:spacing w:val="10"/>
          <w:sz w:val="24"/>
          <w:szCs w:val="24"/>
        </w:rPr>
        <w:t>La implementación de</w:t>
      </w:r>
      <w:r w:rsidR="00A50855" w:rsidRPr="00503FB3">
        <w:rPr>
          <w:color w:val="767171"/>
          <w:spacing w:val="10"/>
          <w:sz w:val="24"/>
          <w:szCs w:val="24"/>
        </w:rPr>
        <w:t xml:space="preserve">l </w:t>
      </w:r>
      <w:r w:rsidRPr="00503FB3">
        <w:rPr>
          <w:color w:val="767171"/>
          <w:spacing w:val="10"/>
          <w:sz w:val="24"/>
          <w:szCs w:val="24"/>
        </w:rPr>
        <w:t>programa de fortalecimiento institucional durante el período 2025 se caracterizó por su amplia cobertura geográfica y equidad de género, reafirmando el compromiso del Instituto de Capacitación Municipal.</w:t>
      </w:r>
      <w:r w:rsidR="00A50855" w:rsidRPr="00503FB3">
        <w:rPr>
          <w:color w:val="767171"/>
          <w:spacing w:val="10"/>
          <w:sz w:val="24"/>
          <w:szCs w:val="24"/>
        </w:rPr>
        <w:t xml:space="preserve"> </w:t>
      </w:r>
      <w:r w:rsidRPr="00503FB3">
        <w:rPr>
          <w:color w:val="767171"/>
          <w:spacing w:val="10"/>
          <w:sz w:val="24"/>
          <w:szCs w:val="24"/>
        </w:rPr>
        <w:t>Se ejecutaron un total de 98 acciones formativas que permitieron alcanzar la totalidad de las regiones del país. Este despliegue formativo impactó positivamente a un total de 7,364 servidores municipales, distribuidos de la siguiente manera:</w:t>
      </w:r>
    </w:p>
    <w:p w14:paraId="103DFA89" w14:textId="77777777" w:rsidR="00AA3D2D" w:rsidRPr="00503FB3" w:rsidRDefault="00AA3D2D" w:rsidP="002E5AB7">
      <w:pPr>
        <w:spacing w:line="360" w:lineRule="auto"/>
        <w:rPr>
          <w:color w:val="767171"/>
          <w:spacing w:val="10"/>
          <w:sz w:val="24"/>
          <w:szCs w:val="24"/>
        </w:rPr>
      </w:pPr>
    </w:p>
    <w:p w14:paraId="6BD88A8F" w14:textId="77777777" w:rsidR="00893FE7" w:rsidRDefault="00893FE7" w:rsidP="002E5AB7">
      <w:pPr>
        <w:spacing w:line="360" w:lineRule="auto"/>
        <w:rPr>
          <w:color w:val="767070"/>
          <w:spacing w:val="10"/>
          <w:sz w:val="24"/>
          <w:szCs w:val="24"/>
        </w:rPr>
      </w:pPr>
    </w:p>
    <w:p w14:paraId="10A45E63" w14:textId="77777777" w:rsidR="00893FE7" w:rsidRDefault="00893FE7" w:rsidP="002E5AB7">
      <w:pPr>
        <w:spacing w:line="360" w:lineRule="auto"/>
        <w:rPr>
          <w:color w:val="767070"/>
          <w:spacing w:val="10"/>
          <w:sz w:val="24"/>
          <w:szCs w:val="24"/>
        </w:rPr>
      </w:pPr>
    </w:p>
    <w:p w14:paraId="7FBEE8F2" w14:textId="6D487B05" w:rsidR="00893FE7" w:rsidRPr="00CA4A07" w:rsidRDefault="00893FE7" w:rsidP="002E5AB7">
      <w:pPr>
        <w:spacing w:line="360" w:lineRule="auto"/>
        <w:rPr>
          <w:color w:val="767070"/>
          <w:spacing w:val="10"/>
          <w:sz w:val="24"/>
          <w:szCs w:val="24"/>
        </w:rPr>
        <w:sectPr w:rsidR="00893FE7" w:rsidRPr="00CA4A07" w:rsidSect="00410F8E">
          <w:pgSz w:w="12240" w:h="15840"/>
          <w:pgMar w:top="1440" w:right="2155" w:bottom="1440" w:left="2155" w:header="0" w:footer="3215" w:gutter="0"/>
          <w:cols w:space="720"/>
        </w:sectPr>
      </w:pPr>
    </w:p>
    <w:tbl>
      <w:tblPr>
        <w:tblStyle w:val="TableNormal"/>
        <w:tblpPr w:leftFromText="141" w:rightFromText="141" w:vertAnchor="text" w:horzAnchor="page" w:tblpXSpec="center" w:tblpY="-39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1663"/>
        <w:gridCol w:w="1598"/>
        <w:gridCol w:w="1275"/>
      </w:tblGrid>
      <w:tr w:rsidR="00AA3D2D" w:rsidRPr="00C34F72" w14:paraId="1F9D6ADB" w14:textId="77777777" w:rsidTr="002F0A38">
        <w:trPr>
          <w:trHeight w:val="693"/>
        </w:trPr>
        <w:tc>
          <w:tcPr>
            <w:tcW w:w="6658" w:type="dxa"/>
            <w:gridSpan w:val="4"/>
            <w:shd w:val="clear" w:color="auto" w:fill="132E61"/>
          </w:tcPr>
          <w:p w14:paraId="59FB7AA8" w14:textId="77777777" w:rsidR="00AA3D2D" w:rsidRPr="00C34F72" w:rsidRDefault="00AA3D2D" w:rsidP="002E5AB7">
            <w:pPr>
              <w:spacing w:before="207" w:line="360" w:lineRule="auto"/>
              <w:ind w:left="1366"/>
              <w:rPr>
                <w:b/>
                <w:sz w:val="24"/>
              </w:rPr>
            </w:pPr>
            <w:r w:rsidRPr="00C34F72">
              <w:rPr>
                <w:b/>
                <w:color w:val="FFFFFF"/>
                <w:sz w:val="24"/>
              </w:rPr>
              <w:t>Servidores</w:t>
            </w:r>
            <w:r w:rsidRPr="00C34F72">
              <w:rPr>
                <w:b/>
                <w:color w:val="FFFFFF"/>
                <w:spacing w:val="-2"/>
                <w:sz w:val="24"/>
              </w:rPr>
              <w:t xml:space="preserve"> </w:t>
            </w:r>
            <w:r w:rsidRPr="00C34F72">
              <w:rPr>
                <w:b/>
                <w:color w:val="FFFFFF"/>
                <w:sz w:val="24"/>
              </w:rPr>
              <w:t>municipales</w:t>
            </w:r>
            <w:r w:rsidRPr="00C34F72">
              <w:rPr>
                <w:b/>
                <w:color w:val="FFFFFF"/>
                <w:spacing w:val="-3"/>
                <w:sz w:val="24"/>
              </w:rPr>
              <w:t xml:space="preserve"> </w:t>
            </w:r>
            <w:r w:rsidRPr="00C34F72">
              <w:rPr>
                <w:b/>
                <w:color w:val="FFFFFF"/>
                <w:spacing w:val="-2"/>
                <w:sz w:val="24"/>
              </w:rPr>
              <w:t>capacitados</w:t>
            </w:r>
          </w:p>
        </w:tc>
      </w:tr>
      <w:tr w:rsidR="00AA3D2D" w:rsidRPr="00C34F72" w14:paraId="040222E5" w14:textId="77777777" w:rsidTr="002F0A38">
        <w:trPr>
          <w:trHeight w:val="693"/>
        </w:trPr>
        <w:tc>
          <w:tcPr>
            <w:tcW w:w="2122" w:type="dxa"/>
            <w:shd w:val="clear" w:color="auto" w:fill="132E61"/>
          </w:tcPr>
          <w:p w14:paraId="751915A4" w14:textId="77777777" w:rsidR="00AA3D2D" w:rsidRPr="00C34F72" w:rsidRDefault="00AA3D2D" w:rsidP="002E5AB7">
            <w:pPr>
              <w:spacing w:before="201" w:line="360" w:lineRule="auto"/>
              <w:ind w:left="10" w:right="3"/>
              <w:jc w:val="center"/>
              <w:rPr>
                <w:rFonts w:ascii="Calibri"/>
                <w:b/>
                <w:sz w:val="24"/>
              </w:rPr>
            </w:pPr>
            <w:r w:rsidRPr="00342B15">
              <w:rPr>
                <w:b/>
                <w:color w:val="FFFFFF"/>
                <w:spacing w:val="-2"/>
                <w:sz w:val="24"/>
              </w:rPr>
              <w:t>Mes</w:t>
            </w:r>
          </w:p>
        </w:tc>
        <w:tc>
          <w:tcPr>
            <w:tcW w:w="1663" w:type="dxa"/>
            <w:shd w:val="clear" w:color="auto" w:fill="132E61"/>
          </w:tcPr>
          <w:p w14:paraId="5E603CB9" w14:textId="77777777" w:rsidR="00AA3D2D" w:rsidRPr="00C34F72" w:rsidRDefault="00AA3D2D" w:rsidP="002E5AB7">
            <w:pPr>
              <w:spacing w:before="207" w:line="360" w:lineRule="auto"/>
              <w:ind w:left="7" w:right="1"/>
              <w:jc w:val="center"/>
              <w:rPr>
                <w:b/>
                <w:sz w:val="24"/>
              </w:rPr>
            </w:pPr>
            <w:r w:rsidRPr="00C34F72">
              <w:rPr>
                <w:b/>
                <w:color w:val="FFFFFF"/>
                <w:spacing w:val="-2"/>
                <w:sz w:val="24"/>
              </w:rPr>
              <w:t>Masculinos</w:t>
            </w:r>
          </w:p>
        </w:tc>
        <w:tc>
          <w:tcPr>
            <w:tcW w:w="1598" w:type="dxa"/>
            <w:shd w:val="clear" w:color="auto" w:fill="132E61"/>
          </w:tcPr>
          <w:p w14:paraId="2D0660B2" w14:textId="77777777" w:rsidR="00AA3D2D" w:rsidRPr="00C34F72" w:rsidRDefault="00AA3D2D" w:rsidP="002E5AB7">
            <w:pPr>
              <w:spacing w:before="207" w:line="360" w:lineRule="auto"/>
              <w:ind w:left="9" w:right="1"/>
              <w:jc w:val="center"/>
              <w:rPr>
                <w:b/>
                <w:sz w:val="24"/>
              </w:rPr>
            </w:pPr>
            <w:r w:rsidRPr="00C34F72">
              <w:rPr>
                <w:b/>
                <w:color w:val="FFFFFF"/>
                <w:spacing w:val="-2"/>
                <w:sz w:val="24"/>
              </w:rPr>
              <w:t>Femeninos</w:t>
            </w:r>
          </w:p>
        </w:tc>
        <w:tc>
          <w:tcPr>
            <w:tcW w:w="1275" w:type="dxa"/>
            <w:shd w:val="clear" w:color="auto" w:fill="132E61"/>
          </w:tcPr>
          <w:p w14:paraId="68B85E2F" w14:textId="77777777" w:rsidR="00AA3D2D" w:rsidRPr="00C34F72" w:rsidRDefault="00AA3D2D" w:rsidP="002E5AB7">
            <w:pPr>
              <w:spacing w:before="207" w:line="360" w:lineRule="auto"/>
              <w:ind w:left="12" w:right="2"/>
              <w:jc w:val="center"/>
              <w:rPr>
                <w:b/>
                <w:sz w:val="24"/>
              </w:rPr>
            </w:pPr>
            <w:r w:rsidRPr="00C34F72">
              <w:rPr>
                <w:b/>
                <w:color w:val="FFFFFF"/>
                <w:spacing w:val="-2"/>
                <w:sz w:val="24"/>
              </w:rPr>
              <w:t>Total</w:t>
            </w:r>
          </w:p>
        </w:tc>
      </w:tr>
      <w:tr w:rsidR="00503FB3" w:rsidRPr="00503FB3" w14:paraId="682389B2" w14:textId="77777777" w:rsidTr="002F0A38">
        <w:trPr>
          <w:trHeight w:val="561"/>
        </w:trPr>
        <w:tc>
          <w:tcPr>
            <w:tcW w:w="2122" w:type="dxa"/>
          </w:tcPr>
          <w:p w14:paraId="61015B4B" w14:textId="77777777" w:rsidR="00AA3D2D" w:rsidRPr="00503FB3" w:rsidRDefault="00AA3D2D" w:rsidP="003867CA">
            <w:pPr>
              <w:spacing w:before="240" w:line="360" w:lineRule="auto"/>
              <w:ind w:left="10" w:right="3"/>
              <w:jc w:val="center"/>
              <w:rPr>
                <w:bCs/>
                <w:color w:val="767171"/>
                <w:sz w:val="24"/>
              </w:rPr>
            </w:pPr>
            <w:r w:rsidRPr="00503FB3">
              <w:rPr>
                <w:bCs/>
                <w:color w:val="767171"/>
                <w:spacing w:val="-2"/>
                <w:sz w:val="24"/>
              </w:rPr>
              <w:t>Enero</w:t>
            </w:r>
          </w:p>
        </w:tc>
        <w:tc>
          <w:tcPr>
            <w:tcW w:w="1663" w:type="dxa"/>
          </w:tcPr>
          <w:p w14:paraId="0C183D9E"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127</w:t>
            </w:r>
          </w:p>
        </w:tc>
        <w:tc>
          <w:tcPr>
            <w:tcW w:w="1598" w:type="dxa"/>
          </w:tcPr>
          <w:p w14:paraId="1900830F"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156</w:t>
            </w:r>
          </w:p>
        </w:tc>
        <w:tc>
          <w:tcPr>
            <w:tcW w:w="1275" w:type="dxa"/>
            <w:vAlign w:val="bottom"/>
          </w:tcPr>
          <w:p w14:paraId="43B093D1"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283</w:t>
            </w:r>
          </w:p>
        </w:tc>
      </w:tr>
      <w:tr w:rsidR="00503FB3" w:rsidRPr="00503FB3" w14:paraId="32F524C8" w14:textId="77777777" w:rsidTr="002F0A38">
        <w:trPr>
          <w:trHeight w:val="556"/>
        </w:trPr>
        <w:tc>
          <w:tcPr>
            <w:tcW w:w="2122" w:type="dxa"/>
          </w:tcPr>
          <w:p w14:paraId="36666A86" w14:textId="77777777" w:rsidR="00AA3D2D" w:rsidRPr="00503FB3" w:rsidRDefault="00AA3D2D" w:rsidP="003867CA">
            <w:pPr>
              <w:spacing w:before="240" w:line="360" w:lineRule="auto"/>
              <w:ind w:left="10" w:right="4"/>
              <w:jc w:val="center"/>
              <w:rPr>
                <w:bCs/>
                <w:color w:val="767171"/>
                <w:sz w:val="24"/>
              </w:rPr>
            </w:pPr>
            <w:r w:rsidRPr="00503FB3">
              <w:rPr>
                <w:bCs/>
                <w:color w:val="767171"/>
                <w:spacing w:val="-2"/>
                <w:sz w:val="24"/>
              </w:rPr>
              <w:t>Febrero</w:t>
            </w:r>
          </w:p>
        </w:tc>
        <w:tc>
          <w:tcPr>
            <w:tcW w:w="1663" w:type="dxa"/>
          </w:tcPr>
          <w:p w14:paraId="12116FFF"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151</w:t>
            </w:r>
          </w:p>
        </w:tc>
        <w:tc>
          <w:tcPr>
            <w:tcW w:w="1598" w:type="dxa"/>
          </w:tcPr>
          <w:p w14:paraId="420250E5"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143</w:t>
            </w:r>
          </w:p>
        </w:tc>
        <w:tc>
          <w:tcPr>
            <w:tcW w:w="1275" w:type="dxa"/>
            <w:vAlign w:val="bottom"/>
          </w:tcPr>
          <w:p w14:paraId="6DE63110"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294</w:t>
            </w:r>
          </w:p>
        </w:tc>
      </w:tr>
      <w:tr w:rsidR="00503FB3" w:rsidRPr="00503FB3" w14:paraId="18FF8B01" w14:textId="77777777" w:rsidTr="002F0A38">
        <w:trPr>
          <w:trHeight w:val="549"/>
        </w:trPr>
        <w:tc>
          <w:tcPr>
            <w:tcW w:w="2122" w:type="dxa"/>
          </w:tcPr>
          <w:p w14:paraId="0190CAC7" w14:textId="77777777" w:rsidR="00AA3D2D" w:rsidRPr="00503FB3" w:rsidRDefault="00AA3D2D" w:rsidP="003867CA">
            <w:pPr>
              <w:spacing w:before="240" w:line="360" w:lineRule="auto"/>
              <w:ind w:left="10" w:right="6"/>
              <w:jc w:val="center"/>
              <w:rPr>
                <w:bCs/>
                <w:color w:val="767171"/>
                <w:sz w:val="24"/>
              </w:rPr>
            </w:pPr>
            <w:r w:rsidRPr="00503FB3">
              <w:rPr>
                <w:bCs/>
                <w:color w:val="767171"/>
                <w:spacing w:val="-2"/>
                <w:sz w:val="24"/>
              </w:rPr>
              <w:t>Marzo</w:t>
            </w:r>
          </w:p>
        </w:tc>
        <w:tc>
          <w:tcPr>
            <w:tcW w:w="1663" w:type="dxa"/>
          </w:tcPr>
          <w:p w14:paraId="2ABFD7A9"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336</w:t>
            </w:r>
          </w:p>
        </w:tc>
        <w:tc>
          <w:tcPr>
            <w:tcW w:w="1598" w:type="dxa"/>
          </w:tcPr>
          <w:p w14:paraId="1CC13E0C"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255</w:t>
            </w:r>
          </w:p>
        </w:tc>
        <w:tc>
          <w:tcPr>
            <w:tcW w:w="1275" w:type="dxa"/>
            <w:vAlign w:val="bottom"/>
          </w:tcPr>
          <w:p w14:paraId="3C76148F"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591</w:t>
            </w:r>
          </w:p>
        </w:tc>
      </w:tr>
      <w:tr w:rsidR="00503FB3" w:rsidRPr="00503FB3" w14:paraId="05036442" w14:textId="77777777" w:rsidTr="002F0A38">
        <w:trPr>
          <w:trHeight w:val="573"/>
        </w:trPr>
        <w:tc>
          <w:tcPr>
            <w:tcW w:w="2122" w:type="dxa"/>
          </w:tcPr>
          <w:p w14:paraId="1E846774" w14:textId="77777777" w:rsidR="00AA3D2D" w:rsidRPr="00503FB3" w:rsidRDefault="00AA3D2D" w:rsidP="003867CA">
            <w:pPr>
              <w:spacing w:before="240" w:line="360" w:lineRule="auto"/>
              <w:ind w:left="10" w:right="1"/>
              <w:jc w:val="center"/>
              <w:rPr>
                <w:bCs/>
                <w:color w:val="767171"/>
                <w:sz w:val="24"/>
              </w:rPr>
            </w:pPr>
            <w:r w:rsidRPr="00503FB3">
              <w:rPr>
                <w:bCs/>
                <w:color w:val="767171"/>
                <w:spacing w:val="-2"/>
                <w:sz w:val="24"/>
              </w:rPr>
              <w:t>Abril</w:t>
            </w:r>
          </w:p>
        </w:tc>
        <w:tc>
          <w:tcPr>
            <w:tcW w:w="1663" w:type="dxa"/>
          </w:tcPr>
          <w:p w14:paraId="5881888F"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388</w:t>
            </w:r>
          </w:p>
        </w:tc>
        <w:tc>
          <w:tcPr>
            <w:tcW w:w="1598" w:type="dxa"/>
          </w:tcPr>
          <w:p w14:paraId="7C60B15C"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289</w:t>
            </w:r>
          </w:p>
        </w:tc>
        <w:tc>
          <w:tcPr>
            <w:tcW w:w="1275" w:type="dxa"/>
            <w:vAlign w:val="bottom"/>
          </w:tcPr>
          <w:p w14:paraId="24810757"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677</w:t>
            </w:r>
          </w:p>
        </w:tc>
      </w:tr>
      <w:tr w:rsidR="00503FB3" w:rsidRPr="00503FB3" w14:paraId="0213CB2A" w14:textId="77777777" w:rsidTr="002F0A38">
        <w:trPr>
          <w:trHeight w:val="563"/>
        </w:trPr>
        <w:tc>
          <w:tcPr>
            <w:tcW w:w="2122" w:type="dxa"/>
          </w:tcPr>
          <w:p w14:paraId="6E29EEAC" w14:textId="77777777" w:rsidR="00AA3D2D" w:rsidRPr="00503FB3" w:rsidRDefault="00AA3D2D" w:rsidP="003867CA">
            <w:pPr>
              <w:spacing w:before="240" w:line="360" w:lineRule="auto"/>
              <w:ind w:left="10"/>
              <w:jc w:val="center"/>
              <w:rPr>
                <w:bCs/>
                <w:color w:val="767171"/>
                <w:sz w:val="24"/>
              </w:rPr>
            </w:pPr>
            <w:r w:rsidRPr="00503FB3">
              <w:rPr>
                <w:bCs/>
                <w:color w:val="767171"/>
                <w:spacing w:val="-4"/>
                <w:sz w:val="24"/>
              </w:rPr>
              <w:t>Mayo</w:t>
            </w:r>
          </w:p>
        </w:tc>
        <w:tc>
          <w:tcPr>
            <w:tcW w:w="1663" w:type="dxa"/>
          </w:tcPr>
          <w:p w14:paraId="59B62D40"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341</w:t>
            </w:r>
          </w:p>
        </w:tc>
        <w:tc>
          <w:tcPr>
            <w:tcW w:w="1598" w:type="dxa"/>
          </w:tcPr>
          <w:p w14:paraId="3CF2D853"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275</w:t>
            </w:r>
          </w:p>
        </w:tc>
        <w:tc>
          <w:tcPr>
            <w:tcW w:w="1275" w:type="dxa"/>
            <w:vAlign w:val="bottom"/>
          </w:tcPr>
          <w:p w14:paraId="4B61CD74"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616</w:t>
            </w:r>
          </w:p>
        </w:tc>
      </w:tr>
      <w:tr w:rsidR="00503FB3" w:rsidRPr="00503FB3" w14:paraId="74CE0DFC" w14:textId="77777777" w:rsidTr="002F0A38">
        <w:trPr>
          <w:trHeight w:val="532"/>
        </w:trPr>
        <w:tc>
          <w:tcPr>
            <w:tcW w:w="2122" w:type="dxa"/>
          </w:tcPr>
          <w:p w14:paraId="4C65AC93" w14:textId="77777777" w:rsidR="00AA3D2D" w:rsidRPr="00503FB3" w:rsidRDefault="00AA3D2D" w:rsidP="003867CA">
            <w:pPr>
              <w:spacing w:before="240" w:line="360" w:lineRule="auto"/>
              <w:ind w:left="10" w:right="1"/>
              <w:jc w:val="center"/>
              <w:rPr>
                <w:bCs/>
                <w:color w:val="767171"/>
                <w:sz w:val="24"/>
              </w:rPr>
            </w:pPr>
            <w:r w:rsidRPr="00503FB3">
              <w:rPr>
                <w:bCs/>
                <w:color w:val="767171"/>
                <w:spacing w:val="-2"/>
                <w:sz w:val="24"/>
              </w:rPr>
              <w:t>Junio</w:t>
            </w:r>
          </w:p>
        </w:tc>
        <w:tc>
          <w:tcPr>
            <w:tcW w:w="1663" w:type="dxa"/>
          </w:tcPr>
          <w:p w14:paraId="739A6495"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331</w:t>
            </w:r>
          </w:p>
        </w:tc>
        <w:tc>
          <w:tcPr>
            <w:tcW w:w="1598" w:type="dxa"/>
          </w:tcPr>
          <w:p w14:paraId="0511AF87"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351</w:t>
            </w:r>
          </w:p>
        </w:tc>
        <w:tc>
          <w:tcPr>
            <w:tcW w:w="1275" w:type="dxa"/>
            <w:vAlign w:val="bottom"/>
          </w:tcPr>
          <w:p w14:paraId="12878A37"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682</w:t>
            </w:r>
          </w:p>
        </w:tc>
      </w:tr>
      <w:tr w:rsidR="00503FB3" w:rsidRPr="00503FB3" w14:paraId="2317205B" w14:textId="77777777" w:rsidTr="002F0A38">
        <w:trPr>
          <w:trHeight w:val="580"/>
        </w:trPr>
        <w:tc>
          <w:tcPr>
            <w:tcW w:w="2122" w:type="dxa"/>
          </w:tcPr>
          <w:p w14:paraId="1FFB6A9E" w14:textId="77777777" w:rsidR="00AA3D2D" w:rsidRPr="00503FB3" w:rsidRDefault="00AA3D2D" w:rsidP="003867CA">
            <w:pPr>
              <w:spacing w:before="240" w:line="360" w:lineRule="auto"/>
              <w:ind w:left="10" w:right="1"/>
              <w:jc w:val="center"/>
              <w:rPr>
                <w:bCs/>
                <w:color w:val="767171"/>
                <w:sz w:val="24"/>
              </w:rPr>
            </w:pPr>
            <w:r w:rsidRPr="00503FB3">
              <w:rPr>
                <w:bCs/>
                <w:color w:val="767171"/>
                <w:spacing w:val="-2"/>
                <w:sz w:val="24"/>
              </w:rPr>
              <w:t>Julio</w:t>
            </w:r>
          </w:p>
        </w:tc>
        <w:tc>
          <w:tcPr>
            <w:tcW w:w="1663" w:type="dxa"/>
          </w:tcPr>
          <w:p w14:paraId="0B3602CC"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633</w:t>
            </w:r>
          </w:p>
        </w:tc>
        <w:tc>
          <w:tcPr>
            <w:tcW w:w="1598" w:type="dxa"/>
          </w:tcPr>
          <w:p w14:paraId="321605F5"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629</w:t>
            </w:r>
          </w:p>
        </w:tc>
        <w:tc>
          <w:tcPr>
            <w:tcW w:w="1275" w:type="dxa"/>
            <w:vAlign w:val="bottom"/>
          </w:tcPr>
          <w:p w14:paraId="11EF442D"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1262</w:t>
            </w:r>
          </w:p>
        </w:tc>
      </w:tr>
      <w:tr w:rsidR="00503FB3" w:rsidRPr="00503FB3" w14:paraId="7CD1D92C" w14:textId="77777777" w:rsidTr="002F0A38">
        <w:trPr>
          <w:trHeight w:val="546"/>
        </w:trPr>
        <w:tc>
          <w:tcPr>
            <w:tcW w:w="2122" w:type="dxa"/>
          </w:tcPr>
          <w:p w14:paraId="49410AC4" w14:textId="77777777" w:rsidR="00AA3D2D" w:rsidRPr="00503FB3" w:rsidRDefault="00AA3D2D" w:rsidP="003867CA">
            <w:pPr>
              <w:spacing w:before="240" w:line="360" w:lineRule="auto"/>
              <w:ind w:left="10" w:right="1"/>
              <w:jc w:val="center"/>
              <w:rPr>
                <w:bCs/>
                <w:color w:val="767171"/>
                <w:sz w:val="24"/>
              </w:rPr>
            </w:pPr>
            <w:r w:rsidRPr="00503FB3">
              <w:rPr>
                <w:bCs/>
                <w:color w:val="767171"/>
                <w:spacing w:val="-2"/>
                <w:sz w:val="24"/>
              </w:rPr>
              <w:t>Agosto</w:t>
            </w:r>
          </w:p>
        </w:tc>
        <w:tc>
          <w:tcPr>
            <w:tcW w:w="1663" w:type="dxa"/>
          </w:tcPr>
          <w:p w14:paraId="5F46D486"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263</w:t>
            </w:r>
          </w:p>
        </w:tc>
        <w:tc>
          <w:tcPr>
            <w:tcW w:w="1598" w:type="dxa"/>
          </w:tcPr>
          <w:p w14:paraId="3B53F1EB"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427</w:t>
            </w:r>
          </w:p>
        </w:tc>
        <w:tc>
          <w:tcPr>
            <w:tcW w:w="1275" w:type="dxa"/>
            <w:vAlign w:val="bottom"/>
          </w:tcPr>
          <w:p w14:paraId="1E74AB06"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690</w:t>
            </w:r>
          </w:p>
        </w:tc>
      </w:tr>
      <w:tr w:rsidR="00503FB3" w:rsidRPr="00503FB3" w14:paraId="56ACB5EE" w14:textId="77777777" w:rsidTr="002F0A38">
        <w:trPr>
          <w:trHeight w:val="540"/>
        </w:trPr>
        <w:tc>
          <w:tcPr>
            <w:tcW w:w="2122" w:type="dxa"/>
          </w:tcPr>
          <w:p w14:paraId="19855E94" w14:textId="77777777" w:rsidR="00AA3D2D" w:rsidRPr="00503FB3" w:rsidRDefault="00AA3D2D" w:rsidP="003867CA">
            <w:pPr>
              <w:spacing w:before="240" w:line="360" w:lineRule="auto"/>
              <w:ind w:left="10" w:right="6"/>
              <w:jc w:val="center"/>
              <w:rPr>
                <w:bCs/>
                <w:color w:val="767171"/>
                <w:sz w:val="24"/>
              </w:rPr>
            </w:pPr>
            <w:r w:rsidRPr="00503FB3">
              <w:rPr>
                <w:bCs/>
                <w:color w:val="767171"/>
                <w:spacing w:val="-2"/>
                <w:sz w:val="24"/>
              </w:rPr>
              <w:t>Septiembre</w:t>
            </w:r>
          </w:p>
        </w:tc>
        <w:tc>
          <w:tcPr>
            <w:tcW w:w="1663" w:type="dxa"/>
          </w:tcPr>
          <w:p w14:paraId="2C8A1554"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637</w:t>
            </w:r>
          </w:p>
        </w:tc>
        <w:tc>
          <w:tcPr>
            <w:tcW w:w="1598" w:type="dxa"/>
          </w:tcPr>
          <w:p w14:paraId="48610EE2"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707</w:t>
            </w:r>
          </w:p>
        </w:tc>
        <w:tc>
          <w:tcPr>
            <w:tcW w:w="1275" w:type="dxa"/>
            <w:vAlign w:val="bottom"/>
          </w:tcPr>
          <w:p w14:paraId="4E84C5FF"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1381</w:t>
            </w:r>
          </w:p>
        </w:tc>
      </w:tr>
      <w:tr w:rsidR="00503FB3" w:rsidRPr="00503FB3" w14:paraId="51BC6468" w14:textId="77777777" w:rsidTr="002F0A38">
        <w:trPr>
          <w:trHeight w:val="563"/>
        </w:trPr>
        <w:tc>
          <w:tcPr>
            <w:tcW w:w="2122" w:type="dxa"/>
          </w:tcPr>
          <w:p w14:paraId="3ACC53B0" w14:textId="77777777" w:rsidR="00AA3D2D" w:rsidRPr="00503FB3" w:rsidRDefault="00AA3D2D" w:rsidP="003867CA">
            <w:pPr>
              <w:spacing w:before="240" w:line="360" w:lineRule="auto"/>
              <w:ind w:left="10" w:right="3"/>
              <w:jc w:val="center"/>
              <w:rPr>
                <w:bCs/>
                <w:color w:val="767171"/>
                <w:sz w:val="24"/>
              </w:rPr>
            </w:pPr>
            <w:r w:rsidRPr="00503FB3">
              <w:rPr>
                <w:bCs/>
                <w:color w:val="767171"/>
                <w:spacing w:val="-2"/>
                <w:sz w:val="24"/>
              </w:rPr>
              <w:t>Octubre</w:t>
            </w:r>
          </w:p>
        </w:tc>
        <w:tc>
          <w:tcPr>
            <w:tcW w:w="1663" w:type="dxa"/>
          </w:tcPr>
          <w:p w14:paraId="4BB353D0"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286</w:t>
            </w:r>
          </w:p>
        </w:tc>
        <w:tc>
          <w:tcPr>
            <w:tcW w:w="1598" w:type="dxa"/>
          </w:tcPr>
          <w:p w14:paraId="39A33A57"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513</w:t>
            </w:r>
          </w:p>
        </w:tc>
        <w:tc>
          <w:tcPr>
            <w:tcW w:w="1275" w:type="dxa"/>
            <w:vAlign w:val="bottom"/>
          </w:tcPr>
          <w:p w14:paraId="4601E509"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799</w:t>
            </w:r>
          </w:p>
        </w:tc>
      </w:tr>
      <w:tr w:rsidR="00503FB3" w:rsidRPr="00503FB3" w14:paraId="2AEA3EA1" w14:textId="77777777" w:rsidTr="002F0A38">
        <w:trPr>
          <w:trHeight w:val="556"/>
        </w:trPr>
        <w:tc>
          <w:tcPr>
            <w:tcW w:w="2122" w:type="dxa"/>
          </w:tcPr>
          <w:p w14:paraId="4364D754" w14:textId="77777777" w:rsidR="00AA3D2D" w:rsidRPr="00503FB3" w:rsidRDefault="00AA3D2D" w:rsidP="003867CA">
            <w:pPr>
              <w:spacing w:before="240" w:line="360" w:lineRule="auto"/>
              <w:ind w:left="10" w:right="3"/>
              <w:jc w:val="center"/>
              <w:rPr>
                <w:bCs/>
                <w:color w:val="767171"/>
                <w:sz w:val="24"/>
              </w:rPr>
            </w:pPr>
            <w:r w:rsidRPr="00503FB3">
              <w:rPr>
                <w:bCs/>
                <w:color w:val="767171"/>
                <w:spacing w:val="-2"/>
                <w:sz w:val="24"/>
              </w:rPr>
              <w:t>Noviembre</w:t>
            </w:r>
          </w:p>
        </w:tc>
        <w:tc>
          <w:tcPr>
            <w:tcW w:w="1663" w:type="dxa"/>
          </w:tcPr>
          <w:p w14:paraId="0EA57A6D"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81</w:t>
            </w:r>
          </w:p>
        </w:tc>
        <w:tc>
          <w:tcPr>
            <w:tcW w:w="1598" w:type="dxa"/>
          </w:tcPr>
          <w:p w14:paraId="7D5650F4"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32</w:t>
            </w:r>
          </w:p>
        </w:tc>
        <w:tc>
          <w:tcPr>
            <w:tcW w:w="1275" w:type="dxa"/>
            <w:vAlign w:val="bottom"/>
          </w:tcPr>
          <w:p w14:paraId="736CAB08"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76</w:t>
            </w:r>
          </w:p>
        </w:tc>
      </w:tr>
      <w:tr w:rsidR="00503FB3" w:rsidRPr="00503FB3" w14:paraId="72F04066" w14:textId="77777777" w:rsidTr="002F0A38">
        <w:trPr>
          <w:trHeight w:val="554"/>
        </w:trPr>
        <w:tc>
          <w:tcPr>
            <w:tcW w:w="2122" w:type="dxa"/>
          </w:tcPr>
          <w:p w14:paraId="77716F8A" w14:textId="77777777" w:rsidR="00AA3D2D" w:rsidRPr="00503FB3" w:rsidRDefault="00AA3D2D" w:rsidP="003867CA">
            <w:pPr>
              <w:spacing w:before="240" w:line="360" w:lineRule="auto"/>
              <w:ind w:left="10" w:right="3"/>
              <w:jc w:val="center"/>
              <w:rPr>
                <w:bCs/>
                <w:color w:val="767171"/>
                <w:sz w:val="24"/>
              </w:rPr>
            </w:pPr>
            <w:r w:rsidRPr="00503FB3">
              <w:rPr>
                <w:bCs/>
                <w:color w:val="767171"/>
                <w:spacing w:val="-2"/>
                <w:sz w:val="24"/>
              </w:rPr>
              <w:t>Diciembre</w:t>
            </w:r>
          </w:p>
        </w:tc>
        <w:tc>
          <w:tcPr>
            <w:tcW w:w="1663" w:type="dxa"/>
          </w:tcPr>
          <w:p w14:paraId="55D10528"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9</w:t>
            </w:r>
          </w:p>
        </w:tc>
        <w:tc>
          <w:tcPr>
            <w:tcW w:w="1598" w:type="dxa"/>
          </w:tcPr>
          <w:p w14:paraId="4EBFAB78"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4</w:t>
            </w:r>
          </w:p>
        </w:tc>
        <w:tc>
          <w:tcPr>
            <w:tcW w:w="1275" w:type="dxa"/>
            <w:vAlign w:val="bottom"/>
          </w:tcPr>
          <w:p w14:paraId="2A21EF90" w14:textId="77777777" w:rsidR="00AA3D2D" w:rsidRPr="00503FB3" w:rsidRDefault="00AA3D2D" w:rsidP="003867CA">
            <w:pPr>
              <w:spacing w:before="240" w:line="360" w:lineRule="auto"/>
              <w:ind w:left="10" w:right="3"/>
              <w:jc w:val="center"/>
              <w:rPr>
                <w:bCs/>
                <w:color w:val="767171"/>
                <w:spacing w:val="-2"/>
                <w:sz w:val="24"/>
              </w:rPr>
            </w:pPr>
            <w:r w:rsidRPr="00503FB3">
              <w:rPr>
                <w:bCs/>
                <w:color w:val="767171"/>
                <w:spacing w:val="-2"/>
                <w:sz w:val="24"/>
              </w:rPr>
              <w:t>13</w:t>
            </w:r>
          </w:p>
        </w:tc>
      </w:tr>
      <w:tr w:rsidR="00503FB3" w:rsidRPr="00503FB3" w14:paraId="11244D0D" w14:textId="77777777" w:rsidTr="002F0A38">
        <w:trPr>
          <w:trHeight w:val="409"/>
        </w:trPr>
        <w:tc>
          <w:tcPr>
            <w:tcW w:w="2122" w:type="dxa"/>
          </w:tcPr>
          <w:p w14:paraId="05E38823" w14:textId="317B01F8" w:rsidR="00AA3D2D" w:rsidRPr="00503FB3" w:rsidRDefault="00AA3D2D" w:rsidP="0001343A">
            <w:pPr>
              <w:spacing w:before="240" w:line="360" w:lineRule="auto"/>
              <w:ind w:left="10" w:right="2"/>
              <w:jc w:val="center"/>
              <w:rPr>
                <w:bCs/>
                <w:color w:val="767171"/>
                <w:sz w:val="24"/>
              </w:rPr>
            </w:pPr>
            <w:r w:rsidRPr="00503FB3">
              <w:rPr>
                <w:bCs/>
                <w:color w:val="767171"/>
                <w:sz w:val="24"/>
              </w:rPr>
              <w:t>Total</w:t>
            </w:r>
            <w:r w:rsidRPr="00503FB3">
              <w:rPr>
                <w:bCs/>
                <w:color w:val="767171"/>
                <w:spacing w:val="-2"/>
                <w:sz w:val="24"/>
              </w:rPr>
              <w:t xml:space="preserve"> general</w:t>
            </w:r>
          </w:p>
        </w:tc>
        <w:tc>
          <w:tcPr>
            <w:tcW w:w="1663" w:type="dxa"/>
          </w:tcPr>
          <w:p w14:paraId="04EA5C98" w14:textId="77777777" w:rsidR="00AA3D2D" w:rsidRPr="00503FB3" w:rsidRDefault="00AA3D2D" w:rsidP="0001343A">
            <w:pPr>
              <w:spacing w:before="240" w:line="360" w:lineRule="auto"/>
              <w:ind w:left="10" w:right="3"/>
              <w:jc w:val="center"/>
              <w:rPr>
                <w:bCs/>
                <w:color w:val="767171"/>
                <w:spacing w:val="-2"/>
                <w:sz w:val="24"/>
              </w:rPr>
            </w:pPr>
            <w:r w:rsidRPr="00503FB3">
              <w:rPr>
                <w:bCs/>
                <w:color w:val="767171"/>
                <w:spacing w:val="-2"/>
                <w:sz w:val="24"/>
              </w:rPr>
              <w:t>3583</w:t>
            </w:r>
          </w:p>
        </w:tc>
        <w:tc>
          <w:tcPr>
            <w:tcW w:w="1598" w:type="dxa"/>
          </w:tcPr>
          <w:p w14:paraId="2DEED756" w14:textId="77777777" w:rsidR="00AA3D2D" w:rsidRPr="00503FB3" w:rsidRDefault="00AA3D2D" w:rsidP="0001343A">
            <w:pPr>
              <w:spacing w:before="240" w:line="360" w:lineRule="auto"/>
              <w:ind w:left="10" w:right="3"/>
              <w:jc w:val="center"/>
              <w:rPr>
                <w:bCs/>
                <w:color w:val="767171"/>
                <w:spacing w:val="-2"/>
                <w:sz w:val="24"/>
              </w:rPr>
            </w:pPr>
            <w:r w:rsidRPr="00503FB3">
              <w:rPr>
                <w:bCs/>
                <w:color w:val="767171"/>
                <w:spacing w:val="-2"/>
                <w:sz w:val="24"/>
              </w:rPr>
              <w:t>3781</w:t>
            </w:r>
          </w:p>
        </w:tc>
        <w:tc>
          <w:tcPr>
            <w:tcW w:w="1275" w:type="dxa"/>
          </w:tcPr>
          <w:p w14:paraId="3EC7C6D9" w14:textId="0E5F267F" w:rsidR="00893FE7" w:rsidRPr="00503FB3" w:rsidRDefault="00AA3D2D" w:rsidP="00893FE7">
            <w:pPr>
              <w:spacing w:before="240" w:line="360" w:lineRule="auto"/>
              <w:ind w:left="10" w:right="3"/>
              <w:jc w:val="center"/>
              <w:rPr>
                <w:bCs/>
                <w:color w:val="767171"/>
                <w:spacing w:val="-2"/>
                <w:sz w:val="24"/>
              </w:rPr>
            </w:pPr>
            <w:r w:rsidRPr="00503FB3">
              <w:rPr>
                <w:bCs/>
                <w:color w:val="767171"/>
                <w:spacing w:val="-2"/>
                <w:sz w:val="24"/>
              </w:rPr>
              <w:t>7,364</w:t>
            </w:r>
          </w:p>
        </w:tc>
      </w:tr>
    </w:tbl>
    <w:p w14:paraId="38AC9383" w14:textId="77777777" w:rsidR="00AA3D2D" w:rsidRPr="00503FB3" w:rsidRDefault="00AA3D2D" w:rsidP="002E5AB7">
      <w:pPr>
        <w:spacing w:line="360" w:lineRule="auto"/>
        <w:rPr>
          <w:color w:val="767171"/>
          <w:sz w:val="18"/>
        </w:rPr>
      </w:pPr>
    </w:p>
    <w:p w14:paraId="4FA3CD60" w14:textId="77777777" w:rsidR="00AA3D2D" w:rsidRPr="00503FB3" w:rsidRDefault="00AA3D2D" w:rsidP="002E5AB7">
      <w:pPr>
        <w:spacing w:line="360" w:lineRule="auto"/>
        <w:rPr>
          <w:color w:val="767171"/>
          <w:sz w:val="18"/>
        </w:rPr>
      </w:pPr>
    </w:p>
    <w:p w14:paraId="5A0AABF9" w14:textId="77777777" w:rsidR="00AA3D2D" w:rsidRPr="00503FB3" w:rsidRDefault="00AA3D2D" w:rsidP="002E5AB7">
      <w:pPr>
        <w:spacing w:line="360" w:lineRule="auto"/>
        <w:rPr>
          <w:color w:val="767171"/>
          <w:sz w:val="18"/>
        </w:rPr>
      </w:pPr>
    </w:p>
    <w:p w14:paraId="66744FF6" w14:textId="77777777" w:rsidR="00AA3D2D" w:rsidRPr="00503FB3" w:rsidRDefault="00AA3D2D" w:rsidP="002E5AB7">
      <w:pPr>
        <w:spacing w:line="360" w:lineRule="auto"/>
        <w:rPr>
          <w:color w:val="767171"/>
          <w:sz w:val="18"/>
        </w:rPr>
      </w:pPr>
    </w:p>
    <w:p w14:paraId="172C8EC6" w14:textId="77777777" w:rsidR="00AA3D2D" w:rsidRPr="00503FB3" w:rsidRDefault="00AA3D2D" w:rsidP="002E5AB7">
      <w:pPr>
        <w:spacing w:line="360" w:lineRule="auto"/>
        <w:rPr>
          <w:color w:val="767171"/>
          <w:sz w:val="18"/>
        </w:rPr>
      </w:pPr>
    </w:p>
    <w:p w14:paraId="236E05D1" w14:textId="77777777" w:rsidR="00AA3D2D" w:rsidRPr="00503FB3" w:rsidRDefault="00AA3D2D" w:rsidP="002E5AB7">
      <w:pPr>
        <w:spacing w:line="360" w:lineRule="auto"/>
        <w:rPr>
          <w:color w:val="767171"/>
          <w:sz w:val="18"/>
        </w:rPr>
      </w:pPr>
    </w:p>
    <w:p w14:paraId="4EE1EC21" w14:textId="77777777" w:rsidR="00AA3D2D" w:rsidRPr="00503FB3" w:rsidRDefault="00AA3D2D" w:rsidP="002E5AB7">
      <w:pPr>
        <w:spacing w:line="360" w:lineRule="auto"/>
        <w:rPr>
          <w:color w:val="767171"/>
          <w:sz w:val="18"/>
        </w:rPr>
      </w:pPr>
    </w:p>
    <w:p w14:paraId="4C2C9996" w14:textId="77777777" w:rsidR="00AA3D2D" w:rsidRPr="00503FB3" w:rsidRDefault="00AA3D2D" w:rsidP="002E5AB7">
      <w:pPr>
        <w:spacing w:line="360" w:lineRule="auto"/>
        <w:rPr>
          <w:color w:val="767171"/>
          <w:sz w:val="18"/>
        </w:rPr>
      </w:pPr>
    </w:p>
    <w:p w14:paraId="660CE309" w14:textId="77777777" w:rsidR="00AA3D2D" w:rsidRPr="00503FB3" w:rsidRDefault="00AA3D2D" w:rsidP="002E5AB7">
      <w:pPr>
        <w:spacing w:line="360" w:lineRule="auto"/>
        <w:rPr>
          <w:color w:val="767171"/>
          <w:sz w:val="18"/>
        </w:rPr>
      </w:pPr>
    </w:p>
    <w:p w14:paraId="176EBE6B" w14:textId="77777777" w:rsidR="00AA3D2D" w:rsidRPr="00503FB3" w:rsidRDefault="00AA3D2D" w:rsidP="002E5AB7">
      <w:pPr>
        <w:spacing w:line="360" w:lineRule="auto"/>
        <w:rPr>
          <w:color w:val="767171"/>
          <w:sz w:val="18"/>
        </w:rPr>
      </w:pPr>
    </w:p>
    <w:p w14:paraId="0E8BC2CD" w14:textId="77777777" w:rsidR="00AA3D2D" w:rsidRPr="00503FB3" w:rsidRDefault="00AA3D2D" w:rsidP="002E5AB7">
      <w:pPr>
        <w:spacing w:line="360" w:lineRule="auto"/>
        <w:rPr>
          <w:color w:val="767171"/>
          <w:sz w:val="18"/>
        </w:rPr>
      </w:pPr>
    </w:p>
    <w:p w14:paraId="22BCE13B" w14:textId="77777777" w:rsidR="00AA3D2D" w:rsidRPr="00503FB3" w:rsidRDefault="00AA3D2D" w:rsidP="002E5AB7">
      <w:pPr>
        <w:spacing w:line="360" w:lineRule="auto"/>
        <w:rPr>
          <w:color w:val="767171"/>
          <w:sz w:val="18"/>
        </w:rPr>
      </w:pPr>
    </w:p>
    <w:p w14:paraId="43195519" w14:textId="77777777" w:rsidR="00AA3D2D" w:rsidRPr="00503FB3" w:rsidRDefault="00AA3D2D" w:rsidP="002E5AB7">
      <w:pPr>
        <w:spacing w:line="360" w:lineRule="auto"/>
        <w:rPr>
          <w:color w:val="767171"/>
          <w:sz w:val="18"/>
        </w:rPr>
      </w:pPr>
    </w:p>
    <w:p w14:paraId="3DE2708E" w14:textId="77777777" w:rsidR="00AA3D2D" w:rsidRPr="00503FB3" w:rsidRDefault="00AA3D2D" w:rsidP="002E5AB7">
      <w:pPr>
        <w:spacing w:line="360" w:lineRule="auto"/>
        <w:rPr>
          <w:color w:val="767171"/>
          <w:sz w:val="18"/>
        </w:rPr>
      </w:pPr>
    </w:p>
    <w:p w14:paraId="3304D493" w14:textId="77777777" w:rsidR="00AA3D2D" w:rsidRPr="00503FB3" w:rsidRDefault="00AA3D2D" w:rsidP="002E5AB7">
      <w:pPr>
        <w:spacing w:line="360" w:lineRule="auto"/>
        <w:rPr>
          <w:color w:val="767171"/>
          <w:sz w:val="18"/>
        </w:rPr>
      </w:pPr>
    </w:p>
    <w:p w14:paraId="5B5BCED6" w14:textId="77777777" w:rsidR="00AA3D2D" w:rsidRPr="00503FB3" w:rsidRDefault="00AA3D2D" w:rsidP="002E5AB7">
      <w:pPr>
        <w:spacing w:line="360" w:lineRule="auto"/>
        <w:rPr>
          <w:color w:val="767171"/>
          <w:sz w:val="18"/>
        </w:rPr>
      </w:pPr>
    </w:p>
    <w:p w14:paraId="6C1AD3DD" w14:textId="77777777" w:rsidR="00AA3D2D" w:rsidRPr="00503FB3" w:rsidRDefault="00AA3D2D" w:rsidP="002E5AB7">
      <w:pPr>
        <w:spacing w:line="360" w:lineRule="auto"/>
        <w:rPr>
          <w:color w:val="767171"/>
          <w:sz w:val="18"/>
        </w:rPr>
      </w:pPr>
    </w:p>
    <w:p w14:paraId="5C3EA33E" w14:textId="77777777" w:rsidR="00AA3D2D" w:rsidRPr="00503FB3" w:rsidRDefault="00AA3D2D" w:rsidP="002E5AB7">
      <w:pPr>
        <w:spacing w:line="360" w:lineRule="auto"/>
        <w:rPr>
          <w:color w:val="767171"/>
          <w:sz w:val="18"/>
        </w:rPr>
      </w:pPr>
    </w:p>
    <w:p w14:paraId="6A097955" w14:textId="77777777" w:rsidR="00AA3D2D" w:rsidRPr="00503FB3" w:rsidRDefault="00AA3D2D" w:rsidP="002E5AB7">
      <w:pPr>
        <w:spacing w:line="360" w:lineRule="auto"/>
        <w:rPr>
          <w:color w:val="767171"/>
          <w:sz w:val="18"/>
        </w:rPr>
      </w:pPr>
    </w:p>
    <w:p w14:paraId="08809CBB" w14:textId="77777777" w:rsidR="00AA3D2D" w:rsidRPr="00503FB3" w:rsidRDefault="00AA3D2D" w:rsidP="002E5AB7">
      <w:pPr>
        <w:spacing w:line="360" w:lineRule="auto"/>
        <w:rPr>
          <w:color w:val="767171"/>
          <w:sz w:val="18"/>
        </w:rPr>
      </w:pPr>
    </w:p>
    <w:p w14:paraId="49096629" w14:textId="77777777" w:rsidR="00AA3D2D" w:rsidRPr="00503FB3" w:rsidRDefault="00AA3D2D" w:rsidP="002E5AB7">
      <w:pPr>
        <w:spacing w:line="360" w:lineRule="auto"/>
        <w:rPr>
          <w:color w:val="767171"/>
          <w:sz w:val="18"/>
        </w:rPr>
      </w:pPr>
    </w:p>
    <w:p w14:paraId="08A0FD87" w14:textId="77777777" w:rsidR="00AA3D2D" w:rsidRPr="00503FB3" w:rsidRDefault="00AA3D2D" w:rsidP="002E5AB7">
      <w:pPr>
        <w:spacing w:line="360" w:lineRule="auto"/>
        <w:rPr>
          <w:color w:val="767171"/>
          <w:sz w:val="18"/>
        </w:rPr>
      </w:pPr>
    </w:p>
    <w:p w14:paraId="232AD439" w14:textId="77777777" w:rsidR="00AA3D2D" w:rsidRPr="00503FB3" w:rsidRDefault="00AA3D2D" w:rsidP="002E5AB7">
      <w:pPr>
        <w:spacing w:line="360" w:lineRule="auto"/>
        <w:rPr>
          <w:color w:val="767171"/>
          <w:sz w:val="18"/>
        </w:rPr>
      </w:pPr>
    </w:p>
    <w:p w14:paraId="6047E110" w14:textId="77777777" w:rsidR="00B760B5" w:rsidRPr="00503FB3" w:rsidRDefault="00B760B5" w:rsidP="002E5AB7">
      <w:pPr>
        <w:spacing w:line="360" w:lineRule="auto"/>
        <w:ind w:right="1935"/>
        <w:jc w:val="both"/>
        <w:rPr>
          <w:color w:val="767171"/>
          <w:sz w:val="24"/>
          <w:szCs w:val="24"/>
        </w:rPr>
      </w:pPr>
    </w:p>
    <w:p w14:paraId="40986AA9" w14:textId="77777777" w:rsidR="00B760B5" w:rsidRPr="00503FB3" w:rsidRDefault="00B760B5" w:rsidP="002E5AB7">
      <w:pPr>
        <w:spacing w:line="360" w:lineRule="auto"/>
        <w:ind w:right="1935"/>
        <w:jc w:val="both"/>
        <w:rPr>
          <w:color w:val="767171"/>
          <w:sz w:val="24"/>
          <w:szCs w:val="24"/>
        </w:rPr>
      </w:pPr>
    </w:p>
    <w:p w14:paraId="77025D4B" w14:textId="77777777" w:rsidR="00B760B5" w:rsidRPr="00503FB3" w:rsidRDefault="00B760B5" w:rsidP="002E5AB7">
      <w:pPr>
        <w:spacing w:line="360" w:lineRule="auto"/>
        <w:ind w:right="1935"/>
        <w:jc w:val="both"/>
        <w:rPr>
          <w:color w:val="767171"/>
          <w:sz w:val="24"/>
          <w:szCs w:val="24"/>
        </w:rPr>
      </w:pPr>
    </w:p>
    <w:p w14:paraId="1CB80FF6" w14:textId="77777777" w:rsidR="00B760B5" w:rsidRPr="00503FB3" w:rsidRDefault="00B760B5" w:rsidP="002E5AB7">
      <w:pPr>
        <w:spacing w:line="360" w:lineRule="auto"/>
        <w:ind w:right="1935"/>
        <w:jc w:val="both"/>
        <w:rPr>
          <w:color w:val="767171"/>
          <w:sz w:val="24"/>
          <w:szCs w:val="24"/>
        </w:rPr>
      </w:pPr>
    </w:p>
    <w:p w14:paraId="78F71DB2" w14:textId="77777777" w:rsidR="00B760B5" w:rsidRPr="00503FB3" w:rsidRDefault="00B760B5" w:rsidP="002E5AB7">
      <w:pPr>
        <w:spacing w:line="360" w:lineRule="auto"/>
        <w:ind w:right="1935"/>
        <w:jc w:val="both"/>
        <w:rPr>
          <w:color w:val="767171"/>
          <w:sz w:val="24"/>
          <w:szCs w:val="24"/>
        </w:rPr>
      </w:pPr>
    </w:p>
    <w:p w14:paraId="6A65EDC5" w14:textId="77777777" w:rsidR="00B760B5" w:rsidRPr="00503FB3" w:rsidRDefault="00B760B5" w:rsidP="002E5AB7">
      <w:pPr>
        <w:spacing w:line="360" w:lineRule="auto"/>
        <w:ind w:right="1935"/>
        <w:jc w:val="both"/>
        <w:rPr>
          <w:color w:val="767171"/>
          <w:sz w:val="24"/>
          <w:szCs w:val="24"/>
        </w:rPr>
      </w:pPr>
    </w:p>
    <w:p w14:paraId="624D0BEC" w14:textId="77777777" w:rsidR="00B760B5" w:rsidRPr="00503FB3" w:rsidRDefault="00B760B5" w:rsidP="002E5AB7">
      <w:pPr>
        <w:spacing w:line="360" w:lineRule="auto"/>
        <w:ind w:right="1935"/>
        <w:jc w:val="both"/>
        <w:rPr>
          <w:color w:val="767171"/>
          <w:sz w:val="24"/>
          <w:szCs w:val="24"/>
        </w:rPr>
      </w:pPr>
    </w:p>
    <w:p w14:paraId="255E6C27" w14:textId="77777777" w:rsidR="0061598A" w:rsidRPr="00503FB3" w:rsidRDefault="0061598A" w:rsidP="0061598A">
      <w:pPr>
        <w:spacing w:line="360" w:lineRule="auto"/>
        <w:ind w:right="-8"/>
        <w:jc w:val="both"/>
        <w:rPr>
          <w:bCs/>
          <w:color w:val="767171"/>
          <w:spacing w:val="-2"/>
          <w:sz w:val="24"/>
        </w:rPr>
      </w:pPr>
    </w:p>
    <w:p w14:paraId="1697EFC2" w14:textId="4E156206" w:rsidR="005B5912" w:rsidRPr="00503FB3" w:rsidRDefault="00AA3D2D" w:rsidP="0061598A">
      <w:pPr>
        <w:spacing w:line="360" w:lineRule="auto"/>
        <w:ind w:right="-8"/>
        <w:jc w:val="both"/>
        <w:rPr>
          <w:bCs/>
          <w:color w:val="767171"/>
          <w:spacing w:val="-2"/>
          <w:sz w:val="24"/>
        </w:rPr>
      </w:pPr>
      <w:r w:rsidRPr="00503FB3">
        <w:rPr>
          <w:bCs/>
          <w:color w:val="767171"/>
          <w:spacing w:val="-2"/>
          <w:sz w:val="24"/>
        </w:rPr>
        <w:t>La Liga Municipal Dominicana (LMD) ha asumido el compromiso indeclinable de optimizar las capacidades técnicas y las competencias de los servidores públicos municipales. Este compromiso se mantiene firme, procurando la eliminación de las barreras geográficas o cualquier otra característica que pudiera constituir una restricción en el acceso a estos programas de formación</w:t>
      </w:r>
      <w:r w:rsidR="005B5912" w:rsidRPr="00503FB3">
        <w:rPr>
          <w:bCs/>
          <w:color w:val="767171"/>
          <w:spacing w:val="-2"/>
          <w:sz w:val="24"/>
        </w:rPr>
        <w:t xml:space="preserve"> especializada.</w:t>
      </w:r>
    </w:p>
    <w:tbl>
      <w:tblPr>
        <w:tblStyle w:val="TableNormal"/>
        <w:tblpPr w:leftFromText="141" w:rightFromText="141" w:vertAnchor="text" w:horzAnchor="margin" w:tblpXSpec="center" w:tblpY="3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5"/>
        <w:gridCol w:w="2292"/>
      </w:tblGrid>
      <w:tr w:rsidR="00BB5F59" w14:paraId="3C24D2FA" w14:textId="77777777" w:rsidTr="00BB5F59">
        <w:trPr>
          <w:trHeight w:val="275"/>
        </w:trPr>
        <w:tc>
          <w:tcPr>
            <w:tcW w:w="3335" w:type="dxa"/>
            <w:shd w:val="clear" w:color="auto" w:fill="132E61"/>
          </w:tcPr>
          <w:p w14:paraId="72C41ACD" w14:textId="77777777" w:rsidR="00BB5F59" w:rsidRDefault="00BB5F59" w:rsidP="00BB5F59">
            <w:pPr>
              <w:pStyle w:val="TableParagraph"/>
              <w:spacing w:line="360" w:lineRule="auto"/>
              <w:ind w:right="14"/>
              <w:jc w:val="center"/>
              <w:rPr>
                <w:b/>
                <w:sz w:val="24"/>
              </w:rPr>
            </w:pPr>
            <w:r>
              <w:rPr>
                <w:b/>
                <w:sz w:val="24"/>
              </w:rPr>
              <w:t>Región</w:t>
            </w:r>
          </w:p>
        </w:tc>
        <w:tc>
          <w:tcPr>
            <w:tcW w:w="2292" w:type="dxa"/>
            <w:shd w:val="clear" w:color="auto" w:fill="132E61"/>
          </w:tcPr>
          <w:p w14:paraId="68450D87" w14:textId="77777777" w:rsidR="00BB5F59" w:rsidRDefault="00BB5F59" w:rsidP="00BB5F59">
            <w:pPr>
              <w:pStyle w:val="TableParagraph"/>
              <w:spacing w:line="360" w:lineRule="auto"/>
              <w:ind w:left="6" w:right="18"/>
              <w:jc w:val="center"/>
              <w:rPr>
                <w:b/>
                <w:sz w:val="24"/>
              </w:rPr>
            </w:pPr>
            <w:r>
              <w:rPr>
                <w:b/>
                <w:color w:val="FFFFFF"/>
                <w:sz w:val="24"/>
              </w:rPr>
              <w:t>GL</w:t>
            </w:r>
            <w:r>
              <w:rPr>
                <w:b/>
                <w:color w:val="FFFFFF"/>
                <w:spacing w:val="58"/>
                <w:sz w:val="24"/>
              </w:rPr>
              <w:t xml:space="preserve"> </w:t>
            </w:r>
            <w:r>
              <w:rPr>
                <w:b/>
                <w:color w:val="FFFFFF"/>
                <w:spacing w:val="13"/>
                <w:sz w:val="24"/>
              </w:rPr>
              <w:t>impactados</w:t>
            </w:r>
          </w:p>
        </w:tc>
      </w:tr>
      <w:tr w:rsidR="00BB5F59" w14:paraId="6D491EE0" w14:textId="77777777" w:rsidTr="00BB5F59">
        <w:trPr>
          <w:trHeight w:val="275"/>
        </w:trPr>
        <w:tc>
          <w:tcPr>
            <w:tcW w:w="3335" w:type="dxa"/>
          </w:tcPr>
          <w:p w14:paraId="6BBE9FFA" w14:textId="77777777" w:rsidR="00BB5F59" w:rsidRPr="00503FB3" w:rsidRDefault="00BB5F59" w:rsidP="00BB5F59">
            <w:pPr>
              <w:pStyle w:val="TableParagraph"/>
              <w:spacing w:line="360" w:lineRule="auto"/>
              <w:ind w:left="69"/>
              <w:rPr>
                <w:color w:val="767171"/>
                <w:sz w:val="24"/>
              </w:rPr>
            </w:pPr>
            <w:r w:rsidRPr="00503FB3">
              <w:rPr>
                <w:color w:val="767171"/>
                <w:spacing w:val="15"/>
                <w:sz w:val="24"/>
              </w:rPr>
              <w:t>Cibao</w:t>
            </w:r>
            <w:r w:rsidRPr="00503FB3">
              <w:rPr>
                <w:color w:val="767171"/>
                <w:spacing w:val="38"/>
                <w:sz w:val="24"/>
              </w:rPr>
              <w:t xml:space="preserve"> </w:t>
            </w:r>
            <w:r w:rsidRPr="00503FB3">
              <w:rPr>
                <w:color w:val="767171"/>
                <w:spacing w:val="11"/>
                <w:sz w:val="24"/>
              </w:rPr>
              <w:t>Norte</w:t>
            </w:r>
          </w:p>
        </w:tc>
        <w:tc>
          <w:tcPr>
            <w:tcW w:w="2292" w:type="dxa"/>
          </w:tcPr>
          <w:p w14:paraId="0B0C2DE3" w14:textId="77777777" w:rsidR="00BB5F59" w:rsidRPr="00503FB3" w:rsidRDefault="00BB5F59" w:rsidP="00BB5F59">
            <w:pPr>
              <w:pStyle w:val="TableParagraph"/>
              <w:spacing w:line="360" w:lineRule="auto"/>
              <w:ind w:left="18" w:right="12"/>
              <w:jc w:val="center"/>
              <w:rPr>
                <w:color w:val="767171"/>
                <w:sz w:val="24"/>
              </w:rPr>
            </w:pPr>
            <w:r w:rsidRPr="00503FB3">
              <w:rPr>
                <w:color w:val="767171"/>
                <w:spacing w:val="9"/>
                <w:sz w:val="24"/>
              </w:rPr>
              <w:t>15</w:t>
            </w:r>
          </w:p>
        </w:tc>
      </w:tr>
      <w:tr w:rsidR="00BB5F59" w14:paraId="35EC1E06" w14:textId="77777777" w:rsidTr="00BB5F59">
        <w:trPr>
          <w:trHeight w:val="278"/>
        </w:trPr>
        <w:tc>
          <w:tcPr>
            <w:tcW w:w="3335" w:type="dxa"/>
          </w:tcPr>
          <w:p w14:paraId="2932672B" w14:textId="77777777" w:rsidR="00BB5F59" w:rsidRPr="00503FB3" w:rsidRDefault="00BB5F59" w:rsidP="00BB5F59">
            <w:pPr>
              <w:pStyle w:val="TableParagraph"/>
              <w:spacing w:before="1" w:line="360" w:lineRule="auto"/>
              <w:ind w:left="69"/>
              <w:rPr>
                <w:color w:val="767171"/>
                <w:sz w:val="24"/>
              </w:rPr>
            </w:pPr>
            <w:r w:rsidRPr="00503FB3">
              <w:rPr>
                <w:color w:val="767171"/>
                <w:spacing w:val="15"/>
                <w:sz w:val="24"/>
              </w:rPr>
              <w:t>Cibao</w:t>
            </w:r>
            <w:r w:rsidRPr="00503FB3">
              <w:rPr>
                <w:color w:val="767171"/>
                <w:spacing w:val="36"/>
                <w:sz w:val="24"/>
              </w:rPr>
              <w:t xml:space="preserve"> </w:t>
            </w:r>
            <w:r w:rsidRPr="00503FB3">
              <w:rPr>
                <w:color w:val="767171"/>
                <w:spacing w:val="-5"/>
                <w:sz w:val="24"/>
              </w:rPr>
              <w:t>Sur</w:t>
            </w:r>
          </w:p>
        </w:tc>
        <w:tc>
          <w:tcPr>
            <w:tcW w:w="2292" w:type="dxa"/>
          </w:tcPr>
          <w:p w14:paraId="0DACB6C3" w14:textId="77777777" w:rsidR="00BB5F59" w:rsidRPr="00503FB3" w:rsidRDefault="00BB5F59" w:rsidP="00BB5F59">
            <w:pPr>
              <w:pStyle w:val="TableParagraph"/>
              <w:spacing w:before="1" w:line="360" w:lineRule="auto"/>
              <w:ind w:left="18" w:right="12"/>
              <w:jc w:val="center"/>
              <w:rPr>
                <w:color w:val="767171"/>
                <w:sz w:val="24"/>
              </w:rPr>
            </w:pPr>
            <w:r w:rsidRPr="00503FB3">
              <w:rPr>
                <w:color w:val="767171"/>
                <w:spacing w:val="9"/>
                <w:sz w:val="24"/>
              </w:rPr>
              <w:t>12</w:t>
            </w:r>
          </w:p>
        </w:tc>
      </w:tr>
      <w:tr w:rsidR="00BB5F59" w14:paraId="7C021C82" w14:textId="77777777" w:rsidTr="00BB5F59">
        <w:trPr>
          <w:trHeight w:val="275"/>
        </w:trPr>
        <w:tc>
          <w:tcPr>
            <w:tcW w:w="3335" w:type="dxa"/>
          </w:tcPr>
          <w:p w14:paraId="3E489516" w14:textId="77777777" w:rsidR="00BB5F59" w:rsidRPr="00503FB3" w:rsidRDefault="00BB5F59" w:rsidP="00BB5F59">
            <w:pPr>
              <w:pStyle w:val="TableParagraph"/>
              <w:spacing w:line="360" w:lineRule="auto"/>
              <w:ind w:left="69"/>
              <w:rPr>
                <w:color w:val="767171"/>
                <w:sz w:val="24"/>
              </w:rPr>
            </w:pPr>
            <w:r w:rsidRPr="00503FB3">
              <w:rPr>
                <w:color w:val="767171"/>
                <w:sz w:val="24"/>
              </w:rPr>
              <w:t>El</w:t>
            </w:r>
            <w:r w:rsidRPr="00503FB3">
              <w:rPr>
                <w:color w:val="767171"/>
                <w:spacing w:val="56"/>
                <w:sz w:val="24"/>
              </w:rPr>
              <w:t xml:space="preserve"> </w:t>
            </w:r>
            <w:r w:rsidRPr="00503FB3">
              <w:rPr>
                <w:color w:val="767171"/>
                <w:spacing w:val="9"/>
                <w:sz w:val="24"/>
              </w:rPr>
              <w:t>Valle</w:t>
            </w:r>
          </w:p>
        </w:tc>
        <w:tc>
          <w:tcPr>
            <w:tcW w:w="2292" w:type="dxa"/>
          </w:tcPr>
          <w:p w14:paraId="018C3CB8" w14:textId="77777777" w:rsidR="00BB5F59" w:rsidRPr="00503FB3" w:rsidRDefault="00BB5F59" w:rsidP="00BB5F59">
            <w:pPr>
              <w:pStyle w:val="TableParagraph"/>
              <w:spacing w:line="360" w:lineRule="auto"/>
              <w:ind w:left="18" w:right="12"/>
              <w:jc w:val="center"/>
              <w:rPr>
                <w:color w:val="767171"/>
                <w:sz w:val="24"/>
              </w:rPr>
            </w:pPr>
            <w:r w:rsidRPr="00503FB3">
              <w:rPr>
                <w:color w:val="767171"/>
                <w:spacing w:val="9"/>
                <w:sz w:val="24"/>
              </w:rPr>
              <w:t>10</w:t>
            </w:r>
          </w:p>
        </w:tc>
      </w:tr>
      <w:tr w:rsidR="00BB5F59" w14:paraId="1462EEF1" w14:textId="77777777" w:rsidTr="00BB5F59">
        <w:trPr>
          <w:trHeight w:val="275"/>
        </w:trPr>
        <w:tc>
          <w:tcPr>
            <w:tcW w:w="3335" w:type="dxa"/>
          </w:tcPr>
          <w:p w14:paraId="780C93DF" w14:textId="77777777" w:rsidR="00BB5F59" w:rsidRPr="00503FB3" w:rsidRDefault="00BB5F59" w:rsidP="00BB5F59">
            <w:pPr>
              <w:pStyle w:val="TableParagraph"/>
              <w:spacing w:line="360" w:lineRule="auto"/>
              <w:ind w:left="69"/>
              <w:rPr>
                <w:color w:val="767171"/>
                <w:sz w:val="24"/>
              </w:rPr>
            </w:pPr>
            <w:r w:rsidRPr="00503FB3">
              <w:rPr>
                <w:color w:val="767171"/>
                <w:spacing w:val="13"/>
                <w:sz w:val="24"/>
              </w:rPr>
              <w:t>Enriquillo</w:t>
            </w:r>
          </w:p>
        </w:tc>
        <w:tc>
          <w:tcPr>
            <w:tcW w:w="2292" w:type="dxa"/>
          </w:tcPr>
          <w:p w14:paraId="1591C5EE" w14:textId="77777777" w:rsidR="00BB5F59" w:rsidRPr="00503FB3" w:rsidRDefault="00BB5F59" w:rsidP="00BB5F59">
            <w:pPr>
              <w:pStyle w:val="TableParagraph"/>
              <w:spacing w:line="360" w:lineRule="auto"/>
              <w:ind w:left="18" w:right="12"/>
              <w:jc w:val="center"/>
              <w:rPr>
                <w:color w:val="767171"/>
                <w:sz w:val="24"/>
              </w:rPr>
            </w:pPr>
            <w:r w:rsidRPr="00503FB3">
              <w:rPr>
                <w:color w:val="767171"/>
                <w:spacing w:val="9"/>
                <w:sz w:val="24"/>
              </w:rPr>
              <w:t>14</w:t>
            </w:r>
          </w:p>
        </w:tc>
      </w:tr>
      <w:tr w:rsidR="00BB5F59" w14:paraId="3697664A" w14:textId="77777777" w:rsidTr="00BB5F59">
        <w:trPr>
          <w:trHeight w:val="275"/>
        </w:trPr>
        <w:tc>
          <w:tcPr>
            <w:tcW w:w="3335" w:type="dxa"/>
          </w:tcPr>
          <w:p w14:paraId="32753EDC" w14:textId="77777777" w:rsidR="00BB5F59" w:rsidRPr="00503FB3" w:rsidRDefault="00BB5F59" w:rsidP="00BB5F59">
            <w:pPr>
              <w:pStyle w:val="TableParagraph"/>
              <w:spacing w:line="360" w:lineRule="auto"/>
              <w:ind w:left="69"/>
              <w:rPr>
                <w:color w:val="767171"/>
                <w:sz w:val="24"/>
              </w:rPr>
            </w:pPr>
            <w:r w:rsidRPr="00503FB3">
              <w:rPr>
                <w:color w:val="767171"/>
                <w:spacing w:val="12"/>
                <w:sz w:val="24"/>
              </w:rPr>
              <w:t>Higüamo</w:t>
            </w:r>
          </w:p>
        </w:tc>
        <w:tc>
          <w:tcPr>
            <w:tcW w:w="2292" w:type="dxa"/>
          </w:tcPr>
          <w:p w14:paraId="56F9574F" w14:textId="77777777" w:rsidR="00BB5F59" w:rsidRPr="00503FB3" w:rsidRDefault="00BB5F59" w:rsidP="00BB5F59">
            <w:pPr>
              <w:pStyle w:val="TableParagraph"/>
              <w:spacing w:line="360" w:lineRule="auto"/>
              <w:ind w:left="18" w:right="12"/>
              <w:jc w:val="center"/>
              <w:rPr>
                <w:color w:val="767171"/>
                <w:sz w:val="24"/>
              </w:rPr>
            </w:pPr>
            <w:r w:rsidRPr="00503FB3">
              <w:rPr>
                <w:color w:val="767171"/>
                <w:spacing w:val="9"/>
                <w:sz w:val="24"/>
              </w:rPr>
              <w:t>13</w:t>
            </w:r>
          </w:p>
        </w:tc>
      </w:tr>
      <w:tr w:rsidR="00BB5F59" w14:paraId="6E4F5DAE" w14:textId="77777777" w:rsidTr="00BB5F59">
        <w:trPr>
          <w:trHeight w:val="275"/>
        </w:trPr>
        <w:tc>
          <w:tcPr>
            <w:tcW w:w="3335" w:type="dxa"/>
          </w:tcPr>
          <w:p w14:paraId="693BF0A2" w14:textId="77777777" w:rsidR="00BB5F59" w:rsidRPr="00503FB3" w:rsidRDefault="00BB5F59" w:rsidP="00BB5F59">
            <w:pPr>
              <w:pStyle w:val="TableParagraph"/>
              <w:spacing w:line="360" w:lineRule="auto"/>
              <w:ind w:left="69"/>
              <w:rPr>
                <w:color w:val="767171"/>
                <w:sz w:val="24"/>
              </w:rPr>
            </w:pPr>
            <w:r w:rsidRPr="00503FB3">
              <w:rPr>
                <w:color w:val="767171"/>
                <w:spacing w:val="13"/>
                <w:sz w:val="24"/>
              </w:rPr>
              <w:t>Nordeste</w:t>
            </w:r>
          </w:p>
        </w:tc>
        <w:tc>
          <w:tcPr>
            <w:tcW w:w="2292" w:type="dxa"/>
          </w:tcPr>
          <w:p w14:paraId="3B8B6931" w14:textId="77777777" w:rsidR="00BB5F59" w:rsidRPr="00503FB3" w:rsidRDefault="00BB5F59" w:rsidP="00BB5F59">
            <w:pPr>
              <w:pStyle w:val="TableParagraph"/>
              <w:spacing w:line="360" w:lineRule="auto"/>
              <w:ind w:left="18" w:right="12"/>
              <w:jc w:val="center"/>
              <w:rPr>
                <w:color w:val="767171"/>
                <w:sz w:val="24"/>
              </w:rPr>
            </w:pPr>
            <w:r w:rsidRPr="00503FB3">
              <w:rPr>
                <w:color w:val="767171"/>
                <w:spacing w:val="9"/>
                <w:sz w:val="24"/>
              </w:rPr>
              <w:t>13</w:t>
            </w:r>
          </w:p>
        </w:tc>
      </w:tr>
      <w:tr w:rsidR="00BB5F59" w14:paraId="489B7FF0" w14:textId="77777777" w:rsidTr="00BB5F59">
        <w:trPr>
          <w:trHeight w:val="276"/>
        </w:trPr>
        <w:tc>
          <w:tcPr>
            <w:tcW w:w="3335" w:type="dxa"/>
          </w:tcPr>
          <w:p w14:paraId="75C9D717" w14:textId="77777777" w:rsidR="00BB5F59" w:rsidRPr="00503FB3" w:rsidRDefault="00BB5F59" w:rsidP="00BB5F59">
            <w:pPr>
              <w:pStyle w:val="TableParagraph"/>
              <w:spacing w:line="360" w:lineRule="auto"/>
              <w:ind w:left="69"/>
              <w:rPr>
                <w:color w:val="767171"/>
                <w:sz w:val="24"/>
              </w:rPr>
            </w:pPr>
            <w:r w:rsidRPr="00503FB3">
              <w:rPr>
                <w:color w:val="767171"/>
                <w:spacing w:val="13"/>
                <w:sz w:val="24"/>
              </w:rPr>
              <w:t>Noroeste</w:t>
            </w:r>
          </w:p>
        </w:tc>
        <w:tc>
          <w:tcPr>
            <w:tcW w:w="2292" w:type="dxa"/>
          </w:tcPr>
          <w:p w14:paraId="5B4D895C" w14:textId="77777777" w:rsidR="00BB5F59" w:rsidRPr="00503FB3" w:rsidRDefault="00BB5F59" w:rsidP="00BB5F59">
            <w:pPr>
              <w:pStyle w:val="TableParagraph"/>
              <w:spacing w:line="360" w:lineRule="auto"/>
              <w:ind w:left="18" w:right="12"/>
              <w:jc w:val="center"/>
              <w:rPr>
                <w:color w:val="767171"/>
                <w:sz w:val="24"/>
              </w:rPr>
            </w:pPr>
            <w:r w:rsidRPr="00503FB3">
              <w:rPr>
                <w:color w:val="767171"/>
                <w:spacing w:val="9"/>
                <w:sz w:val="24"/>
              </w:rPr>
              <w:t>18</w:t>
            </w:r>
          </w:p>
        </w:tc>
      </w:tr>
      <w:tr w:rsidR="00BB5F59" w14:paraId="50169CFB" w14:textId="77777777" w:rsidTr="00BB5F59">
        <w:trPr>
          <w:trHeight w:val="277"/>
        </w:trPr>
        <w:tc>
          <w:tcPr>
            <w:tcW w:w="3335" w:type="dxa"/>
          </w:tcPr>
          <w:p w14:paraId="1087FB26" w14:textId="77777777" w:rsidR="00BB5F59" w:rsidRPr="00503FB3" w:rsidRDefault="00BB5F59" w:rsidP="00BB5F59">
            <w:pPr>
              <w:pStyle w:val="TableParagraph"/>
              <w:spacing w:before="1" w:line="360" w:lineRule="auto"/>
              <w:ind w:left="69"/>
              <w:rPr>
                <w:color w:val="767171"/>
                <w:sz w:val="24"/>
              </w:rPr>
            </w:pPr>
            <w:r w:rsidRPr="00503FB3">
              <w:rPr>
                <w:color w:val="767171"/>
                <w:spacing w:val="11"/>
                <w:sz w:val="24"/>
              </w:rPr>
              <w:t>Ozama</w:t>
            </w:r>
          </w:p>
        </w:tc>
        <w:tc>
          <w:tcPr>
            <w:tcW w:w="2292" w:type="dxa"/>
          </w:tcPr>
          <w:p w14:paraId="4BBA95EE" w14:textId="77777777" w:rsidR="00BB5F59" w:rsidRPr="00503FB3" w:rsidRDefault="00BB5F59" w:rsidP="00BB5F59">
            <w:pPr>
              <w:pStyle w:val="TableParagraph"/>
              <w:spacing w:before="1" w:line="360" w:lineRule="auto"/>
              <w:ind w:left="18" w:right="12"/>
              <w:jc w:val="center"/>
              <w:rPr>
                <w:color w:val="767171"/>
                <w:sz w:val="24"/>
              </w:rPr>
            </w:pPr>
            <w:r w:rsidRPr="00503FB3">
              <w:rPr>
                <w:color w:val="767171"/>
                <w:spacing w:val="9"/>
                <w:sz w:val="24"/>
              </w:rPr>
              <w:t>17</w:t>
            </w:r>
          </w:p>
        </w:tc>
      </w:tr>
      <w:tr w:rsidR="00BB5F59" w14:paraId="0422D79A" w14:textId="77777777" w:rsidTr="00BB5F59">
        <w:trPr>
          <w:trHeight w:val="275"/>
        </w:trPr>
        <w:tc>
          <w:tcPr>
            <w:tcW w:w="3335" w:type="dxa"/>
          </w:tcPr>
          <w:p w14:paraId="0E913B01" w14:textId="77777777" w:rsidR="00BB5F59" w:rsidRPr="00503FB3" w:rsidRDefault="00BB5F59" w:rsidP="00BB5F59">
            <w:pPr>
              <w:pStyle w:val="TableParagraph"/>
              <w:spacing w:line="360" w:lineRule="auto"/>
              <w:ind w:left="69"/>
              <w:rPr>
                <w:color w:val="767171"/>
                <w:sz w:val="24"/>
              </w:rPr>
            </w:pPr>
            <w:r w:rsidRPr="00503FB3">
              <w:rPr>
                <w:color w:val="767171"/>
                <w:spacing w:val="12"/>
                <w:sz w:val="24"/>
              </w:rPr>
              <w:t>Valdesia</w:t>
            </w:r>
          </w:p>
        </w:tc>
        <w:tc>
          <w:tcPr>
            <w:tcW w:w="2292" w:type="dxa"/>
          </w:tcPr>
          <w:p w14:paraId="74914577" w14:textId="77777777" w:rsidR="00BB5F59" w:rsidRPr="00503FB3" w:rsidRDefault="00BB5F59" w:rsidP="00BB5F59">
            <w:pPr>
              <w:pStyle w:val="TableParagraph"/>
              <w:spacing w:line="360" w:lineRule="auto"/>
              <w:ind w:left="18" w:right="12"/>
              <w:jc w:val="center"/>
              <w:rPr>
                <w:color w:val="767171"/>
                <w:sz w:val="24"/>
              </w:rPr>
            </w:pPr>
            <w:r w:rsidRPr="00503FB3">
              <w:rPr>
                <w:color w:val="767171"/>
                <w:spacing w:val="9"/>
                <w:sz w:val="24"/>
              </w:rPr>
              <w:t>15</w:t>
            </w:r>
          </w:p>
        </w:tc>
      </w:tr>
      <w:tr w:rsidR="00BB5F59" w14:paraId="319FD583" w14:textId="77777777" w:rsidTr="00BB5F59">
        <w:trPr>
          <w:trHeight w:val="275"/>
        </w:trPr>
        <w:tc>
          <w:tcPr>
            <w:tcW w:w="3335" w:type="dxa"/>
          </w:tcPr>
          <w:p w14:paraId="47B5DBAD" w14:textId="77777777" w:rsidR="00BB5F59" w:rsidRPr="00503FB3" w:rsidRDefault="00BB5F59" w:rsidP="00BB5F59">
            <w:pPr>
              <w:pStyle w:val="TableParagraph"/>
              <w:spacing w:line="360" w:lineRule="auto"/>
              <w:ind w:left="69"/>
              <w:rPr>
                <w:color w:val="767171"/>
                <w:sz w:val="24"/>
              </w:rPr>
            </w:pPr>
            <w:r w:rsidRPr="00503FB3">
              <w:rPr>
                <w:color w:val="767171"/>
                <w:spacing w:val="6"/>
                <w:sz w:val="24"/>
              </w:rPr>
              <w:t>Yuma</w:t>
            </w:r>
          </w:p>
        </w:tc>
        <w:tc>
          <w:tcPr>
            <w:tcW w:w="2292" w:type="dxa"/>
          </w:tcPr>
          <w:p w14:paraId="26B9668C" w14:textId="77777777" w:rsidR="00BB5F59" w:rsidRPr="00503FB3" w:rsidRDefault="00BB5F59" w:rsidP="00BB5F59">
            <w:pPr>
              <w:pStyle w:val="TableParagraph"/>
              <w:spacing w:line="360" w:lineRule="auto"/>
              <w:ind w:left="18" w:right="12"/>
              <w:jc w:val="center"/>
              <w:rPr>
                <w:color w:val="767171"/>
                <w:sz w:val="24"/>
              </w:rPr>
            </w:pPr>
            <w:r w:rsidRPr="00503FB3">
              <w:rPr>
                <w:color w:val="767171"/>
                <w:spacing w:val="9"/>
                <w:sz w:val="24"/>
              </w:rPr>
              <w:t>14</w:t>
            </w:r>
          </w:p>
        </w:tc>
      </w:tr>
      <w:tr w:rsidR="00BB5F59" w14:paraId="307A5D69" w14:textId="77777777" w:rsidTr="00BB5F59">
        <w:trPr>
          <w:trHeight w:val="275"/>
        </w:trPr>
        <w:tc>
          <w:tcPr>
            <w:tcW w:w="3335" w:type="dxa"/>
          </w:tcPr>
          <w:p w14:paraId="5BCED576" w14:textId="77777777" w:rsidR="00BB5F59" w:rsidRPr="00503FB3" w:rsidRDefault="00BB5F59" w:rsidP="00BB5F59">
            <w:pPr>
              <w:pStyle w:val="TableParagraph"/>
              <w:spacing w:line="360" w:lineRule="auto"/>
              <w:ind w:left="69"/>
              <w:rPr>
                <w:b/>
                <w:color w:val="767171"/>
                <w:sz w:val="24"/>
              </w:rPr>
            </w:pPr>
            <w:r w:rsidRPr="00503FB3">
              <w:rPr>
                <w:b/>
                <w:color w:val="767171"/>
                <w:spacing w:val="14"/>
                <w:sz w:val="24"/>
              </w:rPr>
              <w:t>Total</w:t>
            </w:r>
            <w:r w:rsidRPr="00503FB3">
              <w:rPr>
                <w:b/>
                <w:color w:val="767171"/>
                <w:spacing w:val="46"/>
                <w:sz w:val="24"/>
              </w:rPr>
              <w:t xml:space="preserve"> </w:t>
            </w:r>
            <w:r w:rsidRPr="00503FB3">
              <w:rPr>
                <w:b/>
                <w:color w:val="767171"/>
                <w:spacing w:val="12"/>
                <w:sz w:val="24"/>
              </w:rPr>
              <w:t>General</w:t>
            </w:r>
          </w:p>
        </w:tc>
        <w:tc>
          <w:tcPr>
            <w:tcW w:w="2292" w:type="dxa"/>
          </w:tcPr>
          <w:p w14:paraId="28DFE5A9" w14:textId="77777777" w:rsidR="00BB5F59" w:rsidRPr="00503FB3" w:rsidRDefault="00BB5F59" w:rsidP="00BB5F59">
            <w:pPr>
              <w:pStyle w:val="TableParagraph"/>
              <w:spacing w:line="360" w:lineRule="auto"/>
              <w:ind w:left="18" w:right="12"/>
              <w:jc w:val="center"/>
              <w:rPr>
                <w:b/>
                <w:color w:val="767171"/>
                <w:sz w:val="24"/>
              </w:rPr>
            </w:pPr>
            <w:r w:rsidRPr="00503FB3">
              <w:rPr>
                <w:b/>
                <w:color w:val="767171"/>
                <w:spacing w:val="9"/>
                <w:sz w:val="24"/>
              </w:rPr>
              <w:t>135</w:t>
            </w:r>
          </w:p>
        </w:tc>
      </w:tr>
    </w:tbl>
    <w:p w14:paraId="574B58EE" w14:textId="77777777" w:rsidR="00BB5F59" w:rsidRDefault="00BB5F59" w:rsidP="00FE3615">
      <w:pPr>
        <w:spacing w:line="360" w:lineRule="auto"/>
        <w:ind w:right="-8"/>
        <w:jc w:val="both"/>
        <w:rPr>
          <w:bCs/>
          <w:color w:val="767070"/>
          <w:spacing w:val="-2"/>
          <w:sz w:val="24"/>
        </w:rPr>
      </w:pPr>
    </w:p>
    <w:p w14:paraId="0050F495" w14:textId="77777777" w:rsidR="00BB5F59" w:rsidRDefault="00BB5F59" w:rsidP="00FE3615">
      <w:pPr>
        <w:spacing w:line="360" w:lineRule="auto"/>
        <w:ind w:right="-8"/>
        <w:jc w:val="both"/>
        <w:rPr>
          <w:bCs/>
          <w:color w:val="767070"/>
          <w:spacing w:val="-2"/>
          <w:sz w:val="24"/>
        </w:rPr>
      </w:pPr>
    </w:p>
    <w:p w14:paraId="380E8854" w14:textId="77777777" w:rsidR="00BB5F59" w:rsidRDefault="00BB5F59" w:rsidP="00FE3615">
      <w:pPr>
        <w:spacing w:line="360" w:lineRule="auto"/>
        <w:ind w:right="-8"/>
        <w:jc w:val="both"/>
        <w:rPr>
          <w:bCs/>
          <w:color w:val="767070"/>
          <w:spacing w:val="-2"/>
          <w:sz w:val="24"/>
        </w:rPr>
      </w:pPr>
    </w:p>
    <w:p w14:paraId="6DE32296" w14:textId="77777777" w:rsidR="00BB5F59" w:rsidRDefault="00BB5F59" w:rsidP="00FE3615">
      <w:pPr>
        <w:spacing w:line="360" w:lineRule="auto"/>
        <w:ind w:right="-8"/>
        <w:jc w:val="both"/>
        <w:rPr>
          <w:bCs/>
          <w:color w:val="767070"/>
          <w:spacing w:val="-2"/>
          <w:sz w:val="24"/>
        </w:rPr>
      </w:pPr>
    </w:p>
    <w:p w14:paraId="0BA89B1D" w14:textId="77777777" w:rsidR="00BB5F59" w:rsidRDefault="00BB5F59" w:rsidP="00FE3615">
      <w:pPr>
        <w:spacing w:line="360" w:lineRule="auto"/>
        <w:ind w:right="-8"/>
        <w:jc w:val="both"/>
        <w:rPr>
          <w:bCs/>
          <w:color w:val="767070"/>
          <w:spacing w:val="-2"/>
          <w:sz w:val="24"/>
        </w:rPr>
      </w:pPr>
    </w:p>
    <w:p w14:paraId="3FAEEA10" w14:textId="77777777" w:rsidR="00BB5F59" w:rsidRDefault="00BB5F59" w:rsidP="00FE3615">
      <w:pPr>
        <w:spacing w:line="360" w:lineRule="auto"/>
        <w:ind w:right="-8"/>
        <w:jc w:val="both"/>
        <w:rPr>
          <w:bCs/>
          <w:color w:val="767070"/>
          <w:spacing w:val="-2"/>
          <w:sz w:val="24"/>
        </w:rPr>
      </w:pPr>
    </w:p>
    <w:p w14:paraId="6BBCD9DD" w14:textId="77777777" w:rsidR="00BB5F59" w:rsidRDefault="00BB5F59" w:rsidP="00FE3615">
      <w:pPr>
        <w:spacing w:line="360" w:lineRule="auto"/>
        <w:ind w:right="-8"/>
        <w:jc w:val="both"/>
        <w:rPr>
          <w:bCs/>
          <w:color w:val="767070"/>
          <w:spacing w:val="-2"/>
          <w:sz w:val="24"/>
        </w:rPr>
      </w:pPr>
    </w:p>
    <w:p w14:paraId="3C5D04EA" w14:textId="77777777" w:rsidR="00BB5F59" w:rsidRDefault="00BB5F59" w:rsidP="00FE3615">
      <w:pPr>
        <w:spacing w:line="360" w:lineRule="auto"/>
        <w:ind w:right="-8"/>
        <w:jc w:val="both"/>
        <w:rPr>
          <w:bCs/>
          <w:color w:val="767070"/>
          <w:spacing w:val="-2"/>
          <w:sz w:val="24"/>
        </w:rPr>
      </w:pPr>
    </w:p>
    <w:p w14:paraId="26810EAB" w14:textId="77777777" w:rsidR="00BB5F59" w:rsidRDefault="00BB5F59" w:rsidP="00FE3615">
      <w:pPr>
        <w:spacing w:line="360" w:lineRule="auto"/>
        <w:ind w:right="-8"/>
        <w:jc w:val="both"/>
        <w:rPr>
          <w:bCs/>
          <w:color w:val="767070"/>
          <w:spacing w:val="-2"/>
          <w:sz w:val="24"/>
        </w:rPr>
      </w:pPr>
    </w:p>
    <w:p w14:paraId="1FE32389" w14:textId="77777777" w:rsidR="00BB5F59" w:rsidRDefault="00BB5F59" w:rsidP="00FE3615">
      <w:pPr>
        <w:spacing w:line="360" w:lineRule="auto"/>
        <w:ind w:right="-8"/>
        <w:jc w:val="both"/>
        <w:rPr>
          <w:bCs/>
          <w:color w:val="767070"/>
          <w:spacing w:val="-2"/>
          <w:sz w:val="24"/>
        </w:rPr>
      </w:pPr>
    </w:p>
    <w:p w14:paraId="40C116E3" w14:textId="77777777" w:rsidR="00BB5F59" w:rsidRDefault="00BB5F59" w:rsidP="00FE3615">
      <w:pPr>
        <w:spacing w:line="360" w:lineRule="auto"/>
        <w:ind w:right="-8"/>
        <w:jc w:val="both"/>
        <w:rPr>
          <w:bCs/>
          <w:color w:val="767070"/>
          <w:spacing w:val="-2"/>
          <w:sz w:val="24"/>
        </w:rPr>
      </w:pPr>
    </w:p>
    <w:p w14:paraId="414432FB" w14:textId="77777777" w:rsidR="00BB5F59" w:rsidRDefault="00BB5F59" w:rsidP="00FE3615">
      <w:pPr>
        <w:spacing w:line="360" w:lineRule="auto"/>
        <w:ind w:right="-8"/>
        <w:jc w:val="both"/>
        <w:rPr>
          <w:bCs/>
          <w:color w:val="767070"/>
          <w:spacing w:val="-2"/>
          <w:sz w:val="24"/>
        </w:rPr>
      </w:pPr>
    </w:p>
    <w:p w14:paraId="5CD8F380" w14:textId="77777777" w:rsidR="00BB5F59" w:rsidRDefault="00BB5F59" w:rsidP="00FE3615">
      <w:pPr>
        <w:spacing w:line="360" w:lineRule="auto"/>
        <w:ind w:right="-8"/>
        <w:jc w:val="both"/>
        <w:rPr>
          <w:bCs/>
          <w:color w:val="767070"/>
          <w:spacing w:val="-2"/>
          <w:sz w:val="24"/>
        </w:rPr>
      </w:pPr>
    </w:p>
    <w:tbl>
      <w:tblPr>
        <w:tblStyle w:val="TableNormal"/>
        <w:tblpPr w:leftFromText="141" w:rightFromText="141" w:vertAnchor="text" w:horzAnchor="page" w:tblpXSpec="center" w:tblpY="1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7"/>
        <w:gridCol w:w="1215"/>
      </w:tblGrid>
      <w:tr w:rsidR="005568CF" w14:paraId="1694EF7C" w14:textId="77777777" w:rsidTr="00AD5F49">
        <w:trPr>
          <w:trHeight w:val="299"/>
        </w:trPr>
        <w:tc>
          <w:tcPr>
            <w:tcW w:w="1217" w:type="dxa"/>
            <w:shd w:val="clear" w:color="auto" w:fill="132E61"/>
          </w:tcPr>
          <w:p w14:paraId="21CC2D98" w14:textId="77777777" w:rsidR="005568CF" w:rsidRDefault="005568CF" w:rsidP="005568CF">
            <w:pPr>
              <w:pStyle w:val="TableParagraph"/>
              <w:spacing w:before="44" w:line="360" w:lineRule="auto"/>
              <w:ind w:left="3"/>
              <w:jc w:val="center"/>
              <w:rPr>
                <w:b/>
              </w:rPr>
            </w:pPr>
            <w:r>
              <w:rPr>
                <w:b/>
                <w:color w:val="FFFFFF"/>
                <w:spacing w:val="-2"/>
              </w:rPr>
              <w:t>Distritos</w:t>
            </w:r>
          </w:p>
        </w:tc>
        <w:tc>
          <w:tcPr>
            <w:tcW w:w="1215" w:type="dxa"/>
            <w:shd w:val="clear" w:color="auto" w:fill="132E61"/>
          </w:tcPr>
          <w:p w14:paraId="30FDE05C" w14:textId="77777777" w:rsidR="005568CF" w:rsidRDefault="005568CF" w:rsidP="005568CF">
            <w:pPr>
              <w:pStyle w:val="TableParagraph"/>
              <w:spacing w:before="44" w:line="360" w:lineRule="auto"/>
              <w:ind w:left="5"/>
              <w:jc w:val="center"/>
              <w:rPr>
                <w:b/>
              </w:rPr>
            </w:pPr>
            <w:r>
              <w:rPr>
                <w:b/>
                <w:color w:val="FFFFFF"/>
                <w:spacing w:val="-2"/>
              </w:rPr>
              <w:t>Municipios</w:t>
            </w:r>
          </w:p>
        </w:tc>
      </w:tr>
      <w:tr w:rsidR="005568CF" w14:paraId="1F28EE61" w14:textId="77777777" w:rsidTr="00AD5F49">
        <w:trPr>
          <w:trHeight w:val="299"/>
        </w:trPr>
        <w:tc>
          <w:tcPr>
            <w:tcW w:w="1217" w:type="dxa"/>
          </w:tcPr>
          <w:p w14:paraId="6AB41527" w14:textId="77777777" w:rsidR="005568CF" w:rsidRPr="00503FB3" w:rsidRDefault="005568CF" w:rsidP="005568CF">
            <w:pPr>
              <w:pStyle w:val="TableParagraph"/>
              <w:spacing w:before="23" w:line="360" w:lineRule="auto"/>
              <w:ind w:left="3" w:right="1"/>
              <w:jc w:val="center"/>
              <w:rPr>
                <w:color w:val="767171"/>
                <w:sz w:val="24"/>
              </w:rPr>
            </w:pPr>
            <w:r w:rsidRPr="00503FB3">
              <w:rPr>
                <w:color w:val="767171"/>
                <w:spacing w:val="9"/>
                <w:sz w:val="24"/>
              </w:rPr>
              <w:t>37</w:t>
            </w:r>
          </w:p>
        </w:tc>
        <w:tc>
          <w:tcPr>
            <w:tcW w:w="1215" w:type="dxa"/>
          </w:tcPr>
          <w:p w14:paraId="199C6059" w14:textId="77777777" w:rsidR="005568CF" w:rsidRPr="00503FB3" w:rsidRDefault="005568CF" w:rsidP="005568CF">
            <w:pPr>
              <w:pStyle w:val="TableParagraph"/>
              <w:spacing w:before="23" w:line="360" w:lineRule="auto"/>
              <w:ind w:left="5" w:right="2"/>
              <w:jc w:val="center"/>
              <w:rPr>
                <w:color w:val="767171"/>
                <w:sz w:val="24"/>
              </w:rPr>
            </w:pPr>
            <w:r w:rsidRPr="00503FB3">
              <w:rPr>
                <w:color w:val="767171"/>
                <w:spacing w:val="9"/>
                <w:sz w:val="24"/>
              </w:rPr>
              <w:t>98</w:t>
            </w:r>
          </w:p>
        </w:tc>
      </w:tr>
    </w:tbl>
    <w:p w14:paraId="183FB089" w14:textId="77777777" w:rsidR="00BB5F59" w:rsidRDefault="00BB5F59" w:rsidP="00FE3615">
      <w:pPr>
        <w:spacing w:line="360" w:lineRule="auto"/>
        <w:ind w:right="-8"/>
        <w:jc w:val="both"/>
        <w:rPr>
          <w:bCs/>
          <w:color w:val="767070"/>
          <w:spacing w:val="-2"/>
          <w:sz w:val="24"/>
        </w:rPr>
      </w:pPr>
    </w:p>
    <w:p w14:paraId="0B9E0F26" w14:textId="0534FBDB" w:rsidR="003F5B3E" w:rsidRDefault="005568CF" w:rsidP="00AF58A3">
      <w:pPr>
        <w:spacing w:line="360" w:lineRule="auto"/>
        <w:ind w:right="-8"/>
        <w:jc w:val="both"/>
      </w:pPr>
      <w:r>
        <w:rPr>
          <w:noProof/>
          <w:sz w:val="24"/>
          <w:szCs w:val="24"/>
          <w:lang w:val="es-DO" w:eastAsia="es-DO"/>
        </w:rPr>
        <w:drawing>
          <wp:anchor distT="0" distB="0" distL="114300" distR="114300" simplePos="0" relativeHeight="487601152" behindDoc="0" locked="0" layoutInCell="1" allowOverlap="1" wp14:anchorId="17BE3543" wp14:editId="29BE49BF">
            <wp:simplePos x="0" y="0"/>
            <wp:positionH relativeFrom="margin">
              <wp:align>right</wp:align>
            </wp:positionH>
            <wp:positionV relativeFrom="margin">
              <wp:posOffset>303530</wp:posOffset>
            </wp:positionV>
            <wp:extent cx="4870450" cy="2654935"/>
            <wp:effectExtent l="0" t="0" r="6350" b="12065"/>
            <wp:wrapTopAndBottom/>
            <wp:docPr id="1472451707"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bookmarkStart w:id="23" w:name="_bookmark14"/>
      <w:bookmarkStart w:id="24" w:name="_bookmark18"/>
      <w:bookmarkStart w:id="25" w:name="_bookmark19"/>
      <w:bookmarkStart w:id="26" w:name="_Hlk215050055"/>
      <w:bookmarkEnd w:id="12"/>
      <w:bookmarkEnd w:id="23"/>
      <w:bookmarkEnd w:id="24"/>
      <w:bookmarkEnd w:id="25"/>
    </w:p>
    <w:p w14:paraId="3499B650" w14:textId="77777777" w:rsidR="00AF58A3" w:rsidRDefault="00AF58A3" w:rsidP="006B1BBF">
      <w:pPr>
        <w:spacing w:before="1"/>
        <w:ind w:left="720" w:right="1805"/>
        <w:outlineLvl w:val="1"/>
        <w:rPr>
          <w:b/>
          <w:bCs/>
          <w:color w:val="767070"/>
          <w:spacing w:val="17"/>
          <w:sz w:val="24"/>
          <w:szCs w:val="24"/>
        </w:rPr>
      </w:pPr>
    </w:p>
    <w:p w14:paraId="7BB11977" w14:textId="77777777" w:rsidR="00AD5F49" w:rsidRDefault="00AD5F49" w:rsidP="0096096A">
      <w:pPr>
        <w:spacing w:before="1"/>
        <w:ind w:right="-8"/>
        <w:jc w:val="both"/>
        <w:outlineLvl w:val="1"/>
        <w:rPr>
          <w:b/>
          <w:bCs/>
          <w:color w:val="767070"/>
          <w:spacing w:val="17"/>
          <w:sz w:val="24"/>
          <w:szCs w:val="24"/>
        </w:rPr>
      </w:pPr>
    </w:p>
    <w:p w14:paraId="199474F2" w14:textId="77777777" w:rsidR="00893FE7" w:rsidRPr="00503FB3" w:rsidRDefault="00893FE7" w:rsidP="0096096A">
      <w:pPr>
        <w:spacing w:before="1"/>
        <w:ind w:right="-8"/>
        <w:jc w:val="both"/>
        <w:outlineLvl w:val="1"/>
        <w:rPr>
          <w:b/>
          <w:bCs/>
          <w:color w:val="767171"/>
          <w:spacing w:val="17"/>
          <w:sz w:val="24"/>
          <w:szCs w:val="24"/>
        </w:rPr>
      </w:pPr>
    </w:p>
    <w:p w14:paraId="49B7EB63" w14:textId="0CC5C147" w:rsidR="006B1BBF" w:rsidRPr="00503FB3" w:rsidRDefault="006B1BBF" w:rsidP="0096096A">
      <w:pPr>
        <w:spacing w:before="1"/>
        <w:ind w:right="-8"/>
        <w:jc w:val="both"/>
        <w:outlineLvl w:val="1"/>
        <w:rPr>
          <w:b/>
          <w:bCs/>
          <w:color w:val="767171"/>
          <w:sz w:val="24"/>
          <w:szCs w:val="24"/>
        </w:rPr>
      </w:pPr>
      <w:r w:rsidRPr="00503FB3">
        <w:rPr>
          <w:b/>
          <w:bCs/>
          <w:color w:val="767171"/>
          <w:spacing w:val="17"/>
          <w:sz w:val="24"/>
          <w:szCs w:val="24"/>
        </w:rPr>
        <w:t xml:space="preserve">Asistencia </w:t>
      </w:r>
      <w:r w:rsidRPr="00503FB3">
        <w:rPr>
          <w:b/>
          <w:bCs/>
          <w:color w:val="767171"/>
          <w:spacing w:val="16"/>
          <w:sz w:val="24"/>
          <w:szCs w:val="24"/>
        </w:rPr>
        <w:t xml:space="preserve">técnica </w:t>
      </w:r>
      <w:r w:rsidRPr="00503FB3">
        <w:rPr>
          <w:b/>
          <w:bCs/>
          <w:color w:val="767171"/>
          <w:spacing w:val="10"/>
          <w:sz w:val="24"/>
          <w:szCs w:val="24"/>
        </w:rPr>
        <w:t xml:space="preserve">en </w:t>
      </w:r>
      <w:r w:rsidRPr="00503FB3">
        <w:rPr>
          <w:b/>
          <w:bCs/>
          <w:color w:val="767171"/>
          <w:spacing w:val="16"/>
          <w:sz w:val="24"/>
          <w:szCs w:val="24"/>
        </w:rPr>
        <w:t xml:space="preserve">materia </w:t>
      </w:r>
      <w:r w:rsidRPr="00503FB3">
        <w:rPr>
          <w:b/>
          <w:bCs/>
          <w:color w:val="767171"/>
          <w:spacing w:val="11"/>
          <w:sz w:val="24"/>
          <w:szCs w:val="24"/>
        </w:rPr>
        <w:t xml:space="preserve">de </w:t>
      </w:r>
      <w:r w:rsidRPr="00503FB3">
        <w:rPr>
          <w:b/>
          <w:bCs/>
          <w:color w:val="767171"/>
          <w:spacing w:val="15"/>
          <w:sz w:val="24"/>
          <w:szCs w:val="24"/>
        </w:rPr>
        <w:t xml:space="preserve">obras </w:t>
      </w:r>
      <w:r w:rsidRPr="00503FB3">
        <w:rPr>
          <w:b/>
          <w:bCs/>
          <w:color w:val="767171"/>
          <w:spacing w:val="16"/>
          <w:sz w:val="24"/>
          <w:szCs w:val="24"/>
        </w:rPr>
        <w:t xml:space="preserve">públicas </w:t>
      </w:r>
      <w:r w:rsidRPr="00503FB3">
        <w:rPr>
          <w:b/>
          <w:bCs/>
          <w:color w:val="767171"/>
          <w:spacing w:val="17"/>
          <w:sz w:val="24"/>
          <w:szCs w:val="24"/>
        </w:rPr>
        <w:t xml:space="preserve">municipales, planeamiento </w:t>
      </w:r>
      <w:r w:rsidRPr="00503FB3">
        <w:rPr>
          <w:b/>
          <w:bCs/>
          <w:color w:val="767171"/>
          <w:sz w:val="24"/>
          <w:szCs w:val="24"/>
        </w:rPr>
        <w:t>y</w:t>
      </w:r>
      <w:r w:rsidRPr="00503FB3">
        <w:rPr>
          <w:b/>
          <w:bCs/>
          <w:color w:val="767171"/>
          <w:spacing w:val="17"/>
          <w:sz w:val="24"/>
          <w:szCs w:val="24"/>
        </w:rPr>
        <w:t xml:space="preserve"> ordenamiento territorial</w:t>
      </w:r>
    </w:p>
    <w:p w14:paraId="2FCE12DA" w14:textId="77777777" w:rsidR="006B1BBF" w:rsidRPr="00503FB3" w:rsidRDefault="006B1BBF" w:rsidP="0096096A">
      <w:pPr>
        <w:spacing w:before="181"/>
        <w:ind w:right="-8"/>
        <w:rPr>
          <w:b/>
          <w:color w:val="767171"/>
          <w:sz w:val="24"/>
          <w:szCs w:val="24"/>
        </w:rPr>
      </w:pPr>
    </w:p>
    <w:p w14:paraId="0FB5FF87" w14:textId="77777777" w:rsidR="006B1BBF" w:rsidRPr="00503FB3" w:rsidRDefault="006B1BBF" w:rsidP="0096096A">
      <w:pPr>
        <w:spacing w:line="360" w:lineRule="auto"/>
        <w:ind w:right="-8"/>
        <w:jc w:val="both"/>
        <w:rPr>
          <w:color w:val="767171"/>
          <w:sz w:val="24"/>
          <w:szCs w:val="24"/>
        </w:rPr>
      </w:pPr>
      <w:r w:rsidRPr="00503FB3">
        <w:rPr>
          <w:color w:val="767171"/>
          <w:sz w:val="24"/>
          <w:szCs w:val="24"/>
        </w:rPr>
        <w:t xml:space="preserve">La Subsecretaría de Obras Públicas, Planeamiento y Ordenamiento Territorial de la </w:t>
      </w:r>
      <w:bookmarkStart w:id="27" w:name="_Hlk219122284"/>
      <w:r w:rsidRPr="00503FB3">
        <w:rPr>
          <w:color w:val="767171"/>
          <w:sz w:val="24"/>
          <w:szCs w:val="24"/>
        </w:rPr>
        <w:t>Liga Municipal Dominicana se ha consolidado como un eje esencial en el acercamiento y la asistencia técnica para los gobiernos locales, facilitando la ejecución expedita de las obras de infraestructuras municipales</w:t>
      </w:r>
      <w:bookmarkEnd w:id="27"/>
      <w:r w:rsidRPr="00503FB3">
        <w:rPr>
          <w:color w:val="767171"/>
          <w:sz w:val="24"/>
          <w:szCs w:val="24"/>
        </w:rPr>
        <w:t>. Tras el éxito de la fase de planificación y levantamiento realizada por la UMPE (Unidad Municipal de Programas Especiales) en 19 provincias del país; que culminó con la formulación de las fichas de identificación de proyectos en el Sistema Nacional de Inversión Pública (SNIP); el trabajo se centró en la conclusión y cierre del Programa de Asfaltado Municipal, materializando la inversión pública en infraestructura vial concreta.</w:t>
      </w:r>
    </w:p>
    <w:p w14:paraId="7E2F8110" w14:textId="77777777" w:rsidR="00893FE7" w:rsidRPr="00503FB3" w:rsidRDefault="00893FE7" w:rsidP="0096096A">
      <w:pPr>
        <w:spacing w:line="360" w:lineRule="auto"/>
        <w:ind w:right="-8"/>
        <w:jc w:val="both"/>
        <w:rPr>
          <w:color w:val="767171"/>
          <w:sz w:val="24"/>
          <w:szCs w:val="24"/>
        </w:rPr>
      </w:pPr>
    </w:p>
    <w:p w14:paraId="541898B6" w14:textId="6F572B92" w:rsidR="006B1BBF" w:rsidRPr="00503FB3" w:rsidRDefault="006B1BBF" w:rsidP="0096096A">
      <w:pPr>
        <w:spacing w:line="360" w:lineRule="auto"/>
        <w:ind w:right="-8"/>
        <w:jc w:val="both"/>
        <w:rPr>
          <w:color w:val="767171"/>
          <w:sz w:val="24"/>
          <w:szCs w:val="24"/>
        </w:rPr>
      </w:pPr>
      <w:r w:rsidRPr="00503FB3">
        <w:rPr>
          <w:color w:val="767171"/>
          <w:sz w:val="24"/>
          <w:szCs w:val="24"/>
        </w:rPr>
        <w:t>A través de la Subsecretaría de Obras Públicas, Planeamiento y Ordenamiento Territorial, se brindaron 440 asistencias técnicas a los gobiernos locales del país, lo que permitió que éstos se ahorraran un monto total de RD$ 33,868,733.75.</w:t>
      </w:r>
    </w:p>
    <w:p w14:paraId="704CE907" w14:textId="77777777" w:rsidR="006B1BBF" w:rsidRPr="00503FB3" w:rsidRDefault="006B1BBF" w:rsidP="0096096A">
      <w:pPr>
        <w:spacing w:line="360" w:lineRule="auto"/>
        <w:ind w:right="-8"/>
        <w:jc w:val="both"/>
        <w:rPr>
          <w:color w:val="767171"/>
          <w:sz w:val="24"/>
          <w:szCs w:val="24"/>
        </w:rPr>
      </w:pPr>
      <w:bookmarkStart w:id="28" w:name="_bookmark20"/>
      <w:bookmarkEnd w:id="28"/>
    </w:p>
    <w:p w14:paraId="5194B03F" w14:textId="77777777" w:rsidR="006B1BBF" w:rsidRPr="00503FB3" w:rsidRDefault="006B1BBF" w:rsidP="0096096A">
      <w:pPr>
        <w:spacing w:line="360" w:lineRule="auto"/>
        <w:ind w:right="-8"/>
        <w:jc w:val="both"/>
        <w:rPr>
          <w:color w:val="767171"/>
          <w:sz w:val="24"/>
          <w:szCs w:val="24"/>
        </w:rPr>
      </w:pPr>
      <w:r w:rsidRPr="00503FB3">
        <w:rPr>
          <w:color w:val="767171"/>
          <w:sz w:val="24"/>
          <w:szCs w:val="24"/>
        </w:rPr>
        <w:t>Durante el año 2025, la Liga Municipal Dominicana logró avances significativos en diversas áreas que contribuyeron al desarrollo de los gobiernos locales y las comunidades del país. En materia de infraestructura y movilidad, se ejecutó el asfaltado de 163,074.53 metros lineales de calles, beneficiando directamente a 2,263,554 personas e impactando indirectamente a 4,855,225 ciudadanos. Estas obras, que contaron con una inversión de RD$1,499,563,537.96, mejoraron la movilidad y accesibilidad en comunidades prioritarias, resultando en una infraestructura vial renovada y funcional en los territorios impactados.</w:t>
      </w:r>
    </w:p>
    <w:p w14:paraId="56AA0557" w14:textId="77777777" w:rsidR="0061598A" w:rsidRPr="00503FB3" w:rsidRDefault="0061598A" w:rsidP="00413250">
      <w:pPr>
        <w:pStyle w:val="Textoindependiente"/>
        <w:spacing w:line="360" w:lineRule="auto"/>
        <w:ind w:right="-18"/>
        <w:jc w:val="both"/>
        <w:rPr>
          <w:b/>
          <w:bCs/>
          <w:color w:val="767171"/>
        </w:rPr>
      </w:pPr>
    </w:p>
    <w:p w14:paraId="06CA5097" w14:textId="3267E431" w:rsidR="002E6FF4" w:rsidRPr="00503FB3" w:rsidRDefault="00893FE7" w:rsidP="00413250">
      <w:pPr>
        <w:pStyle w:val="Textoindependiente"/>
        <w:spacing w:line="360" w:lineRule="auto"/>
        <w:ind w:right="-18"/>
        <w:jc w:val="both"/>
        <w:rPr>
          <w:b/>
          <w:bCs/>
          <w:color w:val="767171"/>
        </w:rPr>
      </w:pPr>
      <w:r w:rsidRPr="00503FB3">
        <w:rPr>
          <w:b/>
          <w:bCs/>
          <w:color w:val="767171"/>
        </w:rPr>
        <w:t>C</w:t>
      </w:r>
      <w:r w:rsidR="00413250" w:rsidRPr="00503FB3">
        <w:rPr>
          <w:b/>
          <w:bCs/>
          <w:color w:val="767171"/>
        </w:rPr>
        <w:t>ontrol interno de los gobiernos locales</w:t>
      </w:r>
    </w:p>
    <w:p w14:paraId="23A7E261" w14:textId="77777777" w:rsidR="00413250" w:rsidRPr="00503FB3" w:rsidRDefault="00413250" w:rsidP="00413250">
      <w:pPr>
        <w:pStyle w:val="Textoindependiente"/>
        <w:spacing w:before="161" w:line="360" w:lineRule="auto"/>
        <w:ind w:right="-18"/>
        <w:jc w:val="both"/>
        <w:rPr>
          <w:color w:val="767171"/>
        </w:rPr>
      </w:pPr>
      <w:r w:rsidRPr="00503FB3">
        <w:rPr>
          <w:color w:val="767171"/>
        </w:rPr>
        <w:t xml:space="preserve">Durante el año 2025, se ejecutaron 470 acompañamientos técnicos a los 75 ayuntamientos municipales para la implementación de las Normas Básicas de Control Interno (NOBACI), priorizando un enfoque práctico y de </w:t>
      </w:r>
      <w:bookmarkStart w:id="29" w:name="_Hlk219122493"/>
      <w:r w:rsidRPr="00503FB3">
        <w:rPr>
          <w:color w:val="767171"/>
        </w:rPr>
        <w:t>fortalecimiento de las capacidades técnicas de los gobiernos locales. Del total de estas asistencias, el 55% se realizó de manera presencial, garantizando una intervención más directa y efectiva.</w:t>
      </w:r>
    </w:p>
    <w:bookmarkEnd w:id="29"/>
    <w:p w14:paraId="7AA46D7D" w14:textId="77777777" w:rsidR="00413250" w:rsidRPr="00503FB3" w:rsidRDefault="00413250" w:rsidP="00413250">
      <w:pPr>
        <w:widowControl/>
        <w:autoSpaceDE/>
        <w:autoSpaceDN/>
        <w:spacing w:after="200" w:line="276" w:lineRule="auto"/>
        <w:jc w:val="center"/>
        <w:rPr>
          <w:rFonts w:ascii="Cambria" w:eastAsia="MS Mincho" w:hAnsi="Cambria" w:cs="Calibri"/>
          <w:color w:val="767171"/>
          <w:sz w:val="24"/>
          <w:szCs w:val="24"/>
          <w:lang w:val="es-DO"/>
        </w:rPr>
      </w:pPr>
      <w:r w:rsidRPr="00503FB3">
        <w:rPr>
          <w:rFonts w:ascii="Cambria" w:eastAsia="MS Mincho" w:hAnsi="Cambria" w:cs="Calibri"/>
          <w:noProof/>
          <w:color w:val="767171"/>
          <w:sz w:val="24"/>
          <w:szCs w:val="24"/>
          <w:lang w:val="es-DO" w:eastAsia="es-DO"/>
        </w:rPr>
        <w:drawing>
          <wp:inline distT="0" distB="0" distL="0" distR="0" wp14:anchorId="5561B2DF" wp14:editId="717DDF4D">
            <wp:extent cx="3549650" cy="1574800"/>
            <wp:effectExtent l="0" t="0" r="0" b="6350"/>
            <wp:docPr id="205990199" name="Gráfico 1">
              <a:extLst xmlns:a="http://schemas.openxmlformats.org/drawingml/2006/main">
                <a:ext uri="{FF2B5EF4-FFF2-40B4-BE49-F238E27FC236}">
                  <a16:creationId xmlns:a16="http://schemas.microsoft.com/office/drawing/2014/main" id="{D9E9FB27-9BAA-8D7A-B1F4-6C1EDC36FC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0954D7" w14:textId="77777777" w:rsidR="00413250" w:rsidRPr="00503FB3" w:rsidRDefault="00413250" w:rsidP="00413250">
      <w:pPr>
        <w:pStyle w:val="Ttulo2"/>
        <w:spacing w:line="360" w:lineRule="auto"/>
        <w:ind w:left="0" w:right="-18"/>
        <w:rPr>
          <w:b w:val="0"/>
          <w:bCs w:val="0"/>
          <w:color w:val="767171"/>
        </w:rPr>
      </w:pPr>
      <w:r w:rsidRPr="00503FB3">
        <w:rPr>
          <w:b w:val="0"/>
          <w:bCs w:val="0"/>
          <w:color w:val="767171"/>
        </w:rPr>
        <w:t>Como resultado de este apoyo sostenido, 566 técnicos municipales fueron capacitados y asistidos de manera directa en el desarrollo de normas, políticas y procedimientos alineados a los cinco componentes de las NOBACI. Esta intervención ha impactado positivamente a áreas de interés como Contraloría, Tesorería, Recursos Humanos, Compras y Contrataciones, y Planificación, entre otras.</w:t>
      </w:r>
    </w:p>
    <w:p w14:paraId="2E087C78" w14:textId="77777777" w:rsidR="00413250" w:rsidRPr="00503FB3" w:rsidRDefault="00413250" w:rsidP="00413250">
      <w:pPr>
        <w:pStyle w:val="Ttulo2"/>
        <w:spacing w:line="259" w:lineRule="auto"/>
        <w:ind w:left="0" w:right="-18"/>
        <w:rPr>
          <w:b w:val="0"/>
          <w:bCs w:val="0"/>
          <w:color w:val="767171"/>
          <w:spacing w:val="15"/>
        </w:rPr>
      </w:pPr>
    </w:p>
    <w:p w14:paraId="169BE28F" w14:textId="77777777" w:rsidR="00413250" w:rsidRPr="00503FB3" w:rsidRDefault="00413250" w:rsidP="00413250">
      <w:pPr>
        <w:pStyle w:val="Ttulo2"/>
        <w:spacing w:line="259" w:lineRule="auto"/>
        <w:ind w:left="0" w:right="-18"/>
        <w:rPr>
          <w:b w:val="0"/>
          <w:bCs w:val="0"/>
          <w:color w:val="767171"/>
          <w:spacing w:val="15"/>
        </w:rPr>
      </w:pPr>
      <w:r w:rsidRPr="00503FB3">
        <w:rPr>
          <w:rFonts w:ascii="Cambria" w:eastAsia="MS Mincho" w:hAnsi="Cambria" w:cs="Calibri"/>
          <w:noProof/>
          <w:color w:val="767171"/>
          <w:lang w:val="es-DO" w:eastAsia="es-DO"/>
        </w:rPr>
        <w:drawing>
          <wp:inline distT="0" distB="0" distL="0" distR="0" wp14:anchorId="50F0D5D7" wp14:editId="4248848E">
            <wp:extent cx="5029200" cy="2088664"/>
            <wp:effectExtent l="0" t="0" r="0" b="6985"/>
            <wp:docPr id="2003807911" name="Gráfico 1">
              <a:extLst xmlns:a="http://schemas.openxmlformats.org/drawingml/2006/main">
                <a:ext uri="{FF2B5EF4-FFF2-40B4-BE49-F238E27FC236}">
                  <a16:creationId xmlns:a16="http://schemas.microsoft.com/office/drawing/2014/main" id="{3D577AB2-C798-4AAA-E537-14FFCFD065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4F4F0E" w14:textId="77777777" w:rsidR="00413250" w:rsidRPr="00503FB3" w:rsidRDefault="00413250" w:rsidP="00413250">
      <w:pPr>
        <w:pStyle w:val="Ttulo2"/>
        <w:spacing w:line="259" w:lineRule="auto"/>
        <w:ind w:left="0" w:right="-18"/>
        <w:rPr>
          <w:b w:val="0"/>
          <w:bCs w:val="0"/>
          <w:color w:val="767171"/>
          <w:spacing w:val="15"/>
        </w:rPr>
      </w:pPr>
    </w:p>
    <w:p w14:paraId="7E98B462" w14:textId="7D0EB810" w:rsidR="00413250" w:rsidRPr="00503FB3" w:rsidRDefault="00413250" w:rsidP="00413250">
      <w:pPr>
        <w:pStyle w:val="Ttulo2"/>
        <w:spacing w:line="360" w:lineRule="auto"/>
        <w:ind w:left="0" w:right="-18"/>
        <w:rPr>
          <w:b w:val="0"/>
          <w:bCs w:val="0"/>
          <w:color w:val="767171"/>
        </w:rPr>
      </w:pPr>
      <w:r w:rsidRPr="00503FB3">
        <w:rPr>
          <w:b w:val="0"/>
          <w:bCs w:val="0"/>
          <w:color w:val="767171"/>
        </w:rPr>
        <w:t xml:space="preserve">El esfuerzo conjunto entre los analistas de la Contraloría General de la República y los coordinadores en apoyo al control interno de la Liga Municipal Dominicana ha tenido impactos positivos significativos en el nivel de avance de los gobiernos locales. </w:t>
      </w:r>
      <w:r w:rsidR="00FB2C7A">
        <w:rPr>
          <w:b w:val="0"/>
          <w:bCs w:val="0"/>
          <w:color w:val="767171"/>
        </w:rPr>
        <w:t>S</w:t>
      </w:r>
      <w:r w:rsidRPr="00503FB3">
        <w:rPr>
          <w:b w:val="0"/>
          <w:bCs w:val="0"/>
          <w:color w:val="767171"/>
        </w:rPr>
        <w:t>e destacan los siguientes ayuntamientos con los mayores porcentajes de implementación, destacando el Ayuntamiento Municipal de Santiago de los Caballeros, el cual ha alcanzado el 100% en cuanto a la creación de normas, políticas y procedimientos en los cinco componentes de las NOBACI, seguido del Ayuntamiento Municipal de La Vega con un 99.40% y para cerrar este top 10 se encuentra el Ayuntamiento Municipal de Pantoja sobrepasando el 87% de avance.</w:t>
      </w:r>
    </w:p>
    <w:p w14:paraId="434D0DCF" w14:textId="00C3B4D0" w:rsidR="00413250" w:rsidRPr="00FB2C7A" w:rsidRDefault="00FB2C7A" w:rsidP="00413250">
      <w:pPr>
        <w:pStyle w:val="Ttulo2"/>
        <w:spacing w:line="259" w:lineRule="auto"/>
        <w:ind w:left="0" w:right="-18"/>
        <w:rPr>
          <w:b w:val="0"/>
          <w:bCs w:val="0"/>
          <w:color w:val="FFFFFF" w:themeColor="background1"/>
          <w:spacing w:val="15"/>
        </w:rPr>
      </w:pPr>
      <w:r w:rsidRPr="00FB2C7A">
        <w:rPr>
          <w:b w:val="0"/>
          <w:bCs w:val="0"/>
          <w:color w:val="FFFFFF" w:themeColor="background1"/>
          <w:spacing w:val="15"/>
        </w:rPr>
        <w:t>…….</w:t>
      </w:r>
    </w:p>
    <w:p w14:paraId="6EFC41FD" w14:textId="1C6987F0" w:rsidR="00FB2C7A" w:rsidRPr="00FB2C7A" w:rsidRDefault="00FB2C7A" w:rsidP="00413250">
      <w:pPr>
        <w:pStyle w:val="Ttulo2"/>
        <w:spacing w:line="259" w:lineRule="auto"/>
        <w:ind w:left="0" w:right="-18"/>
        <w:rPr>
          <w:b w:val="0"/>
          <w:bCs w:val="0"/>
          <w:color w:val="FFFFFF" w:themeColor="background1"/>
          <w:spacing w:val="15"/>
        </w:rPr>
      </w:pPr>
      <w:r w:rsidRPr="00FB2C7A">
        <w:rPr>
          <w:b w:val="0"/>
          <w:bCs w:val="0"/>
          <w:color w:val="FFFFFF" w:themeColor="background1"/>
          <w:spacing w:val="15"/>
        </w:rPr>
        <w:t>…….</w:t>
      </w:r>
    </w:p>
    <w:p w14:paraId="008344E2" w14:textId="77777777" w:rsidR="00893FE7" w:rsidRPr="00503FB3" w:rsidRDefault="00893FE7" w:rsidP="00413250">
      <w:pPr>
        <w:pStyle w:val="Ttulo2"/>
        <w:spacing w:line="259" w:lineRule="auto"/>
        <w:ind w:left="0" w:right="-18"/>
        <w:rPr>
          <w:b w:val="0"/>
          <w:bCs w:val="0"/>
          <w:color w:val="767171"/>
          <w:spacing w:val="15"/>
        </w:rPr>
      </w:pPr>
    </w:p>
    <w:p w14:paraId="7E17A1ED" w14:textId="545164C6" w:rsidR="00413250" w:rsidRPr="00503FB3" w:rsidRDefault="00413250" w:rsidP="00413250">
      <w:pPr>
        <w:pStyle w:val="Ttulo2"/>
        <w:spacing w:line="360" w:lineRule="auto"/>
        <w:ind w:left="0" w:right="-18"/>
        <w:rPr>
          <w:color w:val="767171"/>
        </w:rPr>
      </w:pPr>
      <w:r w:rsidRPr="00503FB3">
        <w:rPr>
          <w:color w:val="767171"/>
        </w:rPr>
        <w:t>Presupuesto Participativo Municipal (PPM)</w:t>
      </w:r>
    </w:p>
    <w:p w14:paraId="6BABF83B" w14:textId="77777777" w:rsidR="00413250" w:rsidRPr="00503FB3" w:rsidRDefault="00413250" w:rsidP="00413250">
      <w:pPr>
        <w:pStyle w:val="Ttulo2"/>
        <w:spacing w:line="360" w:lineRule="auto"/>
        <w:ind w:left="0" w:right="-18"/>
        <w:rPr>
          <w:b w:val="0"/>
          <w:bCs w:val="0"/>
          <w:color w:val="767171"/>
        </w:rPr>
      </w:pPr>
    </w:p>
    <w:p w14:paraId="3F5EE871" w14:textId="77777777" w:rsidR="00413250" w:rsidRPr="00503FB3" w:rsidRDefault="00413250" w:rsidP="00413250">
      <w:pPr>
        <w:pStyle w:val="Ttulo2"/>
        <w:spacing w:line="360" w:lineRule="auto"/>
        <w:ind w:left="0" w:right="-18"/>
        <w:rPr>
          <w:b w:val="0"/>
          <w:bCs w:val="0"/>
          <w:color w:val="767171"/>
        </w:rPr>
      </w:pPr>
      <w:r w:rsidRPr="00503FB3">
        <w:rPr>
          <w:b w:val="0"/>
          <w:bCs w:val="0"/>
          <w:color w:val="767171"/>
        </w:rPr>
        <w:t>El programa de Presupuesto Participativo Municipal para las Juntas de Distritos Municipales, que inició su fase de acompañamiento en el año 2024 con 9 juntas distritales, fue ampliado de manera significativa durante el 2025. Como parte de la estrategia de abordaje, se seleccionaron dos juntas distritales por región, lo que elevó la meta de cobertura a un total de 22 juntas distritales para el presente año.</w:t>
      </w:r>
    </w:p>
    <w:p w14:paraId="37081E61" w14:textId="77777777" w:rsidR="00413250" w:rsidRPr="00503FB3" w:rsidRDefault="00413250" w:rsidP="00413250">
      <w:pPr>
        <w:pStyle w:val="Ttulo2"/>
        <w:spacing w:line="360" w:lineRule="auto"/>
        <w:ind w:left="0" w:right="-18"/>
        <w:rPr>
          <w:b w:val="0"/>
          <w:bCs w:val="0"/>
          <w:color w:val="767171"/>
        </w:rPr>
      </w:pPr>
    </w:p>
    <w:p w14:paraId="4D823539" w14:textId="4CC69235" w:rsidR="00413250" w:rsidRPr="00503FB3" w:rsidRDefault="00413250" w:rsidP="00413250">
      <w:pPr>
        <w:pStyle w:val="Ttulo2"/>
        <w:spacing w:line="360" w:lineRule="auto"/>
        <w:ind w:left="0" w:right="-18"/>
        <w:rPr>
          <w:b w:val="0"/>
          <w:bCs w:val="0"/>
          <w:color w:val="767171"/>
        </w:rPr>
      </w:pPr>
      <w:r w:rsidRPr="00503FB3">
        <w:rPr>
          <w:b w:val="0"/>
          <w:bCs w:val="0"/>
          <w:color w:val="767171"/>
        </w:rPr>
        <w:t>Si bien el programa para 2025 se encuentra aún en fase de implementación dentro del cronograma y procedimientos, los avances son sustanciales. A la fecha, se ha brindado acompañamiento técnico y la realización de 28 asambleas comunitarias, un proceso que abarca desde la capacitación de los equipos técnicos el lanzamiento del programa por parte de las juntas distritales, hasta el apoyo metodológico en los cabildos abiertos. Estas asambleas han logrado impactar de manera directa a 747 comunitarios, fomentando la participación ciudadana en la priorización de obras y servicios.</w:t>
      </w:r>
    </w:p>
    <w:p w14:paraId="17409836" w14:textId="77777777" w:rsidR="00413250" w:rsidRPr="00503FB3" w:rsidRDefault="00413250" w:rsidP="00413250">
      <w:pPr>
        <w:pStyle w:val="Ttulo2"/>
        <w:spacing w:line="360" w:lineRule="auto"/>
        <w:ind w:left="0" w:right="-18"/>
        <w:rPr>
          <w:b w:val="0"/>
          <w:bCs w:val="0"/>
          <w:color w:val="767171"/>
        </w:rPr>
      </w:pPr>
    </w:p>
    <w:p w14:paraId="241C148E" w14:textId="77777777" w:rsidR="00413250" w:rsidRPr="00503FB3" w:rsidRDefault="00413250" w:rsidP="0061598A">
      <w:pPr>
        <w:pStyle w:val="Ttulo2"/>
        <w:spacing w:after="240" w:line="360" w:lineRule="auto"/>
        <w:ind w:left="0" w:right="-18"/>
        <w:rPr>
          <w:b w:val="0"/>
          <w:bCs w:val="0"/>
          <w:color w:val="767171"/>
        </w:rPr>
      </w:pPr>
      <w:r w:rsidRPr="00503FB3">
        <w:rPr>
          <w:b w:val="0"/>
          <w:bCs w:val="0"/>
          <w:color w:val="767171"/>
        </w:rPr>
        <w:t>La siguiente comparación evidencia el crecimiento del programa entre sus dos años de ejecución:</w:t>
      </w:r>
    </w:p>
    <w:p w14:paraId="644D4341" w14:textId="436B6236" w:rsidR="00413250" w:rsidRPr="00503FB3" w:rsidRDefault="00413250" w:rsidP="00413250">
      <w:pPr>
        <w:pStyle w:val="Ttulo2"/>
        <w:spacing w:line="360" w:lineRule="auto"/>
        <w:ind w:left="0" w:right="-18"/>
        <w:rPr>
          <w:b w:val="0"/>
          <w:bCs w:val="0"/>
          <w:color w:val="767171"/>
        </w:rPr>
      </w:pPr>
      <w:r w:rsidRPr="00503FB3">
        <w:rPr>
          <w:b w:val="0"/>
          <w:bCs w:val="0"/>
          <w:color w:val="767171"/>
        </w:rPr>
        <w:t xml:space="preserve"> Al cierre de </w:t>
      </w:r>
      <w:r w:rsidR="0061598A" w:rsidRPr="00503FB3">
        <w:rPr>
          <w:b w:val="0"/>
          <w:bCs w:val="0"/>
          <w:color w:val="767171"/>
        </w:rPr>
        <w:t>la redacción de esta Memoria</w:t>
      </w:r>
      <w:r w:rsidRPr="00503FB3">
        <w:rPr>
          <w:b w:val="0"/>
          <w:bCs w:val="0"/>
          <w:color w:val="767171"/>
        </w:rPr>
        <w:t>, se ha</w:t>
      </w:r>
      <w:r w:rsidR="0061598A" w:rsidRPr="00503FB3">
        <w:rPr>
          <w:b w:val="0"/>
          <w:bCs w:val="0"/>
          <w:color w:val="767171"/>
        </w:rPr>
        <w:t>bía</w:t>
      </w:r>
      <w:r w:rsidRPr="00503FB3">
        <w:rPr>
          <w:b w:val="0"/>
          <w:bCs w:val="0"/>
          <w:color w:val="767171"/>
        </w:rPr>
        <w:t xml:space="preserve"> registrado la participación de 747 comunitarios en 28 asambleas celebradas. El análisis comparativo interanual refleja una menor participación ciudadana en relación con el ejercicio 2024; no obstante, esta situación se explica por el estado de desarrollo del programa durante el presente año, el cual se encuentra en fase de ejecución, con un número significativo de asambleas comunitarias pendientes de realización.</w:t>
      </w:r>
    </w:p>
    <w:p w14:paraId="031A133F" w14:textId="77777777" w:rsidR="00413250" w:rsidRPr="00503FB3" w:rsidRDefault="00413250" w:rsidP="00413250">
      <w:pPr>
        <w:pStyle w:val="Ttulo2"/>
        <w:spacing w:line="360" w:lineRule="auto"/>
        <w:ind w:left="0" w:right="-18"/>
        <w:rPr>
          <w:b w:val="0"/>
          <w:bCs w:val="0"/>
          <w:color w:val="767171"/>
        </w:rPr>
      </w:pPr>
      <w:r w:rsidRPr="00503FB3">
        <w:rPr>
          <w:b w:val="0"/>
          <w:bCs w:val="0"/>
          <w:color w:val="767171"/>
        </w:rPr>
        <w:t xml:space="preserve"> </w:t>
      </w:r>
    </w:p>
    <w:p w14:paraId="1A610A51" w14:textId="77777777" w:rsidR="00413250" w:rsidRPr="00503FB3" w:rsidRDefault="00413250" w:rsidP="00413250">
      <w:pPr>
        <w:pStyle w:val="Ttulo2"/>
        <w:spacing w:line="360" w:lineRule="auto"/>
        <w:ind w:left="0" w:right="-18"/>
        <w:rPr>
          <w:b w:val="0"/>
          <w:bCs w:val="0"/>
          <w:color w:val="767171"/>
        </w:rPr>
      </w:pPr>
      <w:r w:rsidRPr="00503FB3">
        <w:rPr>
          <w:b w:val="0"/>
          <w:bCs w:val="0"/>
          <w:color w:val="767171"/>
        </w:rPr>
        <w:t>Asimismo, los datos recopilados hasta la fecha permiten identificar una tendencia en el perfil de participación: se evidencia una mayor asistencia de hombres en comparación con las mujeres en las asambleas comunitarias llevadas a cabo.</w:t>
      </w:r>
    </w:p>
    <w:p w14:paraId="17D58246" w14:textId="77777777" w:rsidR="00413250" w:rsidRPr="00503FB3" w:rsidRDefault="00413250" w:rsidP="00413250">
      <w:pPr>
        <w:pStyle w:val="Ttulo2"/>
        <w:spacing w:line="360" w:lineRule="auto"/>
        <w:ind w:left="0" w:right="-18"/>
        <w:rPr>
          <w:b w:val="0"/>
          <w:bCs w:val="0"/>
          <w:color w:val="767171"/>
        </w:rPr>
      </w:pPr>
    </w:p>
    <w:p w14:paraId="74F36E6D" w14:textId="2868978C" w:rsidR="00413250" w:rsidRPr="00503FB3" w:rsidRDefault="00893FE7" w:rsidP="00413250">
      <w:pPr>
        <w:pStyle w:val="Ttulo2"/>
        <w:spacing w:line="360" w:lineRule="auto"/>
        <w:ind w:left="0" w:right="-18"/>
        <w:rPr>
          <w:color w:val="767171"/>
        </w:rPr>
      </w:pPr>
      <w:r w:rsidRPr="00503FB3">
        <w:rPr>
          <w:color w:val="767171"/>
        </w:rPr>
        <w:t>I</w:t>
      </w:r>
      <w:r w:rsidR="00413250" w:rsidRPr="00503FB3">
        <w:rPr>
          <w:color w:val="767171"/>
        </w:rPr>
        <w:t>ndicadores del SISMAP Servicios Municipales en coordinación con el Observatorio Municipal</w:t>
      </w:r>
    </w:p>
    <w:p w14:paraId="39E031E0" w14:textId="77777777" w:rsidR="00413250" w:rsidRPr="00503FB3" w:rsidRDefault="00413250" w:rsidP="00413250">
      <w:pPr>
        <w:pStyle w:val="Ttulo2"/>
        <w:spacing w:line="360" w:lineRule="auto"/>
        <w:ind w:left="0" w:right="-18"/>
        <w:rPr>
          <w:b w:val="0"/>
          <w:bCs w:val="0"/>
          <w:color w:val="767171"/>
        </w:rPr>
      </w:pPr>
    </w:p>
    <w:p w14:paraId="68E635F7" w14:textId="77777777" w:rsidR="00413250" w:rsidRPr="00503FB3" w:rsidRDefault="00413250" w:rsidP="00893FE7">
      <w:pPr>
        <w:pStyle w:val="Ttulo2"/>
        <w:spacing w:after="240" w:line="360" w:lineRule="auto"/>
        <w:ind w:left="0" w:right="-18"/>
        <w:rPr>
          <w:b w:val="0"/>
          <w:bCs w:val="0"/>
          <w:color w:val="767171"/>
        </w:rPr>
      </w:pPr>
      <w:r w:rsidRPr="00503FB3">
        <w:rPr>
          <w:b w:val="0"/>
          <w:bCs w:val="0"/>
          <w:color w:val="767171"/>
        </w:rPr>
        <w:t>Durante el año 2025, el apoyo técnico se orientó a fortalecer las capacidades de los gobiernos locales en la gestión y reporte de indicadores dentro del sistema SISMAP Servicios. Esta labor se realizó de forma coordinada con el Observatorio Municipal, asegurando una articulación efectiva y estandarizada.</w:t>
      </w:r>
    </w:p>
    <w:p w14:paraId="62B12B88" w14:textId="77777777" w:rsidR="00413250" w:rsidRPr="00503FB3" w:rsidRDefault="00413250" w:rsidP="00893FE7">
      <w:pPr>
        <w:pStyle w:val="Ttulo2"/>
        <w:spacing w:after="240" w:line="360" w:lineRule="auto"/>
        <w:ind w:left="0" w:right="-18"/>
        <w:rPr>
          <w:b w:val="0"/>
          <w:bCs w:val="0"/>
          <w:color w:val="767171"/>
        </w:rPr>
      </w:pPr>
      <w:r w:rsidRPr="00503FB3">
        <w:rPr>
          <w:b w:val="0"/>
          <w:bCs w:val="0"/>
          <w:color w:val="767171"/>
        </w:rPr>
        <w:t>El esfuerzo conjunto se materializó en 160 asistencias técnicas, trabajando con 126 servidores municipales de las áreas de residuos sólido y enlaces SISMAP Servicios, incluyendo al personal técnico de apoyo.</w:t>
      </w:r>
    </w:p>
    <w:p w14:paraId="44FAE697" w14:textId="48058C30" w:rsidR="00413250" w:rsidRPr="00503FB3" w:rsidRDefault="00413250" w:rsidP="00893FE7">
      <w:pPr>
        <w:pStyle w:val="Ttulo2"/>
        <w:spacing w:after="240" w:line="360" w:lineRule="auto"/>
        <w:ind w:left="0" w:right="-18"/>
        <w:rPr>
          <w:b w:val="0"/>
          <w:bCs w:val="0"/>
          <w:color w:val="767171"/>
        </w:rPr>
      </w:pPr>
      <w:r w:rsidRPr="00503FB3">
        <w:rPr>
          <w:b w:val="0"/>
          <w:bCs w:val="0"/>
          <w:color w:val="767171"/>
        </w:rPr>
        <w:t xml:space="preserve"> Como resultado directo de esta intervención, se ha contribuido a la designación y formalización de 62 enlaces de SISMAP Servicios en coordinación con el Observatorio Municipal.</w:t>
      </w:r>
    </w:p>
    <w:p w14:paraId="3C2C8CBB" w14:textId="77777777" w:rsidR="00413250" w:rsidRPr="00503FB3" w:rsidRDefault="00413250" w:rsidP="00413250">
      <w:pPr>
        <w:pStyle w:val="Ttulo2"/>
        <w:spacing w:line="360" w:lineRule="auto"/>
        <w:ind w:left="0" w:right="-18"/>
        <w:rPr>
          <w:b w:val="0"/>
          <w:bCs w:val="0"/>
          <w:color w:val="767171"/>
        </w:rPr>
      </w:pPr>
      <w:r w:rsidRPr="00503FB3">
        <w:rPr>
          <w:b w:val="0"/>
          <w:bCs w:val="0"/>
          <w:color w:val="767171"/>
        </w:rPr>
        <w:t>De forma paralela, se desarrollaron acciones estratégicas para la identificación y verificación de información en la plataforma "Municipalidad en sus Manos", así como para su promoción de esta plataforma con los diferentes gobiernos locales, llegando directamente a alcaldes, directores, técnicos y sociedad civil de todo el país para fomentar su adopción y uso.</w:t>
      </w:r>
    </w:p>
    <w:p w14:paraId="141FB0FC" w14:textId="77777777" w:rsidR="00413250" w:rsidRPr="00503FB3" w:rsidRDefault="00413250" w:rsidP="00413250">
      <w:pPr>
        <w:pStyle w:val="Ttulo2"/>
        <w:spacing w:line="360" w:lineRule="auto"/>
        <w:ind w:left="0" w:right="-18"/>
        <w:rPr>
          <w:b w:val="0"/>
          <w:bCs w:val="0"/>
          <w:color w:val="767171"/>
        </w:rPr>
      </w:pPr>
    </w:p>
    <w:p w14:paraId="08094029" w14:textId="77777777" w:rsidR="00893FE7" w:rsidRPr="001E4712" w:rsidRDefault="00893FE7" w:rsidP="00413250">
      <w:pPr>
        <w:pStyle w:val="Ttulo2"/>
        <w:spacing w:line="360" w:lineRule="auto"/>
        <w:ind w:left="0" w:right="-18"/>
        <w:rPr>
          <w:color w:val="FFFFFF" w:themeColor="background1"/>
        </w:rPr>
      </w:pPr>
      <w:r w:rsidRPr="001E4712">
        <w:rPr>
          <w:color w:val="FFFFFF" w:themeColor="background1"/>
        </w:rPr>
        <w:t>…….</w:t>
      </w:r>
    </w:p>
    <w:p w14:paraId="5DC0D0AD" w14:textId="77777777" w:rsidR="00893FE7" w:rsidRPr="001E4712" w:rsidRDefault="00893FE7" w:rsidP="00413250">
      <w:pPr>
        <w:pStyle w:val="Ttulo2"/>
        <w:spacing w:line="360" w:lineRule="auto"/>
        <w:ind w:left="0" w:right="-18"/>
        <w:rPr>
          <w:color w:val="FFFFFF" w:themeColor="background1"/>
        </w:rPr>
      </w:pPr>
      <w:r w:rsidRPr="001E4712">
        <w:rPr>
          <w:color w:val="FFFFFF" w:themeColor="background1"/>
        </w:rPr>
        <w:t>…….</w:t>
      </w:r>
    </w:p>
    <w:p w14:paraId="7F7E9913" w14:textId="6C11CA2E" w:rsidR="00413250" w:rsidRPr="00503FB3" w:rsidRDefault="00413250" w:rsidP="00893FE7">
      <w:pPr>
        <w:pStyle w:val="Ttulo2"/>
        <w:spacing w:after="240" w:line="360" w:lineRule="auto"/>
        <w:ind w:left="0" w:right="-18"/>
        <w:rPr>
          <w:color w:val="767171"/>
        </w:rPr>
      </w:pPr>
      <w:r w:rsidRPr="00503FB3">
        <w:rPr>
          <w:color w:val="767171"/>
        </w:rPr>
        <w:t>Libre Acceso a la Información Pública</w:t>
      </w:r>
      <w:r w:rsidR="002E6FF4" w:rsidRPr="00503FB3">
        <w:rPr>
          <w:color w:val="767171"/>
        </w:rPr>
        <w:t xml:space="preserve"> y transparencia en la gestión municipal</w:t>
      </w:r>
    </w:p>
    <w:p w14:paraId="36C37945" w14:textId="77777777" w:rsidR="00413250" w:rsidRPr="00503FB3" w:rsidRDefault="00413250" w:rsidP="00893FE7">
      <w:pPr>
        <w:pStyle w:val="Ttulo2"/>
        <w:spacing w:after="240" w:line="360" w:lineRule="auto"/>
        <w:ind w:left="0" w:right="-18"/>
        <w:rPr>
          <w:b w:val="0"/>
          <w:bCs w:val="0"/>
          <w:color w:val="767171"/>
        </w:rPr>
      </w:pPr>
      <w:r w:rsidRPr="00503FB3">
        <w:rPr>
          <w:b w:val="0"/>
          <w:bCs w:val="0"/>
          <w:color w:val="767171"/>
        </w:rPr>
        <w:t xml:space="preserve">Durante el segundo trimestre del 2025, </w:t>
      </w:r>
      <w:bookmarkStart w:id="30" w:name="_Hlk219122901"/>
      <w:r w:rsidRPr="00503FB3">
        <w:rPr>
          <w:b w:val="0"/>
          <w:bCs w:val="0"/>
          <w:color w:val="767171"/>
        </w:rPr>
        <w:t>se ejecutó un levantamiento para identificar a los gobiernos locales que carecían de una Oficina de Libre Acceso a la Información Pública. A partir de este levantamiento, y en coordinación estratégica con la Dirección General de Ética e Integridad Gubernamental (DIGEIG), se diseñó e implementó el ciclo de talleres regionales denominados “Transparencia en los Territorios”.</w:t>
      </w:r>
    </w:p>
    <w:bookmarkEnd w:id="30"/>
    <w:p w14:paraId="79B090C7" w14:textId="77777777" w:rsidR="00413250" w:rsidRPr="00503FB3" w:rsidRDefault="00413250" w:rsidP="00893FE7">
      <w:pPr>
        <w:pStyle w:val="Ttulo2"/>
        <w:spacing w:after="240" w:line="360" w:lineRule="auto"/>
        <w:ind w:left="0" w:right="-18"/>
        <w:rPr>
          <w:b w:val="0"/>
          <w:bCs w:val="0"/>
          <w:color w:val="767171"/>
        </w:rPr>
      </w:pPr>
      <w:r w:rsidRPr="00503FB3">
        <w:rPr>
          <w:b w:val="0"/>
          <w:bCs w:val="0"/>
          <w:color w:val="767171"/>
        </w:rPr>
        <w:t>El objetivo central de esta iniciativa fue fortalecer las capacidades institucionales en materia de transparencia, rendición de cuentas y acceso a la información, promoviendo la creación y mejoramiento de las oficinas de libre acceso a la información pública en los gobiernos locales. Como apoyo tangible, la Liga Municipal Dominicana, a través de su Departamento de Construcciones Municipales, proporcionó planos arquitectónicos estandarizados para guiar la implementación física de estas oficinas.</w:t>
      </w:r>
    </w:p>
    <w:p w14:paraId="2BAB69CC" w14:textId="77777777" w:rsidR="00413250" w:rsidRPr="00503FB3" w:rsidRDefault="00413250" w:rsidP="00893FE7">
      <w:pPr>
        <w:pStyle w:val="Ttulo2"/>
        <w:spacing w:after="240" w:line="360" w:lineRule="auto"/>
        <w:ind w:left="0" w:right="-18"/>
        <w:rPr>
          <w:b w:val="0"/>
          <w:bCs w:val="0"/>
          <w:color w:val="767171"/>
        </w:rPr>
      </w:pPr>
      <w:r w:rsidRPr="00503FB3">
        <w:rPr>
          <w:b w:val="0"/>
          <w:bCs w:val="0"/>
          <w:color w:val="767171"/>
        </w:rPr>
        <w:t>La capacitación alcanzó una cobertura nacional, realizándose en las regiones de Ozama, Cibao Norte, Cibao Noroeste, Cibao Sur, Cibao Nordeste, El Valle, Yuma e Higüamo, exceptuando la región Enriquillo y las provincias de Baní y Ocoa para la región Valdesia. El taller fue valorado positivamente por los asistentes, quienes destacaron la claridad de los contenidos, la utilidad de los planos y la generación de espacios para el intercambio de buenas prácticas.</w:t>
      </w:r>
    </w:p>
    <w:p w14:paraId="17BFF9CA" w14:textId="77777777" w:rsidR="00413250" w:rsidRPr="00503FB3" w:rsidRDefault="00413250" w:rsidP="0061598A">
      <w:pPr>
        <w:pStyle w:val="Ttulo2"/>
        <w:spacing w:after="240" w:line="360" w:lineRule="auto"/>
        <w:ind w:left="0" w:right="-18"/>
        <w:rPr>
          <w:b w:val="0"/>
          <w:bCs w:val="0"/>
          <w:color w:val="767171"/>
        </w:rPr>
      </w:pPr>
      <w:r w:rsidRPr="00503FB3">
        <w:rPr>
          <w:b w:val="0"/>
          <w:bCs w:val="0"/>
          <w:color w:val="767171"/>
        </w:rPr>
        <w:t>Resultados Cuantitativos de los Talleres "Transparencia en los Territorios". La convocatoria logró una participación masiva y representativa como se muestra a continuación.</w:t>
      </w:r>
    </w:p>
    <w:p w14:paraId="3ADE805E" w14:textId="77777777" w:rsidR="00413250" w:rsidRPr="00503FB3" w:rsidRDefault="00413250">
      <w:pPr>
        <w:pStyle w:val="Ttulo2"/>
        <w:numPr>
          <w:ilvl w:val="0"/>
          <w:numId w:val="22"/>
        </w:numPr>
        <w:spacing w:line="360" w:lineRule="auto"/>
        <w:ind w:right="-18"/>
        <w:rPr>
          <w:b w:val="0"/>
          <w:bCs w:val="0"/>
          <w:color w:val="767171"/>
        </w:rPr>
      </w:pPr>
      <w:r w:rsidRPr="00503FB3">
        <w:rPr>
          <w:b w:val="0"/>
          <w:bCs w:val="0"/>
          <w:color w:val="767171"/>
        </w:rPr>
        <w:t>269 gobiernos locales impactados (127 municipios y 142 distritos municipales).</w:t>
      </w:r>
    </w:p>
    <w:p w14:paraId="04EF62A7" w14:textId="77777777" w:rsidR="00413250" w:rsidRPr="00503FB3" w:rsidRDefault="00413250">
      <w:pPr>
        <w:pStyle w:val="Ttulo2"/>
        <w:numPr>
          <w:ilvl w:val="0"/>
          <w:numId w:val="22"/>
        </w:numPr>
        <w:spacing w:line="360" w:lineRule="auto"/>
        <w:ind w:right="-18"/>
        <w:rPr>
          <w:b w:val="0"/>
          <w:bCs w:val="0"/>
          <w:color w:val="767171"/>
        </w:rPr>
      </w:pPr>
      <w:r w:rsidRPr="00503FB3">
        <w:rPr>
          <w:b w:val="0"/>
          <w:bCs w:val="0"/>
          <w:color w:val="767171"/>
        </w:rPr>
        <w:t>955 servidores públicos capacitados.</w:t>
      </w:r>
    </w:p>
    <w:p w14:paraId="6EA86599" w14:textId="77777777" w:rsidR="00413250" w:rsidRPr="00503FB3" w:rsidRDefault="00413250">
      <w:pPr>
        <w:pStyle w:val="Ttulo2"/>
        <w:numPr>
          <w:ilvl w:val="0"/>
          <w:numId w:val="22"/>
        </w:numPr>
        <w:spacing w:line="360" w:lineRule="auto"/>
        <w:ind w:right="-18"/>
        <w:rPr>
          <w:b w:val="0"/>
          <w:bCs w:val="0"/>
          <w:color w:val="767171"/>
        </w:rPr>
      </w:pPr>
      <w:r w:rsidRPr="00503FB3">
        <w:rPr>
          <w:b w:val="0"/>
          <w:bCs w:val="0"/>
          <w:color w:val="767171"/>
        </w:rPr>
        <w:t>Una notable participación femenina, con 604 mujeres (63%) frente a 348 hombres (36%).</w:t>
      </w:r>
    </w:p>
    <w:p w14:paraId="4D4EA2FB" w14:textId="5630CCAF" w:rsidR="00413250" w:rsidRPr="001E4712" w:rsidRDefault="002E6FF4" w:rsidP="001E4712">
      <w:pPr>
        <w:pStyle w:val="Textoindependiente"/>
        <w:numPr>
          <w:ilvl w:val="0"/>
          <w:numId w:val="21"/>
        </w:numPr>
        <w:spacing w:before="161" w:after="240" w:line="360" w:lineRule="auto"/>
        <w:ind w:right="-18"/>
        <w:jc w:val="both"/>
        <w:rPr>
          <w:color w:val="767171"/>
        </w:rPr>
      </w:pPr>
      <w:r w:rsidRPr="00503FB3">
        <w:rPr>
          <w:color w:val="767171"/>
        </w:rPr>
        <w:t>Designación de 34 enlaces oficiales de oficinas de libre acceso a la información.</w:t>
      </w:r>
    </w:p>
    <w:p w14:paraId="5CCF4F86" w14:textId="77777777" w:rsidR="00413250" w:rsidRPr="00503FB3" w:rsidRDefault="00413250" w:rsidP="001E4712">
      <w:pPr>
        <w:pStyle w:val="Ttulo2"/>
        <w:spacing w:before="0" w:after="240" w:line="360" w:lineRule="auto"/>
        <w:ind w:left="0" w:right="-18"/>
        <w:rPr>
          <w:b w:val="0"/>
          <w:bCs w:val="0"/>
          <w:color w:val="767171"/>
        </w:rPr>
      </w:pPr>
      <w:r w:rsidRPr="00503FB3">
        <w:rPr>
          <w:b w:val="0"/>
          <w:bCs w:val="0"/>
          <w:color w:val="767171"/>
        </w:rPr>
        <w:t>Complementando la estrategia de capacitación masiva, la Liga Municipal Dominicana a través de la Dirección de Fortalecimiento de la Calidad en la Gestión Municipal y el equipo de coordinadores regionales, ejecutaron un programa de asistencias técnicas directas y personalizadas a los gobiernos locales, con el objetivo de materializar los conocimientos adquiridos en los talleres "Transparencia en los Territorios". Este acompañamiento especializado se tradujo en 74 intervenciones en materia de libre acceso a la información, desglosadas de la siguiente manera:</w:t>
      </w:r>
    </w:p>
    <w:p w14:paraId="182AA771" w14:textId="77777777" w:rsidR="00413250" w:rsidRPr="00503FB3" w:rsidRDefault="00413250" w:rsidP="00893FE7">
      <w:pPr>
        <w:pStyle w:val="Ttulo2"/>
        <w:spacing w:after="240" w:line="360" w:lineRule="auto"/>
        <w:ind w:left="0" w:right="-18"/>
        <w:rPr>
          <w:b w:val="0"/>
          <w:bCs w:val="0"/>
          <w:color w:val="767171"/>
        </w:rPr>
      </w:pPr>
      <w:r w:rsidRPr="00503FB3">
        <w:rPr>
          <w:b w:val="0"/>
          <w:bCs w:val="0"/>
          <w:color w:val="767171"/>
        </w:rPr>
        <w:t>14 asistencias enfocadas en la adecuación física e implementación de las Oficinas de Libre Acceso a la Información Pública.</w:t>
      </w:r>
    </w:p>
    <w:p w14:paraId="376652C6" w14:textId="77777777" w:rsidR="00413250" w:rsidRPr="00503FB3" w:rsidRDefault="00413250" w:rsidP="00893FE7">
      <w:pPr>
        <w:pStyle w:val="Ttulo2"/>
        <w:spacing w:after="240" w:line="360" w:lineRule="auto"/>
        <w:ind w:left="0" w:right="-18"/>
        <w:rPr>
          <w:b w:val="0"/>
          <w:bCs w:val="0"/>
          <w:color w:val="767171"/>
        </w:rPr>
      </w:pPr>
      <w:r w:rsidRPr="00503FB3">
        <w:rPr>
          <w:b w:val="0"/>
          <w:bCs w:val="0"/>
          <w:color w:val="767171"/>
        </w:rPr>
        <w:t>60 asistencias dedicadas a la designación y formalización de los responsables de acceso a la información (RAI), resultando en la designación de 34 enlaces oficiales cuyas designaciones fueron reportadas a la Dirección General de Ética e Integridad Gubernamental (DIGEIG) para su registro.</w:t>
      </w:r>
    </w:p>
    <w:p w14:paraId="7E5E0B36" w14:textId="77777777" w:rsidR="00413250" w:rsidRPr="00503FB3" w:rsidRDefault="00413250" w:rsidP="00413250">
      <w:pPr>
        <w:pStyle w:val="Ttulo2"/>
        <w:spacing w:line="360" w:lineRule="auto"/>
        <w:ind w:left="0" w:right="-18"/>
        <w:rPr>
          <w:b w:val="0"/>
          <w:bCs w:val="0"/>
          <w:color w:val="767171"/>
        </w:rPr>
      </w:pPr>
      <w:r w:rsidRPr="00503FB3">
        <w:rPr>
          <w:b w:val="0"/>
          <w:bCs w:val="0"/>
          <w:color w:val="767171"/>
        </w:rPr>
        <w:t>El impacto acumulado de estas acciones, tanto los talleres regionales como las asistencias directas, está dirigido a fortalecer de manera concreta el Indicador 5: Información Pública, Integridad y Cumplimiento Normativo Municipal dentro del SISMAP Municipal, elevando así los estándares de transparencia y gobernanza en los gobiernos locales asistidos.</w:t>
      </w:r>
    </w:p>
    <w:p w14:paraId="1018A3A6" w14:textId="11B47F69" w:rsidR="00893FE7" w:rsidRPr="00503FB3" w:rsidRDefault="00893FE7" w:rsidP="00413250">
      <w:pPr>
        <w:pStyle w:val="Ttulo2"/>
        <w:spacing w:line="360" w:lineRule="auto"/>
        <w:ind w:left="0" w:right="-18"/>
        <w:rPr>
          <w:b w:val="0"/>
          <w:bCs w:val="0"/>
          <w:color w:val="767171"/>
        </w:rPr>
      </w:pPr>
    </w:p>
    <w:p w14:paraId="7068AEAF" w14:textId="54888F49" w:rsidR="00413250" w:rsidRPr="00503FB3" w:rsidRDefault="00413250" w:rsidP="002E6FF4">
      <w:pPr>
        <w:pStyle w:val="Ttulo2"/>
        <w:spacing w:after="240" w:line="360" w:lineRule="auto"/>
        <w:ind w:left="0" w:right="-18"/>
        <w:rPr>
          <w:color w:val="767171"/>
        </w:rPr>
      </w:pPr>
      <w:r w:rsidRPr="00503FB3">
        <w:rPr>
          <w:color w:val="767171"/>
        </w:rPr>
        <w:t>Gobiernos locales con unidades de compras municipales creadas en coordinación con la Dirección General de Compras y Contrataciones Públicas (DGCP)</w:t>
      </w:r>
      <w:r w:rsidR="002E6FF4" w:rsidRPr="00503FB3">
        <w:rPr>
          <w:color w:val="767171"/>
        </w:rPr>
        <w:t>.</w:t>
      </w:r>
    </w:p>
    <w:p w14:paraId="28336F48" w14:textId="77777777" w:rsidR="00413250" w:rsidRPr="00503FB3" w:rsidRDefault="00413250" w:rsidP="00413250">
      <w:pPr>
        <w:pStyle w:val="Ttulo2"/>
        <w:spacing w:line="360" w:lineRule="auto"/>
        <w:ind w:left="0" w:right="-18"/>
        <w:rPr>
          <w:b w:val="0"/>
          <w:bCs w:val="0"/>
          <w:color w:val="767171"/>
        </w:rPr>
      </w:pPr>
      <w:r w:rsidRPr="00503FB3">
        <w:rPr>
          <w:b w:val="0"/>
          <w:bCs w:val="0"/>
          <w:color w:val="767171"/>
        </w:rPr>
        <w:t>Durante el año 2025, el apoyo en materia de compras y contrataciones se ejecutó a través de una estrategia dual de capacitación especializada y asistencia técnica directa, en estrecha coordinación con la Dirección General de Compras y Contrataciones Públicas (DGCP).</w:t>
      </w:r>
    </w:p>
    <w:p w14:paraId="5840EC81" w14:textId="77777777" w:rsidR="00413250" w:rsidRPr="00503FB3" w:rsidRDefault="00413250" w:rsidP="00413250">
      <w:pPr>
        <w:pStyle w:val="Ttulo2"/>
        <w:spacing w:line="360" w:lineRule="auto"/>
        <w:ind w:left="0" w:right="-18"/>
        <w:rPr>
          <w:b w:val="0"/>
          <w:bCs w:val="0"/>
          <w:color w:val="767171"/>
        </w:rPr>
      </w:pPr>
    </w:p>
    <w:p w14:paraId="4DBDF86A" w14:textId="77777777" w:rsidR="00413250" w:rsidRPr="00503FB3" w:rsidRDefault="00413250" w:rsidP="002E6FF4">
      <w:pPr>
        <w:pStyle w:val="Ttulo2"/>
        <w:spacing w:after="240" w:line="360" w:lineRule="auto"/>
        <w:ind w:left="0" w:right="-18"/>
        <w:rPr>
          <w:b w:val="0"/>
          <w:bCs w:val="0"/>
          <w:color w:val="767171"/>
        </w:rPr>
      </w:pPr>
      <w:r w:rsidRPr="00503FB3">
        <w:rPr>
          <w:b w:val="0"/>
          <w:bCs w:val="0"/>
          <w:color w:val="767171"/>
        </w:rPr>
        <w:t>Capacitación en el Portal Transaccional</w:t>
      </w:r>
    </w:p>
    <w:p w14:paraId="0BEFD566" w14:textId="77777777" w:rsidR="00413250" w:rsidRPr="00503FB3" w:rsidRDefault="00413250" w:rsidP="002E6FF4">
      <w:pPr>
        <w:pStyle w:val="Ttulo2"/>
        <w:spacing w:after="240" w:line="360" w:lineRule="auto"/>
        <w:ind w:left="0" w:right="-18"/>
        <w:rPr>
          <w:b w:val="0"/>
          <w:bCs w:val="0"/>
          <w:color w:val="767171"/>
        </w:rPr>
      </w:pPr>
      <w:r w:rsidRPr="00503FB3">
        <w:rPr>
          <w:b w:val="0"/>
          <w:bCs w:val="0"/>
          <w:color w:val="767171"/>
        </w:rPr>
        <w:t>Se implementaron talleres regionales en Cibao Sur, Cibao Noroeste, El Valle, Valdesia y Enriquillo, dirigidos a certificar a encargados de compras y otros servidores públicos en el uso del Portal Transaccional. Esta iniciativa permitió capacitar a 66 servidores públicos, fortaleciendo sus competencias para la gestión eficiente y transparente de las compras públicas en los gobiernos locales.</w:t>
      </w:r>
    </w:p>
    <w:p w14:paraId="7828C638" w14:textId="77777777" w:rsidR="00413250" w:rsidRPr="00503FB3" w:rsidRDefault="00413250" w:rsidP="002E6FF4">
      <w:pPr>
        <w:pStyle w:val="Ttulo2"/>
        <w:spacing w:after="240" w:line="360" w:lineRule="auto"/>
        <w:ind w:left="0" w:right="-18"/>
        <w:rPr>
          <w:b w:val="0"/>
          <w:bCs w:val="0"/>
          <w:color w:val="767171"/>
        </w:rPr>
      </w:pPr>
      <w:r w:rsidRPr="00503FB3">
        <w:rPr>
          <w:b w:val="0"/>
          <w:bCs w:val="0"/>
          <w:color w:val="767171"/>
        </w:rPr>
        <w:t>De forma complementaria, se brindaron acompañamientos personalizado a los gobiernos locales, proporcionando 13 asistencias para el desarrollo efectivo de procesos de compra dentro del Portal Transaccional, asegurando la correcta aplicación de los conocimientos adquiridos.</w:t>
      </w:r>
    </w:p>
    <w:p w14:paraId="49FC41AC" w14:textId="77777777" w:rsidR="00413250" w:rsidRPr="00503FB3" w:rsidRDefault="00413250" w:rsidP="002E6FF4">
      <w:pPr>
        <w:pStyle w:val="Ttulo2"/>
        <w:spacing w:after="240" w:line="360" w:lineRule="auto"/>
        <w:ind w:left="0" w:right="-18"/>
        <w:rPr>
          <w:b w:val="0"/>
          <w:bCs w:val="0"/>
          <w:color w:val="767171"/>
        </w:rPr>
      </w:pPr>
      <w:r w:rsidRPr="00503FB3">
        <w:rPr>
          <w:b w:val="0"/>
          <w:bCs w:val="0"/>
          <w:color w:val="767171"/>
        </w:rPr>
        <w:t>Socialización de la Nueva Ley 47-25</w:t>
      </w:r>
    </w:p>
    <w:p w14:paraId="6D704FD4" w14:textId="77777777" w:rsidR="00413250" w:rsidRPr="00503FB3" w:rsidRDefault="00413250" w:rsidP="00413250">
      <w:pPr>
        <w:pStyle w:val="Ttulo2"/>
        <w:spacing w:line="360" w:lineRule="auto"/>
        <w:ind w:left="0" w:right="-18"/>
        <w:rPr>
          <w:b w:val="0"/>
          <w:bCs w:val="0"/>
          <w:color w:val="767171"/>
        </w:rPr>
      </w:pPr>
      <w:r w:rsidRPr="00503FB3">
        <w:rPr>
          <w:b w:val="0"/>
          <w:bCs w:val="0"/>
          <w:color w:val="767171"/>
        </w:rPr>
        <w:t>Como acción prospectiva clave, se inició la socialización de la nueva Ley de Compras y Contratación 47-25, que entrará en vigor en enero del año 2026. En coordinación con la DGCP, se desplegó un cronograma de talleres regionales que, a la fecha, ha logrado capacitar a 526 servidores públicos en las regiones de Higüamo, Cibao Nordeste, Cibao Sur, Cibao Norte, Cibao Noroeste, Valdesia. Esta capacitación es fundamental para preparar a las municipalidades ante los significativos cambios que introducirá la nueva normativa, quedando pendiente la realización de talleres en las regiones de El Valle, Enriquillo y Yuma.</w:t>
      </w:r>
    </w:p>
    <w:p w14:paraId="548A1BBC" w14:textId="77777777" w:rsidR="002E6FF4" w:rsidRPr="00503FB3" w:rsidRDefault="002E6FF4" w:rsidP="00413250">
      <w:pPr>
        <w:pStyle w:val="Ttulo2"/>
        <w:spacing w:line="360" w:lineRule="auto"/>
        <w:ind w:left="0" w:right="-18"/>
        <w:rPr>
          <w:b w:val="0"/>
          <w:bCs w:val="0"/>
          <w:color w:val="767171"/>
        </w:rPr>
      </w:pPr>
    </w:p>
    <w:p w14:paraId="08B36AE2" w14:textId="5F7CDF29" w:rsidR="00413250" w:rsidRPr="00503FB3" w:rsidRDefault="00413250" w:rsidP="00413250">
      <w:pPr>
        <w:pStyle w:val="Ttulo2"/>
        <w:spacing w:line="360" w:lineRule="auto"/>
        <w:ind w:left="0" w:right="-18"/>
        <w:rPr>
          <w:color w:val="767171"/>
        </w:rPr>
      </w:pPr>
      <w:r w:rsidRPr="00503FB3">
        <w:rPr>
          <w:b w:val="0"/>
          <w:bCs w:val="0"/>
          <w:color w:val="767171"/>
        </w:rPr>
        <w:t xml:space="preserve"> </w:t>
      </w:r>
      <w:r w:rsidRPr="00503FB3">
        <w:rPr>
          <w:color w:val="767171"/>
        </w:rPr>
        <w:t>Otras acciones desarrolladas en los territorios</w:t>
      </w:r>
    </w:p>
    <w:p w14:paraId="6618251C" w14:textId="77777777" w:rsidR="00413250" w:rsidRPr="00503FB3" w:rsidRDefault="00413250" w:rsidP="00413250">
      <w:pPr>
        <w:pStyle w:val="Ttulo2"/>
        <w:spacing w:line="360" w:lineRule="auto"/>
        <w:ind w:left="0" w:right="-18"/>
        <w:rPr>
          <w:b w:val="0"/>
          <w:bCs w:val="0"/>
          <w:color w:val="767171"/>
        </w:rPr>
      </w:pPr>
    </w:p>
    <w:p w14:paraId="4754882D" w14:textId="77777777" w:rsidR="00413250" w:rsidRPr="00503FB3" w:rsidRDefault="00413250" w:rsidP="00413250">
      <w:pPr>
        <w:pStyle w:val="Ttulo2"/>
        <w:spacing w:line="360" w:lineRule="auto"/>
        <w:ind w:left="0" w:right="-18"/>
        <w:rPr>
          <w:b w:val="0"/>
          <w:bCs w:val="0"/>
          <w:color w:val="767171"/>
        </w:rPr>
      </w:pPr>
      <w:r w:rsidRPr="00503FB3">
        <w:rPr>
          <w:b w:val="0"/>
          <w:bCs w:val="0"/>
          <w:color w:val="767171"/>
        </w:rPr>
        <w:t xml:space="preserve">Durante el año 2025, el alcance del trabajo de los Coordinadores Técnicos Regionales trascendió las acciones directamente vinculadas a los objetivos estratégicos de la Dirección de Fortalecimiento y Calidad de la Gestión Municipal. </w:t>
      </w:r>
    </w:p>
    <w:p w14:paraId="10F8FA7F" w14:textId="77777777" w:rsidR="00413250" w:rsidRPr="00503FB3" w:rsidRDefault="00413250" w:rsidP="00413250">
      <w:pPr>
        <w:pStyle w:val="Ttulo2"/>
        <w:spacing w:line="360" w:lineRule="auto"/>
        <w:ind w:left="0" w:right="-18"/>
        <w:rPr>
          <w:b w:val="0"/>
          <w:bCs w:val="0"/>
          <w:color w:val="767171"/>
        </w:rPr>
      </w:pPr>
    </w:p>
    <w:p w14:paraId="23972B1A" w14:textId="2553146C" w:rsidR="00413250" w:rsidRPr="00503FB3" w:rsidRDefault="00413250" w:rsidP="00FE5BF1">
      <w:pPr>
        <w:pStyle w:val="Ttulo2"/>
        <w:spacing w:line="360" w:lineRule="auto"/>
        <w:ind w:left="0" w:right="-17"/>
        <w:rPr>
          <w:b w:val="0"/>
          <w:bCs w:val="0"/>
          <w:color w:val="767171"/>
        </w:rPr>
      </w:pPr>
      <w:r w:rsidRPr="00503FB3">
        <w:rPr>
          <w:b w:val="0"/>
          <w:bCs w:val="0"/>
          <w:color w:val="767171"/>
        </w:rPr>
        <w:t>De forma paralela, se ejecutó un conjunto significativo de actividades desarrolladas en apoyo a otras dependencias de la Liga Municipal Dominicana y a diversas instituciones del Estado como Cámara de Cuentas, Dirección General de Presupuesto, Dirección General de Ética e Integridad Gubernamental, Contraloría General de la República, etc., así como a las organizaciones de FEDOMU y FEDODIM, con las cuales se han realizado trabajos conjuntos. Estas iniciativas de colaboración, articuladas desde la coordinación territorial, tuvieron como propósito fundamental generar beneficios tangibles y fortalecer capacidades en los gobiernos locales desde múltiples frentes. A continuación, se presenta un resumen de los logros más relevantes alcanzados en este ámbito.</w:t>
      </w:r>
    </w:p>
    <w:p w14:paraId="76FDF446" w14:textId="446FDB7F" w:rsidR="00392222" w:rsidRPr="00503FB3" w:rsidRDefault="00392222" w:rsidP="007752B3">
      <w:pPr>
        <w:spacing w:line="360" w:lineRule="auto"/>
        <w:ind w:right="1819"/>
        <w:jc w:val="both"/>
        <w:rPr>
          <w:color w:val="767171"/>
          <w:sz w:val="24"/>
          <w:szCs w:val="24"/>
        </w:rPr>
      </w:pPr>
    </w:p>
    <w:p w14:paraId="1244619E" w14:textId="6A9150FE" w:rsidR="007752B3" w:rsidRPr="00503FB3" w:rsidRDefault="007752B3" w:rsidP="007752B3">
      <w:pPr>
        <w:spacing w:line="360" w:lineRule="auto"/>
        <w:ind w:right="1819"/>
        <w:jc w:val="both"/>
        <w:rPr>
          <w:color w:val="767171"/>
          <w:sz w:val="24"/>
          <w:szCs w:val="24"/>
        </w:rPr>
      </w:pPr>
    </w:p>
    <w:p w14:paraId="63DD1EAD" w14:textId="243E5074" w:rsidR="007752B3" w:rsidRPr="00503FB3" w:rsidRDefault="007752B3" w:rsidP="007752B3">
      <w:pPr>
        <w:spacing w:line="360" w:lineRule="auto"/>
        <w:ind w:right="1819"/>
        <w:jc w:val="both"/>
        <w:rPr>
          <w:color w:val="767171"/>
          <w:sz w:val="24"/>
          <w:szCs w:val="24"/>
        </w:rPr>
      </w:pPr>
    </w:p>
    <w:p w14:paraId="05A14757" w14:textId="74AFDA2E" w:rsidR="007752B3" w:rsidRPr="00503FB3" w:rsidRDefault="007752B3" w:rsidP="007752B3">
      <w:pPr>
        <w:spacing w:line="360" w:lineRule="auto"/>
        <w:ind w:right="1819"/>
        <w:jc w:val="both"/>
        <w:rPr>
          <w:color w:val="767171"/>
          <w:sz w:val="24"/>
          <w:szCs w:val="24"/>
        </w:rPr>
      </w:pPr>
    </w:p>
    <w:p w14:paraId="1951FCC4" w14:textId="0322956A" w:rsidR="007752B3" w:rsidRPr="00503FB3" w:rsidRDefault="007752B3" w:rsidP="007752B3">
      <w:pPr>
        <w:spacing w:line="360" w:lineRule="auto"/>
        <w:ind w:right="1819"/>
        <w:jc w:val="both"/>
        <w:rPr>
          <w:color w:val="767171"/>
          <w:sz w:val="24"/>
          <w:szCs w:val="24"/>
        </w:rPr>
      </w:pPr>
    </w:p>
    <w:p w14:paraId="60CAB57C" w14:textId="0A80A9DE" w:rsidR="007752B3" w:rsidRPr="00503FB3" w:rsidRDefault="007752B3" w:rsidP="007752B3">
      <w:pPr>
        <w:spacing w:line="360" w:lineRule="auto"/>
        <w:ind w:right="1819"/>
        <w:jc w:val="both"/>
        <w:rPr>
          <w:color w:val="767171"/>
          <w:sz w:val="24"/>
          <w:szCs w:val="24"/>
        </w:rPr>
      </w:pPr>
    </w:p>
    <w:p w14:paraId="22714B1D" w14:textId="3840D369" w:rsidR="00DF6EB2" w:rsidRPr="00503FB3" w:rsidRDefault="00DF6EB2" w:rsidP="009E3086">
      <w:pPr>
        <w:pStyle w:val="Ttulo1"/>
        <w:ind w:left="0"/>
        <w:jc w:val="center"/>
        <w:rPr>
          <w:color w:val="767171"/>
        </w:rPr>
      </w:pPr>
      <w:bookmarkStart w:id="31" w:name="_bookmark21"/>
      <w:bookmarkStart w:id="32" w:name="_Hlk215050144"/>
      <w:bookmarkStart w:id="33" w:name="_Hlk215050312"/>
      <w:bookmarkEnd w:id="26"/>
      <w:bookmarkEnd w:id="31"/>
      <w:r w:rsidRPr="00503FB3">
        <w:rPr>
          <w:color w:val="767171"/>
          <w:spacing w:val="17"/>
        </w:rPr>
        <w:t>Resultados</w:t>
      </w:r>
      <w:r w:rsidRPr="00503FB3">
        <w:rPr>
          <w:color w:val="767171"/>
          <w:spacing w:val="40"/>
        </w:rPr>
        <w:t xml:space="preserve"> </w:t>
      </w:r>
      <w:r w:rsidRPr="00503FB3">
        <w:rPr>
          <w:color w:val="767171"/>
        </w:rPr>
        <w:t>de</w:t>
      </w:r>
      <w:r w:rsidRPr="00503FB3">
        <w:rPr>
          <w:color w:val="767171"/>
          <w:spacing w:val="42"/>
        </w:rPr>
        <w:t xml:space="preserve"> </w:t>
      </w:r>
      <w:r w:rsidRPr="00503FB3">
        <w:rPr>
          <w:color w:val="767171"/>
          <w:spacing w:val="13"/>
        </w:rPr>
        <w:t>las</w:t>
      </w:r>
      <w:r w:rsidRPr="00503FB3">
        <w:rPr>
          <w:color w:val="767171"/>
          <w:spacing w:val="47"/>
        </w:rPr>
        <w:t xml:space="preserve"> </w:t>
      </w:r>
      <w:r w:rsidRPr="00503FB3">
        <w:rPr>
          <w:color w:val="767171"/>
          <w:spacing w:val="15"/>
        </w:rPr>
        <w:t>áreas</w:t>
      </w:r>
      <w:r w:rsidRPr="00503FB3">
        <w:rPr>
          <w:color w:val="767171"/>
          <w:spacing w:val="43"/>
        </w:rPr>
        <w:t xml:space="preserve"> </w:t>
      </w:r>
      <w:r w:rsidRPr="00503FB3">
        <w:rPr>
          <w:color w:val="767171"/>
          <w:spacing w:val="17"/>
        </w:rPr>
        <w:t>transv</w:t>
      </w:r>
      <w:r w:rsidRPr="00503FB3">
        <w:rPr>
          <w:color w:val="767171"/>
          <w:spacing w:val="14"/>
        </w:rPr>
        <w:t>ersa</w:t>
      </w:r>
      <w:r w:rsidRPr="00503FB3">
        <w:rPr>
          <w:color w:val="767171"/>
          <w:spacing w:val="17"/>
        </w:rPr>
        <w:t>les</w:t>
      </w:r>
      <w:r w:rsidRPr="00503FB3">
        <w:rPr>
          <w:color w:val="767171"/>
          <w:spacing w:val="42"/>
        </w:rPr>
        <w:t xml:space="preserve"> </w:t>
      </w:r>
      <w:r w:rsidRPr="00503FB3">
        <w:rPr>
          <w:color w:val="767171"/>
        </w:rPr>
        <w:t>y</w:t>
      </w:r>
      <w:r w:rsidRPr="00503FB3">
        <w:rPr>
          <w:color w:val="767171"/>
          <w:spacing w:val="43"/>
        </w:rPr>
        <w:t xml:space="preserve"> </w:t>
      </w:r>
      <w:r w:rsidRPr="00503FB3">
        <w:rPr>
          <w:color w:val="767171"/>
          <w:spacing w:val="12"/>
        </w:rPr>
        <w:t>de</w:t>
      </w:r>
      <w:r w:rsidRPr="00503FB3">
        <w:rPr>
          <w:color w:val="767171"/>
          <w:spacing w:val="42"/>
        </w:rPr>
        <w:t xml:space="preserve"> </w:t>
      </w:r>
      <w:r w:rsidRPr="00503FB3">
        <w:rPr>
          <w:color w:val="767171"/>
          <w:spacing w:val="13"/>
        </w:rPr>
        <w:t>apoyo</w:t>
      </w:r>
    </w:p>
    <w:p w14:paraId="4CAF2709" w14:textId="29FB3C3C" w:rsidR="00811792" w:rsidRDefault="00DF6EB2" w:rsidP="006C3C5F">
      <w:pPr>
        <w:pStyle w:val="Ttulo1"/>
        <w:ind w:left="0"/>
        <w:rPr>
          <w:color w:val="767070"/>
          <w:spacing w:val="17"/>
        </w:rPr>
      </w:pPr>
      <w:r>
        <w:rPr>
          <w:b w:val="0"/>
          <w:noProof/>
          <w:sz w:val="20"/>
          <w:lang w:val="es-DO" w:eastAsia="es-DO"/>
        </w:rPr>
        <mc:AlternateContent>
          <mc:Choice Requires="wps">
            <w:drawing>
              <wp:anchor distT="0" distB="0" distL="0" distR="0" simplePos="0" relativeHeight="487595008" behindDoc="1" locked="0" layoutInCell="1" allowOverlap="1" wp14:anchorId="2B6168E2" wp14:editId="59C6DDAF">
                <wp:simplePos x="0" y="0"/>
                <wp:positionH relativeFrom="page">
                  <wp:posOffset>3589020</wp:posOffset>
                </wp:positionH>
                <wp:positionV relativeFrom="paragraph">
                  <wp:posOffset>85090</wp:posOffset>
                </wp:positionV>
                <wp:extent cx="463550" cy="1270"/>
                <wp:effectExtent l="0" t="19050" r="12700" b="1778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6223F" id="Graphic 51" o:spid="_x0000_s1026" style="position:absolute;margin-left:282.6pt;margin-top:6.7pt;width:36.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" path="m,l463550,e" filled="f" strokecolor="#ed2a23" strokeweight="2.25pt">
                <v:path arrowok="t"/>
                <w10:wrap anchorx="page"/>
              </v:shape>
            </w:pict>
          </mc:Fallback>
        </mc:AlternateContent>
      </w:r>
    </w:p>
    <w:p w14:paraId="7AEB8CB6" w14:textId="6580FD12" w:rsidR="003F5B3E" w:rsidRDefault="003F5B3E">
      <w:pPr>
        <w:pStyle w:val="Textoindependiente"/>
        <w:rPr>
          <w:b/>
          <w:sz w:val="28"/>
        </w:rPr>
      </w:pPr>
    </w:p>
    <w:p w14:paraId="105B6A07" w14:textId="77777777" w:rsidR="007752B3" w:rsidRDefault="007752B3" w:rsidP="006C3C5F">
      <w:pPr>
        <w:pStyle w:val="Ttulo2"/>
        <w:spacing w:before="0"/>
        <w:ind w:left="0"/>
        <w:rPr>
          <w:color w:val="767070"/>
          <w:spacing w:val="17"/>
        </w:rPr>
      </w:pPr>
      <w:bookmarkStart w:id="34" w:name="_bookmark22"/>
      <w:bookmarkEnd w:id="34"/>
    </w:p>
    <w:p w14:paraId="0CF0A0A5" w14:textId="77777777" w:rsidR="007752B3" w:rsidRPr="00503FB3" w:rsidRDefault="007752B3" w:rsidP="007752B3">
      <w:pPr>
        <w:pStyle w:val="Ttulo2"/>
        <w:spacing w:before="0" w:after="240" w:line="259" w:lineRule="auto"/>
        <w:ind w:left="0" w:right="-18"/>
        <w:jc w:val="left"/>
        <w:rPr>
          <w:color w:val="767171"/>
          <w:spacing w:val="15"/>
        </w:rPr>
      </w:pPr>
      <w:r w:rsidRPr="00503FB3">
        <w:rPr>
          <w:color w:val="767171"/>
          <w:spacing w:val="17"/>
        </w:rPr>
        <w:t xml:space="preserve">Desempeño </w:t>
      </w:r>
      <w:r w:rsidRPr="00503FB3">
        <w:rPr>
          <w:color w:val="767171"/>
          <w:spacing w:val="13"/>
        </w:rPr>
        <w:t xml:space="preserve">del </w:t>
      </w:r>
      <w:r w:rsidRPr="00503FB3">
        <w:rPr>
          <w:color w:val="767171"/>
          <w:spacing w:val="16"/>
        </w:rPr>
        <w:t xml:space="preserve">sistema </w:t>
      </w:r>
      <w:r w:rsidRPr="00503FB3">
        <w:rPr>
          <w:color w:val="767171"/>
          <w:spacing w:val="11"/>
        </w:rPr>
        <w:t xml:space="preserve">de </w:t>
      </w:r>
      <w:r w:rsidRPr="00503FB3">
        <w:rPr>
          <w:color w:val="767171"/>
          <w:spacing w:val="17"/>
        </w:rPr>
        <w:t xml:space="preserve">planificación </w:t>
      </w:r>
      <w:r w:rsidRPr="00503FB3">
        <w:rPr>
          <w:color w:val="767171"/>
        </w:rPr>
        <w:t>y</w:t>
      </w:r>
      <w:r w:rsidRPr="00503FB3">
        <w:rPr>
          <w:color w:val="767171"/>
          <w:spacing w:val="17"/>
        </w:rPr>
        <w:t xml:space="preserve"> desarrollo </w:t>
      </w:r>
      <w:r w:rsidRPr="00503FB3">
        <w:rPr>
          <w:color w:val="767171"/>
          <w:spacing w:val="15"/>
        </w:rPr>
        <w:t xml:space="preserve">institucional </w:t>
      </w:r>
    </w:p>
    <w:p w14:paraId="4F388375" w14:textId="46180196"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La Dirección de Planificación tiene como objetivo asesorar a la Máxima Autoridad de la Liga Municipal Dominicana en materia de fortalecimiento institucional, formulación de políticas, planes, programas y proyectos, así como elaborar propuestas orientadas al desarrollo, mejora y fortalecimiento organizacional, mediante la mejora continua de la calidad de la gestión y la reingeniería de procesos. En ese marco, se presenta el desempeño de la Dirección durante el año 2025.</w:t>
      </w:r>
    </w:p>
    <w:p w14:paraId="5F06AF1B"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1E3D564B"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Uno de los principales resultados del período fue la elaboración del Plan Operativo Anual (POA) 2025, el cual se formuló tomando como insumo la evaluación de los avances, logros, limitaciones y obstáculos identificados en la ejecución del POA 2024. De manera complementaria, la Dirección de Planificación dio seguimiento y monitoreo a la ejecución del POA 2025 por parte de las direcciones y departamentos que conforman la estructura organizacional de la institución.</w:t>
      </w:r>
    </w:p>
    <w:p w14:paraId="63DA0061"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32243B29"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Asimismo, se elaboraron cuatro informes trimestrales, en los que se describen las actividades ejecutadas y los resultados alcanzados conforme a las líneas de acción, productos esperados e indicadores establecidos en el POA 2025. Adicionalmente, se produjeron dos informes semestrales, en los cuales se detallan los avances logrados durante cada semestre del año.</w:t>
      </w:r>
    </w:p>
    <w:p w14:paraId="2B0D8C8F"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32FE6B69"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Como parte de sus funciones, la Dirección de Planificación elaboró y/o actualizó los siguientes manuales y normas del sistema de control interno institucional, alcanzando los niveles de cumplimiento que se detallan a continuación:</w:t>
      </w:r>
    </w:p>
    <w:p w14:paraId="10CFF1ED"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656B7AFA" w14:textId="77777777" w:rsidR="00DF6EB2" w:rsidRPr="00503FB3" w:rsidRDefault="00DF6EB2">
      <w:pPr>
        <w:pStyle w:val="xmsonormal"/>
        <w:numPr>
          <w:ilvl w:val="0"/>
          <w:numId w:val="24"/>
        </w:numPr>
        <w:shd w:val="clear" w:color="auto" w:fill="FFFFFF"/>
        <w:spacing w:before="0" w:beforeAutospacing="0" w:after="0" w:afterAutospacing="0" w:line="360" w:lineRule="auto"/>
        <w:jc w:val="both"/>
        <w:rPr>
          <w:color w:val="767171"/>
        </w:rPr>
      </w:pPr>
      <w:r w:rsidRPr="00503FB3">
        <w:rPr>
          <w:color w:val="767171"/>
        </w:rPr>
        <w:t>Ambiente de Control: 93.02 %</w:t>
      </w:r>
    </w:p>
    <w:p w14:paraId="6759AEDF" w14:textId="77777777" w:rsidR="00DF6EB2" w:rsidRPr="00503FB3" w:rsidRDefault="00DF6EB2">
      <w:pPr>
        <w:pStyle w:val="xmsonormal"/>
        <w:numPr>
          <w:ilvl w:val="0"/>
          <w:numId w:val="24"/>
        </w:numPr>
        <w:shd w:val="clear" w:color="auto" w:fill="FFFFFF"/>
        <w:spacing w:before="0" w:beforeAutospacing="0" w:after="0" w:afterAutospacing="0" w:line="360" w:lineRule="auto"/>
        <w:jc w:val="both"/>
        <w:rPr>
          <w:color w:val="767171"/>
        </w:rPr>
      </w:pPr>
      <w:r w:rsidRPr="00503FB3">
        <w:rPr>
          <w:color w:val="767171"/>
        </w:rPr>
        <w:t>Valoración y Administración de Riesgos: 88.00 %</w:t>
      </w:r>
    </w:p>
    <w:p w14:paraId="769689FC" w14:textId="77777777" w:rsidR="00DF6EB2" w:rsidRPr="00503FB3" w:rsidRDefault="00DF6EB2">
      <w:pPr>
        <w:pStyle w:val="xmsonormal"/>
        <w:numPr>
          <w:ilvl w:val="0"/>
          <w:numId w:val="24"/>
        </w:numPr>
        <w:shd w:val="clear" w:color="auto" w:fill="FFFFFF"/>
        <w:spacing w:before="0" w:beforeAutospacing="0" w:after="0" w:afterAutospacing="0" w:line="360" w:lineRule="auto"/>
        <w:jc w:val="both"/>
        <w:rPr>
          <w:color w:val="767171"/>
        </w:rPr>
      </w:pPr>
      <w:r w:rsidRPr="00503FB3">
        <w:rPr>
          <w:color w:val="767171"/>
        </w:rPr>
        <w:t>Actividades de Control: 60.00 %</w:t>
      </w:r>
    </w:p>
    <w:p w14:paraId="083874BF" w14:textId="77777777" w:rsidR="00DF6EB2" w:rsidRPr="00503FB3" w:rsidRDefault="00DF6EB2">
      <w:pPr>
        <w:pStyle w:val="xmsonormal"/>
        <w:numPr>
          <w:ilvl w:val="0"/>
          <w:numId w:val="24"/>
        </w:numPr>
        <w:shd w:val="clear" w:color="auto" w:fill="FFFFFF"/>
        <w:spacing w:before="0" w:beforeAutospacing="0" w:after="0" w:afterAutospacing="0" w:line="360" w:lineRule="auto"/>
        <w:jc w:val="both"/>
        <w:rPr>
          <w:color w:val="767171"/>
        </w:rPr>
      </w:pPr>
      <w:r w:rsidRPr="00503FB3">
        <w:rPr>
          <w:color w:val="767171"/>
        </w:rPr>
        <w:t>Información y Comunicación: 81.82 %</w:t>
      </w:r>
    </w:p>
    <w:p w14:paraId="78E381F3" w14:textId="77777777" w:rsidR="00DF6EB2" w:rsidRPr="00503FB3" w:rsidRDefault="00DF6EB2">
      <w:pPr>
        <w:pStyle w:val="xmsonormal"/>
        <w:numPr>
          <w:ilvl w:val="0"/>
          <w:numId w:val="24"/>
        </w:numPr>
        <w:shd w:val="clear" w:color="auto" w:fill="FFFFFF"/>
        <w:spacing w:before="0" w:beforeAutospacing="0" w:after="0" w:afterAutospacing="0" w:line="360" w:lineRule="auto"/>
        <w:jc w:val="both"/>
        <w:rPr>
          <w:color w:val="767171"/>
        </w:rPr>
      </w:pPr>
      <w:r w:rsidRPr="00503FB3">
        <w:rPr>
          <w:color w:val="767171"/>
        </w:rPr>
        <w:t>Monitoreo y Evaluación: 84.62 %</w:t>
      </w:r>
    </w:p>
    <w:p w14:paraId="4C9E2B48"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4AFD3AD1" w14:textId="41D612DB"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En conjunto, estos resultados reflejan un promedio general de 81.49 % en los indicadores de control interno. Adicionalmente, la Dirección participó en la revisión y validación de los manuales vinculados a cada una de estas normas.</w:t>
      </w:r>
    </w:p>
    <w:p w14:paraId="7970F0B8"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6FC6415C" w14:textId="77777777" w:rsidR="00DF6EB2" w:rsidRPr="00503FB3" w:rsidRDefault="00DF6EB2" w:rsidP="0061598A">
      <w:pPr>
        <w:pStyle w:val="xmsonormal"/>
        <w:shd w:val="clear" w:color="auto" w:fill="FFFFFF"/>
        <w:spacing w:before="0" w:beforeAutospacing="0" w:after="240" w:afterAutospacing="0" w:line="360" w:lineRule="auto"/>
        <w:jc w:val="both"/>
        <w:rPr>
          <w:color w:val="767171"/>
        </w:rPr>
      </w:pPr>
      <w:r w:rsidRPr="00503FB3">
        <w:rPr>
          <w:color w:val="767171"/>
        </w:rPr>
        <w:t>Durante el año 2025, la Dirección de Planificación participó en la elaboración y análisis de los resultados de dos investigaciones de alcance nacional realizadas por el Observatorio Municipal de la LMD, con el propósito de conocer e interpretar la realidad dominicana y sus dinámicas posteriores a las elecciones del año 2024. La primera investigación, realizada en marzo, correspondió al Estudio sobre el Desarrollo Local y el Liderazgo Nacional, mientras que la segunda, desarrollada en agosto, estuvo orientada a analizar la opinión pública sobre la situación socioeconómica de la República Dominicana.</w:t>
      </w:r>
    </w:p>
    <w:p w14:paraId="29F49410" w14:textId="77777777" w:rsidR="0061598A"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 xml:space="preserve">Ambas investigaciones tuvieron como población objetivo a las alcaldesas y los alcaldes de los 393 gobiernos locales, así como a la ciudadanía de dichos territorios, con el fin de identificar condiciones y percepciones desde las perspectivas del liderazgo local y la gestión municipal. </w:t>
      </w:r>
    </w:p>
    <w:p w14:paraId="23C653AB" w14:textId="20D86DAF"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En la primera investigación se abordaron temas relacionados con proyectos prioritarios, mecanismos de participación ciudadana, funcionamiento organizativo de los ayuntamientos, servicios municipales y actividades económicas predominantes. En la segunda investigación se analizaron las percepciones ciudadanas sobre la situación socioeconómica y política del país, la evaluación de la gestión municipal y la calidad de los servicios públicos locales.</w:t>
      </w:r>
    </w:p>
    <w:p w14:paraId="4597B486"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0A849AAB"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Entre otras acciones relevantes, se realizaron talleres internos de trabajo con directoras, directores y encargados de departamentos, orientados a consensuar las prioridades institucionales para el año 2026, entre las cuales se identificaron: la racionalización del gasto y el fortalecimiento de las finanzas municipales; la transparencia en la gestión municipal; la mejora del servicio de manejo integral de residuos sólidos; el ordenamiento territorial; la capacitación de los recursos humanos; la creación del Instituto Superior de Estudios e Investigación Municipal; y la elaboración de un proyecto para redefinir los roles y funciones de la Liga Municipal Dominicana.</w:t>
      </w:r>
    </w:p>
    <w:p w14:paraId="46CAE840"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1C2E59E8"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Una acción destacada del período fue la elaboración del Plan Operativo Anual 2026, alineado con los objetivos estratégicos, líneas de acción y resultados esperados establecidos en el Plan Estratégico Institucional 2022-2026 de la LMD, tomando en consideración las variaciones del contexto político, económico y social ocurridas durante el año 2025.</w:t>
      </w:r>
    </w:p>
    <w:p w14:paraId="424D70C0"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72059DC4" w14:textId="26E0FA36"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Asimismo, se elaboró la Memoria Institucional 2025, con la finalidad de rendir cuentas a los órganos de control de la Administración Pública y a la sociedad dominicana sobre las acciones ejecutadas y los resultados alcanzados durante el período evaluado.</w:t>
      </w:r>
    </w:p>
    <w:p w14:paraId="1058068B"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En materia de calidad de la gestión, área adscrita a la Dirección de Planificación, se dio continuidad a la implementación del Modelo del Marco Común de Evaluación (CAF), en cumplimiento de las disposiciones del Ministerio de Administración Pública (MAP), fortaleciendo los procesos de autoevaluación institucional y la actualización de evidencias conforme a los nueve criterios del modelo. De igual manera, se fortaleció la aplicación de la Carta Compromiso al Ciudadano, garantizando el cumplimiento de los estándares de calidad, transparencia, accesibilidad y orientación a la ciudadanía.</w:t>
      </w:r>
    </w:p>
    <w:p w14:paraId="0F4B8DCB"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1BFFAC9C"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r w:rsidRPr="00503FB3">
        <w:rPr>
          <w:color w:val="767171"/>
        </w:rPr>
        <w:t>De forma coordinada con la Dirección de Recursos Humanos, se avanzó en la elaboración y actualización del Manual General de Cargos Típicos y Comunes, instrumento clave para la estandarización de funciones, perfiles y responsabilidades dentro de la institución. Asimismo, se realizaron las encuestas anuales de satisfacción de los usuarios, cuyos resultados evidenciaron un alto nivel de satisfacción con los servicios brindados.</w:t>
      </w:r>
    </w:p>
    <w:p w14:paraId="5E87A013" w14:textId="77777777" w:rsidR="00DF6EB2" w:rsidRPr="00503FB3" w:rsidRDefault="00DF6EB2" w:rsidP="00DF6EB2">
      <w:pPr>
        <w:pStyle w:val="xmsonormal"/>
        <w:shd w:val="clear" w:color="auto" w:fill="FFFFFF"/>
        <w:spacing w:before="0" w:beforeAutospacing="0" w:after="0" w:afterAutospacing="0" w:line="360" w:lineRule="auto"/>
        <w:jc w:val="both"/>
        <w:rPr>
          <w:color w:val="767171"/>
        </w:rPr>
      </w:pPr>
    </w:p>
    <w:p w14:paraId="610B0FE6" w14:textId="2228F8C6" w:rsidR="007752B3" w:rsidRDefault="00DF6EB2" w:rsidP="00C82A2E">
      <w:pPr>
        <w:pStyle w:val="xmsonormal"/>
        <w:shd w:val="clear" w:color="auto" w:fill="FFFFFF"/>
        <w:spacing w:before="0" w:beforeAutospacing="0" w:after="0" w:afterAutospacing="0" w:line="360" w:lineRule="auto"/>
        <w:jc w:val="both"/>
        <w:rPr>
          <w:color w:val="767171"/>
        </w:rPr>
      </w:pPr>
      <w:r w:rsidRPr="00503FB3">
        <w:rPr>
          <w:color w:val="767171"/>
        </w:rPr>
        <w:t>En conjunto, las acciones desarrolladas por la Dirección de Planificación, en articulación con Recursos Humanos y las demás direcciones, contribuyeron a fortalecer el desempeño institucional de la Liga Municipal Dominicana, promover una cultura organizacional orientada a resultados y consolidar una gestión pública más eficiente, transparente y centrada en las necesidades de los municipios y de la población dominicana.</w:t>
      </w:r>
    </w:p>
    <w:p w14:paraId="5EBDF1E7" w14:textId="77777777" w:rsidR="00410F8E" w:rsidRDefault="00410F8E" w:rsidP="00C82A2E">
      <w:pPr>
        <w:pStyle w:val="xmsonormal"/>
        <w:shd w:val="clear" w:color="auto" w:fill="FFFFFF"/>
        <w:spacing w:before="0" w:beforeAutospacing="0" w:after="0" w:afterAutospacing="0" w:line="360" w:lineRule="auto"/>
        <w:jc w:val="both"/>
        <w:rPr>
          <w:color w:val="767171"/>
        </w:rPr>
      </w:pPr>
    </w:p>
    <w:p w14:paraId="75326BDC" w14:textId="77777777" w:rsidR="00410F8E" w:rsidRDefault="00410F8E" w:rsidP="00C82A2E">
      <w:pPr>
        <w:pStyle w:val="xmsonormal"/>
        <w:shd w:val="clear" w:color="auto" w:fill="FFFFFF"/>
        <w:spacing w:before="0" w:beforeAutospacing="0" w:after="0" w:afterAutospacing="0" w:line="360" w:lineRule="auto"/>
        <w:jc w:val="both"/>
        <w:rPr>
          <w:color w:val="767171"/>
        </w:rPr>
      </w:pPr>
    </w:p>
    <w:p w14:paraId="5EEAA6A7" w14:textId="77777777" w:rsidR="00410F8E" w:rsidRDefault="00410F8E" w:rsidP="00C82A2E">
      <w:pPr>
        <w:pStyle w:val="xmsonormal"/>
        <w:shd w:val="clear" w:color="auto" w:fill="FFFFFF"/>
        <w:spacing w:before="0" w:beforeAutospacing="0" w:after="0" w:afterAutospacing="0" w:line="360" w:lineRule="auto"/>
        <w:jc w:val="both"/>
        <w:rPr>
          <w:color w:val="767171"/>
        </w:rPr>
      </w:pPr>
    </w:p>
    <w:p w14:paraId="336BA8B8" w14:textId="77777777" w:rsidR="00410F8E" w:rsidRPr="00503FB3" w:rsidRDefault="00410F8E" w:rsidP="00C82A2E">
      <w:pPr>
        <w:pStyle w:val="xmsonormal"/>
        <w:shd w:val="clear" w:color="auto" w:fill="FFFFFF"/>
        <w:spacing w:before="0" w:beforeAutospacing="0" w:after="0" w:afterAutospacing="0" w:line="360" w:lineRule="auto"/>
        <w:jc w:val="both"/>
        <w:rPr>
          <w:color w:val="767171"/>
        </w:rPr>
      </w:pPr>
    </w:p>
    <w:p w14:paraId="63BFD50E" w14:textId="77777777" w:rsidR="007752B3" w:rsidRPr="00503FB3" w:rsidRDefault="007752B3" w:rsidP="006C3C5F">
      <w:pPr>
        <w:pStyle w:val="Ttulo2"/>
        <w:spacing w:before="0"/>
        <w:ind w:left="0"/>
        <w:rPr>
          <w:color w:val="767171"/>
          <w:spacing w:val="17"/>
        </w:rPr>
      </w:pPr>
    </w:p>
    <w:p w14:paraId="698801AB" w14:textId="4373098A" w:rsidR="006C3C5F" w:rsidRPr="00503FB3" w:rsidRDefault="00AD6200" w:rsidP="006C3C5F">
      <w:pPr>
        <w:pStyle w:val="Ttulo2"/>
        <w:spacing w:before="0"/>
        <w:ind w:left="0"/>
        <w:rPr>
          <w:color w:val="767171"/>
          <w:spacing w:val="15"/>
        </w:rPr>
      </w:pPr>
      <w:r w:rsidRPr="00503FB3">
        <w:rPr>
          <w:color w:val="767171"/>
          <w:spacing w:val="17"/>
        </w:rPr>
        <w:t>Desempeño</w:t>
      </w:r>
      <w:r w:rsidRPr="00503FB3">
        <w:rPr>
          <w:color w:val="767171"/>
          <w:spacing w:val="45"/>
        </w:rPr>
        <w:t xml:space="preserve"> </w:t>
      </w:r>
      <w:r w:rsidRPr="00503FB3">
        <w:rPr>
          <w:color w:val="767171"/>
          <w:spacing w:val="14"/>
        </w:rPr>
        <w:t>área</w:t>
      </w:r>
      <w:r w:rsidRPr="00503FB3">
        <w:rPr>
          <w:color w:val="767171"/>
          <w:spacing w:val="43"/>
        </w:rPr>
        <w:t xml:space="preserve"> </w:t>
      </w:r>
      <w:r w:rsidRPr="00503FB3">
        <w:rPr>
          <w:color w:val="767171"/>
          <w:spacing w:val="17"/>
        </w:rPr>
        <w:t>administrativa</w:t>
      </w:r>
      <w:r w:rsidRPr="00503FB3">
        <w:rPr>
          <w:color w:val="767171"/>
          <w:spacing w:val="43"/>
        </w:rPr>
        <w:t xml:space="preserve"> </w:t>
      </w:r>
      <w:r w:rsidRPr="00503FB3">
        <w:rPr>
          <w:color w:val="767171"/>
        </w:rPr>
        <w:t>y</w:t>
      </w:r>
      <w:r w:rsidRPr="00503FB3">
        <w:rPr>
          <w:color w:val="767171"/>
          <w:spacing w:val="40"/>
        </w:rPr>
        <w:t xml:space="preserve"> </w:t>
      </w:r>
      <w:r w:rsidRPr="00503FB3">
        <w:rPr>
          <w:color w:val="767171"/>
          <w:spacing w:val="15"/>
        </w:rPr>
        <w:t>financiera</w:t>
      </w:r>
    </w:p>
    <w:p w14:paraId="132A34A5" w14:textId="668077FD" w:rsidR="003F5B3E" w:rsidRPr="00503FB3" w:rsidRDefault="00EC6FBD" w:rsidP="006C3C5F">
      <w:pPr>
        <w:pStyle w:val="Ttulo2"/>
        <w:spacing w:before="0"/>
        <w:ind w:left="0"/>
        <w:rPr>
          <w:color w:val="767171"/>
          <w:spacing w:val="15"/>
        </w:rPr>
      </w:pPr>
      <w:r w:rsidRPr="00503FB3">
        <w:rPr>
          <w:color w:val="767171"/>
          <w:spacing w:val="15"/>
        </w:rPr>
        <w:t xml:space="preserve"> </w:t>
      </w:r>
      <w:bookmarkStart w:id="35" w:name="_bookmark29"/>
      <w:bookmarkEnd w:id="32"/>
      <w:bookmarkEnd w:id="35"/>
    </w:p>
    <w:p w14:paraId="6342D538" w14:textId="77777777" w:rsidR="00410F8E" w:rsidRPr="00410F8E" w:rsidRDefault="00410F8E" w:rsidP="00410F8E">
      <w:pPr>
        <w:widowControl/>
        <w:autoSpaceDE/>
        <w:autoSpaceDN/>
        <w:spacing w:line="360" w:lineRule="auto"/>
        <w:jc w:val="both"/>
        <w:rPr>
          <w:color w:val="767171"/>
          <w:sz w:val="24"/>
          <w:szCs w:val="24"/>
        </w:rPr>
      </w:pPr>
      <w:r w:rsidRPr="00410F8E">
        <w:rPr>
          <w:color w:val="767171"/>
          <w:sz w:val="24"/>
          <w:szCs w:val="24"/>
        </w:rPr>
        <w:t>Los ingresos de la Liga Municipal Dominicana están determinados conforme a las disposiciones del artículo 108 de la ley 176-07 del Distrito Nacional y de Los Municipios y el Artículo 6 de la Ley No. 166-03, que dispone la participación de los Ayuntamientos en los montos totales de los ingresos del Estado Dominicano pautados en el Presupuesto de Ingresos y Ley de Gastos Públicos de la Nación.</w:t>
      </w:r>
    </w:p>
    <w:p w14:paraId="15FAA45B" w14:textId="77777777" w:rsidR="00410F8E" w:rsidRPr="00410F8E" w:rsidRDefault="00410F8E" w:rsidP="00410F8E">
      <w:pPr>
        <w:widowControl/>
        <w:autoSpaceDE/>
        <w:autoSpaceDN/>
        <w:spacing w:line="360" w:lineRule="auto"/>
        <w:jc w:val="both"/>
        <w:rPr>
          <w:color w:val="767171"/>
          <w:sz w:val="24"/>
          <w:szCs w:val="24"/>
        </w:rPr>
      </w:pPr>
    </w:p>
    <w:p w14:paraId="4B7FF6D2" w14:textId="77777777" w:rsidR="00410F8E" w:rsidRPr="00410F8E" w:rsidRDefault="00410F8E" w:rsidP="00410F8E">
      <w:pPr>
        <w:widowControl/>
        <w:autoSpaceDE/>
        <w:autoSpaceDN/>
        <w:spacing w:line="360" w:lineRule="auto"/>
        <w:jc w:val="both"/>
        <w:rPr>
          <w:color w:val="767171"/>
          <w:sz w:val="24"/>
          <w:szCs w:val="24"/>
        </w:rPr>
      </w:pPr>
      <w:r w:rsidRPr="00410F8E">
        <w:rPr>
          <w:color w:val="767171"/>
          <w:sz w:val="24"/>
          <w:szCs w:val="24"/>
        </w:rPr>
        <w:t>El Artículo 108 de la Ley 176-07, establece lo siguiente: “El presupuesto de la Liga Municipal Dominicana será determinado por la Asamblea Anual de los Municipios de los fondos destinados a los mismos, en coordinación con la Secretaría de Estado de Economía, Planificación y Desarrollo, a los fines que sea contemplado en la Ley de Presupuesto Público correspondiente”.</w:t>
      </w:r>
    </w:p>
    <w:p w14:paraId="072CC63C" w14:textId="77777777" w:rsidR="00410F8E" w:rsidRPr="00410F8E" w:rsidRDefault="00410F8E" w:rsidP="00410F8E">
      <w:pPr>
        <w:widowControl/>
        <w:autoSpaceDE/>
        <w:autoSpaceDN/>
        <w:spacing w:line="360" w:lineRule="auto"/>
        <w:jc w:val="both"/>
        <w:rPr>
          <w:color w:val="767171"/>
          <w:sz w:val="24"/>
          <w:szCs w:val="24"/>
        </w:rPr>
      </w:pPr>
    </w:p>
    <w:p w14:paraId="5BBDAD82" w14:textId="77777777" w:rsidR="00410F8E" w:rsidRPr="00410F8E" w:rsidRDefault="00410F8E" w:rsidP="00410F8E">
      <w:pPr>
        <w:widowControl/>
        <w:autoSpaceDE/>
        <w:autoSpaceDN/>
        <w:spacing w:line="360" w:lineRule="auto"/>
        <w:jc w:val="both"/>
        <w:rPr>
          <w:color w:val="767171"/>
          <w:sz w:val="24"/>
          <w:szCs w:val="24"/>
        </w:rPr>
      </w:pPr>
      <w:r w:rsidRPr="00410F8E">
        <w:rPr>
          <w:b/>
          <w:color w:val="767171"/>
          <w:sz w:val="24"/>
          <w:szCs w:val="24"/>
        </w:rPr>
        <w:t>Por otra parte, el Reglamento sobre Organización y Funcionamiento de la Liga Municipal Dominicana</w:t>
      </w:r>
      <w:r w:rsidRPr="00410F8E">
        <w:rPr>
          <w:color w:val="767171"/>
          <w:sz w:val="24"/>
          <w:szCs w:val="24"/>
        </w:rPr>
        <w:t>, establece en el Artículo 6, que: “La Liga Municipal Dominicana percibirá de los recursos financieros asignados en el Presupuesto de Ingresos y Ley de Gastos al Sector Público a los Municipios y Distritos Municipales, para el cumplimiento de la misión institucional de la Liga Municipal Dominicana.</w:t>
      </w:r>
    </w:p>
    <w:p w14:paraId="16B63988" w14:textId="77777777" w:rsidR="00410F8E" w:rsidRPr="00410F8E" w:rsidRDefault="00410F8E" w:rsidP="00410F8E">
      <w:pPr>
        <w:widowControl/>
        <w:autoSpaceDE/>
        <w:autoSpaceDN/>
        <w:spacing w:line="360" w:lineRule="auto"/>
        <w:jc w:val="both"/>
        <w:rPr>
          <w:color w:val="767171"/>
          <w:sz w:val="24"/>
          <w:szCs w:val="24"/>
        </w:rPr>
      </w:pPr>
    </w:p>
    <w:p w14:paraId="67C9E00F" w14:textId="77777777" w:rsidR="00410F8E" w:rsidRPr="00410F8E" w:rsidRDefault="00410F8E" w:rsidP="00410F8E">
      <w:pPr>
        <w:widowControl/>
        <w:autoSpaceDE/>
        <w:autoSpaceDN/>
        <w:spacing w:line="360" w:lineRule="auto"/>
        <w:jc w:val="both"/>
        <w:rPr>
          <w:b/>
          <w:bCs/>
          <w:color w:val="767171"/>
          <w:sz w:val="24"/>
          <w:szCs w:val="24"/>
        </w:rPr>
      </w:pPr>
      <w:r w:rsidRPr="00410F8E">
        <w:rPr>
          <w:b/>
          <w:bCs/>
          <w:color w:val="767171"/>
          <w:sz w:val="24"/>
          <w:szCs w:val="24"/>
        </w:rPr>
        <w:t>Presupuesto de la Liga Municipal Dominicana para año 2025</w:t>
      </w:r>
    </w:p>
    <w:p w14:paraId="46A58E7E" w14:textId="77777777" w:rsidR="00410F8E" w:rsidRDefault="00410F8E" w:rsidP="00410F8E">
      <w:pPr>
        <w:widowControl/>
        <w:autoSpaceDE/>
        <w:autoSpaceDN/>
        <w:spacing w:line="360" w:lineRule="auto"/>
        <w:jc w:val="both"/>
        <w:rPr>
          <w:color w:val="767171"/>
          <w:sz w:val="24"/>
          <w:szCs w:val="24"/>
        </w:rPr>
      </w:pPr>
      <w:r w:rsidRPr="00410F8E">
        <w:rPr>
          <w:color w:val="767171"/>
          <w:sz w:val="24"/>
          <w:szCs w:val="24"/>
        </w:rPr>
        <w:t xml:space="preserve">El presupuesto de la LMD fue aprobado en la Asamblea Anual de Municipios celebrada del 22 de noviembre del año 2024, tomando en consideración los montos aprobados en el presupuesto general de la nación de acuerdo con los ingresos reales. </w:t>
      </w:r>
    </w:p>
    <w:p w14:paraId="2A6A7AE3" w14:textId="77777777" w:rsidR="00410F8E" w:rsidRPr="00410F8E" w:rsidRDefault="00410F8E" w:rsidP="00410F8E">
      <w:pPr>
        <w:widowControl/>
        <w:autoSpaceDE/>
        <w:autoSpaceDN/>
        <w:spacing w:line="360" w:lineRule="auto"/>
        <w:jc w:val="both"/>
        <w:rPr>
          <w:color w:val="767171"/>
          <w:sz w:val="24"/>
          <w:szCs w:val="24"/>
        </w:rPr>
      </w:pPr>
    </w:p>
    <w:p w14:paraId="585858F4" w14:textId="77777777" w:rsidR="00410F8E" w:rsidRPr="00410F8E" w:rsidRDefault="00410F8E" w:rsidP="00410F8E">
      <w:pPr>
        <w:widowControl/>
        <w:autoSpaceDE/>
        <w:autoSpaceDN/>
        <w:spacing w:line="360" w:lineRule="auto"/>
        <w:jc w:val="both"/>
        <w:rPr>
          <w:color w:val="767171"/>
          <w:sz w:val="24"/>
          <w:szCs w:val="24"/>
        </w:rPr>
      </w:pPr>
    </w:p>
    <w:p w14:paraId="50597908" w14:textId="77777777" w:rsidR="00410F8E" w:rsidRPr="00410F8E" w:rsidRDefault="00410F8E" w:rsidP="00410F8E">
      <w:pPr>
        <w:widowControl/>
        <w:autoSpaceDE/>
        <w:autoSpaceDN/>
        <w:spacing w:line="360" w:lineRule="auto"/>
        <w:jc w:val="both"/>
        <w:rPr>
          <w:b/>
          <w:bCs/>
          <w:color w:val="767171"/>
          <w:sz w:val="24"/>
          <w:szCs w:val="24"/>
        </w:rPr>
      </w:pPr>
      <w:r w:rsidRPr="00410F8E">
        <w:rPr>
          <w:b/>
          <w:bCs/>
          <w:color w:val="767171"/>
          <w:sz w:val="24"/>
          <w:szCs w:val="24"/>
        </w:rPr>
        <w:t>Ingresos recibidos</w:t>
      </w:r>
    </w:p>
    <w:p w14:paraId="0CF78D0A" w14:textId="164493D0" w:rsidR="00410F8E" w:rsidRPr="00410F8E" w:rsidRDefault="00410F8E" w:rsidP="00410F8E">
      <w:pPr>
        <w:widowControl/>
        <w:autoSpaceDE/>
        <w:autoSpaceDN/>
        <w:spacing w:line="360" w:lineRule="auto"/>
        <w:jc w:val="both"/>
        <w:rPr>
          <w:color w:val="767171"/>
          <w:sz w:val="24"/>
          <w:szCs w:val="24"/>
        </w:rPr>
      </w:pPr>
      <w:r w:rsidRPr="00410F8E">
        <w:rPr>
          <w:color w:val="767171"/>
          <w:sz w:val="24"/>
          <w:szCs w:val="24"/>
        </w:rPr>
        <w:t xml:space="preserve">Hemos recibido ingresos de ley de enero a diciembre 2025, por un monto de </w:t>
      </w:r>
      <w:r w:rsidRPr="00410F8E">
        <w:rPr>
          <w:b/>
          <w:color w:val="767171"/>
          <w:sz w:val="24"/>
          <w:szCs w:val="24"/>
        </w:rPr>
        <w:t>RD$1,249,947,744.00</w:t>
      </w:r>
      <w:r w:rsidRPr="00410F8E">
        <w:rPr>
          <w:color w:val="767171"/>
          <w:sz w:val="24"/>
          <w:szCs w:val="24"/>
        </w:rPr>
        <w:t xml:space="preserve">, recibiendo mensualmente la suma de </w:t>
      </w:r>
      <w:r w:rsidRPr="00410F8E">
        <w:rPr>
          <w:b/>
          <w:color w:val="767171"/>
          <w:sz w:val="24"/>
          <w:szCs w:val="24"/>
        </w:rPr>
        <w:t>RD$</w:t>
      </w:r>
      <w:r w:rsidRPr="00410F8E">
        <w:rPr>
          <w:b/>
          <w:bCs/>
          <w:color w:val="767171"/>
          <w:sz w:val="24"/>
          <w:szCs w:val="24"/>
        </w:rPr>
        <w:t>104</w:t>
      </w:r>
      <w:r w:rsidRPr="00410F8E">
        <w:rPr>
          <w:b/>
          <w:bCs/>
          <w:color w:val="767171"/>
          <w:sz w:val="24"/>
          <w:szCs w:val="24"/>
          <w:lang w:val="es-DO"/>
        </w:rPr>
        <w:t>,162</w:t>
      </w:r>
      <w:r w:rsidRPr="00410F8E">
        <w:rPr>
          <w:b/>
          <w:color w:val="767171"/>
          <w:sz w:val="24"/>
          <w:szCs w:val="24"/>
          <w:lang w:val="es-DO"/>
        </w:rPr>
        <w:t>,312.00.</w:t>
      </w:r>
      <w:r>
        <w:rPr>
          <w:b/>
          <w:color w:val="767171"/>
          <w:sz w:val="24"/>
          <w:szCs w:val="24"/>
          <w:lang w:val="es-DO"/>
        </w:rPr>
        <w:t xml:space="preserve"> </w:t>
      </w:r>
      <w:r w:rsidRPr="00410F8E">
        <w:rPr>
          <w:color w:val="767171"/>
          <w:sz w:val="24"/>
          <w:szCs w:val="24"/>
        </w:rPr>
        <w:t>Adicionalmente a los ingresos ley, se recibieron además partidas de ingresos adicionales proveniente de la Presidencia de la República, para el desarrollo de programas especiales que se vienen implementando. Tales como “</w:t>
      </w:r>
      <w:r w:rsidRPr="00410F8E">
        <w:rPr>
          <w:b/>
          <w:bCs/>
          <w:color w:val="767171"/>
          <w:sz w:val="24"/>
          <w:szCs w:val="24"/>
        </w:rPr>
        <w:t xml:space="preserve">Vivir la Alegría de la </w:t>
      </w:r>
      <w:bookmarkStart w:id="36" w:name="_Hlk108000501"/>
      <w:r w:rsidRPr="00410F8E">
        <w:rPr>
          <w:b/>
          <w:bCs/>
          <w:color w:val="767171"/>
          <w:sz w:val="24"/>
          <w:szCs w:val="24"/>
        </w:rPr>
        <w:t>Navidad, Programa de Apoyo a los Gobiernos Locales</w:t>
      </w:r>
      <w:bookmarkEnd w:id="36"/>
      <w:r w:rsidRPr="00410F8E">
        <w:rPr>
          <w:b/>
          <w:bCs/>
          <w:color w:val="767171"/>
          <w:sz w:val="24"/>
          <w:szCs w:val="24"/>
        </w:rPr>
        <w:t>”</w:t>
      </w:r>
      <w:r w:rsidRPr="00410F8E">
        <w:rPr>
          <w:color w:val="767171"/>
          <w:sz w:val="24"/>
          <w:szCs w:val="24"/>
        </w:rPr>
        <w:t xml:space="preserve">, y </w:t>
      </w:r>
      <w:r w:rsidRPr="00410F8E">
        <w:rPr>
          <w:b/>
          <w:bCs/>
          <w:color w:val="767171"/>
          <w:sz w:val="24"/>
          <w:szCs w:val="24"/>
        </w:rPr>
        <w:t>supervisión del programa de apoyo a los gobiernos locales</w:t>
      </w:r>
      <w:r w:rsidRPr="00410F8E">
        <w:rPr>
          <w:color w:val="767171"/>
          <w:sz w:val="24"/>
          <w:szCs w:val="24"/>
        </w:rPr>
        <w:t xml:space="preserve">, para el desarrollo de los mismo, el presidente de la República </w:t>
      </w:r>
      <w:r w:rsidRPr="00410F8E">
        <w:rPr>
          <w:b/>
          <w:bCs/>
          <w:color w:val="767171"/>
          <w:sz w:val="24"/>
          <w:szCs w:val="24"/>
        </w:rPr>
        <w:t>Luis Abinader</w:t>
      </w:r>
      <w:r w:rsidRPr="00410F8E">
        <w:rPr>
          <w:color w:val="767171"/>
          <w:sz w:val="24"/>
          <w:szCs w:val="24"/>
        </w:rPr>
        <w:t xml:space="preserve"> instó a transferir a la Liga Municipal Dominicana, </w:t>
      </w:r>
      <w:r w:rsidRPr="00410F8E">
        <w:rPr>
          <w:b/>
          <w:bCs/>
          <w:color w:val="767171"/>
          <w:sz w:val="24"/>
          <w:szCs w:val="24"/>
        </w:rPr>
        <w:t>RD$309,000,000.00</w:t>
      </w:r>
      <w:r w:rsidRPr="00410F8E">
        <w:rPr>
          <w:color w:val="767171"/>
          <w:sz w:val="24"/>
          <w:szCs w:val="24"/>
        </w:rPr>
        <w:t>, a los fines de que dichos recursos fueran utilizados en continuar con la ejecución de dichos Programas antes mencionado.</w:t>
      </w:r>
    </w:p>
    <w:p w14:paraId="0FEA6C43" w14:textId="77777777" w:rsidR="00410F8E" w:rsidRPr="00410F8E" w:rsidRDefault="00410F8E" w:rsidP="00410F8E">
      <w:pPr>
        <w:widowControl/>
        <w:autoSpaceDE/>
        <w:autoSpaceDN/>
        <w:spacing w:line="360" w:lineRule="auto"/>
        <w:jc w:val="both"/>
        <w:rPr>
          <w:color w:val="767171"/>
          <w:sz w:val="24"/>
          <w:szCs w:val="24"/>
        </w:rPr>
      </w:pPr>
    </w:p>
    <w:p w14:paraId="2F47FF96" w14:textId="77777777" w:rsidR="00410F8E" w:rsidRPr="00410F8E" w:rsidRDefault="00410F8E" w:rsidP="00410F8E">
      <w:pPr>
        <w:widowControl/>
        <w:autoSpaceDE/>
        <w:autoSpaceDN/>
        <w:spacing w:line="360" w:lineRule="auto"/>
        <w:jc w:val="both"/>
        <w:rPr>
          <w:b/>
          <w:bCs/>
          <w:color w:val="767171"/>
          <w:sz w:val="24"/>
          <w:szCs w:val="24"/>
        </w:rPr>
      </w:pPr>
      <w:r w:rsidRPr="00410F8E">
        <w:rPr>
          <w:b/>
          <w:bCs/>
          <w:color w:val="767171"/>
          <w:sz w:val="24"/>
          <w:szCs w:val="24"/>
        </w:rPr>
        <w:t>Ejecución del gasto</w:t>
      </w:r>
    </w:p>
    <w:p w14:paraId="7824EEA3" w14:textId="77777777" w:rsidR="00410F8E" w:rsidRPr="00410F8E" w:rsidRDefault="00410F8E" w:rsidP="00410F8E">
      <w:pPr>
        <w:widowControl/>
        <w:autoSpaceDE/>
        <w:autoSpaceDN/>
        <w:spacing w:line="360" w:lineRule="auto"/>
        <w:jc w:val="both"/>
        <w:rPr>
          <w:color w:val="767171"/>
          <w:sz w:val="24"/>
          <w:szCs w:val="24"/>
        </w:rPr>
      </w:pPr>
      <w:r w:rsidRPr="00410F8E">
        <w:rPr>
          <w:color w:val="767171"/>
          <w:sz w:val="24"/>
          <w:szCs w:val="24"/>
        </w:rPr>
        <w:t xml:space="preserve">La ejecución presupuestaria </w:t>
      </w:r>
      <w:r w:rsidRPr="00410F8E">
        <w:rPr>
          <w:bCs/>
          <w:color w:val="767171"/>
          <w:sz w:val="24"/>
          <w:szCs w:val="24"/>
        </w:rPr>
        <w:t>está elaborada de conformidad con los clasificadores presupuestarios del sector público</w:t>
      </w:r>
      <w:r w:rsidRPr="00410F8E">
        <w:rPr>
          <w:b/>
          <w:color w:val="767171"/>
          <w:sz w:val="24"/>
          <w:szCs w:val="24"/>
        </w:rPr>
        <w:t>,</w:t>
      </w:r>
      <w:r w:rsidRPr="00410F8E">
        <w:rPr>
          <w:color w:val="767171"/>
          <w:sz w:val="24"/>
          <w:szCs w:val="24"/>
        </w:rPr>
        <w:t xml:space="preserve"> tomándose en consideración los aspectos específicos del objeto del gasto. </w:t>
      </w:r>
    </w:p>
    <w:p w14:paraId="2E5FFD8D" w14:textId="77777777" w:rsidR="00410F8E" w:rsidRDefault="00410F8E" w:rsidP="00410F8E">
      <w:pPr>
        <w:widowControl/>
        <w:autoSpaceDE/>
        <w:autoSpaceDN/>
        <w:spacing w:line="360" w:lineRule="auto"/>
        <w:jc w:val="both"/>
        <w:rPr>
          <w:color w:val="767171"/>
          <w:sz w:val="24"/>
          <w:szCs w:val="24"/>
        </w:rPr>
      </w:pPr>
    </w:p>
    <w:p w14:paraId="727DDD1C" w14:textId="19FD883B" w:rsidR="00410F8E" w:rsidRDefault="00410F8E" w:rsidP="00410F8E">
      <w:pPr>
        <w:widowControl/>
        <w:autoSpaceDE/>
        <w:autoSpaceDN/>
        <w:spacing w:line="360" w:lineRule="auto"/>
        <w:jc w:val="both"/>
        <w:rPr>
          <w:color w:val="767171"/>
          <w:sz w:val="24"/>
          <w:szCs w:val="24"/>
        </w:rPr>
      </w:pPr>
      <w:r w:rsidRPr="00410F8E">
        <w:rPr>
          <w:color w:val="767171"/>
          <w:sz w:val="24"/>
          <w:szCs w:val="24"/>
        </w:rPr>
        <w:t>Clasificadores presupuestarios</w:t>
      </w:r>
      <w:r>
        <w:rPr>
          <w:color w:val="767171"/>
          <w:sz w:val="24"/>
          <w:szCs w:val="24"/>
        </w:rPr>
        <w:t>:</w:t>
      </w:r>
    </w:p>
    <w:p w14:paraId="619868CA" w14:textId="77777777" w:rsidR="00410F8E" w:rsidRPr="00410F8E" w:rsidRDefault="00410F8E" w:rsidP="00410F8E">
      <w:pPr>
        <w:widowControl/>
        <w:numPr>
          <w:ilvl w:val="0"/>
          <w:numId w:val="12"/>
        </w:numPr>
        <w:autoSpaceDE/>
        <w:autoSpaceDN/>
        <w:spacing w:line="360" w:lineRule="auto"/>
        <w:jc w:val="both"/>
        <w:rPr>
          <w:color w:val="767171"/>
          <w:sz w:val="24"/>
          <w:szCs w:val="24"/>
        </w:rPr>
      </w:pPr>
      <w:r w:rsidRPr="00410F8E">
        <w:rPr>
          <w:color w:val="767171"/>
          <w:sz w:val="24"/>
          <w:szCs w:val="24"/>
        </w:rPr>
        <w:t>Servicios Personales.</w:t>
      </w:r>
    </w:p>
    <w:p w14:paraId="2EF903B2" w14:textId="77777777" w:rsidR="00410F8E" w:rsidRPr="00410F8E" w:rsidRDefault="00410F8E" w:rsidP="00410F8E">
      <w:pPr>
        <w:widowControl/>
        <w:numPr>
          <w:ilvl w:val="0"/>
          <w:numId w:val="12"/>
        </w:numPr>
        <w:autoSpaceDE/>
        <w:autoSpaceDN/>
        <w:spacing w:line="360" w:lineRule="auto"/>
        <w:jc w:val="both"/>
        <w:rPr>
          <w:color w:val="767171"/>
          <w:sz w:val="24"/>
          <w:szCs w:val="24"/>
        </w:rPr>
      </w:pPr>
      <w:r w:rsidRPr="00410F8E">
        <w:rPr>
          <w:color w:val="767171"/>
          <w:sz w:val="24"/>
          <w:szCs w:val="24"/>
        </w:rPr>
        <w:t>Servicios no Personales.</w:t>
      </w:r>
    </w:p>
    <w:p w14:paraId="220F963D" w14:textId="77777777" w:rsidR="00410F8E" w:rsidRPr="00410F8E" w:rsidRDefault="00410F8E" w:rsidP="00410F8E">
      <w:pPr>
        <w:widowControl/>
        <w:numPr>
          <w:ilvl w:val="0"/>
          <w:numId w:val="12"/>
        </w:numPr>
        <w:autoSpaceDE/>
        <w:autoSpaceDN/>
        <w:spacing w:line="360" w:lineRule="auto"/>
        <w:jc w:val="both"/>
        <w:rPr>
          <w:color w:val="767171"/>
          <w:sz w:val="24"/>
          <w:szCs w:val="24"/>
        </w:rPr>
      </w:pPr>
      <w:r w:rsidRPr="00410F8E">
        <w:rPr>
          <w:color w:val="767171"/>
          <w:sz w:val="24"/>
          <w:szCs w:val="24"/>
        </w:rPr>
        <w:t>Materiales y Suministros.</w:t>
      </w:r>
    </w:p>
    <w:p w14:paraId="4B035C14" w14:textId="77777777" w:rsidR="00410F8E" w:rsidRPr="00410F8E" w:rsidRDefault="00410F8E" w:rsidP="00410F8E">
      <w:pPr>
        <w:widowControl/>
        <w:numPr>
          <w:ilvl w:val="0"/>
          <w:numId w:val="12"/>
        </w:numPr>
        <w:autoSpaceDE/>
        <w:autoSpaceDN/>
        <w:spacing w:line="360" w:lineRule="auto"/>
        <w:jc w:val="both"/>
        <w:rPr>
          <w:color w:val="767171"/>
          <w:sz w:val="24"/>
          <w:szCs w:val="24"/>
        </w:rPr>
      </w:pPr>
      <w:r w:rsidRPr="00410F8E">
        <w:rPr>
          <w:color w:val="767171"/>
          <w:sz w:val="24"/>
          <w:szCs w:val="24"/>
        </w:rPr>
        <w:t>Transferencias Corrientes.</w:t>
      </w:r>
    </w:p>
    <w:p w14:paraId="5AF054C3" w14:textId="77777777" w:rsidR="00410F8E" w:rsidRPr="00410F8E" w:rsidRDefault="00410F8E" w:rsidP="00410F8E">
      <w:pPr>
        <w:widowControl/>
        <w:numPr>
          <w:ilvl w:val="0"/>
          <w:numId w:val="12"/>
        </w:numPr>
        <w:autoSpaceDE/>
        <w:autoSpaceDN/>
        <w:spacing w:line="360" w:lineRule="auto"/>
        <w:jc w:val="both"/>
        <w:rPr>
          <w:color w:val="767171"/>
          <w:sz w:val="24"/>
          <w:szCs w:val="24"/>
        </w:rPr>
      </w:pPr>
      <w:r w:rsidRPr="00410F8E">
        <w:rPr>
          <w:color w:val="767171"/>
          <w:sz w:val="24"/>
          <w:szCs w:val="24"/>
        </w:rPr>
        <w:t>Transferencias de Capital.</w:t>
      </w:r>
    </w:p>
    <w:p w14:paraId="50F0B373" w14:textId="77777777" w:rsidR="00410F8E" w:rsidRPr="00410F8E" w:rsidRDefault="00410F8E" w:rsidP="00410F8E">
      <w:pPr>
        <w:widowControl/>
        <w:numPr>
          <w:ilvl w:val="0"/>
          <w:numId w:val="12"/>
        </w:numPr>
        <w:autoSpaceDE/>
        <w:autoSpaceDN/>
        <w:spacing w:line="360" w:lineRule="auto"/>
        <w:jc w:val="both"/>
        <w:rPr>
          <w:color w:val="767171"/>
          <w:sz w:val="24"/>
          <w:szCs w:val="24"/>
        </w:rPr>
      </w:pPr>
      <w:r w:rsidRPr="00410F8E">
        <w:rPr>
          <w:color w:val="767171"/>
          <w:sz w:val="24"/>
          <w:szCs w:val="24"/>
        </w:rPr>
        <w:t>Activos no Financieros.</w:t>
      </w:r>
    </w:p>
    <w:p w14:paraId="3D213139" w14:textId="77777777" w:rsidR="00410F8E" w:rsidRPr="00410F8E" w:rsidRDefault="00410F8E" w:rsidP="00410F8E">
      <w:pPr>
        <w:widowControl/>
        <w:numPr>
          <w:ilvl w:val="0"/>
          <w:numId w:val="12"/>
        </w:numPr>
        <w:autoSpaceDE/>
        <w:autoSpaceDN/>
        <w:spacing w:line="360" w:lineRule="auto"/>
        <w:jc w:val="both"/>
        <w:rPr>
          <w:color w:val="767171"/>
          <w:sz w:val="24"/>
          <w:szCs w:val="24"/>
        </w:rPr>
      </w:pPr>
      <w:r w:rsidRPr="00410F8E">
        <w:rPr>
          <w:color w:val="767171"/>
          <w:sz w:val="24"/>
          <w:szCs w:val="24"/>
        </w:rPr>
        <w:t>Activos Financieros.</w:t>
      </w:r>
    </w:p>
    <w:p w14:paraId="3D6A2782" w14:textId="77777777" w:rsidR="00410F8E" w:rsidRPr="00410F8E" w:rsidRDefault="00410F8E" w:rsidP="00410F8E">
      <w:pPr>
        <w:widowControl/>
        <w:numPr>
          <w:ilvl w:val="0"/>
          <w:numId w:val="12"/>
        </w:numPr>
        <w:autoSpaceDE/>
        <w:autoSpaceDN/>
        <w:spacing w:line="360" w:lineRule="auto"/>
        <w:jc w:val="both"/>
        <w:rPr>
          <w:color w:val="767171"/>
          <w:sz w:val="24"/>
          <w:szCs w:val="24"/>
        </w:rPr>
      </w:pPr>
      <w:r w:rsidRPr="00410F8E">
        <w:rPr>
          <w:color w:val="767171"/>
          <w:sz w:val="24"/>
          <w:szCs w:val="24"/>
        </w:rPr>
        <w:t>Pasivos Financieros.</w:t>
      </w:r>
    </w:p>
    <w:p w14:paraId="2C7A6ADD" w14:textId="77777777" w:rsidR="00410F8E" w:rsidRPr="00410F8E" w:rsidRDefault="00410F8E" w:rsidP="00410F8E">
      <w:pPr>
        <w:widowControl/>
        <w:numPr>
          <w:ilvl w:val="0"/>
          <w:numId w:val="12"/>
        </w:numPr>
        <w:autoSpaceDE/>
        <w:autoSpaceDN/>
        <w:spacing w:line="360" w:lineRule="auto"/>
        <w:jc w:val="both"/>
        <w:rPr>
          <w:b/>
          <w:bCs/>
          <w:color w:val="767171"/>
          <w:sz w:val="24"/>
          <w:szCs w:val="24"/>
        </w:rPr>
      </w:pPr>
      <w:r w:rsidRPr="00410F8E">
        <w:rPr>
          <w:color w:val="767171"/>
          <w:sz w:val="24"/>
          <w:szCs w:val="24"/>
        </w:rPr>
        <w:t>Gastos Financieros.</w:t>
      </w:r>
    </w:p>
    <w:p w14:paraId="6F626272" w14:textId="77777777" w:rsidR="00410F8E" w:rsidRPr="00410F8E" w:rsidRDefault="00410F8E" w:rsidP="00410F8E">
      <w:pPr>
        <w:widowControl/>
        <w:autoSpaceDE/>
        <w:autoSpaceDN/>
        <w:spacing w:line="360" w:lineRule="auto"/>
        <w:jc w:val="both"/>
        <w:rPr>
          <w:b/>
          <w:bCs/>
          <w:color w:val="767171"/>
          <w:sz w:val="24"/>
          <w:szCs w:val="24"/>
        </w:rPr>
      </w:pPr>
    </w:p>
    <w:p w14:paraId="1D455AB4" w14:textId="77777777" w:rsidR="00410F8E" w:rsidRPr="00410F8E" w:rsidRDefault="00410F8E" w:rsidP="00410F8E">
      <w:pPr>
        <w:widowControl/>
        <w:autoSpaceDE/>
        <w:autoSpaceDN/>
        <w:spacing w:line="360" w:lineRule="auto"/>
        <w:jc w:val="both"/>
        <w:rPr>
          <w:b/>
          <w:bCs/>
          <w:color w:val="767171"/>
          <w:sz w:val="24"/>
          <w:szCs w:val="24"/>
        </w:rPr>
      </w:pPr>
      <w:r w:rsidRPr="00410F8E">
        <w:rPr>
          <w:b/>
          <w:bCs/>
          <w:color w:val="767171"/>
          <w:sz w:val="24"/>
          <w:szCs w:val="24"/>
        </w:rPr>
        <w:t>Detalles de los Gastos periodo Enero-diciembre del 2025</w:t>
      </w:r>
    </w:p>
    <w:p w14:paraId="08B55DE5" w14:textId="77777777" w:rsidR="00410F8E" w:rsidRPr="00410F8E" w:rsidRDefault="00410F8E" w:rsidP="00410F8E">
      <w:pPr>
        <w:widowControl/>
        <w:autoSpaceDE/>
        <w:autoSpaceDN/>
        <w:spacing w:line="360" w:lineRule="auto"/>
        <w:jc w:val="both"/>
        <w:rPr>
          <w:color w:val="767171"/>
          <w:sz w:val="24"/>
          <w:szCs w:val="24"/>
        </w:rPr>
      </w:pPr>
      <w:r w:rsidRPr="00410F8E">
        <w:rPr>
          <w:color w:val="767171"/>
          <w:sz w:val="24"/>
          <w:szCs w:val="24"/>
        </w:rPr>
        <w:t>Presentar el detalle de los gastos ejecutados en el periodo Enero /diciembre del 2025.</w:t>
      </w:r>
    </w:p>
    <w:p w14:paraId="0966074B" w14:textId="77777777" w:rsidR="00410F8E" w:rsidRPr="00410F8E" w:rsidRDefault="00410F8E" w:rsidP="00410F8E">
      <w:pPr>
        <w:widowControl/>
        <w:autoSpaceDE/>
        <w:autoSpaceDN/>
        <w:spacing w:line="360" w:lineRule="auto"/>
        <w:jc w:val="both"/>
        <w:rPr>
          <w:b/>
          <w:color w:val="767171"/>
          <w:sz w:val="24"/>
          <w:szCs w:val="24"/>
        </w:rPr>
      </w:pPr>
    </w:p>
    <w:p w14:paraId="17548E9A" w14:textId="2EAA0F6D" w:rsidR="00410F8E" w:rsidRDefault="00410F8E" w:rsidP="00410F8E">
      <w:pPr>
        <w:widowControl/>
        <w:autoSpaceDE/>
        <w:autoSpaceDN/>
        <w:spacing w:line="360" w:lineRule="auto"/>
        <w:jc w:val="both"/>
        <w:rPr>
          <w:b/>
          <w:bCs/>
          <w:color w:val="767171"/>
          <w:sz w:val="24"/>
          <w:szCs w:val="24"/>
        </w:rPr>
      </w:pPr>
      <w:r w:rsidRPr="00410F8E">
        <w:rPr>
          <w:b/>
          <w:bCs/>
          <w:color w:val="767171"/>
          <w:sz w:val="24"/>
          <w:szCs w:val="24"/>
        </w:rPr>
        <w:t>Servicios personales</w:t>
      </w:r>
      <w:r>
        <w:rPr>
          <w:b/>
          <w:bCs/>
          <w:color w:val="767171"/>
          <w:sz w:val="24"/>
          <w:szCs w:val="24"/>
        </w:rPr>
        <w:t>:</w:t>
      </w:r>
    </w:p>
    <w:p w14:paraId="2BF6EC9A" w14:textId="77777777" w:rsidR="00410F8E" w:rsidRPr="00410F8E" w:rsidRDefault="00410F8E" w:rsidP="00410F8E">
      <w:pPr>
        <w:widowControl/>
        <w:autoSpaceDE/>
        <w:autoSpaceDN/>
        <w:spacing w:line="360" w:lineRule="auto"/>
        <w:jc w:val="both"/>
        <w:rPr>
          <w:b/>
          <w:bCs/>
          <w:color w:val="767171"/>
          <w:sz w:val="24"/>
          <w:szCs w:val="24"/>
        </w:rPr>
      </w:pPr>
    </w:p>
    <w:p w14:paraId="21EF734D" w14:textId="77777777" w:rsidR="00410F8E" w:rsidRPr="00410F8E" w:rsidRDefault="00410F8E" w:rsidP="00410F8E">
      <w:pPr>
        <w:widowControl/>
        <w:numPr>
          <w:ilvl w:val="0"/>
          <w:numId w:val="16"/>
        </w:numPr>
        <w:autoSpaceDE/>
        <w:autoSpaceDN/>
        <w:spacing w:line="360" w:lineRule="auto"/>
        <w:jc w:val="both"/>
        <w:rPr>
          <w:color w:val="767171"/>
          <w:sz w:val="24"/>
          <w:szCs w:val="24"/>
          <w:lang w:val="es-DO"/>
        </w:rPr>
      </w:pPr>
      <w:r w:rsidRPr="00410F8E">
        <w:rPr>
          <w:color w:val="767171"/>
          <w:sz w:val="24"/>
          <w:szCs w:val="24"/>
          <w:lang w:val="es-DO"/>
        </w:rPr>
        <w:t xml:space="preserve">El </w:t>
      </w:r>
      <w:r w:rsidRPr="00410F8E">
        <w:rPr>
          <w:b/>
          <w:color w:val="767171"/>
          <w:sz w:val="24"/>
          <w:szCs w:val="24"/>
          <w:lang w:val="es-DO"/>
        </w:rPr>
        <w:t>capital humano</w:t>
      </w:r>
      <w:r w:rsidRPr="00410F8E">
        <w:rPr>
          <w:color w:val="767171"/>
          <w:sz w:val="24"/>
          <w:szCs w:val="24"/>
          <w:lang w:val="es-DO"/>
        </w:rPr>
        <w:t xml:space="preserve"> se ha en el presente presupuesto responde a las necesidades estrictas, para cumplir con los lineamientos y misión institucional, las remuneraciones por sueldos ascienden al monto de </w:t>
      </w:r>
      <w:r w:rsidRPr="00410F8E">
        <w:rPr>
          <w:b/>
          <w:bCs/>
          <w:color w:val="767171"/>
          <w:sz w:val="24"/>
          <w:szCs w:val="24"/>
          <w:lang w:val="es-DO"/>
        </w:rPr>
        <w:t xml:space="preserve">RD$456,337,079.07, </w:t>
      </w:r>
      <w:r w:rsidRPr="00410F8E">
        <w:rPr>
          <w:color w:val="767171"/>
          <w:sz w:val="24"/>
          <w:szCs w:val="24"/>
          <w:lang w:val="es-DO"/>
        </w:rPr>
        <w:t xml:space="preserve">cuyos montos se detallan a continuación: </w:t>
      </w:r>
    </w:p>
    <w:p w14:paraId="7A272424" w14:textId="77777777" w:rsidR="00410F8E" w:rsidRPr="00410F8E" w:rsidRDefault="00410F8E" w:rsidP="00410F8E">
      <w:pPr>
        <w:widowControl/>
        <w:autoSpaceDE/>
        <w:autoSpaceDN/>
        <w:spacing w:line="360" w:lineRule="auto"/>
        <w:jc w:val="both"/>
        <w:rPr>
          <w:color w:val="767171"/>
          <w:sz w:val="24"/>
          <w:szCs w:val="24"/>
          <w:lang w:val="es-DO"/>
        </w:rPr>
      </w:pPr>
    </w:p>
    <w:p w14:paraId="4AA26ABE" w14:textId="77777777" w:rsidR="00410F8E" w:rsidRPr="00410F8E" w:rsidRDefault="00410F8E" w:rsidP="00410F8E">
      <w:pPr>
        <w:widowControl/>
        <w:numPr>
          <w:ilvl w:val="0"/>
          <w:numId w:val="17"/>
        </w:numPr>
        <w:autoSpaceDE/>
        <w:autoSpaceDN/>
        <w:spacing w:line="360" w:lineRule="auto"/>
        <w:jc w:val="both"/>
        <w:rPr>
          <w:color w:val="767171"/>
          <w:sz w:val="24"/>
          <w:szCs w:val="24"/>
          <w:lang w:val="es-DO"/>
        </w:rPr>
      </w:pPr>
      <w:r w:rsidRPr="00410F8E">
        <w:rPr>
          <w:color w:val="767171"/>
          <w:sz w:val="24"/>
          <w:szCs w:val="24"/>
          <w:lang w:val="es-DO"/>
        </w:rPr>
        <w:t xml:space="preserve">Sueldos personal fijos </w:t>
      </w:r>
      <w:r w:rsidRPr="00410F8E">
        <w:rPr>
          <w:b/>
          <w:bCs/>
          <w:color w:val="767171"/>
          <w:sz w:val="24"/>
          <w:szCs w:val="24"/>
          <w:lang w:val="es-DO"/>
        </w:rPr>
        <w:t>RD$237,384,194.05, equivalente a RD$19,782,016.17 mensual.</w:t>
      </w:r>
    </w:p>
    <w:p w14:paraId="53E5E9FE" w14:textId="77777777" w:rsidR="00410F8E" w:rsidRPr="00410F8E" w:rsidRDefault="00410F8E" w:rsidP="00410F8E">
      <w:pPr>
        <w:widowControl/>
        <w:numPr>
          <w:ilvl w:val="0"/>
          <w:numId w:val="17"/>
        </w:numPr>
        <w:autoSpaceDE/>
        <w:autoSpaceDN/>
        <w:spacing w:line="360" w:lineRule="auto"/>
        <w:jc w:val="both"/>
        <w:rPr>
          <w:color w:val="767171"/>
          <w:sz w:val="24"/>
          <w:szCs w:val="24"/>
          <w:lang w:val="es-DO"/>
        </w:rPr>
      </w:pPr>
      <w:r w:rsidRPr="00410F8E">
        <w:rPr>
          <w:color w:val="767171"/>
          <w:sz w:val="24"/>
          <w:szCs w:val="24"/>
          <w:lang w:val="es-DO"/>
        </w:rPr>
        <w:t>Sueldos personal temporeros e interinato y jornales</w:t>
      </w:r>
      <w:r w:rsidRPr="00410F8E">
        <w:rPr>
          <w:b/>
          <w:bCs/>
          <w:color w:val="767171"/>
          <w:sz w:val="24"/>
          <w:szCs w:val="24"/>
          <w:lang w:val="es-DO"/>
        </w:rPr>
        <w:t xml:space="preserve"> RD$115,087,103.61, equivalente a, RD$9,590,591.96 mensual.</w:t>
      </w:r>
    </w:p>
    <w:p w14:paraId="364E8F7D" w14:textId="77777777" w:rsidR="00410F8E" w:rsidRPr="00410F8E" w:rsidRDefault="00410F8E" w:rsidP="00410F8E">
      <w:pPr>
        <w:widowControl/>
        <w:numPr>
          <w:ilvl w:val="0"/>
          <w:numId w:val="17"/>
        </w:numPr>
        <w:autoSpaceDE/>
        <w:autoSpaceDN/>
        <w:spacing w:line="360" w:lineRule="auto"/>
        <w:jc w:val="both"/>
        <w:rPr>
          <w:b/>
          <w:bCs/>
          <w:color w:val="767171"/>
          <w:sz w:val="24"/>
          <w:szCs w:val="24"/>
          <w:lang w:val="es-DO"/>
        </w:rPr>
      </w:pPr>
      <w:r w:rsidRPr="00410F8E">
        <w:rPr>
          <w:color w:val="767171"/>
          <w:sz w:val="24"/>
          <w:szCs w:val="24"/>
          <w:lang w:val="es-DO"/>
        </w:rPr>
        <w:t xml:space="preserve">Sueldos personales de carácter eventual </w:t>
      </w:r>
      <w:r w:rsidRPr="00410F8E">
        <w:rPr>
          <w:b/>
          <w:bCs/>
          <w:color w:val="767171"/>
          <w:sz w:val="24"/>
          <w:szCs w:val="24"/>
          <w:lang w:val="es-DO"/>
        </w:rPr>
        <w:t>RD$33,832,500.53, equivalente a RD$2,819,375.04 mensual.</w:t>
      </w:r>
    </w:p>
    <w:p w14:paraId="7EE37C8F" w14:textId="77777777" w:rsidR="00410F8E" w:rsidRPr="00410F8E" w:rsidRDefault="00410F8E" w:rsidP="00410F8E">
      <w:pPr>
        <w:widowControl/>
        <w:autoSpaceDE/>
        <w:autoSpaceDN/>
        <w:spacing w:line="360" w:lineRule="auto"/>
        <w:jc w:val="both"/>
        <w:rPr>
          <w:b/>
          <w:bCs/>
          <w:color w:val="767171"/>
          <w:sz w:val="24"/>
          <w:szCs w:val="24"/>
          <w:lang w:val="es-DO"/>
        </w:rPr>
      </w:pPr>
    </w:p>
    <w:p w14:paraId="782E6518" w14:textId="77777777" w:rsidR="00410F8E" w:rsidRPr="00410F8E" w:rsidRDefault="00410F8E" w:rsidP="00410F8E">
      <w:pPr>
        <w:widowControl/>
        <w:numPr>
          <w:ilvl w:val="0"/>
          <w:numId w:val="16"/>
        </w:numPr>
        <w:autoSpaceDE/>
        <w:autoSpaceDN/>
        <w:spacing w:line="360" w:lineRule="auto"/>
        <w:jc w:val="both"/>
        <w:rPr>
          <w:color w:val="767171"/>
          <w:sz w:val="24"/>
          <w:szCs w:val="24"/>
          <w:lang w:val="es-DO"/>
        </w:rPr>
      </w:pPr>
      <w:bookmarkStart w:id="37" w:name="_Hlk214270630"/>
      <w:r w:rsidRPr="00410F8E">
        <w:rPr>
          <w:color w:val="767171"/>
          <w:sz w:val="24"/>
          <w:szCs w:val="24"/>
          <w:lang w:val="es-DO"/>
        </w:rPr>
        <w:t xml:space="preserve">Pago personal proceso de pensión por un monto de </w:t>
      </w:r>
      <w:r w:rsidRPr="00410F8E">
        <w:rPr>
          <w:b/>
          <w:bCs/>
          <w:color w:val="767171"/>
          <w:sz w:val="24"/>
          <w:szCs w:val="24"/>
          <w:lang w:val="es-DO"/>
        </w:rPr>
        <w:t>RD$31,576,200.00, equivalente RD$2,631,350.00 mensual</w:t>
      </w:r>
      <w:bookmarkEnd w:id="37"/>
      <w:r w:rsidRPr="00410F8E">
        <w:rPr>
          <w:b/>
          <w:bCs/>
          <w:color w:val="767171"/>
          <w:sz w:val="24"/>
          <w:szCs w:val="24"/>
          <w:lang w:val="es-DO"/>
        </w:rPr>
        <w:t>.</w:t>
      </w:r>
      <w:r w:rsidRPr="00410F8E">
        <w:rPr>
          <w:color w:val="767171"/>
          <w:sz w:val="24"/>
          <w:szCs w:val="24"/>
        </w:rPr>
        <w:t xml:space="preserve"> Con respecto a los </w:t>
      </w:r>
      <w:r w:rsidRPr="00410F8E">
        <w:rPr>
          <w:b/>
          <w:color w:val="767171"/>
          <w:sz w:val="24"/>
          <w:szCs w:val="24"/>
        </w:rPr>
        <w:t>empleados en trámite de pensión</w:t>
      </w:r>
      <w:r w:rsidRPr="00410F8E">
        <w:rPr>
          <w:color w:val="767171"/>
          <w:sz w:val="24"/>
          <w:szCs w:val="24"/>
        </w:rPr>
        <w:t>, se le está pagando fielmente su salario contemplado en la nómina que se elabora para esos fines, hasta tanto se llegue a feliz término con las solicitudes que ya han sido depositadas en la Dirección General de Jubilaciones y Pensiones,</w:t>
      </w:r>
    </w:p>
    <w:p w14:paraId="5D55C509" w14:textId="5FE7552C" w:rsidR="00410F8E" w:rsidRPr="00410F8E" w:rsidRDefault="00410F8E" w:rsidP="00410F8E">
      <w:pPr>
        <w:widowControl/>
        <w:numPr>
          <w:ilvl w:val="0"/>
          <w:numId w:val="16"/>
        </w:numPr>
        <w:autoSpaceDE/>
        <w:autoSpaceDN/>
        <w:spacing w:line="360" w:lineRule="auto"/>
        <w:jc w:val="both"/>
        <w:rPr>
          <w:b/>
          <w:bCs/>
          <w:color w:val="767171"/>
          <w:sz w:val="24"/>
          <w:szCs w:val="24"/>
          <w:lang w:val="es-DO"/>
        </w:rPr>
      </w:pPr>
      <w:r w:rsidRPr="00410F8E">
        <w:rPr>
          <w:color w:val="767171"/>
          <w:sz w:val="24"/>
          <w:szCs w:val="24"/>
          <w:lang w:val="es-DO"/>
        </w:rPr>
        <w:t xml:space="preserve">Se erogaron la suma de </w:t>
      </w:r>
      <w:r w:rsidRPr="00410F8E">
        <w:rPr>
          <w:b/>
          <w:bCs/>
          <w:color w:val="767171"/>
          <w:sz w:val="24"/>
          <w:szCs w:val="24"/>
          <w:lang w:val="es-DO"/>
        </w:rPr>
        <w:t>RD$20,094,000.00, equivalente RD$1,674,500.00 mensual</w:t>
      </w:r>
      <w:r w:rsidRPr="00410F8E">
        <w:rPr>
          <w:color w:val="767171"/>
          <w:sz w:val="24"/>
          <w:szCs w:val="24"/>
          <w:lang w:val="es-DO"/>
        </w:rPr>
        <w:t>, para el pago de compensación por servicios de seguridad (militar y policial)</w:t>
      </w:r>
      <w:r w:rsidRPr="00410F8E">
        <w:rPr>
          <w:b/>
          <w:bCs/>
          <w:color w:val="767171"/>
          <w:sz w:val="24"/>
          <w:szCs w:val="24"/>
          <w:lang w:val="es-DO"/>
        </w:rPr>
        <w:t>.</w:t>
      </w:r>
    </w:p>
    <w:p w14:paraId="47E83D57" w14:textId="6E25A346" w:rsidR="00410F8E" w:rsidRPr="00410F8E" w:rsidRDefault="00410F8E" w:rsidP="009F3372">
      <w:pPr>
        <w:widowControl/>
        <w:numPr>
          <w:ilvl w:val="0"/>
          <w:numId w:val="16"/>
        </w:numPr>
        <w:autoSpaceDE/>
        <w:autoSpaceDN/>
        <w:spacing w:line="360" w:lineRule="auto"/>
        <w:jc w:val="both"/>
        <w:rPr>
          <w:color w:val="767171"/>
          <w:sz w:val="24"/>
          <w:szCs w:val="24"/>
          <w:lang w:val="es-DO"/>
        </w:rPr>
      </w:pPr>
      <w:r w:rsidRPr="00410F8E">
        <w:rPr>
          <w:color w:val="767171"/>
          <w:sz w:val="24"/>
          <w:szCs w:val="24"/>
          <w:lang w:val="es-DO"/>
        </w:rPr>
        <w:t xml:space="preserve">Se erogaron la suma de </w:t>
      </w:r>
      <w:r w:rsidRPr="00410F8E">
        <w:rPr>
          <w:b/>
          <w:bCs/>
          <w:color w:val="767171"/>
          <w:sz w:val="24"/>
          <w:szCs w:val="24"/>
          <w:lang w:val="es-DO"/>
        </w:rPr>
        <w:t>RD$14,840,000.00, equivalente RD$1,640,000.00 mensual</w:t>
      </w:r>
      <w:r w:rsidRPr="00410F8E">
        <w:rPr>
          <w:color w:val="767171"/>
          <w:sz w:val="24"/>
          <w:szCs w:val="24"/>
          <w:lang w:val="es-DO"/>
        </w:rPr>
        <w:t>, para el pago de Dietas en el País (dieta comité ejecutivo)</w:t>
      </w:r>
      <w:r w:rsidRPr="00410F8E">
        <w:rPr>
          <w:b/>
          <w:bCs/>
          <w:color w:val="767171"/>
          <w:sz w:val="24"/>
          <w:szCs w:val="24"/>
          <w:lang w:val="es-DO"/>
        </w:rPr>
        <w:t>.</w:t>
      </w:r>
    </w:p>
    <w:p w14:paraId="338617D6" w14:textId="48BB652E" w:rsidR="00410F8E" w:rsidRPr="00410F8E" w:rsidRDefault="00410F8E" w:rsidP="00410F8E">
      <w:pPr>
        <w:widowControl/>
        <w:numPr>
          <w:ilvl w:val="0"/>
          <w:numId w:val="16"/>
        </w:numPr>
        <w:autoSpaceDE/>
        <w:autoSpaceDN/>
        <w:spacing w:line="360" w:lineRule="auto"/>
        <w:jc w:val="both"/>
        <w:rPr>
          <w:b/>
          <w:bCs/>
          <w:color w:val="767171"/>
          <w:sz w:val="24"/>
          <w:szCs w:val="24"/>
          <w:lang w:val="es-DO"/>
        </w:rPr>
      </w:pPr>
      <w:r w:rsidRPr="00410F8E">
        <w:rPr>
          <w:color w:val="767171"/>
          <w:sz w:val="24"/>
          <w:szCs w:val="24"/>
          <w:lang w:val="es-DO"/>
        </w:rPr>
        <w:t xml:space="preserve">Se erogaron la suma de </w:t>
      </w:r>
      <w:r w:rsidRPr="00410F8E">
        <w:rPr>
          <w:b/>
          <w:bCs/>
          <w:color w:val="767171"/>
          <w:sz w:val="24"/>
          <w:szCs w:val="24"/>
          <w:lang w:val="es-DO"/>
        </w:rPr>
        <w:t>RD$61,757,108.10, equivalente RD$5,146,425.67 mensual</w:t>
      </w:r>
      <w:r w:rsidRPr="00410F8E">
        <w:rPr>
          <w:color w:val="767171"/>
          <w:sz w:val="24"/>
          <w:szCs w:val="24"/>
          <w:lang w:val="es-DO"/>
        </w:rPr>
        <w:t>, para el pago de la Contribución a la Seguridad Social</w:t>
      </w:r>
      <w:r w:rsidRPr="00410F8E">
        <w:rPr>
          <w:b/>
          <w:bCs/>
          <w:color w:val="767171"/>
          <w:sz w:val="24"/>
          <w:szCs w:val="24"/>
          <w:lang w:val="es-DO"/>
        </w:rPr>
        <w:t>.</w:t>
      </w:r>
      <w:r w:rsidRPr="00410F8E">
        <w:rPr>
          <w:color w:val="767171"/>
          <w:sz w:val="24"/>
          <w:szCs w:val="24"/>
        </w:rPr>
        <w:t xml:space="preserve"> Se cumple a cabalidad con los pagos a la Tesorería de la Seguridad Social, por contribuciones a la Seguridad Social en torno a los pagos del Seguro Familiar de Salud, Pensión y Riesgos Laborales.</w:t>
      </w:r>
    </w:p>
    <w:p w14:paraId="3A4D2F6E" w14:textId="77777777" w:rsidR="00410F8E" w:rsidRPr="00410F8E" w:rsidRDefault="00410F8E" w:rsidP="00410F8E">
      <w:pPr>
        <w:widowControl/>
        <w:autoSpaceDE/>
        <w:autoSpaceDN/>
        <w:spacing w:line="360" w:lineRule="auto"/>
        <w:jc w:val="both"/>
        <w:rPr>
          <w:bCs/>
          <w:color w:val="767171"/>
          <w:sz w:val="24"/>
          <w:szCs w:val="24"/>
        </w:rPr>
      </w:pPr>
    </w:p>
    <w:p w14:paraId="3E215BC3" w14:textId="77777777" w:rsidR="00410F8E" w:rsidRPr="00410F8E" w:rsidRDefault="00410F8E" w:rsidP="00410F8E">
      <w:pPr>
        <w:widowControl/>
        <w:autoSpaceDE/>
        <w:autoSpaceDN/>
        <w:spacing w:line="360" w:lineRule="auto"/>
        <w:jc w:val="both"/>
        <w:rPr>
          <w:b/>
          <w:bCs/>
          <w:color w:val="767171"/>
          <w:sz w:val="24"/>
          <w:szCs w:val="24"/>
        </w:rPr>
      </w:pPr>
      <w:r w:rsidRPr="00410F8E">
        <w:rPr>
          <w:b/>
          <w:bCs/>
          <w:color w:val="767171"/>
          <w:sz w:val="24"/>
          <w:szCs w:val="24"/>
        </w:rPr>
        <w:t>Servicios NO Personales</w:t>
      </w:r>
    </w:p>
    <w:p w14:paraId="20CA28A6" w14:textId="77777777" w:rsidR="00410F8E" w:rsidRPr="00410F8E" w:rsidRDefault="00410F8E" w:rsidP="00410F8E">
      <w:pPr>
        <w:widowControl/>
        <w:autoSpaceDE/>
        <w:autoSpaceDN/>
        <w:spacing w:line="360" w:lineRule="auto"/>
        <w:jc w:val="both"/>
        <w:rPr>
          <w:b/>
          <w:bCs/>
          <w:color w:val="767171"/>
          <w:sz w:val="24"/>
          <w:szCs w:val="24"/>
          <w:u w:val="single"/>
        </w:rPr>
      </w:pPr>
      <w:r w:rsidRPr="00410F8E">
        <w:rPr>
          <w:color w:val="767171"/>
          <w:sz w:val="24"/>
          <w:szCs w:val="24"/>
        </w:rPr>
        <w:t xml:space="preserve">Los gastos más relevantes en Servicios NO personales, estos incluyen los servicios básicos, con un total de gasto durante el periodo ascendente a la suma de </w:t>
      </w:r>
      <w:r w:rsidRPr="00410F8E">
        <w:rPr>
          <w:b/>
          <w:color w:val="767171"/>
          <w:sz w:val="24"/>
          <w:szCs w:val="24"/>
        </w:rPr>
        <w:t>RD$82,860,871.28</w:t>
      </w:r>
      <w:r w:rsidRPr="00410F8E">
        <w:rPr>
          <w:b/>
          <w:bCs/>
          <w:color w:val="767171"/>
          <w:sz w:val="24"/>
          <w:szCs w:val="24"/>
        </w:rPr>
        <w:t xml:space="preserve">, (ochenta y dos millones ochocientos sesenta mil ochocientos setenta y uno pesos dominicanos con 28/100), </w:t>
      </w:r>
      <w:r w:rsidRPr="00410F8E">
        <w:rPr>
          <w:color w:val="767171"/>
          <w:sz w:val="24"/>
          <w:szCs w:val="24"/>
        </w:rPr>
        <w:t>y los ítems más relevantes son los siguientes:</w:t>
      </w:r>
    </w:p>
    <w:p w14:paraId="068635DC" w14:textId="77777777" w:rsidR="00410F8E" w:rsidRPr="00410F8E" w:rsidRDefault="00410F8E" w:rsidP="00410F8E">
      <w:pPr>
        <w:widowControl/>
        <w:autoSpaceDE/>
        <w:autoSpaceDN/>
        <w:spacing w:line="360" w:lineRule="auto"/>
        <w:jc w:val="both"/>
        <w:rPr>
          <w:color w:val="767171"/>
          <w:sz w:val="24"/>
          <w:szCs w:val="24"/>
        </w:rPr>
      </w:pPr>
    </w:p>
    <w:p w14:paraId="65CCEC52" w14:textId="77777777" w:rsidR="00410F8E" w:rsidRPr="00410F8E" w:rsidRDefault="00410F8E" w:rsidP="00410F8E">
      <w:pPr>
        <w:widowControl/>
        <w:numPr>
          <w:ilvl w:val="0"/>
          <w:numId w:val="13"/>
        </w:numPr>
        <w:autoSpaceDE/>
        <w:autoSpaceDN/>
        <w:spacing w:line="360" w:lineRule="auto"/>
        <w:jc w:val="both"/>
        <w:rPr>
          <w:b/>
          <w:color w:val="767171"/>
          <w:sz w:val="24"/>
          <w:szCs w:val="24"/>
        </w:rPr>
      </w:pPr>
      <w:r w:rsidRPr="00410F8E">
        <w:rPr>
          <w:color w:val="767171"/>
          <w:sz w:val="24"/>
          <w:szCs w:val="24"/>
        </w:rPr>
        <w:t xml:space="preserve">Servicio telefónico a larga distancia, que durante el periodo ascendió a la suma de </w:t>
      </w:r>
      <w:r w:rsidRPr="00410F8E">
        <w:rPr>
          <w:b/>
          <w:color w:val="767171"/>
          <w:sz w:val="24"/>
          <w:szCs w:val="24"/>
        </w:rPr>
        <w:t>RD$3,920,072.19</w:t>
      </w:r>
      <w:r w:rsidRPr="00410F8E">
        <w:rPr>
          <w:color w:val="767171"/>
          <w:sz w:val="24"/>
          <w:szCs w:val="24"/>
        </w:rPr>
        <w:t xml:space="preserve"> y esto se debe a que las relaciones primarias de la Liga Municipal Dominicana están establecidas con los ayuntamientos de todo el país y las Juntas de Distritos Municipales, esto es a través de sus alcaldes de los Municipios y directores de Juntas de Distritos Municipales, respectivamente.</w:t>
      </w:r>
      <w:r w:rsidRPr="00410F8E">
        <w:rPr>
          <w:b/>
          <w:color w:val="767171"/>
          <w:sz w:val="24"/>
          <w:szCs w:val="24"/>
        </w:rPr>
        <w:t xml:space="preserve"> </w:t>
      </w:r>
    </w:p>
    <w:p w14:paraId="7E150D11" w14:textId="77777777" w:rsidR="00410F8E" w:rsidRPr="00410F8E" w:rsidRDefault="00410F8E" w:rsidP="00410F8E">
      <w:pPr>
        <w:widowControl/>
        <w:numPr>
          <w:ilvl w:val="0"/>
          <w:numId w:val="13"/>
        </w:numPr>
        <w:autoSpaceDE/>
        <w:autoSpaceDN/>
        <w:spacing w:line="360" w:lineRule="auto"/>
        <w:jc w:val="both"/>
        <w:rPr>
          <w:color w:val="767171"/>
          <w:sz w:val="24"/>
          <w:szCs w:val="24"/>
        </w:rPr>
      </w:pPr>
      <w:r w:rsidRPr="00410F8E">
        <w:rPr>
          <w:color w:val="767171"/>
          <w:sz w:val="24"/>
          <w:szCs w:val="24"/>
        </w:rPr>
        <w:t xml:space="preserve">El pago de Energía Eléctrica durante el periodo ascendió a la suma de </w:t>
      </w:r>
      <w:r w:rsidRPr="00410F8E">
        <w:rPr>
          <w:b/>
          <w:color w:val="767171"/>
          <w:sz w:val="24"/>
          <w:szCs w:val="24"/>
        </w:rPr>
        <w:t>RD$6,480,003.05</w:t>
      </w:r>
      <w:r w:rsidRPr="00410F8E">
        <w:rPr>
          <w:color w:val="767171"/>
          <w:sz w:val="24"/>
          <w:szCs w:val="24"/>
        </w:rPr>
        <w:t xml:space="preserve">, (seis millones cuatrocientos ochenta mil tres pesos dominicanos con 05/100), para un último pago mensual de </w:t>
      </w:r>
      <w:r w:rsidRPr="00410F8E">
        <w:rPr>
          <w:b/>
          <w:color w:val="767171"/>
          <w:sz w:val="24"/>
          <w:szCs w:val="24"/>
        </w:rPr>
        <w:t>RD$621,348.05</w:t>
      </w:r>
      <w:r w:rsidRPr="00410F8E">
        <w:rPr>
          <w:color w:val="767171"/>
          <w:sz w:val="24"/>
          <w:szCs w:val="24"/>
        </w:rPr>
        <w:t xml:space="preserve">.   Se están tomando las medidas pertinentes a los fines de disminuir la facturación mensual. </w:t>
      </w:r>
    </w:p>
    <w:p w14:paraId="78DD8C37" w14:textId="77777777" w:rsidR="00410F8E" w:rsidRPr="00410F8E" w:rsidRDefault="00410F8E" w:rsidP="00410F8E">
      <w:pPr>
        <w:widowControl/>
        <w:numPr>
          <w:ilvl w:val="0"/>
          <w:numId w:val="13"/>
        </w:numPr>
        <w:autoSpaceDE/>
        <w:autoSpaceDN/>
        <w:spacing w:line="360" w:lineRule="auto"/>
        <w:jc w:val="both"/>
        <w:rPr>
          <w:color w:val="767171"/>
          <w:sz w:val="24"/>
          <w:szCs w:val="24"/>
        </w:rPr>
      </w:pPr>
      <w:r w:rsidRPr="00410F8E">
        <w:rPr>
          <w:color w:val="767171"/>
          <w:sz w:val="24"/>
          <w:szCs w:val="24"/>
        </w:rPr>
        <w:t xml:space="preserve">Becas nacionales e internacionales, monto de </w:t>
      </w:r>
      <w:r w:rsidRPr="00410F8E">
        <w:rPr>
          <w:b/>
          <w:bCs/>
          <w:color w:val="767171"/>
          <w:sz w:val="24"/>
          <w:szCs w:val="24"/>
        </w:rPr>
        <w:t>RD$11,109,375.74</w:t>
      </w:r>
      <w:r w:rsidRPr="00410F8E">
        <w:rPr>
          <w:color w:val="767171"/>
          <w:sz w:val="24"/>
          <w:szCs w:val="24"/>
        </w:rPr>
        <w:t xml:space="preserve"> (Once millones ciento nueve mil trescientos sesenta y cinco pesos dominicanos con 74/100). </w:t>
      </w:r>
    </w:p>
    <w:p w14:paraId="7F745B1A" w14:textId="77777777" w:rsidR="00410F8E" w:rsidRPr="00410F8E" w:rsidRDefault="00410F8E" w:rsidP="00410F8E">
      <w:pPr>
        <w:widowControl/>
        <w:numPr>
          <w:ilvl w:val="0"/>
          <w:numId w:val="13"/>
        </w:numPr>
        <w:autoSpaceDE/>
        <w:autoSpaceDN/>
        <w:spacing w:line="360" w:lineRule="auto"/>
        <w:jc w:val="both"/>
        <w:rPr>
          <w:b/>
          <w:color w:val="767171"/>
          <w:sz w:val="24"/>
          <w:szCs w:val="24"/>
        </w:rPr>
      </w:pPr>
      <w:r w:rsidRPr="00410F8E">
        <w:rPr>
          <w:color w:val="767171"/>
          <w:sz w:val="24"/>
          <w:szCs w:val="24"/>
        </w:rPr>
        <w:t xml:space="preserve">El ítem actividades y eventos presenta un gasto de </w:t>
      </w:r>
      <w:r w:rsidRPr="00410F8E">
        <w:rPr>
          <w:b/>
          <w:color w:val="767171"/>
          <w:sz w:val="24"/>
          <w:szCs w:val="24"/>
        </w:rPr>
        <w:t>RD$11,835,966.72</w:t>
      </w:r>
      <w:r w:rsidRPr="00410F8E">
        <w:rPr>
          <w:color w:val="767171"/>
          <w:sz w:val="24"/>
          <w:szCs w:val="24"/>
        </w:rPr>
        <w:t xml:space="preserve"> (Once millones ochocientos treinta y cinco mil novecientos sesenta y seis pesos dominicanos con 72/100), este gasto se corresponde a la realización de actividades relacionadas con el desarrollo del Plan Operativo Anual y el fortalecimiento institucional.</w:t>
      </w:r>
    </w:p>
    <w:p w14:paraId="4890530D" w14:textId="77777777" w:rsidR="00410F8E" w:rsidRDefault="00410F8E" w:rsidP="00410F8E">
      <w:pPr>
        <w:pStyle w:val="Prrafodelista"/>
        <w:rPr>
          <w:b/>
          <w:color w:val="767171"/>
          <w:sz w:val="24"/>
          <w:szCs w:val="24"/>
        </w:rPr>
      </w:pPr>
    </w:p>
    <w:p w14:paraId="2DD7EE48" w14:textId="77777777" w:rsidR="00410F8E" w:rsidRPr="00410F8E" w:rsidRDefault="00410F8E" w:rsidP="00410F8E">
      <w:pPr>
        <w:widowControl/>
        <w:autoSpaceDE/>
        <w:autoSpaceDN/>
        <w:spacing w:line="360" w:lineRule="auto"/>
        <w:jc w:val="both"/>
        <w:rPr>
          <w:color w:val="767171"/>
          <w:sz w:val="24"/>
          <w:szCs w:val="24"/>
        </w:rPr>
      </w:pPr>
      <w:r w:rsidRPr="00410F8E">
        <w:rPr>
          <w:color w:val="767171"/>
          <w:sz w:val="24"/>
          <w:szCs w:val="24"/>
        </w:rPr>
        <w:t>Entre esas actividades se encuentran:</w:t>
      </w:r>
    </w:p>
    <w:p w14:paraId="4FDD011E" w14:textId="77777777" w:rsidR="00410F8E" w:rsidRPr="00410F8E" w:rsidRDefault="00410F8E" w:rsidP="00410F8E">
      <w:pPr>
        <w:widowControl/>
        <w:numPr>
          <w:ilvl w:val="0"/>
          <w:numId w:val="14"/>
        </w:numPr>
        <w:autoSpaceDE/>
        <w:autoSpaceDN/>
        <w:spacing w:line="360" w:lineRule="auto"/>
        <w:jc w:val="both"/>
        <w:rPr>
          <w:b/>
          <w:color w:val="767171"/>
          <w:sz w:val="24"/>
          <w:szCs w:val="24"/>
        </w:rPr>
      </w:pPr>
      <w:r w:rsidRPr="00410F8E">
        <w:rPr>
          <w:color w:val="767171"/>
          <w:sz w:val="24"/>
          <w:szCs w:val="24"/>
        </w:rPr>
        <w:t>Firmas de Convenios Interinstitucionales (Ministerio de Administración Pública, Mancomunidad del Gran Santo Domingo, Fundación SOLIDARIDAD, entre otros).</w:t>
      </w:r>
    </w:p>
    <w:p w14:paraId="6C80C83E" w14:textId="77777777" w:rsidR="00410F8E" w:rsidRPr="00410F8E" w:rsidRDefault="00410F8E" w:rsidP="00410F8E">
      <w:pPr>
        <w:widowControl/>
        <w:numPr>
          <w:ilvl w:val="0"/>
          <w:numId w:val="14"/>
        </w:numPr>
        <w:autoSpaceDE/>
        <w:autoSpaceDN/>
        <w:spacing w:line="360" w:lineRule="auto"/>
        <w:jc w:val="both"/>
        <w:rPr>
          <w:color w:val="767171"/>
          <w:sz w:val="24"/>
          <w:szCs w:val="24"/>
        </w:rPr>
      </w:pPr>
      <w:r w:rsidRPr="00410F8E">
        <w:rPr>
          <w:color w:val="767171"/>
          <w:sz w:val="24"/>
          <w:szCs w:val="24"/>
        </w:rPr>
        <w:t>Celebración de reuniones del Comité Ejecutivo, del Comité Consultivo y Asambleas Generales.</w:t>
      </w:r>
    </w:p>
    <w:p w14:paraId="238EE564" w14:textId="77777777" w:rsidR="00410F8E" w:rsidRPr="00410F8E" w:rsidRDefault="00410F8E" w:rsidP="00410F8E">
      <w:pPr>
        <w:widowControl/>
        <w:numPr>
          <w:ilvl w:val="0"/>
          <w:numId w:val="14"/>
        </w:numPr>
        <w:autoSpaceDE/>
        <w:autoSpaceDN/>
        <w:spacing w:line="360" w:lineRule="auto"/>
        <w:jc w:val="both"/>
        <w:rPr>
          <w:color w:val="767171"/>
          <w:sz w:val="24"/>
          <w:szCs w:val="24"/>
        </w:rPr>
      </w:pPr>
      <w:r w:rsidRPr="00410F8E">
        <w:rPr>
          <w:color w:val="767171"/>
          <w:sz w:val="24"/>
          <w:szCs w:val="24"/>
        </w:rPr>
        <w:t>Realización de cursos y talleres con temas de impacto institucional y municipal.</w:t>
      </w:r>
    </w:p>
    <w:p w14:paraId="15F7D0CA" w14:textId="77777777" w:rsidR="00410F8E" w:rsidRDefault="00410F8E" w:rsidP="00410F8E">
      <w:pPr>
        <w:widowControl/>
        <w:autoSpaceDE/>
        <w:autoSpaceDN/>
        <w:spacing w:line="360" w:lineRule="auto"/>
        <w:jc w:val="both"/>
        <w:rPr>
          <w:color w:val="767171"/>
          <w:sz w:val="24"/>
          <w:szCs w:val="24"/>
        </w:rPr>
      </w:pPr>
    </w:p>
    <w:p w14:paraId="201DEF09" w14:textId="01B4F3C0" w:rsidR="00410F8E" w:rsidRPr="00410F8E" w:rsidRDefault="00410F8E" w:rsidP="00410F8E">
      <w:pPr>
        <w:widowControl/>
        <w:autoSpaceDE/>
        <w:autoSpaceDN/>
        <w:spacing w:line="360" w:lineRule="auto"/>
        <w:jc w:val="both"/>
        <w:rPr>
          <w:b/>
          <w:bCs/>
          <w:color w:val="767171"/>
          <w:sz w:val="24"/>
          <w:szCs w:val="24"/>
        </w:rPr>
      </w:pPr>
      <w:r w:rsidRPr="00410F8E">
        <w:rPr>
          <w:b/>
          <w:bCs/>
          <w:color w:val="767171"/>
          <w:sz w:val="24"/>
          <w:szCs w:val="24"/>
        </w:rPr>
        <w:t>Materiales y Suministros</w:t>
      </w:r>
    </w:p>
    <w:p w14:paraId="3767DF12" w14:textId="77777777" w:rsidR="00410F8E" w:rsidRPr="00410F8E" w:rsidRDefault="00410F8E" w:rsidP="00410F8E">
      <w:pPr>
        <w:widowControl/>
        <w:autoSpaceDE/>
        <w:autoSpaceDN/>
        <w:spacing w:line="360" w:lineRule="auto"/>
        <w:jc w:val="both"/>
        <w:rPr>
          <w:color w:val="767171"/>
          <w:sz w:val="24"/>
          <w:szCs w:val="24"/>
        </w:rPr>
      </w:pPr>
      <w:r w:rsidRPr="00410F8E">
        <w:rPr>
          <w:color w:val="767171"/>
          <w:sz w:val="24"/>
          <w:szCs w:val="24"/>
        </w:rPr>
        <w:t xml:space="preserve">En lo que respecta a materiales y Suministros, para un total </w:t>
      </w:r>
      <w:r w:rsidRPr="00410F8E">
        <w:rPr>
          <w:b/>
          <w:bCs/>
          <w:color w:val="767171"/>
          <w:sz w:val="24"/>
          <w:szCs w:val="24"/>
        </w:rPr>
        <w:t>de RD$46,946,561.01</w:t>
      </w:r>
      <w:r w:rsidRPr="00410F8E">
        <w:rPr>
          <w:color w:val="767171"/>
          <w:sz w:val="24"/>
          <w:szCs w:val="24"/>
        </w:rPr>
        <w:t>, (cuarenta y seis millones novecientos cuarenta y seis mil quinientos sesenta y un pesos dominicanos con 01/100), los montos más significativos se corresponden con los ítems siguientes:</w:t>
      </w:r>
    </w:p>
    <w:p w14:paraId="26E59539" w14:textId="77777777" w:rsidR="00410F8E" w:rsidRPr="00410F8E" w:rsidRDefault="00410F8E" w:rsidP="00410F8E">
      <w:pPr>
        <w:widowControl/>
        <w:autoSpaceDE/>
        <w:autoSpaceDN/>
        <w:spacing w:line="360" w:lineRule="auto"/>
        <w:jc w:val="both"/>
        <w:rPr>
          <w:color w:val="767171"/>
          <w:sz w:val="24"/>
          <w:szCs w:val="24"/>
        </w:rPr>
      </w:pPr>
    </w:p>
    <w:p w14:paraId="509A83D2" w14:textId="77777777" w:rsidR="00410F8E" w:rsidRPr="00410F8E" w:rsidRDefault="00410F8E" w:rsidP="00410F8E">
      <w:pPr>
        <w:widowControl/>
        <w:numPr>
          <w:ilvl w:val="0"/>
          <w:numId w:val="15"/>
        </w:numPr>
        <w:autoSpaceDE/>
        <w:autoSpaceDN/>
        <w:spacing w:line="360" w:lineRule="auto"/>
        <w:jc w:val="both"/>
        <w:rPr>
          <w:color w:val="767171"/>
          <w:sz w:val="24"/>
          <w:szCs w:val="24"/>
        </w:rPr>
      </w:pPr>
      <w:r w:rsidRPr="00410F8E">
        <w:rPr>
          <w:color w:val="767171"/>
          <w:sz w:val="24"/>
          <w:szCs w:val="24"/>
        </w:rPr>
        <w:t xml:space="preserve">La partida de Combustible, Lubricantes y derivados arroja un monto de </w:t>
      </w:r>
      <w:r w:rsidRPr="00410F8E">
        <w:rPr>
          <w:b/>
          <w:color w:val="767171"/>
          <w:sz w:val="24"/>
          <w:szCs w:val="24"/>
        </w:rPr>
        <w:t>RD$17,654,941.19</w:t>
      </w:r>
      <w:r w:rsidRPr="00410F8E">
        <w:rPr>
          <w:color w:val="767171"/>
          <w:sz w:val="24"/>
          <w:szCs w:val="24"/>
        </w:rPr>
        <w:t>, (Diecisiete millones seiscientos cincuenta y cuatro mil novecientos cuarenta y un pesos dominicanos con 19/100), para las actividades de la institución y la conclusión de los trabajos de supervisión del “</w:t>
      </w:r>
      <w:r w:rsidRPr="00410F8E">
        <w:rPr>
          <w:b/>
          <w:color w:val="767171"/>
          <w:sz w:val="24"/>
          <w:szCs w:val="24"/>
        </w:rPr>
        <w:t>Programa de Apoyo a los Gobiernos Locales</w:t>
      </w:r>
      <w:r w:rsidRPr="00410F8E">
        <w:rPr>
          <w:color w:val="767171"/>
          <w:sz w:val="24"/>
          <w:szCs w:val="24"/>
        </w:rPr>
        <w:t xml:space="preserve"> (aceras y contenes).</w:t>
      </w:r>
    </w:p>
    <w:p w14:paraId="52C00081" w14:textId="77777777" w:rsidR="00410F8E" w:rsidRPr="00410F8E" w:rsidRDefault="00410F8E" w:rsidP="00410F8E">
      <w:pPr>
        <w:widowControl/>
        <w:numPr>
          <w:ilvl w:val="0"/>
          <w:numId w:val="15"/>
        </w:numPr>
        <w:autoSpaceDE/>
        <w:autoSpaceDN/>
        <w:spacing w:line="360" w:lineRule="auto"/>
        <w:jc w:val="both"/>
        <w:rPr>
          <w:color w:val="767171"/>
          <w:sz w:val="24"/>
          <w:szCs w:val="24"/>
        </w:rPr>
      </w:pPr>
      <w:r w:rsidRPr="00410F8E">
        <w:rPr>
          <w:color w:val="767171"/>
          <w:sz w:val="24"/>
          <w:szCs w:val="24"/>
        </w:rPr>
        <w:t>Adquisición de equipos oficinas para uso institucional</w:t>
      </w:r>
      <w:r w:rsidRPr="00410F8E">
        <w:rPr>
          <w:b/>
          <w:bCs/>
          <w:color w:val="767171"/>
          <w:sz w:val="24"/>
          <w:szCs w:val="24"/>
        </w:rPr>
        <w:t xml:space="preserve"> RD$2,206,464.56 </w:t>
      </w:r>
      <w:r w:rsidRPr="00410F8E">
        <w:rPr>
          <w:color w:val="767171"/>
          <w:sz w:val="24"/>
          <w:szCs w:val="24"/>
        </w:rPr>
        <w:t>(dos millones doscientos seis mil cuatrocientos sesenta y cuatro pesos dominicanos con 56/100).</w:t>
      </w:r>
    </w:p>
    <w:p w14:paraId="2AE04050" w14:textId="77777777" w:rsidR="00410F8E" w:rsidRPr="00410F8E" w:rsidRDefault="00410F8E" w:rsidP="00410F8E">
      <w:pPr>
        <w:widowControl/>
        <w:numPr>
          <w:ilvl w:val="0"/>
          <w:numId w:val="15"/>
        </w:numPr>
        <w:autoSpaceDE/>
        <w:autoSpaceDN/>
        <w:spacing w:line="360" w:lineRule="auto"/>
        <w:jc w:val="both"/>
        <w:rPr>
          <w:b/>
          <w:bCs/>
          <w:color w:val="767171"/>
          <w:sz w:val="24"/>
          <w:szCs w:val="24"/>
        </w:rPr>
      </w:pPr>
      <w:r w:rsidRPr="00410F8E">
        <w:rPr>
          <w:color w:val="767171"/>
          <w:sz w:val="24"/>
          <w:szCs w:val="24"/>
        </w:rPr>
        <w:t xml:space="preserve">Saldo por el remozamiento de la planta física de la Institución (Sede de la LMD) </w:t>
      </w:r>
      <w:r w:rsidRPr="00410F8E">
        <w:rPr>
          <w:b/>
          <w:bCs/>
          <w:color w:val="767171"/>
          <w:sz w:val="24"/>
          <w:szCs w:val="24"/>
        </w:rPr>
        <w:t>RD$37,546,272.00</w:t>
      </w:r>
      <w:r w:rsidRPr="00410F8E">
        <w:rPr>
          <w:color w:val="767171"/>
          <w:sz w:val="24"/>
          <w:szCs w:val="24"/>
        </w:rPr>
        <w:t xml:space="preserve"> (treinta y siete millones quinientos cuarenta y seis mil doscientos setenta y dos pesos dominicanos con 00/100.</w:t>
      </w:r>
    </w:p>
    <w:p w14:paraId="6E05B987" w14:textId="77777777" w:rsidR="00410F8E" w:rsidRDefault="00410F8E" w:rsidP="00410F8E">
      <w:pPr>
        <w:widowControl/>
        <w:autoSpaceDE/>
        <w:autoSpaceDN/>
        <w:spacing w:line="360" w:lineRule="auto"/>
        <w:jc w:val="both"/>
        <w:rPr>
          <w:b/>
          <w:bCs/>
          <w:color w:val="767171"/>
          <w:sz w:val="24"/>
          <w:szCs w:val="24"/>
        </w:rPr>
      </w:pPr>
    </w:p>
    <w:p w14:paraId="441D067E" w14:textId="6CAB54E5" w:rsidR="00410F8E" w:rsidRPr="00410F8E" w:rsidRDefault="00410F8E" w:rsidP="00410F8E">
      <w:pPr>
        <w:widowControl/>
        <w:autoSpaceDE/>
        <w:autoSpaceDN/>
        <w:spacing w:line="360" w:lineRule="auto"/>
        <w:jc w:val="both"/>
        <w:rPr>
          <w:b/>
          <w:bCs/>
          <w:color w:val="767171"/>
          <w:sz w:val="24"/>
          <w:szCs w:val="24"/>
        </w:rPr>
      </w:pPr>
      <w:r w:rsidRPr="00410F8E">
        <w:rPr>
          <w:b/>
          <w:bCs/>
          <w:color w:val="767171"/>
          <w:sz w:val="24"/>
          <w:szCs w:val="24"/>
        </w:rPr>
        <w:t>Transferencias</w:t>
      </w:r>
      <w:r>
        <w:rPr>
          <w:b/>
          <w:bCs/>
          <w:color w:val="767171"/>
          <w:sz w:val="24"/>
          <w:szCs w:val="24"/>
        </w:rPr>
        <w:t>:</w:t>
      </w:r>
    </w:p>
    <w:p w14:paraId="6AEE435B" w14:textId="77777777" w:rsidR="00410F8E" w:rsidRDefault="00410F8E" w:rsidP="00410F8E">
      <w:pPr>
        <w:widowControl/>
        <w:autoSpaceDE/>
        <w:autoSpaceDN/>
        <w:spacing w:line="360" w:lineRule="auto"/>
        <w:jc w:val="both"/>
        <w:rPr>
          <w:bCs/>
          <w:color w:val="767171"/>
          <w:sz w:val="24"/>
          <w:szCs w:val="24"/>
        </w:rPr>
      </w:pPr>
    </w:p>
    <w:p w14:paraId="0B6057D6" w14:textId="5DC508C5" w:rsidR="00410F8E" w:rsidRPr="00410F8E" w:rsidRDefault="00410F8E" w:rsidP="00410F8E">
      <w:pPr>
        <w:widowControl/>
        <w:autoSpaceDE/>
        <w:autoSpaceDN/>
        <w:spacing w:line="360" w:lineRule="auto"/>
        <w:jc w:val="both"/>
        <w:rPr>
          <w:color w:val="767171"/>
          <w:sz w:val="24"/>
          <w:szCs w:val="24"/>
        </w:rPr>
      </w:pPr>
      <w:r w:rsidRPr="00410F8E">
        <w:rPr>
          <w:bCs/>
          <w:color w:val="767171"/>
          <w:sz w:val="24"/>
          <w:szCs w:val="24"/>
        </w:rPr>
        <w:t>El total de Transferencias de capital a gobiernos locales al corte del 31 de diciembre del 2025, ascendió a la suma de</w:t>
      </w:r>
      <w:r w:rsidRPr="00410F8E">
        <w:rPr>
          <w:color w:val="767171"/>
          <w:sz w:val="24"/>
          <w:szCs w:val="24"/>
        </w:rPr>
        <w:t xml:space="preserve"> </w:t>
      </w:r>
      <w:r w:rsidRPr="00410F8E">
        <w:rPr>
          <w:b/>
          <w:bCs/>
          <w:color w:val="767171"/>
          <w:sz w:val="24"/>
          <w:szCs w:val="24"/>
        </w:rPr>
        <w:t>RD$176,890,464.50</w:t>
      </w:r>
      <w:r w:rsidRPr="00410F8E">
        <w:rPr>
          <w:bCs/>
          <w:color w:val="767171"/>
          <w:sz w:val="24"/>
          <w:szCs w:val="24"/>
        </w:rPr>
        <w:t xml:space="preserve"> (ciento setenta y seis millones ochocientos noventa mil cuatrocientos cuatro pesos dominicanos con 50/100.</w:t>
      </w:r>
      <w:r w:rsidRPr="00410F8E">
        <w:rPr>
          <w:color w:val="767171"/>
          <w:sz w:val="24"/>
          <w:szCs w:val="24"/>
        </w:rPr>
        <w:t xml:space="preserve"> provenientes de desarrollo de programas especiales que se vienen implementando en la Liga Municipal Dominicana con el apoyo del excelentísimo señor presidente </w:t>
      </w:r>
      <w:r w:rsidRPr="00410F8E">
        <w:rPr>
          <w:b/>
          <w:bCs/>
          <w:color w:val="767171"/>
          <w:sz w:val="24"/>
          <w:szCs w:val="24"/>
        </w:rPr>
        <w:t>Luis Abinader</w:t>
      </w:r>
      <w:r w:rsidRPr="00410F8E">
        <w:rPr>
          <w:color w:val="767171"/>
          <w:sz w:val="24"/>
          <w:szCs w:val="24"/>
        </w:rPr>
        <w:t>. “</w:t>
      </w:r>
      <w:r w:rsidRPr="00410F8E">
        <w:rPr>
          <w:b/>
          <w:color w:val="767171"/>
          <w:sz w:val="24"/>
          <w:szCs w:val="24"/>
        </w:rPr>
        <w:t>Programa de Apoyo a los Gobiernos Locales para obras de infraestructura de competencia municipal”</w:t>
      </w:r>
      <w:r w:rsidRPr="00410F8E">
        <w:rPr>
          <w:color w:val="767171"/>
          <w:sz w:val="24"/>
          <w:szCs w:val="24"/>
        </w:rPr>
        <w:t>.</w:t>
      </w:r>
    </w:p>
    <w:p w14:paraId="0A16543C" w14:textId="77777777" w:rsidR="00410F8E" w:rsidRPr="00410F8E" w:rsidRDefault="00410F8E" w:rsidP="00410F8E">
      <w:pPr>
        <w:widowControl/>
        <w:autoSpaceDE/>
        <w:autoSpaceDN/>
        <w:spacing w:line="360" w:lineRule="auto"/>
        <w:jc w:val="both"/>
        <w:rPr>
          <w:b/>
          <w:color w:val="767171"/>
          <w:sz w:val="24"/>
          <w:szCs w:val="24"/>
        </w:rPr>
      </w:pPr>
    </w:p>
    <w:p w14:paraId="15AA2AB6" w14:textId="56280F39" w:rsidR="00410F8E" w:rsidRPr="00410F8E" w:rsidRDefault="00F36AC2" w:rsidP="00410F8E">
      <w:pPr>
        <w:widowControl/>
        <w:autoSpaceDE/>
        <w:autoSpaceDN/>
        <w:spacing w:line="360" w:lineRule="auto"/>
        <w:jc w:val="both"/>
        <w:rPr>
          <w:color w:val="767171"/>
          <w:sz w:val="24"/>
          <w:szCs w:val="24"/>
        </w:rPr>
      </w:pPr>
      <w:r w:rsidRPr="00410F8E">
        <w:rPr>
          <w:bCs/>
          <w:color w:val="767171"/>
          <w:sz w:val="24"/>
          <w:szCs w:val="24"/>
        </w:rPr>
        <w:t xml:space="preserve">El total de </w:t>
      </w:r>
      <w:r>
        <w:rPr>
          <w:bCs/>
          <w:color w:val="767171"/>
          <w:sz w:val="24"/>
          <w:szCs w:val="24"/>
        </w:rPr>
        <w:t>t</w:t>
      </w:r>
      <w:r w:rsidRPr="00410F8E">
        <w:rPr>
          <w:bCs/>
          <w:color w:val="767171"/>
          <w:sz w:val="24"/>
          <w:szCs w:val="24"/>
        </w:rPr>
        <w:t xml:space="preserve">ransferencias de capital a gobiernos locales al corte del 31 de diciembre del 2025, </w:t>
      </w:r>
      <w:r w:rsidR="00410F8E" w:rsidRPr="00410F8E">
        <w:rPr>
          <w:bCs/>
          <w:color w:val="767171"/>
          <w:sz w:val="24"/>
          <w:szCs w:val="24"/>
        </w:rPr>
        <w:t xml:space="preserve"> ascendió a la suma de</w:t>
      </w:r>
      <w:r w:rsidR="00410F8E" w:rsidRPr="00410F8E">
        <w:rPr>
          <w:color w:val="767171"/>
          <w:sz w:val="24"/>
          <w:szCs w:val="24"/>
        </w:rPr>
        <w:t xml:space="preserve"> </w:t>
      </w:r>
      <w:r w:rsidR="00410F8E" w:rsidRPr="00410F8E">
        <w:rPr>
          <w:b/>
          <w:bCs/>
          <w:color w:val="767171"/>
          <w:sz w:val="24"/>
          <w:szCs w:val="24"/>
        </w:rPr>
        <w:t>RD$756,779,425.44</w:t>
      </w:r>
      <w:r w:rsidR="00410F8E" w:rsidRPr="00410F8E">
        <w:rPr>
          <w:bCs/>
          <w:color w:val="767171"/>
          <w:sz w:val="24"/>
          <w:szCs w:val="24"/>
        </w:rPr>
        <w:t xml:space="preserve"> (setecientos cincuenta y seis millones setecientos setenta y nueve mil cuatrocientos veinte y cinco pesos dominicanos con 44/100). Esta cantidad viene impactada, entidades sin fines de lucros y principalmente por los aportes a través de transferencias que realiza la LMD a las entidades Asociativas Municipales, tomando en consideración lo especificado en </w:t>
      </w:r>
      <w:r w:rsidR="00410F8E" w:rsidRPr="00410F8E">
        <w:rPr>
          <w:b/>
          <w:color w:val="767171"/>
          <w:sz w:val="24"/>
          <w:szCs w:val="24"/>
        </w:rPr>
        <w:t>su Reglamento sobre Organización y Funcionamiento</w:t>
      </w:r>
      <w:r w:rsidR="00410F8E" w:rsidRPr="00410F8E">
        <w:rPr>
          <w:color w:val="767171"/>
          <w:sz w:val="24"/>
          <w:szCs w:val="24"/>
        </w:rPr>
        <w:t>, donde en su Literal B, del Artículo 6, se refiere a la distribución de los recursos que recibe a través del presupuesto de la LMD.</w:t>
      </w:r>
    </w:p>
    <w:p w14:paraId="3C354256" w14:textId="77777777" w:rsidR="00410F8E" w:rsidRPr="00410F8E" w:rsidRDefault="00410F8E" w:rsidP="00410F8E">
      <w:pPr>
        <w:widowControl/>
        <w:autoSpaceDE/>
        <w:autoSpaceDN/>
        <w:spacing w:line="360" w:lineRule="auto"/>
        <w:jc w:val="both"/>
        <w:rPr>
          <w:color w:val="767171"/>
          <w:sz w:val="24"/>
          <w:szCs w:val="24"/>
        </w:rPr>
      </w:pPr>
    </w:p>
    <w:p w14:paraId="623EBC40" w14:textId="77777777" w:rsidR="00410F8E" w:rsidRDefault="00410F8E" w:rsidP="00410F8E">
      <w:pPr>
        <w:widowControl/>
        <w:autoSpaceDE/>
        <w:autoSpaceDN/>
        <w:spacing w:line="360" w:lineRule="auto"/>
        <w:jc w:val="both"/>
        <w:rPr>
          <w:color w:val="767171"/>
          <w:sz w:val="24"/>
          <w:szCs w:val="24"/>
        </w:rPr>
      </w:pPr>
      <w:r w:rsidRPr="00410F8E">
        <w:rPr>
          <w:color w:val="767171"/>
          <w:sz w:val="24"/>
          <w:szCs w:val="24"/>
        </w:rPr>
        <w:t xml:space="preserve">Transferencias corrientes a gobiernos locales al 31 de diciembre del 2025, ascendió a la suma de </w:t>
      </w:r>
      <w:r w:rsidRPr="00410F8E">
        <w:rPr>
          <w:b/>
          <w:bCs/>
          <w:color w:val="767171"/>
          <w:sz w:val="24"/>
          <w:szCs w:val="24"/>
        </w:rPr>
        <w:t>RD$35,723,077.46</w:t>
      </w:r>
      <w:r w:rsidRPr="00410F8E">
        <w:rPr>
          <w:color w:val="767171"/>
          <w:sz w:val="24"/>
          <w:szCs w:val="24"/>
        </w:rPr>
        <w:t>, como contribución para la celebración de sus fiestas culturales y deportivas.</w:t>
      </w:r>
    </w:p>
    <w:p w14:paraId="646159C5" w14:textId="77777777" w:rsidR="00410F8E" w:rsidRPr="00410F8E" w:rsidRDefault="00410F8E" w:rsidP="00410F8E">
      <w:pPr>
        <w:widowControl/>
        <w:autoSpaceDE/>
        <w:autoSpaceDN/>
        <w:spacing w:line="360" w:lineRule="auto"/>
        <w:jc w:val="both"/>
        <w:rPr>
          <w:color w:val="767171"/>
          <w:sz w:val="24"/>
          <w:szCs w:val="24"/>
        </w:rPr>
      </w:pPr>
    </w:p>
    <w:p w14:paraId="2A7A324A" w14:textId="77777777" w:rsidR="00410F8E" w:rsidRPr="00410F8E" w:rsidRDefault="00410F8E" w:rsidP="00410F8E">
      <w:pPr>
        <w:widowControl/>
        <w:autoSpaceDE/>
        <w:autoSpaceDN/>
        <w:spacing w:line="360" w:lineRule="auto"/>
        <w:jc w:val="both"/>
        <w:rPr>
          <w:color w:val="767171"/>
          <w:sz w:val="24"/>
          <w:szCs w:val="24"/>
        </w:rPr>
      </w:pPr>
      <w:r w:rsidRPr="00410F8E">
        <w:rPr>
          <w:color w:val="767171"/>
          <w:sz w:val="24"/>
          <w:szCs w:val="24"/>
        </w:rPr>
        <w:t>Las entidades asociativas municipales, reciben en la actualidad los siguientes montos:</w:t>
      </w:r>
    </w:p>
    <w:p w14:paraId="38BA9700" w14:textId="34B0FE84" w:rsidR="00870088" w:rsidRPr="00503FB3" w:rsidRDefault="00870088" w:rsidP="00870088">
      <w:pPr>
        <w:widowControl/>
        <w:autoSpaceDE/>
        <w:autoSpaceDN/>
        <w:spacing w:line="360" w:lineRule="auto"/>
        <w:jc w:val="both"/>
        <w:rPr>
          <w:color w:val="767171"/>
          <w:sz w:val="24"/>
          <w:szCs w:val="24"/>
        </w:rPr>
      </w:pPr>
    </w:p>
    <w:tbl>
      <w:tblPr>
        <w:tblStyle w:val="Tablaconcuadrcula1"/>
        <w:tblpPr w:leftFromText="180" w:rightFromText="180" w:vertAnchor="text" w:horzAnchor="margin" w:tblpXSpec="center" w:tblpY="307"/>
        <w:tblW w:w="0" w:type="auto"/>
        <w:tblLook w:val="04A0" w:firstRow="1" w:lastRow="0" w:firstColumn="1" w:lastColumn="0" w:noHBand="0" w:noVBand="1"/>
      </w:tblPr>
      <w:tblGrid>
        <w:gridCol w:w="570"/>
        <w:gridCol w:w="2969"/>
        <w:gridCol w:w="3119"/>
      </w:tblGrid>
      <w:tr w:rsidR="00870088" w:rsidRPr="00870088" w14:paraId="4B00F9AD" w14:textId="77777777" w:rsidTr="00B603EE">
        <w:trPr>
          <w:trHeight w:val="359"/>
        </w:trPr>
        <w:tc>
          <w:tcPr>
            <w:tcW w:w="6658" w:type="dxa"/>
            <w:gridSpan w:val="3"/>
            <w:shd w:val="clear" w:color="auto" w:fill="122562"/>
          </w:tcPr>
          <w:p w14:paraId="693FADF2" w14:textId="16CEBDC2" w:rsidR="00870088" w:rsidRPr="00870088" w:rsidRDefault="00DB3154" w:rsidP="00870088">
            <w:pPr>
              <w:jc w:val="center"/>
              <w:rPr>
                <w:b/>
                <w:bCs/>
                <w:color w:val="767070"/>
                <w:sz w:val="24"/>
                <w:szCs w:val="24"/>
              </w:rPr>
            </w:pPr>
            <w:r w:rsidRPr="00DB3154">
              <w:rPr>
                <w:b/>
                <w:bCs/>
                <w:color w:val="FFFFFF" w:themeColor="background1"/>
                <w:sz w:val="24"/>
                <w:szCs w:val="24"/>
              </w:rPr>
              <w:t>Transferencias mensuales a entidades asociativas municipales</w:t>
            </w:r>
          </w:p>
        </w:tc>
      </w:tr>
      <w:tr w:rsidR="00870088" w:rsidRPr="00870088" w14:paraId="4238532F" w14:textId="77777777" w:rsidTr="00B603EE">
        <w:trPr>
          <w:trHeight w:val="359"/>
        </w:trPr>
        <w:tc>
          <w:tcPr>
            <w:tcW w:w="570" w:type="dxa"/>
          </w:tcPr>
          <w:p w14:paraId="7F7736BD" w14:textId="77777777" w:rsidR="00870088" w:rsidRPr="00503FB3" w:rsidRDefault="00870088" w:rsidP="00870088">
            <w:pPr>
              <w:rPr>
                <w:color w:val="767171"/>
                <w:sz w:val="24"/>
                <w:szCs w:val="24"/>
              </w:rPr>
            </w:pPr>
            <w:r w:rsidRPr="00503FB3">
              <w:rPr>
                <w:color w:val="767171"/>
                <w:sz w:val="24"/>
                <w:szCs w:val="24"/>
              </w:rPr>
              <w:t>No.</w:t>
            </w:r>
          </w:p>
        </w:tc>
        <w:tc>
          <w:tcPr>
            <w:tcW w:w="2969" w:type="dxa"/>
          </w:tcPr>
          <w:p w14:paraId="1B7BE926" w14:textId="3AA80A9B" w:rsidR="00870088" w:rsidRPr="00503FB3" w:rsidRDefault="00DB3154" w:rsidP="00DB3154">
            <w:pPr>
              <w:jc w:val="center"/>
              <w:rPr>
                <w:b/>
                <w:bCs/>
                <w:color w:val="767171"/>
                <w:sz w:val="24"/>
                <w:szCs w:val="24"/>
              </w:rPr>
            </w:pPr>
            <w:r w:rsidRPr="00503FB3">
              <w:rPr>
                <w:b/>
                <w:bCs/>
                <w:color w:val="767171"/>
                <w:sz w:val="24"/>
                <w:szCs w:val="24"/>
              </w:rPr>
              <w:t>Nombre de la entidad</w:t>
            </w:r>
          </w:p>
        </w:tc>
        <w:tc>
          <w:tcPr>
            <w:tcW w:w="3119" w:type="dxa"/>
          </w:tcPr>
          <w:p w14:paraId="128638A8" w14:textId="0F5790FB" w:rsidR="00870088" w:rsidRPr="00503FB3" w:rsidRDefault="00DB3154" w:rsidP="00DB3154">
            <w:pPr>
              <w:jc w:val="center"/>
              <w:rPr>
                <w:b/>
                <w:bCs/>
                <w:color w:val="767171"/>
                <w:sz w:val="24"/>
                <w:szCs w:val="24"/>
              </w:rPr>
            </w:pPr>
            <w:r w:rsidRPr="00503FB3">
              <w:rPr>
                <w:b/>
                <w:bCs/>
                <w:color w:val="767171"/>
                <w:sz w:val="24"/>
                <w:szCs w:val="24"/>
              </w:rPr>
              <w:t xml:space="preserve">Monto mensual </w:t>
            </w:r>
            <w:r w:rsidR="00870088" w:rsidRPr="00503FB3">
              <w:rPr>
                <w:b/>
                <w:bCs/>
                <w:color w:val="767171"/>
                <w:sz w:val="24"/>
                <w:szCs w:val="24"/>
              </w:rPr>
              <w:t>RD$</w:t>
            </w:r>
          </w:p>
        </w:tc>
      </w:tr>
      <w:tr w:rsidR="00870088" w:rsidRPr="00870088" w14:paraId="07E23E32" w14:textId="77777777" w:rsidTr="00B603EE">
        <w:trPr>
          <w:trHeight w:val="447"/>
        </w:trPr>
        <w:tc>
          <w:tcPr>
            <w:tcW w:w="570" w:type="dxa"/>
          </w:tcPr>
          <w:p w14:paraId="05DBF6DD" w14:textId="77777777" w:rsidR="00870088" w:rsidRPr="00503FB3" w:rsidRDefault="00870088" w:rsidP="00870088">
            <w:pPr>
              <w:rPr>
                <w:color w:val="767171"/>
                <w:sz w:val="24"/>
                <w:szCs w:val="24"/>
              </w:rPr>
            </w:pPr>
            <w:r w:rsidRPr="00503FB3">
              <w:rPr>
                <w:color w:val="767171"/>
                <w:sz w:val="24"/>
                <w:szCs w:val="24"/>
              </w:rPr>
              <w:t>1</w:t>
            </w:r>
          </w:p>
        </w:tc>
        <w:tc>
          <w:tcPr>
            <w:tcW w:w="2969" w:type="dxa"/>
          </w:tcPr>
          <w:p w14:paraId="629A2605" w14:textId="77777777" w:rsidR="00870088" w:rsidRPr="00503FB3" w:rsidRDefault="00870088" w:rsidP="00870088">
            <w:pPr>
              <w:rPr>
                <w:color w:val="767171"/>
                <w:sz w:val="24"/>
                <w:szCs w:val="24"/>
              </w:rPr>
            </w:pPr>
            <w:r w:rsidRPr="00503FB3">
              <w:rPr>
                <w:color w:val="767171"/>
                <w:sz w:val="24"/>
                <w:szCs w:val="24"/>
              </w:rPr>
              <w:t>FEDOMU</w:t>
            </w:r>
          </w:p>
        </w:tc>
        <w:tc>
          <w:tcPr>
            <w:tcW w:w="3119" w:type="dxa"/>
          </w:tcPr>
          <w:p w14:paraId="4EB16E53" w14:textId="77777777" w:rsidR="00870088" w:rsidRPr="00503FB3" w:rsidRDefault="00870088" w:rsidP="00870088">
            <w:pPr>
              <w:jc w:val="right"/>
              <w:rPr>
                <w:color w:val="767171"/>
                <w:sz w:val="24"/>
                <w:szCs w:val="24"/>
              </w:rPr>
            </w:pPr>
            <w:r w:rsidRPr="00503FB3">
              <w:rPr>
                <w:color w:val="767171"/>
                <w:sz w:val="24"/>
                <w:szCs w:val="24"/>
              </w:rPr>
              <w:t>25,100,000.00</w:t>
            </w:r>
          </w:p>
        </w:tc>
      </w:tr>
      <w:tr w:rsidR="00870088" w:rsidRPr="00870088" w14:paraId="47758E35" w14:textId="77777777" w:rsidTr="00B603EE">
        <w:tc>
          <w:tcPr>
            <w:tcW w:w="570" w:type="dxa"/>
          </w:tcPr>
          <w:p w14:paraId="0D78C80D" w14:textId="77777777" w:rsidR="00870088" w:rsidRPr="00503FB3" w:rsidRDefault="00870088" w:rsidP="00870088">
            <w:pPr>
              <w:rPr>
                <w:color w:val="767171"/>
                <w:sz w:val="24"/>
                <w:szCs w:val="24"/>
              </w:rPr>
            </w:pPr>
            <w:r w:rsidRPr="00503FB3">
              <w:rPr>
                <w:color w:val="767171"/>
                <w:sz w:val="24"/>
                <w:szCs w:val="24"/>
              </w:rPr>
              <w:t>2</w:t>
            </w:r>
          </w:p>
        </w:tc>
        <w:tc>
          <w:tcPr>
            <w:tcW w:w="2969" w:type="dxa"/>
          </w:tcPr>
          <w:p w14:paraId="6D9F63ED" w14:textId="77777777" w:rsidR="00870088" w:rsidRPr="00503FB3" w:rsidRDefault="00870088" w:rsidP="00870088">
            <w:pPr>
              <w:rPr>
                <w:color w:val="767171"/>
                <w:sz w:val="24"/>
                <w:szCs w:val="24"/>
              </w:rPr>
            </w:pPr>
            <w:r w:rsidRPr="00503FB3">
              <w:rPr>
                <w:color w:val="767171"/>
                <w:sz w:val="24"/>
                <w:szCs w:val="24"/>
              </w:rPr>
              <w:t>ADODIM</w:t>
            </w:r>
          </w:p>
        </w:tc>
        <w:tc>
          <w:tcPr>
            <w:tcW w:w="3119" w:type="dxa"/>
          </w:tcPr>
          <w:p w14:paraId="16C966B3" w14:textId="77777777" w:rsidR="00870088" w:rsidRPr="00503FB3" w:rsidRDefault="00870088" w:rsidP="00870088">
            <w:pPr>
              <w:jc w:val="right"/>
              <w:rPr>
                <w:color w:val="767171"/>
                <w:sz w:val="24"/>
                <w:szCs w:val="24"/>
              </w:rPr>
            </w:pPr>
            <w:r w:rsidRPr="00503FB3">
              <w:rPr>
                <w:color w:val="767171"/>
                <w:sz w:val="24"/>
                <w:szCs w:val="24"/>
              </w:rPr>
              <w:t>2,487,733.00</w:t>
            </w:r>
          </w:p>
        </w:tc>
      </w:tr>
      <w:tr w:rsidR="00870088" w:rsidRPr="00870088" w14:paraId="01EBC806" w14:textId="77777777" w:rsidTr="00B603EE">
        <w:tc>
          <w:tcPr>
            <w:tcW w:w="570" w:type="dxa"/>
          </w:tcPr>
          <w:p w14:paraId="03DD7567" w14:textId="77777777" w:rsidR="00870088" w:rsidRPr="00503FB3" w:rsidRDefault="00870088" w:rsidP="00870088">
            <w:pPr>
              <w:rPr>
                <w:color w:val="767171"/>
                <w:sz w:val="24"/>
                <w:szCs w:val="24"/>
              </w:rPr>
            </w:pPr>
            <w:r w:rsidRPr="00503FB3">
              <w:rPr>
                <w:color w:val="767171"/>
                <w:sz w:val="24"/>
                <w:szCs w:val="24"/>
              </w:rPr>
              <w:t>3</w:t>
            </w:r>
          </w:p>
        </w:tc>
        <w:tc>
          <w:tcPr>
            <w:tcW w:w="2969" w:type="dxa"/>
          </w:tcPr>
          <w:p w14:paraId="61EDA457" w14:textId="77777777" w:rsidR="00870088" w:rsidRPr="00503FB3" w:rsidRDefault="00870088" w:rsidP="00870088">
            <w:pPr>
              <w:rPr>
                <w:color w:val="767171"/>
                <w:sz w:val="24"/>
                <w:szCs w:val="24"/>
              </w:rPr>
            </w:pPr>
            <w:r w:rsidRPr="00503FB3">
              <w:rPr>
                <w:color w:val="767171"/>
                <w:sz w:val="24"/>
                <w:szCs w:val="24"/>
              </w:rPr>
              <w:t>ASODORE</w:t>
            </w:r>
          </w:p>
        </w:tc>
        <w:tc>
          <w:tcPr>
            <w:tcW w:w="3119" w:type="dxa"/>
          </w:tcPr>
          <w:p w14:paraId="74C69916" w14:textId="77777777" w:rsidR="00870088" w:rsidRPr="00503FB3" w:rsidRDefault="00870088" w:rsidP="00870088">
            <w:pPr>
              <w:jc w:val="right"/>
              <w:rPr>
                <w:color w:val="767171"/>
                <w:sz w:val="24"/>
                <w:szCs w:val="24"/>
              </w:rPr>
            </w:pPr>
            <w:r w:rsidRPr="00503FB3">
              <w:rPr>
                <w:color w:val="767171"/>
                <w:sz w:val="24"/>
                <w:szCs w:val="24"/>
              </w:rPr>
              <w:t>2,000,000.00</w:t>
            </w:r>
          </w:p>
        </w:tc>
      </w:tr>
      <w:tr w:rsidR="00870088" w:rsidRPr="00870088" w14:paraId="5C666309" w14:textId="77777777" w:rsidTr="00B603EE">
        <w:tc>
          <w:tcPr>
            <w:tcW w:w="570" w:type="dxa"/>
          </w:tcPr>
          <w:p w14:paraId="4D65385D" w14:textId="77777777" w:rsidR="00870088" w:rsidRPr="00503FB3" w:rsidRDefault="00870088" w:rsidP="00870088">
            <w:pPr>
              <w:rPr>
                <w:color w:val="767171"/>
                <w:sz w:val="24"/>
                <w:szCs w:val="24"/>
              </w:rPr>
            </w:pPr>
            <w:r w:rsidRPr="00503FB3">
              <w:rPr>
                <w:color w:val="767171"/>
                <w:sz w:val="24"/>
                <w:szCs w:val="24"/>
              </w:rPr>
              <w:t>4</w:t>
            </w:r>
          </w:p>
        </w:tc>
        <w:tc>
          <w:tcPr>
            <w:tcW w:w="2969" w:type="dxa"/>
          </w:tcPr>
          <w:p w14:paraId="3F302BBE" w14:textId="77777777" w:rsidR="00870088" w:rsidRPr="00503FB3" w:rsidRDefault="00870088" w:rsidP="00870088">
            <w:pPr>
              <w:rPr>
                <w:color w:val="767171"/>
                <w:sz w:val="24"/>
                <w:szCs w:val="24"/>
              </w:rPr>
            </w:pPr>
            <w:r w:rsidRPr="00503FB3">
              <w:rPr>
                <w:color w:val="767171"/>
                <w:sz w:val="24"/>
                <w:szCs w:val="24"/>
              </w:rPr>
              <w:t>UNMUNDO</w:t>
            </w:r>
          </w:p>
        </w:tc>
        <w:tc>
          <w:tcPr>
            <w:tcW w:w="3119" w:type="dxa"/>
          </w:tcPr>
          <w:p w14:paraId="360AEE57" w14:textId="77777777" w:rsidR="00870088" w:rsidRPr="00503FB3" w:rsidRDefault="00870088" w:rsidP="00870088">
            <w:pPr>
              <w:jc w:val="right"/>
              <w:rPr>
                <w:color w:val="767171"/>
                <w:sz w:val="24"/>
                <w:szCs w:val="24"/>
              </w:rPr>
            </w:pPr>
            <w:r w:rsidRPr="00503FB3">
              <w:rPr>
                <w:color w:val="767171"/>
                <w:sz w:val="24"/>
                <w:szCs w:val="24"/>
              </w:rPr>
              <w:t>951,000.00</w:t>
            </w:r>
          </w:p>
        </w:tc>
      </w:tr>
      <w:tr w:rsidR="00870088" w:rsidRPr="00870088" w14:paraId="258BE200" w14:textId="77777777" w:rsidTr="00B603EE">
        <w:tc>
          <w:tcPr>
            <w:tcW w:w="570" w:type="dxa"/>
          </w:tcPr>
          <w:p w14:paraId="5EF22B88" w14:textId="77777777" w:rsidR="00870088" w:rsidRPr="00503FB3" w:rsidRDefault="00870088" w:rsidP="00870088">
            <w:pPr>
              <w:rPr>
                <w:color w:val="767171"/>
                <w:sz w:val="24"/>
                <w:szCs w:val="24"/>
              </w:rPr>
            </w:pPr>
            <w:r w:rsidRPr="00503FB3">
              <w:rPr>
                <w:color w:val="767171"/>
                <w:sz w:val="24"/>
                <w:szCs w:val="24"/>
              </w:rPr>
              <w:t>5</w:t>
            </w:r>
          </w:p>
        </w:tc>
        <w:tc>
          <w:tcPr>
            <w:tcW w:w="2969" w:type="dxa"/>
          </w:tcPr>
          <w:p w14:paraId="0B7CE364" w14:textId="77777777" w:rsidR="00870088" w:rsidRPr="00503FB3" w:rsidRDefault="00870088" w:rsidP="00870088">
            <w:pPr>
              <w:rPr>
                <w:color w:val="767171"/>
                <w:sz w:val="24"/>
                <w:szCs w:val="24"/>
              </w:rPr>
            </w:pPr>
            <w:r w:rsidRPr="00503FB3">
              <w:rPr>
                <w:color w:val="767171"/>
                <w:sz w:val="24"/>
                <w:szCs w:val="24"/>
              </w:rPr>
              <w:t>ADOVA</w:t>
            </w:r>
          </w:p>
        </w:tc>
        <w:tc>
          <w:tcPr>
            <w:tcW w:w="3119" w:type="dxa"/>
          </w:tcPr>
          <w:p w14:paraId="512C24C8" w14:textId="77777777" w:rsidR="00870088" w:rsidRPr="00503FB3" w:rsidRDefault="00870088" w:rsidP="00870088">
            <w:pPr>
              <w:jc w:val="right"/>
              <w:rPr>
                <w:color w:val="767171"/>
                <w:sz w:val="24"/>
                <w:szCs w:val="24"/>
              </w:rPr>
            </w:pPr>
            <w:r w:rsidRPr="00503FB3">
              <w:rPr>
                <w:color w:val="767171"/>
                <w:sz w:val="24"/>
                <w:szCs w:val="24"/>
              </w:rPr>
              <w:t>250,000.00</w:t>
            </w:r>
          </w:p>
        </w:tc>
      </w:tr>
      <w:tr w:rsidR="00870088" w:rsidRPr="00870088" w14:paraId="7AF6323E" w14:textId="77777777" w:rsidTr="00B603EE">
        <w:tc>
          <w:tcPr>
            <w:tcW w:w="570" w:type="dxa"/>
          </w:tcPr>
          <w:p w14:paraId="0269EF92" w14:textId="77777777" w:rsidR="00870088" w:rsidRPr="00503FB3" w:rsidRDefault="00870088" w:rsidP="00870088">
            <w:pPr>
              <w:rPr>
                <w:color w:val="767171"/>
                <w:sz w:val="24"/>
                <w:szCs w:val="24"/>
              </w:rPr>
            </w:pPr>
            <w:r w:rsidRPr="00503FB3">
              <w:rPr>
                <w:color w:val="767171"/>
                <w:sz w:val="24"/>
                <w:szCs w:val="24"/>
              </w:rPr>
              <w:t>6</w:t>
            </w:r>
          </w:p>
        </w:tc>
        <w:tc>
          <w:tcPr>
            <w:tcW w:w="2969" w:type="dxa"/>
          </w:tcPr>
          <w:p w14:paraId="35187826" w14:textId="77777777" w:rsidR="00870088" w:rsidRPr="00503FB3" w:rsidRDefault="00870088" w:rsidP="00870088">
            <w:pPr>
              <w:rPr>
                <w:color w:val="767171"/>
                <w:sz w:val="24"/>
                <w:szCs w:val="24"/>
              </w:rPr>
            </w:pPr>
            <w:r w:rsidRPr="00503FB3">
              <w:rPr>
                <w:color w:val="767171"/>
                <w:sz w:val="24"/>
                <w:szCs w:val="24"/>
              </w:rPr>
              <w:t>MANCOMUNIDAD</w:t>
            </w:r>
          </w:p>
        </w:tc>
        <w:tc>
          <w:tcPr>
            <w:tcW w:w="3119" w:type="dxa"/>
          </w:tcPr>
          <w:p w14:paraId="06C627EC" w14:textId="77777777" w:rsidR="00870088" w:rsidRPr="00503FB3" w:rsidRDefault="00870088" w:rsidP="00870088">
            <w:pPr>
              <w:jc w:val="right"/>
              <w:rPr>
                <w:color w:val="767171"/>
                <w:sz w:val="24"/>
                <w:szCs w:val="24"/>
              </w:rPr>
            </w:pPr>
            <w:r w:rsidRPr="00503FB3">
              <w:rPr>
                <w:color w:val="767171"/>
                <w:sz w:val="24"/>
                <w:szCs w:val="24"/>
              </w:rPr>
              <w:t>600,000.00</w:t>
            </w:r>
          </w:p>
        </w:tc>
      </w:tr>
      <w:tr w:rsidR="00870088" w:rsidRPr="00870088" w14:paraId="0DE5CD90" w14:textId="77777777" w:rsidTr="00B603EE">
        <w:trPr>
          <w:trHeight w:val="436"/>
        </w:trPr>
        <w:tc>
          <w:tcPr>
            <w:tcW w:w="3539" w:type="dxa"/>
            <w:gridSpan w:val="2"/>
          </w:tcPr>
          <w:p w14:paraId="51F2667D" w14:textId="77777777" w:rsidR="00870088" w:rsidRPr="00503FB3" w:rsidRDefault="00870088" w:rsidP="00870088">
            <w:pPr>
              <w:rPr>
                <w:b/>
                <w:bCs/>
                <w:color w:val="767171"/>
                <w:sz w:val="24"/>
                <w:szCs w:val="24"/>
              </w:rPr>
            </w:pPr>
            <w:r w:rsidRPr="00503FB3">
              <w:rPr>
                <w:b/>
                <w:bCs/>
                <w:color w:val="767171"/>
                <w:sz w:val="24"/>
                <w:szCs w:val="24"/>
              </w:rPr>
              <w:t xml:space="preserve">Monto Total Mensual </w:t>
            </w:r>
          </w:p>
        </w:tc>
        <w:tc>
          <w:tcPr>
            <w:tcW w:w="3119" w:type="dxa"/>
          </w:tcPr>
          <w:p w14:paraId="5B52ADE3" w14:textId="77777777" w:rsidR="00870088" w:rsidRPr="00503FB3" w:rsidRDefault="00870088" w:rsidP="00870088">
            <w:pPr>
              <w:rPr>
                <w:b/>
                <w:bCs/>
                <w:color w:val="767171"/>
                <w:sz w:val="24"/>
                <w:szCs w:val="24"/>
              </w:rPr>
            </w:pPr>
            <w:r w:rsidRPr="00503FB3">
              <w:rPr>
                <w:b/>
                <w:bCs/>
                <w:color w:val="767171"/>
                <w:sz w:val="24"/>
                <w:szCs w:val="24"/>
              </w:rPr>
              <w:t xml:space="preserve">                        31,388,733.00 </w:t>
            </w:r>
          </w:p>
        </w:tc>
      </w:tr>
    </w:tbl>
    <w:p w14:paraId="440BB699" w14:textId="77777777" w:rsidR="00870088" w:rsidRPr="00870088" w:rsidRDefault="00870088" w:rsidP="00870088">
      <w:pPr>
        <w:widowControl/>
        <w:autoSpaceDE/>
        <w:autoSpaceDN/>
        <w:spacing w:line="360" w:lineRule="auto"/>
        <w:jc w:val="both"/>
        <w:rPr>
          <w:color w:val="767070"/>
          <w:sz w:val="24"/>
          <w:szCs w:val="24"/>
        </w:rPr>
      </w:pPr>
    </w:p>
    <w:p w14:paraId="1068E8A5" w14:textId="77777777" w:rsidR="00870088" w:rsidRPr="00870088" w:rsidRDefault="00870088" w:rsidP="00870088">
      <w:pPr>
        <w:widowControl/>
        <w:autoSpaceDE/>
        <w:autoSpaceDN/>
        <w:spacing w:line="360" w:lineRule="auto"/>
        <w:jc w:val="both"/>
        <w:rPr>
          <w:color w:val="767070"/>
          <w:sz w:val="24"/>
          <w:szCs w:val="24"/>
        </w:rPr>
      </w:pPr>
    </w:p>
    <w:p w14:paraId="23B1CC59" w14:textId="3F057CE8" w:rsidR="00870088" w:rsidRDefault="00870088" w:rsidP="00870088">
      <w:pPr>
        <w:widowControl/>
        <w:autoSpaceDE/>
        <w:autoSpaceDN/>
        <w:spacing w:line="360" w:lineRule="auto"/>
        <w:jc w:val="both"/>
        <w:rPr>
          <w:color w:val="767070"/>
          <w:sz w:val="24"/>
          <w:szCs w:val="24"/>
        </w:rPr>
      </w:pPr>
    </w:p>
    <w:p w14:paraId="5095B6C8" w14:textId="77777777" w:rsidR="00C82A2E" w:rsidRPr="00870088" w:rsidRDefault="00C82A2E" w:rsidP="00870088">
      <w:pPr>
        <w:widowControl/>
        <w:autoSpaceDE/>
        <w:autoSpaceDN/>
        <w:spacing w:line="360" w:lineRule="auto"/>
        <w:jc w:val="both"/>
        <w:rPr>
          <w:color w:val="767070"/>
          <w:sz w:val="24"/>
          <w:szCs w:val="24"/>
        </w:rPr>
      </w:pPr>
    </w:p>
    <w:p w14:paraId="26439B8E" w14:textId="77777777" w:rsidR="00870088" w:rsidRDefault="00870088" w:rsidP="00870088">
      <w:pPr>
        <w:widowControl/>
        <w:autoSpaceDE/>
        <w:autoSpaceDN/>
        <w:spacing w:line="360" w:lineRule="auto"/>
        <w:jc w:val="both"/>
        <w:rPr>
          <w:color w:val="767070"/>
          <w:sz w:val="24"/>
          <w:szCs w:val="24"/>
        </w:rPr>
      </w:pPr>
    </w:p>
    <w:p w14:paraId="15705978" w14:textId="77777777" w:rsidR="00435CD4" w:rsidRDefault="00435CD4" w:rsidP="00870088">
      <w:pPr>
        <w:widowControl/>
        <w:autoSpaceDE/>
        <w:autoSpaceDN/>
        <w:spacing w:line="360" w:lineRule="auto"/>
        <w:jc w:val="both"/>
        <w:rPr>
          <w:color w:val="767070"/>
          <w:sz w:val="24"/>
          <w:szCs w:val="24"/>
        </w:rPr>
      </w:pPr>
    </w:p>
    <w:p w14:paraId="33645DD4" w14:textId="77777777" w:rsidR="00435CD4" w:rsidRDefault="00435CD4" w:rsidP="00870088">
      <w:pPr>
        <w:widowControl/>
        <w:autoSpaceDE/>
        <w:autoSpaceDN/>
        <w:spacing w:line="360" w:lineRule="auto"/>
        <w:jc w:val="both"/>
        <w:rPr>
          <w:color w:val="767070"/>
          <w:sz w:val="24"/>
          <w:szCs w:val="24"/>
        </w:rPr>
      </w:pPr>
    </w:p>
    <w:p w14:paraId="6FBA4950" w14:textId="77777777" w:rsidR="00435CD4" w:rsidRDefault="00435CD4" w:rsidP="00870088">
      <w:pPr>
        <w:widowControl/>
        <w:autoSpaceDE/>
        <w:autoSpaceDN/>
        <w:spacing w:line="360" w:lineRule="auto"/>
        <w:jc w:val="both"/>
        <w:rPr>
          <w:color w:val="767070"/>
          <w:sz w:val="24"/>
          <w:szCs w:val="24"/>
        </w:rPr>
      </w:pPr>
    </w:p>
    <w:p w14:paraId="605742A8" w14:textId="77777777" w:rsidR="00435CD4" w:rsidRDefault="00435CD4" w:rsidP="00870088">
      <w:pPr>
        <w:widowControl/>
        <w:autoSpaceDE/>
        <w:autoSpaceDN/>
        <w:spacing w:line="360" w:lineRule="auto"/>
        <w:jc w:val="both"/>
        <w:rPr>
          <w:color w:val="767070"/>
          <w:sz w:val="24"/>
          <w:szCs w:val="24"/>
        </w:rPr>
      </w:pPr>
    </w:p>
    <w:p w14:paraId="16A310A2" w14:textId="77777777" w:rsidR="00410F8E" w:rsidRDefault="00410F8E" w:rsidP="00C82A2E">
      <w:pPr>
        <w:pStyle w:val="Ttulo2"/>
        <w:spacing w:before="159" w:after="240"/>
        <w:ind w:left="0"/>
        <w:rPr>
          <w:color w:val="767171"/>
          <w:spacing w:val="17"/>
        </w:rPr>
      </w:pPr>
      <w:bookmarkStart w:id="38" w:name="_Hlk217033879"/>
      <w:bookmarkStart w:id="39" w:name="_Hlk215050420"/>
      <w:bookmarkEnd w:id="33"/>
    </w:p>
    <w:p w14:paraId="1180DBE4" w14:textId="77777777" w:rsidR="00410F8E" w:rsidRDefault="00410F8E" w:rsidP="00C82A2E">
      <w:pPr>
        <w:pStyle w:val="Ttulo2"/>
        <w:spacing w:before="159" w:after="240"/>
        <w:ind w:left="0"/>
        <w:rPr>
          <w:color w:val="767171"/>
          <w:spacing w:val="17"/>
        </w:rPr>
      </w:pPr>
    </w:p>
    <w:p w14:paraId="37FBF7D5" w14:textId="77777777" w:rsidR="00410F8E" w:rsidRDefault="00410F8E" w:rsidP="00C82A2E">
      <w:pPr>
        <w:pStyle w:val="Ttulo2"/>
        <w:spacing w:before="159" w:after="240"/>
        <w:ind w:left="0"/>
        <w:rPr>
          <w:color w:val="767171"/>
          <w:spacing w:val="17"/>
        </w:rPr>
      </w:pPr>
    </w:p>
    <w:p w14:paraId="61738546" w14:textId="77777777" w:rsidR="00410F8E" w:rsidRDefault="00410F8E" w:rsidP="00C82A2E">
      <w:pPr>
        <w:pStyle w:val="Ttulo2"/>
        <w:spacing w:before="159" w:after="240"/>
        <w:ind w:left="0"/>
        <w:rPr>
          <w:color w:val="767171"/>
          <w:spacing w:val="17"/>
        </w:rPr>
      </w:pPr>
    </w:p>
    <w:p w14:paraId="71590B30" w14:textId="1120518F" w:rsidR="003F5B3E" w:rsidRPr="00503FB3" w:rsidRDefault="00AD6200" w:rsidP="00C82A2E">
      <w:pPr>
        <w:pStyle w:val="Ttulo2"/>
        <w:spacing w:before="159" w:after="240"/>
        <w:ind w:left="0"/>
        <w:rPr>
          <w:color w:val="767171"/>
        </w:rPr>
      </w:pPr>
      <w:r w:rsidRPr="00503FB3">
        <w:rPr>
          <w:color w:val="767171"/>
          <w:spacing w:val="17"/>
        </w:rPr>
        <w:t>Desempeño</w:t>
      </w:r>
      <w:r w:rsidRPr="00503FB3">
        <w:rPr>
          <w:color w:val="767171"/>
          <w:spacing w:val="36"/>
        </w:rPr>
        <w:t xml:space="preserve"> </w:t>
      </w:r>
      <w:r w:rsidRPr="00503FB3">
        <w:rPr>
          <w:color w:val="767171"/>
          <w:spacing w:val="11"/>
        </w:rPr>
        <w:t>de</w:t>
      </w:r>
      <w:r w:rsidRPr="00503FB3">
        <w:rPr>
          <w:color w:val="767171"/>
          <w:spacing w:val="37"/>
        </w:rPr>
        <w:t xml:space="preserve"> </w:t>
      </w:r>
      <w:r w:rsidRPr="00503FB3">
        <w:rPr>
          <w:color w:val="767171"/>
          <w:spacing w:val="13"/>
        </w:rPr>
        <w:t>los</w:t>
      </w:r>
      <w:r w:rsidRPr="00503FB3">
        <w:rPr>
          <w:color w:val="767171"/>
          <w:spacing w:val="42"/>
        </w:rPr>
        <w:t xml:space="preserve"> </w:t>
      </w:r>
      <w:r w:rsidRPr="00503FB3">
        <w:rPr>
          <w:color w:val="767171"/>
          <w:spacing w:val="17"/>
        </w:rPr>
        <w:t>recursos</w:t>
      </w:r>
      <w:r w:rsidRPr="00503FB3">
        <w:rPr>
          <w:color w:val="767171"/>
          <w:spacing w:val="40"/>
        </w:rPr>
        <w:t xml:space="preserve"> </w:t>
      </w:r>
      <w:r w:rsidRPr="00503FB3">
        <w:rPr>
          <w:color w:val="767171"/>
          <w:spacing w:val="14"/>
        </w:rPr>
        <w:t>humanos</w:t>
      </w:r>
      <w:r w:rsidR="00AE4314" w:rsidRPr="00503FB3">
        <w:rPr>
          <w:color w:val="767171"/>
          <w:spacing w:val="15"/>
        </w:rPr>
        <w:t xml:space="preserve"> </w:t>
      </w:r>
    </w:p>
    <w:p w14:paraId="2CCB70A6" w14:textId="0D779888" w:rsidR="00962C78" w:rsidRPr="00503FB3" w:rsidRDefault="00962C78" w:rsidP="00435CD4">
      <w:pPr>
        <w:widowControl/>
        <w:autoSpaceDE/>
        <w:autoSpaceDN/>
        <w:spacing w:after="240" w:line="360" w:lineRule="auto"/>
        <w:jc w:val="both"/>
        <w:rPr>
          <w:rFonts w:eastAsia="Calibri"/>
          <w:color w:val="767171"/>
          <w:sz w:val="24"/>
          <w:szCs w:val="24"/>
          <w:lang w:val="es-DO"/>
        </w:rPr>
      </w:pPr>
      <w:bookmarkStart w:id="40" w:name="_bookmark33"/>
      <w:bookmarkEnd w:id="38"/>
      <w:bookmarkEnd w:id="40"/>
      <w:r w:rsidRPr="00503FB3">
        <w:rPr>
          <w:rFonts w:eastAsia="Calibri"/>
          <w:color w:val="767171"/>
          <w:sz w:val="24"/>
          <w:szCs w:val="24"/>
          <w:lang w:val="es-DO"/>
        </w:rPr>
        <w:t xml:space="preserve">La Dirección de Recursos Humanos, organizó como cada año </w:t>
      </w:r>
      <w:r w:rsidRPr="00503FB3">
        <w:rPr>
          <w:color w:val="767171"/>
          <w:sz w:val="24"/>
          <w:szCs w:val="24"/>
          <w:lang w:val="es-DO" w:eastAsia="es-DO"/>
        </w:rPr>
        <w:t xml:space="preserve">el taller Régimen Ético Disciplinario y el Reglamento 523-09 </w:t>
      </w:r>
      <w:r w:rsidRPr="00503FB3">
        <w:rPr>
          <w:rFonts w:eastAsia="Calibri"/>
          <w:color w:val="767171"/>
          <w:sz w:val="24"/>
          <w:szCs w:val="24"/>
          <w:lang w:val="es-DO"/>
        </w:rPr>
        <w:t xml:space="preserve">de la mano de la </w:t>
      </w:r>
      <w:r w:rsidR="00CB6FA7" w:rsidRPr="00503FB3">
        <w:rPr>
          <w:rFonts w:eastAsia="Calibri"/>
          <w:color w:val="767171"/>
          <w:sz w:val="24"/>
          <w:szCs w:val="24"/>
          <w:lang w:val="es-DO"/>
        </w:rPr>
        <w:t>Dirección</w:t>
      </w:r>
      <w:r w:rsidRPr="00503FB3">
        <w:rPr>
          <w:rFonts w:eastAsia="Calibri"/>
          <w:color w:val="767171"/>
          <w:sz w:val="24"/>
          <w:szCs w:val="24"/>
          <w:lang w:val="es-DO"/>
        </w:rPr>
        <w:t xml:space="preserve"> de Relaciones Laborales del Ministerio de Administración Pública con la asistencia de 79 servidores de nuevo ingreso, así como también, coordinamos junto al banco Banreservas la charla </w:t>
      </w:r>
      <w:r w:rsidRPr="00503FB3">
        <w:rPr>
          <w:rFonts w:eastAsia="Calibri"/>
          <w:color w:val="767171"/>
          <w:sz w:val="24"/>
          <w:szCs w:val="24"/>
          <w:shd w:val="clear" w:color="auto" w:fill="FFFFFF"/>
          <w:lang w:val="es-DO"/>
        </w:rPr>
        <w:t>finanzas saludables, esta fue dirigida a 45 servidores de la institución, donde su objetivo principal fue aplicar estrategias para poder tener el control adecuado de los ingresos y gastos, y a su vez lograr una planificación financiera adecuada, también a través de la Dirección de Recursos Humanos y conjunto con esta la división</w:t>
      </w:r>
      <w:r w:rsidRPr="00503FB3">
        <w:rPr>
          <w:rFonts w:eastAsia="Calibri"/>
          <w:color w:val="767171"/>
          <w:sz w:val="24"/>
          <w:szCs w:val="24"/>
          <w:lang w:val="es-DO"/>
        </w:rPr>
        <w:t xml:space="preserve"> de Organización del Trabajo y Compensación y de la mano con el departamento de Protocolo y en coordinación la Asociación de Servidores Publico se organizó actividades para celebrar el día de las madres y padres de la institución, en la misma impacto 270 servidoras y servidores de nuestra institución. </w:t>
      </w:r>
    </w:p>
    <w:p w14:paraId="2BBE146A" w14:textId="6957A774" w:rsidR="00962C78" w:rsidRPr="00503FB3" w:rsidRDefault="00435CD4" w:rsidP="00435CD4">
      <w:pPr>
        <w:widowControl/>
        <w:autoSpaceDE/>
        <w:autoSpaceDN/>
        <w:spacing w:after="240" w:line="360" w:lineRule="auto"/>
        <w:jc w:val="both"/>
        <w:rPr>
          <w:rFonts w:eastAsia="Calibri"/>
          <w:color w:val="767171"/>
          <w:sz w:val="24"/>
          <w:szCs w:val="24"/>
          <w:lang w:val="es-DO"/>
        </w:rPr>
      </w:pPr>
      <w:r w:rsidRPr="00503FB3">
        <w:rPr>
          <w:rFonts w:eastAsia="Calibri"/>
          <w:color w:val="767171"/>
          <w:sz w:val="24"/>
          <w:szCs w:val="24"/>
          <w:lang w:val="es-DO"/>
        </w:rPr>
        <w:t>T</w:t>
      </w:r>
      <w:r w:rsidR="00962C78" w:rsidRPr="00503FB3">
        <w:rPr>
          <w:rFonts w:eastAsia="Calibri"/>
          <w:color w:val="767171"/>
          <w:sz w:val="24"/>
          <w:szCs w:val="24"/>
          <w:lang w:val="es-DO"/>
        </w:rPr>
        <w:t>ramita</w:t>
      </w:r>
      <w:r w:rsidRPr="00503FB3">
        <w:rPr>
          <w:rFonts w:eastAsia="Calibri"/>
          <w:color w:val="767171"/>
          <w:sz w:val="24"/>
          <w:szCs w:val="24"/>
          <w:lang w:val="es-DO"/>
        </w:rPr>
        <w:t>mos</w:t>
      </w:r>
      <w:r w:rsidR="00962C78" w:rsidRPr="00503FB3">
        <w:rPr>
          <w:rFonts w:eastAsia="Calibri"/>
          <w:color w:val="767171"/>
          <w:sz w:val="24"/>
          <w:szCs w:val="24"/>
          <w:lang w:val="es-DO"/>
        </w:rPr>
        <w:t xml:space="preserve"> atreves del Ministerio de Administración Pública y esta Institución el pago de los Beneficios Laborales, exservidores y procesado de manera oportuna las vacaciones, licencias y permisos de los Servidores de esta Liga Municipal Dominicana. </w:t>
      </w:r>
    </w:p>
    <w:p w14:paraId="3621FC00" w14:textId="6E3CC08F" w:rsidR="00962C78" w:rsidRPr="00503FB3" w:rsidRDefault="00435CD4" w:rsidP="00962C78">
      <w:pPr>
        <w:widowControl/>
        <w:shd w:val="clear" w:color="auto" w:fill="FFFFFF"/>
        <w:autoSpaceDE/>
        <w:autoSpaceDN/>
        <w:spacing w:line="360" w:lineRule="auto"/>
        <w:jc w:val="both"/>
        <w:textAlignment w:val="baseline"/>
        <w:rPr>
          <w:rFonts w:eastAsia="Calibri"/>
          <w:color w:val="767171"/>
          <w:sz w:val="24"/>
          <w:szCs w:val="24"/>
          <w:lang w:val="es-DO"/>
        </w:rPr>
      </w:pPr>
      <w:r w:rsidRPr="00503FB3">
        <w:rPr>
          <w:color w:val="767171"/>
          <w:sz w:val="24"/>
          <w:szCs w:val="24"/>
          <w:lang w:val="es-DO" w:eastAsia="es-DO"/>
        </w:rPr>
        <w:t>Se elaboró</w:t>
      </w:r>
      <w:r w:rsidR="00962C78" w:rsidRPr="00503FB3">
        <w:rPr>
          <w:color w:val="767171"/>
          <w:sz w:val="24"/>
          <w:szCs w:val="24"/>
          <w:lang w:val="es-DO" w:eastAsia="es-DO"/>
        </w:rPr>
        <w:t xml:space="preserve"> el Manual de Políticas y Procedimientos de Desvinculación, así como una jornada de socialización para los manuales de Funciones y Manual de Cargos Institucional en conjunto con la Dirección de Planificación y su departamento de desarrollo institucional y calidad en la gestión. Coordinamos junto al </w:t>
      </w:r>
      <w:r w:rsidR="00962C78" w:rsidRPr="00503FB3">
        <w:rPr>
          <w:rFonts w:eastAsia="Calibri"/>
          <w:color w:val="767171"/>
          <w:sz w:val="24"/>
          <w:szCs w:val="24"/>
          <w:lang w:val="es-DO"/>
        </w:rPr>
        <w:t>Comité Mixto de Seguridad y Salud en el Trabajo, el Simulacro Nacional de evaluación por terremoto 2025, Trabajamos de la mano con las áreas con incidencia en el mismo, gestionando insumos, realizando informes y levantamientos, así como también, la remisión oportuna al Ministerio de Administración Pública todas aquellas evidencias necesarias para entrar en el ranking de buenas calificaciones.</w:t>
      </w:r>
    </w:p>
    <w:p w14:paraId="50CD6F81" w14:textId="77777777" w:rsidR="00962C78" w:rsidRPr="00503FB3" w:rsidRDefault="00962C78" w:rsidP="00962C78">
      <w:pPr>
        <w:widowControl/>
        <w:autoSpaceDE/>
        <w:autoSpaceDN/>
        <w:jc w:val="both"/>
        <w:rPr>
          <w:rFonts w:eastAsia="Calibri"/>
          <w:color w:val="767171"/>
          <w:sz w:val="24"/>
          <w:szCs w:val="24"/>
          <w:lang w:val="es-DO"/>
        </w:rPr>
      </w:pPr>
    </w:p>
    <w:p w14:paraId="743B8A17"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A continuación, se muestran las evaluaciones y puntuaciones alcanzadas, en cada uno de los indicadores de gestión de la Administración Pública:</w:t>
      </w:r>
    </w:p>
    <w:p w14:paraId="2B2D9994" w14:textId="77777777" w:rsidR="00962C78" w:rsidRPr="00503FB3" w:rsidRDefault="00962C78" w:rsidP="00962C78">
      <w:pPr>
        <w:widowControl/>
        <w:autoSpaceDE/>
        <w:autoSpaceDN/>
        <w:spacing w:line="360" w:lineRule="auto"/>
        <w:jc w:val="both"/>
        <w:rPr>
          <w:rFonts w:eastAsia="Calibri"/>
          <w:color w:val="767171"/>
          <w:sz w:val="24"/>
          <w:szCs w:val="24"/>
          <w:lang w:val="es-DO"/>
        </w:rPr>
      </w:pPr>
    </w:p>
    <w:tbl>
      <w:tblPr>
        <w:tblW w:w="8359" w:type="dxa"/>
        <w:jc w:val="center"/>
        <w:tblCellMar>
          <w:left w:w="70" w:type="dxa"/>
          <w:right w:w="70" w:type="dxa"/>
        </w:tblCellMar>
        <w:tblLook w:val="04A0" w:firstRow="1" w:lastRow="0" w:firstColumn="1" w:lastColumn="0" w:noHBand="0" w:noVBand="1"/>
      </w:tblPr>
      <w:tblGrid>
        <w:gridCol w:w="2375"/>
        <w:gridCol w:w="1247"/>
        <w:gridCol w:w="4873"/>
      </w:tblGrid>
      <w:tr w:rsidR="00962C78" w:rsidRPr="00962C78" w14:paraId="3B611E93" w14:textId="77777777" w:rsidTr="002557B2">
        <w:trPr>
          <w:trHeight w:val="826"/>
          <w:jc w:val="center"/>
        </w:trPr>
        <w:tc>
          <w:tcPr>
            <w:tcW w:w="2375" w:type="dxa"/>
            <w:tcBorders>
              <w:top w:val="single" w:sz="4" w:space="0" w:color="auto"/>
              <w:left w:val="single" w:sz="4" w:space="0" w:color="auto"/>
              <w:bottom w:val="single" w:sz="4" w:space="0" w:color="auto"/>
              <w:right w:val="single" w:sz="4" w:space="0" w:color="auto"/>
            </w:tcBorders>
            <w:shd w:val="clear" w:color="auto" w:fill="1F3864"/>
            <w:noWrap/>
            <w:vAlign w:val="center"/>
          </w:tcPr>
          <w:p w14:paraId="0F699B1C" w14:textId="77777777" w:rsidR="00962C78" w:rsidRPr="00962C78" w:rsidRDefault="00962C78" w:rsidP="00962C78">
            <w:pPr>
              <w:widowControl/>
              <w:autoSpaceDE/>
              <w:autoSpaceDN/>
              <w:spacing w:line="360" w:lineRule="auto"/>
              <w:jc w:val="center"/>
              <w:rPr>
                <w:rFonts w:eastAsia="Calibri"/>
                <w:b/>
                <w:bCs/>
                <w:color w:val="FFFFFF"/>
                <w:sz w:val="24"/>
                <w:szCs w:val="24"/>
                <w:lang w:val="es-DO"/>
              </w:rPr>
            </w:pPr>
            <w:r w:rsidRPr="00962C78">
              <w:rPr>
                <w:rFonts w:eastAsia="Calibri"/>
                <w:b/>
                <w:bCs/>
                <w:color w:val="FFFFFF"/>
                <w:sz w:val="24"/>
                <w:szCs w:val="24"/>
                <w:lang w:val="es-DO"/>
              </w:rPr>
              <w:t>Indicador</w:t>
            </w:r>
          </w:p>
        </w:tc>
        <w:tc>
          <w:tcPr>
            <w:tcW w:w="1247" w:type="dxa"/>
            <w:tcBorders>
              <w:top w:val="single" w:sz="4" w:space="0" w:color="auto"/>
              <w:left w:val="nil"/>
              <w:bottom w:val="single" w:sz="4" w:space="0" w:color="auto"/>
              <w:right w:val="single" w:sz="4" w:space="0" w:color="auto"/>
            </w:tcBorders>
            <w:shd w:val="clear" w:color="auto" w:fill="1F3864"/>
            <w:noWrap/>
            <w:vAlign w:val="center"/>
          </w:tcPr>
          <w:p w14:paraId="61703A91" w14:textId="77777777" w:rsidR="00962C78" w:rsidRPr="00962C78" w:rsidRDefault="00962C78" w:rsidP="00962C78">
            <w:pPr>
              <w:widowControl/>
              <w:autoSpaceDE/>
              <w:autoSpaceDN/>
              <w:spacing w:line="360" w:lineRule="auto"/>
              <w:jc w:val="center"/>
              <w:rPr>
                <w:rFonts w:eastAsia="Calibri"/>
                <w:b/>
                <w:bCs/>
                <w:color w:val="FFFFFF"/>
                <w:sz w:val="24"/>
                <w:szCs w:val="24"/>
                <w:lang w:val="es-DO"/>
              </w:rPr>
            </w:pPr>
            <w:r w:rsidRPr="00962C78">
              <w:rPr>
                <w:rFonts w:eastAsia="Calibri"/>
                <w:b/>
                <w:bCs/>
                <w:color w:val="FFFFFF"/>
                <w:sz w:val="24"/>
                <w:szCs w:val="24"/>
                <w:lang w:val="es-DO"/>
              </w:rPr>
              <w:t>Porcentaje</w:t>
            </w:r>
          </w:p>
        </w:tc>
        <w:tc>
          <w:tcPr>
            <w:tcW w:w="4737" w:type="dxa"/>
            <w:tcBorders>
              <w:top w:val="single" w:sz="4" w:space="0" w:color="auto"/>
              <w:left w:val="nil"/>
              <w:bottom w:val="single" w:sz="4" w:space="0" w:color="auto"/>
              <w:right w:val="single" w:sz="4" w:space="0" w:color="auto"/>
            </w:tcBorders>
            <w:shd w:val="clear" w:color="auto" w:fill="1F3864"/>
            <w:noWrap/>
            <w:vAlign w:val="center"/>
          </w:tcPr>
          <w:p w14:paraId="2983ABC3" w14:textId="77777777" w:rsidR="00962C78" w:rsidRPr="00962C78" w:rsidRDefault="00962C78" w:rsidP="00962C78">
            <w:pPr>
              <w:widowControl/>
              <w:autoSpaceDE/>
              <w:autoSpaceDN/>
              <w:spacing w:line="360" w:lineRule="auto"/>
              <w:jc w:val="center"/>
              <w:rPr>
                <w:rFonts w:eastAsia="Calibri"/>
                <w:b/>
                <w:bCs/>
                <w:color w:val="FFFFFF"/>
                <w:sz w:val="24"/>
                <w:szCs w:val="24"/>
                <w:lang w:val="es-DO"/>
              </w:rPr>
            </w:pPr>
            <w:r w:rsidRPr="00962C78">
              <w:rPr>
                <w:rFonts w:eastAsia="Calibri"/>
                <w:b/>
                <w:bCs/>
                <w:color w:val="FFFFFF"/>
                <w:sz w:val="24"/>
                <w:szCs w:val="24"/>
                <w:lang w:val="es-DO"/>
              </w:rPr>
              <w:t>Comentario</w:t>
            </w:r>
          </w:p>
        </w:tc>
      </w:tr>
      <w:tr w:rsidR="00962C78" w:rsidRPr="00962C78" w14:paraId="0B3A15F4" w14:textId="77777777" w:rsidTr="002557B2">
        <w:trPr>
          <w:trHeight w:val="900"/>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17DEB2DD"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01.1 Autodiagnóstico CAF.</w:t>
            </w:r>
          </w:p>
        </w:tc>
        <w:tc>
          <w:tcPr>
            <w:tcW w:w="1247" w:type="dxa"/>
            <w:tcBorders>
              <w:top w:val="single" w:sz="4" w:space="0" w:color="auto"/>
              <w:left w:val="nil"/>
              <w:bottom w:val="single" w:sz="4" w:space="0" w:color="auto"/>
              <w:right w:val="single" w:sz="4" w:space="0" w:color="auto"/>
            </w:tcBorders>
            <w:noWrap/>
            <w:vAlign w:val="center"/>
          </w:tcPr>
          <w:p w14:paraId="55808A5F"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100%</w:t>
            </w:r>
          </w:p>
        </w:tc>
        <w:tc>
          <w:tcPr>
            <w:tcW w:w="4737" w:type="dxa"/>
            <w:tcBorders>
              <w:top w:val="single" w:sz="4" w:space="0" w:color="auto"/>
              <w:left w:val="nil"/>
              <w:bottom w:val="single" w:sz="4" w:space="0" w:color="auto"/>
              <w:right w:val="single" w:sz="4" w:space="0" w:color="auto"/>
            </w:tcBorders>
            <w:noWrap/>
            <w:vAlign w:val="center"/>
          </w:tcPr>
          <w:p w14:paraId="3F49404B"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Se actualizó el Comité de Calidad; generamos</w:t>
            </w:r>
          </w:p>
          <w:p w14:paraId="783458A8"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Autodiagnóstico e informe CAF. </w:t>
            </w:r>
          </w:p>
        </w:tc>
      </w:tr>
      <w:tr w:rsidR="00962C78" w:rsidRPr="00962C78" w14:paraId="5068899C" w14:textId="77777777" w:rsidTr="002557B2">
        <w:trPr>
          <w:trHeight w:val="1106"/>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4E68DAED"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01-2 Plan de Mejora Modelo CAF</w:t>
            </w:r>
          </w:p>
        </w:tc>
        <w:tc>
          <w:tcPr>
            <w:tcW w:w="1247" w:type="dxa"/>
            <w:tcBorders>
              <w:top w:val="single" w:sz="4" w:space="0" w:color="auto"/>
              <w:left w:val="nil"/>
              <w:bottom w:val="single" w:sz="4" w:space="0" w:color="auto"/>
              <w:right w:val="single" w:sz="4" w:space="0" w:color="auto"/>
            </w:tcBorders>
            <w:noWrap/>
          </w:tcPr>
          <w:p w14:paraId="27A39329"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100%</w:t>
            </w:r>
          </w:p>
        </w:tc>
        <w:tc>
          <w:tcPr>
            <w:tcW w:w="4737" w:type="dxa"/>
            <w:tcBorders>
              <w:top w:val="single" w:sz="4" w:space="0" w:color="auto"/>
              <w:left w:val="nil"/>
              <w:bottom w:val="single" w:sz="4" w:space="0" w:color="auto"/>
              <w:right w:val="single" w:sz="4" w:space="0" w:color="auto"/>
            </w:tcBorders>
            <w:noWrap/>
            <w:vAlign w:val="center"/>
          </w:tcPr>
          <w:p w14:paraId="4951564C"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Remitimos plan de mejora 2025 generado a partir del proceso de autodiagnóstico CAF.</w:t>
            </w:r>
          </w:p>
        </w:tc>
      </w:tr>
      <w:tr w:rsidR="00962C78" w:rsidRPr="00962C78" w14:paraId="23EB5D54" w14:textId="77777777" w:rsidTr="002557B2">
        <w:trPr>
          <w:trHeight w:val="1264"/>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55740401" w14:textId="77777777" w:rsidR="00962C78" w:rsidRPr="00503FB3" w:rsidRDefault="00962C78" w:rsidP="00962C78">
            <w:pPr>
              <w:widowControl/>
              <w:autoSpaceDE/>
              <w:autoSpaceDN/>
              <w:jc w:val="both"/>
              <w:rPr>
                <w:rFonts w:eastAsia="Calibri"/>
                <w:color w:val="767171"/>
                <w:sz w:val="24"/>
                <w:szCs w:val="24"/>
                <w:lang w:val="es-DO"/>
              </w:rPr>
            </w:pPr>
            <w:r w:rsidRPr="00503FB3">
              <w:rPr>
                <w:rFonts w:eastAsia="Calibri"/>
                <w:color w:val="767171"/>
                <w:sz w:val="24"/>
                <w:szCs w:val="24"/>
                <w:lang w:val="es-DO"/>
              </w:rPr>
              <w:t>01.3 Estandarización de Procesos</w:t>
            </w:r>
          </w:p>
        </w:tc>
        <w:tc>
          <w:tcPr>
            <w:tcW w:w="1247" w:type="dxa"/>
            <w:tcBorders>
              <w:top w:val="single" w:sz="4" w:space="0" w:color="auto"/>
              <w:left w:val="nil"/>
              <w:bottom w:val="single" w:sz="4" w:space="0" w:color="auto"/>
              <w:right w:val="single" w:sz="4" w:space="0" w:color="auto"/>
            </w:tcBorders>
            <w:noWrap/>
          </w:tcPr>
          <w:p w14:paraId="5ECA8E80"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50%</w:t>
            </w:r>
          </w:p>
        </w:tc>
        <w:tc>
          <w:tcPr>
            <w:tcW w:w="4737" w:type="dxa"/>
            <w:tcBorders>
              <w:top w:val="single" w:sz="4" w:space="0" w:color="auto"/>
              <w:left w:val="nil"/>
              <w:bottom w:val="single" w:sz="4" w:space="0" w:color="auto"/>
              <w:right w:val="single" w:sz="4" w:space="0" w:color="auto"/>
            </w:tcBorders>
            <w:noWrap/>
            <w:vAlign w:val="center"/>
          </w:tcPr>
          <w:p w14:paraId="1BC9B32C" w14:textId="775B7453"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Se actualiz</w:t>
            </w:r>
            <w:r w:rsidR="00FB1CBE" w:rsidRPr="00503FB3">
              <w:rPr>
                <w:rFonts w:eastAsia="Calibri"/>
                <w:color w:val="767171"/>
                <w:sz w:val="24"/>
                <w:szCs w:val="24"/>
                <w:lang w:val="es-DO"/>
              </w:rPr>
              <w:t>ó</w:t>
            </w:r>
            <w:r w:rsidRPr="00503FB3">
              <w:rPr>
                <w:rFonts w:eastAsia="Calibri"/>
                <w:color w:val="767171"/>
                <w:sz w:val="24"/>
                <w:szCs w:val="24"/>
                <w:lang w:val="es-DO"/>
              </w:rPr>
              <w:t xml:space="preserve"> Mapa de Procesos, la LMD está en proceso de elaboración de Manual de Procedimientos. </w:t>
            </w:r>
          </w:p>
        </w:tc>
      </w:tr>
      <w:tr w:rsidR="00962C78" w:rsidRPr="00962C78" w14:paraId="7C7A1789" w14:textId="77777777" w:rsidTr="002557B2">
        <w:trPr>
          <w:trHeight w:val="843"/>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176817CA"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0.1.4 Carta Compromiso al Ciudadano.</w:t>
            </w:r>
          </w:p>
        </w:tc>
        <w:tc>
          <w:tcPr>
            <w:tcW w:w="1247" w:type="dxa"/>
            <w:tcBorders>
              <w:top w:val="single" w:sz="4" w:space="0" w:color="auto"/>
              <w:left w:val="nil"/>
              <w:bottom w:val="single" w:sz="4" w:space="0" w:color="auto"/>
              <w:right w:val="single" w:sz="4" w:space="0" w:color="auto"/>
            </w:tcBorders>
            <w:noWrap/>
          </w:tcPr>
          <w:p w14:paraId="0F6563AC"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100%</w:t>
            </w:r>
          </w:p>
        </w:tc>
        <w:tc>
          <w:tcPr>
            <w:tcW w:w="4737" w:type="dxa"/>
            <w:tcBorders>
              <w:top w:val="single" w:sz="4" w:space="0" w:color="auto"/>
              <w:left w:val="nil"/>
              <w:bottom w:val="single" w:sz="4" w:space="0" w:color="auto"/>
              <w:right w:val="single" w:sz="4" w:space="0" w:color="auto"/>
            </w:tcBorders>
            <w:noWrap/>
            <w:vAlign w:val="center"/>
          </w:tcPr>
          <w:p w14:paraId="3FAD754E"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Objetivo logrado</w:t>
            </w:r>
          </w:p>
        </w:tc>
      </w:tr>
      <w:tr w:rsidR="00962C78" w:rsidRPr="00962C78" w14:paraId="428AA328" w14:textId="77777777" w:rsidTr="002557B2">
        <w:trPr>
          <w:trHeight w:val="685"/>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72E5D9AE"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0.1.5 Transparencia en las informaciones de servicios.</w:t>
            </w:r>
          </w:p>
        </w:tc>
        <w:tc>
          <w:tcPr>
            <w:tcW w:w="1247" w:type="dxa"/>
            <w:tcBorders>
              <w:top w:val="single" w:sz="4" w:space="0" w:color="auto"/>
              <w:left w:val="nil"/>
              <w:bottom w:val="single" w:sz="4" w:space="0" w:color="auto"/>
              <w:right w:val="single" w:sz="4" w:space="0" w:color="auto"/>
            </w:tcBorders>
            <w:noWrap/>
          </w:tcPr>
          <w:p w14:paraId="76DCCC3D"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100%</w:t>
            </w:r>
          </w:p>
        </w:tc>
        <w:tc>
          <w:tcPr>
            <w:tcW w:w="4737" w:type="dxa"/>
            <w:tcBorders>
              <w:top w:val="single" w:sz="4" w:space="0" w:color="auto"/>
              <w:left w:val="nil"/>
              <w:bottom w:val="single" w:sz="4" w:space="0" w:color="auto"/>
              <w:right w:val="single" w:sz="4" w:space="0" w:color="auto"/>
            </w:tcBorders>
            <w:noWrap/>
            <w:vAlign w:val="center"/>
          </w:tcPr>
          <w:p w14:paraId="0F942CE2"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 Objetivo logrado</w:t>
            </w:r>
          </w:p>
        </w:tc>
      </w:tr>
      <w:tr w:rsidR="00962C78" w:rsidRPr="00962C78" w14:paraId="03DABACD" w14:textId="77777777" w:rsidTr="002557B2">
        <w:trPr>
          <w:trHeight w:val="709"/>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5BA21331" w14:textId="77777777" w:rsidR="00962C78" w:rsidRPr="00503FB3" w:rsidRDefault="00962C78" w:rsidP="00962C78">
            <w:pPr>
              <w:widowControl/>
              <w:autoSpaceDE/>
              <w:autoSpaceDN/>
              <w:spacing w:line="360" w:lineRule="auto"/>
              <w:jc w:val="both"/>
              <w:rPr>
                <w:rFonts w:eastAsia="Calibri"/>
                <w:b/>
                <w:color w:val="767171"/>
                <w:sz w:val="24"/>
                <w:szCs w:val="24"/>
                <w:lang w:val="es-DO"/>
              </w:rPr>
            </w:pPr>
            <w:r w:rsidRPr="00503FB3">
              <w:rPr>
                <w:rFonts w:eastAsia="Calibri"/>
                <w:color w:val="767171"/>
                <w:sz w:val="24"/>
                <w:szCs w:val="24"/>
                <w:lang w:val="es-DO"/>
              </w:rPr>
              <w:t xml:space="preserve">0.1.6 Monitoreo de la calidad de los servicios </w:t>
            </w:r>
          </w:p>
        </w:tc>
        <w:tc>
          <w:tcPr>
            <w:tcW w:w="1247" w:type="dxa"/>
            <w:tcBorders>
              <w:top w:val="single" w:sz="4" w:space="0" w:color="auto"/>
              <w:left w:val="nil"/>
              <w:bottom w:val="single" w:sz="4" w:space="0" w:color="auto"/>
              <w:right w:val="single" w:sz="4" w:space="0" w:color="auto"/>
            </w:tcBorders>
            <w:noWrap/>
          </w:tcPr>
          <w:p w14:paraId="73C71A96"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100%</w:t>
            </w:r>
          </w:p>
        </w:tc>
        <w:tc>
          <w:tcPr>
            <w:tcW w:w="4737" w:type="dxa"/>
            <w:tcBorders>
              <w:top w:val="single" w:sz="4" w:space="0" w:color="auto"/>
              <w:left w:val="nil"/>
              <w:bottom w:val="single" w:sz="4" w:space="0" w:color="auto"/>
              <w:right w:val="single" w:sz="4" w:space="0" w:color="auto"/>
            </w:tcBorders>
            <w:noWrap/>
            <w:vAlign w:val="center"/>
          </w:tcPr>
          <w:p w14:paraId="3853D9E3"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Objetivo logrado</w:t>
            </w:r>
          </w:p>
        </w:tc>
      </w:tr>
      <w:tr w:rsidR="00962C78" w:rsidRPr="00962C78" w14:paraId="3B9C1426" w14:textId="77777777" w:rsidTr="002557B2">
        <w:trPr>
          <w:trHeight w:val="709"/>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793CFC12" w14:textId="77777777" w:rsidR="00962C78" w:rsidRPr="00503FB3" w:rsidRDefault="00962C78" w:rsidP="00962C78">
            <w:pPr>
              <w:widowControl/>
              <w:autoSpaceDE/>
              <w:autoSpaceDN/>
              <w:spacing w:line="360" w:lineRule="auto"/>
              <w:jc w:val="both"/>
              <w:rPr>
                <w:rFonts w:eastAsia="Calibri"/>
                <w:b/>
                <w:color w:val="767171"/>
                <w:sz w:val="24"/>
                <w:szCs w:val="24"/>
                <w:lang w:val="es-DO"/>
              </w:rPr>
            </w:pPr>
            <w:r w:rsidRPr="00503FB3">
              <w:rPr>
                <w:rFonts w:eastAsia="Calibri"/>
                <w:color w:val="767171"/>
                <w:sz w:val="24"/>
                <w:szCs w:val="24"/>
                <w:lang w:val="es-DO"/>
              </w:rPr>
              <w:t>0.1.7 Índice de Satisfacción Ciudadana</w:t>
            </w:r>
          </w:p>
        </w:tc>
        <w:tc>
          <w:tcPr>
            <w:tcW w:w="1247" w:type="dxa"/>
            <w:tcBorders>
              <w:top w:val="single" w:sz="4" w:space="0" w:color="auto"/>
              <w:left w:val="nil"/>
              <w:bottom w:val="single" w:sz="4" w:space="0" w:color="auto"/>
              <w:right w:val="single" w:sz="4" w:space="0" w:color="auto"/>
            </w:tcBorders>
            <w:noWrap/>
          </w:tcPr>
          <w:p w14:paraId="339F482F"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93%</w:t>
            </w:r>
          </w:p>
        </w:tc>
        <w:tc>
          <w:tcPr>
            <w:tcW w:w="4737" w:type="dxa"/>
            <w:tcBorders>
              <w:top w:val="single" w:sz="4" w:space="0" w:color="auto"/>
              <w:left w:val="nil"/>
              <w:bottom w:val="single" w:sz="4" w:space="0" w:color="auto"/>
              <w:right w:val="single" w:sz="4" w:space="0" w:color="auto"/>
            </w:tcBorders>
            <w:noWrap/>
            <w:vAlign w:val="center"/>
          </w:tcPr>
          <w:p w14:paraId="00A1007B"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Objetivo logrado, este es el resultado de la satisfacción a nivel general de los servicios comprometidos de la LMD</w:t>
            </w:r>
          </w:p>
        </w:tc>
      </w:tr>
      <w:tr w:rsidR="00962C78" w:rsidRPr="00962C78" w14:paraId="24CB55FA" w14:textId="77777777" w:rsidTr="002557B2">
        <w:trPr>
          <w:trHeight w:val="709"/>
          <w:jc w:val="center"/>
        </w:trPr>
        <w:tc>
          <w:tcPr>
            <w:tcW w:w="8359" w:type="dxa"/>
            <w:gridSpan w:val="3"/>
            <w:tcBorders>
              <w:top w:val="single" w:sz="4" w:space="0" w:color="auto"/>
              <w:left w:val="single" w:sz="4" w:space="0" w:color="auto"/>
              <w:bottom w:val="single" w:sz="4" w:space="0" w:color="auto"/>
              <w:right w:val="single" w:sz="4" w:space="0" w:color="auto"/>
            </w:tcBorders>
            <w:shd w:val="clear" w:color="auto" w:fill="1F3864"/>
            <w:noWrap/>
            <w:vAlign w:val="center"/>
          </w:tcPr>
          <w:p w14:paraId="6DBDC8C0" w14:textId="77777777" w:rsidR="00962C78" w:rsidRPr="00962C78" w:rsidRDefault="00962C78" w:rsidP="00962C78">
            <w:pPr>
              <w:widowControl/>
              <w:autoSpaceDE/>
              <w:autoSpaceDN/>
              <w:spacing w:line="360" w:lineRule="auto"/>
              <w:jc w:val="center"/>
              <w:rPr>
                <w:rFonts w:eastAsia="Calibri"/>
                <w:color w:val="7F7F7F"/>
                <w:sz w:val="24"/>
                <w:szCs w:val="24"/>
                <w:lang w:val="es-DO"/>
              </w:rPr>
            </w:pPr>
            <w:r w:rsidRPr="00962C78">
              <w:rPr>
                <w:rFonts w:eastAsia="Calibri"/>
                <w:b/>
                <w:bCs/>
                <w:color w:val="FFFFFF"/>
                <w:sz w:val="24"/>
                <w:szCs w:val="24"/>
                <w:lang w:val="es-DO"/>
              </w:rPr>
              <w:t>02. Organización de la función de recursos humanos</w:t>
            </w:r>
          </w:p>
        </w:tc>
      </w:tr>
      <w:tr w:rsidR="00962C78" w:rsidRPr="00962C78" w14:paraId="56655906" w14:textId="77777777" w:rsidTr="002557B2">
        <w:trPr>
          <w:trHeight w:val="1133"/>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27AE24C6"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02.1Nivel de Administración del Sistema de Carrera.</w:t>
            </w:r>
          </w:p>
        </w:tc>
        <w:tc>
          <w:tcPr>
            <w:tcW w:w="1247" w:type="dxa"/>
            <w:tcBorders>
              <w:top w:val="single" w:sz="4" w:space="0" w:color="auto"/>
              <w:left w:val="nil"/>
              <w:bottom w:val="single" w:sz="4" w:space="0" w:color="auto"/>
              <w:right w:val="single" w:sz="4" w:space="0" w:color="auto"/>
            </w:tcBorders>
            <w:noWrap/>
            <w:vAlign w:val="center"/>
          </w:tcPr>
          <w:p w14:paraId="5EC5884F"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80%</w:t>
            </w:r>
          </w:p>
        </w:tc>
        <w:tc>
          <w:tcPr>
            <w:tcW w:w="4737" w:type="dxa"/>
            <w:tcBorders>
              <w:top w:val="single" w:sz="4" w:space="0" w:color="auto"/>
              <w:left w:val="nil"/>
              <w:bottom w:val="single" w:sz="4" w:space="0" w:color="auto"/>
              <w:right w:val="single" w:sz="4" w:space="0" w:color="auto"/>
            </w:tcBorders>
            <w:noWrap/>
            <w:vAlign w:val="center"/>
          </w:tcPr>
          <w:p w14:paraId="5B0B2A5F"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Esta calificación es el resultado del Diagnóstico de sistemas de carrera, ya que la LMD no cuenta con incorporaciones durante el año 2025.</w:t>
            </w:r>
          </w:p>
        </w:tc>
      </w:tr>
      <w:tr w:rsidR="00962C78" w:rsidRPr="00962C78" w14:paraId="0B41168F" w14:textId="77777777" w:rsidTr="002557B2">
        <w:trPr>
          <w:trHeight w:val="980"/>
          <w:jc w:val="center"/>
        </w:trPr>
        <w:tc>
          <w:tcPr>
            <w:tcW w:w="8359" w:type="dxa"/>
            <w:gridSpan w:val="3"/>
            <w:tcBorders>
              <w:top w:val="single" w:sz="4" w:space="0" w:color="auto"/>
              <w:left w:val="single" w:sz="4" w:space="0" w:color="auto"/>
              <w:bottom w:val="single" w:sz="4" w:space="0" w:color="auto"/>
              <w:right w:val="single" w:sz="4" w:space="0" w:color="auto"/>
            </w:tcBorders>
            <w:shd w:val="clear" w:color="auto" w:fill="1F3864"/>
            <w:noWrap/>
            <w:vAlign w:val="center"/>
          </w:tcPr>
          <w:p w14:paraId="09152535" w14:textId="77777777" w:rsidR="00962C78" w:rsidRPr="00962C78" w:rsidRDefault="00962C78" w:rsidP="00962C78">
            <w:pPr>
              <w:widowControl/>
              <w:autoSpaceDE/>
              <w:autoSpaceDN/>
              <w:spacing w:line="360" w:lineRule="auto"/>
              <w:jc w:val="center"/>
              <w:rPr>
                <w:rFonts w:eastAsia="Calibri"/>
                <w:b/>
                <w:bCs/>
                <w:color w:val="FFFFFF"/>
                <w:sz w:val="24"/>
                <w:szCs w:val="24"/>
                <w:lang w:val="es-DO"/>
              </w:rPr>
            </w:pPr>
            <w:r w:rsidRPr="00962C78">
              <w:rPr>
                <w:rFonts w:eastAsia="Calibri"/>
                <w:b/>
                <w:bCs/>
                <w:color w:val="FFFFFF"/>
                <w:sz w:val="24"/>
                <w:szCs w:val="24"/>
                <w:lang w:val="es-DO"/>
              </w:rPr>
              <w:t>03. Planificación de recursos humanos</w:t>
            </w:r>
          </w:p>
        </w:tc>
      </w:tr>
      <w:tr w:rsidR="00962C78" w:rsidRPr="00962C78" w14:paraId="65FE8A6C" w14:textId="77777777" w:rsidTr="002557B2">
        <w:trPr>
          <w:trHeight w:val="837"/>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5B0B172E" w14:textId="77777777" w:rsidR="00962C78" w:rsidRPr="00503FB3" w:rsidRDefault="00962C78" w:rsidP="00ED7E30">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03.1 Planificación de RR.HH.</w:t>
            </w:r>
          </w:p>
        </w:tc>
        <w:tc>
          <w:tcPr>
            <w:tcW w:w="1247" w:type="dxa"/>
            <w:tcBorders>
              <w:top w:val="single" w:sz="4" w:space="0" w:color="auto"/>
              <w:left w:val="nil"/>
              <w:bottom w:val="single" w:sz="4" w:space="0" w:color="auto"/>
              <w:right w:val="single" w:sz="4" w:space="0" w:color="auto"/>
            </w:tcBorders>
            <w:noWrap/>
            <w:vAlign w:val="center"/>
          </w:tcPr>
          <w:p w14:paraId="5385387F"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80%</w:t>
            </w:r>
          </w:p>
        </w:tc>
        <w:tc>
          <w:tcPr>
            <w:tcW w:w="4737" w:type="dxa"/>
            <w:tcBorders>
              <w:top w:val="single" w:sz="4" w:space="0" w:color="auto"/>
              <w:left w:val="nil"/>
              <w:bottom w:val="single" w:sz="4" w:space="0" w:color="auto"/>
              <w:right w:val="single" w:sz="4" w:space="0" w:color="auto"/>
            </w:tcBorders>
            <w:noWrap/>
            <w:vAlign w:val="center"/>
          </w:tcPr>
          <w:p w14:paraId="38D5327C"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En procedo de actualización, se remitió el presupuesto aprobado por el Sigef para lograr el objetivo al 100%</w:t>
            </w:r>
          </w:p>
        </w:tc>
      </w:tr>
      <w:tr w:rsidR="00962C78" w:rsidRPr="00962C78" w14:paraId="3EE15935" w14:textId="77777777" w:rsidTr="002557B2">
        <w:trPr>
          <w:trHeight w:val="976"/>
          <w:jc w:val="center"/>
        </w:trPr>
        <w:tc>
          <w:tcPr>
            <w:tcW w:w="8359" w:type="dxa"/>
            <w:gridSpan w:val="3"/>
            <w:tcBorders>
              <w:top w:val="single" w:sz="4" w:space="0" w:color="auto"/>
              <w:left w:val="single" w:sz="4" w:space="0" w:color="auto"/>
              <w:bottom w:val="single" w:sz="4" w:space="0" w:color="auto"/>
              <w:right w:val="single" w:sz="4" w:space="0" w:color="auto"/>
            </w:tcBorders>
            <w:shd w:val="clear" w:color="auto" w:fill="1F3864"/>
            <w:noWrap/>
            <w:vAlign w:val="center"/>
          </w:tcPr>
          <w:p w14:paraId="71114718" w14:textId="77777777" w:rsidR="00962C78" w:rsidRPr="00962C78" w:rsidRDefault="00962C78" w:rsidP="00962C78">
            <w:pPr>
              <w:widowControl/>
              <w:autoSpaceDE/>
              <w:autoSpaceDN/>
              <w:spacing w:line="360" w:lineRule="auto"/>
              <w:jc w:val="center"/>
              <w:rPr>
                <w:rFonts w:eastAsia="Calibri"/>
                <w:color w:val="7F7F7F"/>
                <w:sz w:val="24"/>
                <w:szCs w:val="24"/>
                <w:lang w:val="es-DO"/>
              </w:rPr>
            </w:pPr>
            <w:r w:rsidRPr="00962C78">
              <w:rPr>
                <w:rFonts w:eastAsia="Calibri"/>
                <w:b/>
                <w:bCs/>
                <w:color w:val="FFFFFF"/>
                <w:sz w:val="24"/>
                <w:szCs w:val="24"/>
                <w:lang w:val="es-DO"/>
              </w:rPr>
              <w:t>04. Organización del trabajo</w:t>
            </w:r>
          </w:p>
        </w:tc>
      </w:tr>
      <w:tr w:rsidR="00962C78" w:rsidRPr="00962C78" w14:paraId="7EAF66DD" w14:textId="77777777" w:rsidTr="002557B2">
        <w:trPr>
          <w:trHeight w:val="941"/>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662818E6" w14:textId="77777777" w:rsidR="00962C78" w:rsidRPr="00503FB3" w:rsidRDefault="00962C78" w:rsidP="00ED7E30">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04.1 Estructura Organizativa</w:t>
            </w:r>
          </w:p>
        </w:tc>
        <w:tc>
          <w:tcPr>
            <w:tcW w:w="1247" w:type="dxa"/>
            <w:tcBorders>
              <w:top w:val="single" w:sz="4" w:space="0" w:color="auto"/>
              <w:left w:val="nil"/>
              <w:bottom w:val="single" w:sz="4" w:space="0" w:color="auto"/>
              <w:right w:val="single" w:sz="4" w:space="0" w:color="auto"/>
            </w:tcBorders>
            <w:noWrap/>
          </w:tcPr>
          <w:p w14:paraId="2B5016CF"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70%</w:t>
            </w:r>
          </w:p>
        </w:tc>
        <w:tc>
          <w:tcPr>
            <w:tcW w:w="4737" w:type="dxa"/>
            <w:tcBorders>
              <w:top w:val="single" w:sz="4" w:space="0" w:color="auto"/>
              <w:left w:val="nil"/>
              <w:bottom w:val="single" w:sz="4" w:space="0" w:color="auto"/>
              <w:right w:val="single" w:sz="4" w:space="0" w:color="auto"/>
            </w:tcBorders>
            <w:noWrap/>
            <w:vAlign w:val="center"/>
          </w:tcPr>
          <w:p w14:paraId="3A87C237"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Resolución aprobada en el 2023, el 30% restante está en proceso implementación de la Nómina por el SASP reflejando la nueva estructura.                                  </w:t>
            </w:r>
          </w:p>
          <w:p w14:paraId="0532889B" w14:textId="77777777" w:rsidR="00962C78" w:rsidRPr="00503FB3" w:rsidRDefault="00962C78" w:rsidP="00962C78">
            <w:pPr>
              <w:widowControl/>
              <w:autoSpaceDE/>
              <w:autoSpaceDN/>
              <w:spacing w:line="360" w:lineRule="auto"/>
              <w:jc w:val="both"/>
              <w:rPr>
                <w:rFonts w:eastAsia="Calibri"/>
                <w:color w:val="767171"/>
                <w:sz w:val="24"/>
                <w:szCs w:val="24"/>
                <w:lang w:val="es-DO"/>
              </w:rPr>
            </w:pPr>
          </w:p>
        </w:tc>
      </w:tr>
      <w:tr w:rsidR="00962C78" w:rsidRPr="00962C78" w14:paraId="5269DAB5" w14:textId="77777777" w:rsidTr="002557B2">
        <w:trPr>
          <w:trHeight w:val="831"/>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2A0A3435" w14:textId="77777777" w:rsidR="00962C78" w:rsidRPr="00503FB3" w:rsidRDefault="00962C78" w:rsidP="00962C78">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04.2 Manual de Organización y Funciones</w:t>
            </w:r>
          </w:p>
        </w:tc>
        <w:tc>
          <w:tcPr>
            <w:tcW w:w="1247" w:type="dxa"/>
            <w:tcBorders>
              <w:top w:val="single" w:sz="4" w:space="0" w:color="auto"/>
              <w:left w:val="nil"/>
              <w:bottom w:val="single" w:sz="4" w:space="0" w:color="auto"/>
              <w:right w:val="single" w:sz="4" w:space="0" w:color="auto"/>
            </w:tcBorders>
            <w:noWrap/>
          </w:tcPr>
          <w:p w14:paraId="64819BE9"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100%</w:t>
            </w:r>
          </w:p>
        </w:tc>
        <w:tc>
          <w:tcPr>
            <w:tcW w:w="4737" w:type="dxa"/>
            <w:tcBorders>
              <w:top w:val="single" w:sz="4" w:space="0" w:color="auto"/>
              <w:left w:val="nil"/>
              <w:bottom w:val="single" w:sz="4" w:space="0" w:color="auto"/>
              <w:right w:val="single" w:sz="4" w:space="0" w:color="auto"/>
            </w:tcBorders>
            <w:noWrap/>
            <w:vAlign w:val="center"/>
          </w:tcPr>
          <w:p w14:paraId="5B471E7F"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Objetivo logrado</w:t>
            </w:r>
          </w:p>
        </w:tc>
      </w:tr>
      <w:tr w:rsidR="00962C78" w:rsidRPr="00962C78" w14:paraId="5D787A0C" w14:textId="77777777" w:rsidTr="002557B2">
        <w:trPr>
          <w:trHeight w:val="1004"/>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41F83329" w14:textId="77777777" w:rsidR="00962C78" w:rsidRPr="00503FB3" w:rsidRDefault="00962C78" w:rsidP="00962C78">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04.3 Manual de Cargos elaborado</w:t>
            </w:r>
          </w:p>
        </w:tc>
        <w:tc>
          <w:tcPr>
            <w:tcW w:w="1247" w:type="dxa"/>
            <w:tcBorders>
              <w:top w:val="single" w:sz="4" w:space="0" w:color="auto"/>
              <w:left w:val="nil"/>
              <w:bottom w:val="single" w:sz="4" w:space="0" w:color="auto"/>
              <w:right w:val="single" w:sz="4" w:space="0" w:color="auto"/>
            </w:tcBorders>
            <w:noWrap/>
          </w:tcPr>
          <w:p w14:paraId="69CF8AD4"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70%</w:t>
            </w:r>
          </w:p>
        </w:tc>
        <w:tc>
          <w:tcPr>
            <w:tcW w:w="4737" w:type="dxa"/>
            <w:tcBorders>
              <w:top w:val="single" w:sz="4" w:space="0" w:color="auto"/>
              <w:left w:val="nil"/>
              <w:bottom w:val="single" w:sz="4" w:space="0" w:color="auto"/>
              <w:right w:val="single" w:sz="4" w:space="0" w:color="auto"/>
            </w:tcBorders>
            <w:noWrap/>
            <w:vAlign w:val="center"/>
          </w:tcPr>
          <w:p w14:paraId="5A0DC62C"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Resolución Aprobatoria, en espera de aplicación de la nueva estructura organizacional </w:t>
            </w:r>
          </w:p>
        </w:tc>
      </w:tr>
      <w:tr w:rsidR="00962C78" w:rsidRPr="00962C78" w14:paraId="79C85645" w14:textId="77777777" w:rsidTr="002557B2">
        <w:trPr>
          <w:trHeight w:val="567"/>
          <w:jc w:val="center"/>
        </w:trPr>
        <w:tc>
          <w:tcPr>
            <w:tcW w:w="8359" w:type="dxa"/>
            <w:gridSpan w:val="3"/>
            <w:tcBorders>
              <w:top w:val="single" w:sz="4" w:space="0" w:color="auto"/>
              <w:left w:val="single" w:sz="4" w:space="0" w:color="auto"/>
              <w:bottom w:val="single" w:sz="4" w:space="0" w:color="auto"/>
              <w:right w:val="single" w:sz="4" w:space="0" w:color="auto"/>
            </w:tcBorders>
            <w:shd w:val="clear" w:color="auto" w:fill="1F3864"/>
            <w:noWrap/>
            <w:vAlign w:val="center"/>
          </w:tcPr>
          <w:p w14:paraId="71EF060F" w14:textId="77777777" w:rsidR="00962C78" w:rsidRPr="00962C78" w:rsidRDefault="00962C78" w:rsidP="00962C78">
            <w:pPr>
              <w:widowControl/>
              <w:autoSpaceDE/>
              <w:autoSpaceDN/>
              <w:spacing w:line="360" w:lineRule="auto"/>
              <w:jc w:val="center"/>
              <w:rPr>
                <w:rFonts w:eastAsia="Calibri"/>
                <w:color w:val="7F7F7F"/>
                <w:sz w:val="24"/>
                <w:szCs w:val="24"/>
                <w:lang w:val="es-DO"/>
              </w:rPr>
            </w:pPr>
            <w:r w:rsidRPr="00962C78">
              <w:rPr>
                <w:rFonts w:eastAsia="Calibri"/>
                <w:b/>
                <w:bCs/>
                <w:color w:val="FFFFFF"/>
                <w:sz w:val="24"/>
                <w:szCs w:val="24"/>
                <w:lang w:val="es-DO"/>
              </w:rPr>
              <w:t>05. Gestión del empleo</w:t>
            </w:r>
          </w:p>
        </w:tc>
      </w:tr>
      <w:tr w:rsidR="00962C78" w:rsidRPr="00962C78" w14:paraId="3F004401" w14:textId="77777777" w:rsidTr="002557B2">
        <w:trPr>
          <w:trHeight w:val="971"/>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15A299C4" w14:textId="77777777" w:rsidR="00962C78" w:rsidRPr="00503FB3" w:rsidRDefault="00962C78" w:rsidP="00ED7E30">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05.1 Concursos Públicos</w:t>
            </w:r>
          </w:p>
        </w:tc>
        <w:tc>
          <w:tcPr>
            <w:tcW w:w="1247" w:type="dxa"/>
            <w:tcBorders>
              <w:top w:val="single" w:sz="4" w:space="0" w:color="auto"/>
              <w:left w:val="nil"/>
              <w:bottom w:val="single" w:sz="4" w:space="0" w:color="auto"/>
              <w:right w:val="single" w:sz="4" w:space="0" w:color="auto"/>
            </w:tcBorders>
            <w:noWrap/>
            <w:vAlign w:val="center"/>
          </w:tcPr>
          <w:p w14:paraId="19F1C20E"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0%</w:t>
            </w:r>
          </w:p>
        </w:tc>
        <w:tc>
          <w:tcPr>
            <w:tcW w:w="4737" w:type="dxa"/>
            <w:tcBorders>
              <w:top w:val="single" w:sz="4" w:space="0" w:color="auto"/>
              <w:left w:val="nil"/>
              <w:bottom w:val="single" w:sz="4" w:space="0" w:color="auto"/>
              <w:right w:val="single" w:sz="4" w:space="0" w:color="auto"/>
            </w:tcBorders>
            <w:noWrap/>
            <w:vAlign w:val="center"/>
          </w:tcPr>
          <w:p w14:paraId="6AAE625C"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En proceso  </w:t>
            </w:r>
          </w:p>
        </w:tc>
      </w:tr>
      <w:tr w:rsidR="00962C78" w:rsidRPr="00962C78" w14:paraId="780F659C" w14:textId="77777777" w:rsidTr="002557B2">
        <w:trPr>
          <w:trHeight w:val="1562"/>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083DB960" w14:textId="77777777" w:rsidR="00962C78" w:rsidRPr="00503FB3" w:rsidRDefault="00962C78" w:rsidP="00962C78">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05.5 Sistema de Administración de Servidores Públicos (SASP)</w:t>
            </w:r>
          </w:p>
        </w:tc>
        <w:tc>
          <w:tcPr>
            <w:tcW w:w="1247" w:type="dxa"/>
            <w:tcBorders>
              <w:top w:val="single" w:sz="4" w:space="0" w:color="auto"/>
              <w:left w:val="nil"/>
              <w:bottom w:val="single" w:sz="4" w:space="0" w:color="auto"/>
              <w:right w:val="single" w:sz="4" w:space="0" w:color="auto"/>
            </w:tcBorders>
            <w:noWrap/>
            <w:vAlign w:val="center"/>
          </w:tcPr>
          <w:p w14:paraId="42FD57A4"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0%</w:t>
            </w:r>
          </w:p>
        </w:tc>
        <w:tc>
          <w:tcPr>
            <w:tcW w:w="4737" w:type="dxa"/>
            <w:tcBorders>
              <w:top w:val="single" w:sz="4" w:space="0" w:color="auto"/>
              <w:left w:val="nil"/>
              <w:bottom w:val="single" w:sz="4" w:space="0" w:color="auto"/>
              <w:right w:val="single" w:sz="4" w:space="0" w:color="auto"/>
            </w:tcBorders>
            <w:noWrap/>
            <w:vAlign w:val="center"/>
          </w:tcPr>
          <w:p w14:paraId="0C17F829"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En proceso de implementación</w:t>
            </w:r>
          </w:p>
          <w:p w14:paraId="0E97FE9C" w14:textId="77777777" w:rsidR="00962C78" w:rsidRPr="00503FB3" w:rsidRDefault="00962C78" w:rsidP="00962C78">
            <w:pPr>
              <w:widowControl/>
              <w:autoSpaceDE/>
              <w:autoSpaceDN/>
              <w:spacing w:line="360" w:lineRule="auto"/>
              <w:jc w:val="both"/>
              <w:rPr>
                <w:rFonts w:eastAsia="Calibri"/>
                <w:color w:val="767171"/>
                <w:sz w:val="24"/>
                <w:szCs w:val="24"/>
                <w:lang w:val="es-DO"/>
              </w:rPr>
            </w:pPr>
          </w:p>
        </w:tc>
      </w:tr>
      <w:tr w:rsidR="00962C78" w:rsidRPr="00962C78" w14:paraId="57DFAC0E" w14:textId="77777777" w:rsidTr="002557B2">
        <w:trPr>
          <w:trHeight w:val="511"/>
          <w:jc w:val="center"/>
        </w:trPr>
        <w:tc>
          <w:tcPr>
            <w:tcW w:w="8359" w:type="dxa"/>
            <w:gridSpan w:val="3"/>
            <w:tcBorders>
              <w:top w:val="single" w:sz="4" w:space="0" w:color="auto"/>
              <w:left w:val="single" w:sz="4" w:space="0" w:color="auto"/>
              <w:bottom w:val="single" w:sz="4" w:space="0" w:color="auto"/>
              <w:right w:val="single" w:sz="4" w:space="0" w:color="auto"/>
            </w:tcBorders>
            <w:shd w:val="clear" w:color="auto" w:fill="1F3864"/>
            <w:noWrap/>
            <w:vAlign w:val="center"/>
          </w:tcPr>
          <w:p w14:paraId="01BA01B2" w14:textId="77777777" w:rsidR="00962C78" w:rsidRPr="00962C78" w:rsidRDefault="00962C78" w:rsidP="00962C78">
            <w:pPr>
              <w:widowControl/>
              <w:autoSpaceDE/>
              <w:autoSpaceDN/>
              <w:spacing w:line="360" w:lineRule="auto"/>
              <w:jc w:val="center"/>
              <w:rPr>
                <w:rFonts w:eastAsia="Calibri"/>
                <w:color w:val="7F7F7F"/>
                <w:sz w:val="24"/>
                <w:szCs w:val="24"/>
                <w:lang w:val="es-DO"/>
              </w:rPr>
            </w:pPr>
            <w:r w:rsidRPr="00962C78">
              <w:rPr>
                <w:rFonts w:eastAsia="Calibri"/>
                <w:b/>
                <w:bCs/>
                <w:color w:val="FFFFFF"/>
                <w:sz w:val="24"/>
                <w:szCs w:val="24"/>
                <w:lang w:val="es-DO"/>
              </w:rPr>
              <w:t>06. Gestión de las compensaciones y beneficios</w:t>
            </w:r>
          </w:p>
        </w:tc>
      </w:tr>
      <w:tr w:rsidR="00962C78" w:rsidRPr="00962C78" w14:paraId="50C86164" w14:textId="77777777" w:rsidTr="002557B2">
        <w:trPr>
          <w:trHeight w:val="744"/>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3AD87D3D" w14:textId="77777777" w:rsidR="00962C78" w:rsidRPr="00503FB3" w:rsidRDefault="00962C78" w:rsidP="00962C78">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06.1 Escala salarial aprobada</w:t>
            </w:r>
          </w:p>
        </w:tc>
        <w:tc>
          <w:tcPr>
            <w:tcW w:w="1247" w:type="dxa"/>
            <w:tcBorders>
              <w:top w:val="single" w:sz="4" w:space="0" w:color="auto"/>
              <w:left w:val="nil"/>
              <w:bottom w:val="single" w:sz="4" w:space="0" w:color="auto"/>
              <w:right w:val="single" w:sz="4" w:space="0" w:color="auto"/>
            </w:tcBorders>
            <w:noWrap/>
          </w:tcPr>
          <w:p w14:paraId="1E496A13"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100%</w:t>
            </w:r>
          </w:p>
        </w:tc>
        <w:tc>
          <w:tcPr>
            <w:tcW w:w="4737" w:type="dxa"/>
            <w:tcBorders>
              <w:top w:val="single" w:sz="4" w:space="0" w:color="auto"/>
              <w:left w:val="nil"/>
              <w:bottom w:val="single" w:sz="4" w:space="0" w:color="auto"/>
              <w:right w:val="single" w:sz="4" w:space="0" w:color="auto"/>
            </w:tcBorders>
            <w:noWrap/>
            <w:vAlign w:val="center"/>
          </w:tcPr>
          <w:p w14:paraId="01771760"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En espera del 100% de su aplicación para aumentar dicha calificación.</w:t>
            </w:r>
          </w:p>
        </w:tc>
      </w:tr>
      <w:tr w:rsidR="00962C78" w:rsidRPr="00962C78" w14:paraId="661626D9" w14:textId="77777777" w:rsidTr="002557B2">
        <w:trPr>
          <w:trHeight w:val="753"/>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324D16EA" w14:textId="77777777" w:rsidR="00962C78" w:rsidRPr="00503FB3" w:rsidRDefault="00962C78" w:rsidP="00962C78">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07.1 Gestión de acuerdos de desempeño</w:t>
            </w:r>
          </w:p>
        </w:tc>
        <w:tc>
          <w:tcPr>
            <w:tcW w:w="1247" w:type="dxa"/>
            <w:tcBorders>
              <w:top w:val="single" w:sz="4" w:space="0" w:color="auto"/>
              <w:left w:val="nil"/>
              <w:bottom w:val="single" w:sz="4" w:space="0" w:color="auto"/>
              <w:right w:val="single" w:sz="4" w:space="0" w:color="auto"/>
            </w:tcBorders>
            <w:noWrap/>
          </w:tcPr>
          <w:p w14:paraId="5274EF4A"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76%</w:t>
            </w:r>
          </w:p>
        </w:tc>
        <w:tc>
          <w:tcPr>
            <w:tcW w:w="4737" w:type="dxa"/>
            <w:tcBorders>
              <w:top w:val="single" w:sz="4" w:space="0" w:color="auto"/>
              <w:left w:val="nil"/>
              <w:bottom w:val="single" w:sz="4" w:space="0" w:color="auto"/>
              <w:right w:val="single" w:sz="4" w:space="0" w:color="auto"/>
            </w:tcBorders>
            <w:noWrap/>
            <w:vAlign w:val="center"/>
          </w:tcPr>
          <w:p w14:paraId="6B0CD361"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Acuerdos de desempeños remitidos del 0 al 100% de los colaboradores de la institución </w:t>
            </w:r>
          </w:p>
        </w:tc>
      </w:tr>
      <w:tr w:rsidR="00962C78" w:rsidRPr="00962C78" w14:paraId="7775B2A9" w14:textId="77777777" w:rsidTr="002557B2">
        <w:trPr>
          <w:trHeight w:val="935"/>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7ADD4159" w14:textId="77777777" w:rsidR="00962C78" w:rsidRPr="00503FB3" w:rsidRDefault="00962C78" w:rsidP="00962C78">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07.2 Evaluación del desempeño por resultados y competencias</w:t>
            </w:r>
          </w:p>
        </w:tc>
        <w:tc>
          <w:tcPr>
            <w:tcW w:w="1247" w:type="dxa"/>
            <w:tcBorders>
              <w:top w:val="single" w:sz="4" w:space="0" w:color="auto"/>
              <w:left w:val="nil"/>
              <w:bottom w:val="single" w:sz="4" w:space="0" w:color="auto"/>
              <w:right w:val="single" w:sz="4" w:space="0" w:color="auto"/>
            </w:tcBorders>
            <w:noWrap/>
            <w:vAlign w:val="center"/>
          </w:tcPr>
          <w:p w14:paraId="1520F077"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76%</w:t>
            </w:r>
          </w:p>
        </w:tc>
        <w:tc>
          <w:tcPr>
            <w:tcW w:w="4737" w:type="dxa"/>
            <w:tcBorders>
              <w:top w:val="single" w:sz="4" w:space="0" w:color="auto"/>
              <w:left w:val="nil"/>
              <w:bottom w:val="single" w:sz="4" w:space="0" w:color="auto"/>
              <w:right w:val="single" w:sz="4" w:space="0" w:color="auto"/>
            </w:tcBorders>
            <w:noWrap/>
            <w:vAlign w:val="center"/>
          </w:tcPr>
          <w:p w14:paraId="2BB5C5E5"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Remitimos el 80% de las evaluaciones 2024, en este indicador perdimos 4 puntos por no remitir informe de resultados de las unidades de la LMD.</w:t>
            </w:r>
          </w:p>
        </w:tc>
      </w:tr>
      <w:tr w:rsidR="00962C78" w:rsidRPr="00962C78" w14:paraId="26AD62E6" w14:textId="77777777" w:rsidTr="002557B2">
        <w:trPr>
          <w:trHeight w:val="835"/>
          <w:jc w:val="center"/>
        </w:trPr>
        <w:tc>
          <w:tcPr>
            <w:tcW w:w="8359" w:type="dxa"/>
            <w:gridSpan w:val="3"/>
            <w:tcBorders>
              <w:top w:val="single" w:sz="4" w:space="0" w:color="auto"/>
              <w:left w:val="single" w:sz="4" w:space="0" w:color="auto"/>
              <w:bottom w:val="single" w:sz="4" w:space="0" w:color="auto"/>
              <w:right w:val="single" w:sz="4" w:space="0" w:color="auto"/>
            </w:tcBorders>
            <w:shd w:val="clear" w:color="auto" w:fill="1F3864"/>
            <w:noWrap/>
            <w:vAlign w:val="center"/>
          </w:tcPr>
          <w:p w14:paraId="795400BE" w14:textId="77777777" w:rsidR="00962C78" w:rsidRPr="00962C78" w:rsidRDefault="00962C78" w:rsidP="00962C78">
            <w:pPr>
              <w:widowControl/>
              <w:autoSpaceDE/>
              <w:autoSpaceDN/>
              <w:spacing w:line="360" w:lineRule="auto"/>
              <w:jc w:val="center"/>
              <w:rPr>
                <w:rFonts w:eastAsia="Calibri"/>
                <w:color w:val="7F7F7F"/>
                <w:sz w:val="24"/>
                <w:szCs w:val="24"/>
                <w:lang w:val="es-DO"/>
              </w:rPr>
            </w:pPr>
            <w:r w:rsidRPr="00962C78">
              <w:rPr>
                <w:rFonts w:eastAsia="Calibri"/>
                <w:b/>
                <w:bCs/>
                <w:color w:val="FFFFFF"/>
                <w:sz w:val="24"/>
                <w:szCs w:val="24"/>
                <w:lang w:val="es-DO"/>
              </w:rPr>
              <w:t>08. Gestión del desarrollo</w:t>
            </w:r>
          </w:p>
        </w:tc>
      </w:tr>
      <w:tr w:rsidR="00962C78" w:rsidRPr="00962C78" w14:paraId="000C395F" w14:textId="77777777" w:rsidTr="002557B2">
        <w:trPr>
          <w:trHeight w:val="1273"/>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64B7DE5B" w14:textId="77777777" w:rsidR="00962C78" w:rsidRPr="00503FB3" w:rsidRDefault="00962C78" w:rsidP="00ED7E30">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08.1 Plan de capacitación</w:t>
            </w:r>
          </w:p>
        </w:tc>
        <w:tc>
          <w:tcPr>
            <w:tcW w:w="1247" w:type="dxa"/>
            <w:tcBorders>
              <w:top w:val="single" w:sz="4" w:space="0" w:color="auto"/>
              <w:left w:val="nil"/>
              <w:bottom w:val="single" w:sz="4" w:space="0" w:color="auto"/>
              <w:right w:val="single" w:sz="4" w:space="0" w:color="auto"/>
            </w:tcBorders>
            <w:noWrap/>
            <w:vAlign w:val="center"/>
          </w:tcPr>
          <w:p w14:paraId="7CDA29DD"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80%</w:t>
            </w:r>
          </w:p>
        </w:tc>
        <w:tc>
          <w:tcPr>
            <w:tcW w:w="4737" w:type="dxa"/>
            <w:tcBorders>
              <w:top w:val="single" w:sz="4" w:space="0" w:color="auto"/>
              <w:left w:val="nil"/>
              <w:bottom w:val="single" w:sz="4" w:space="0" w:color="auto"/>
              <w:right w:val="single" w:sz="4" w:space="0" w:color="auto"/>
            </w:tcBorders>
            <w:noWrap/>
            <w:vAlign w:val="center"/>
          </w:tcPr>
          <w:p w14:paraId="5884F733"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Este indicador se va actualizando a medida que se ejecuta el Plan de Capacitación. El 20% restante se actualiza al momento de concluir el plan en enero 2026. </w:t>
            </w:r>
          </w:p>
        </w:tc>
      </w:tr>
      <w:tr w:rsidR="00962C78" w:rsidRPr="00962C78" w14:paraId="08E9FDAF" w14:textId="77777777" w:rsidTr="002557B2">
        <w:trPr>
          <w:trHeight w:val="744"/>
          <w:jc w:val="center"/>
        </w:trPr>
        <w:tc>
          <w:tcPr>
            <w:tcW w:w="8359" w:type="dxa"/>
            <w:gridSpan w:val="3"/>
            <w:tcBorders>
              <w:top w:val="single" w:sz="4" w:space="0" w:color="auto"/>
              <w:left w:val="single" w:sz="4" w:space="0" w:color="auto"/>
              <w:bottom w:val="single" w:sz="4" w:space="0" w:color="auto"/>
              <w:right w:val="single" w:sz="4" w:space="0" w:color="auto"/>
            </w:tcBorders>
            <w:shd w:val="clear" w:color="auto" w:fill="1F3864"/>
            <w:noWrap/>
            <w:vAlign w:val="center"/>
          </w:tcPr>
          <w:p w14:paraId="70019CD1" w14:textId="77777777" w:rsidR="00962C78" w:rsidRPr="00962C78" w:rsidRDefault="00962C78" w:rsidP="00962C78">
            <w:pPr>
              <w:widowControl/>
              <w:autoSpaceDE/>
              <w:autoSpaceDN/>
              <w:spacing w:line="360" w:lineRule="auto"/>
              <w:jc w:val="center"/>
              <w:rPr>
                <w:rFonts w:eastAsia="Calibri"/>
                <w:color w:val="7F7F7F"/>
                <w:sz w:val="24"/>
                <w:szCs w:val="24"/>
                <w:lang w:val="es-DO"/>
              </w:rPr>
            </w:pPr>
            <w:r w:rsidRPr="00962C78">
              <w:rPr>
                <w:rFonts w:eastAsia="Calibri"/>
                <w:b/>
                <w:bCs/>
                <w:color w:val="FFFFFF"/>
                <w:sz w:val="24"/>
                <w:szCs w:val="24"/>
                <w:lang w:val="es-DO"/>
              </w:rPr>
              <w:t>09. Gestión de las relaciones laborales y sociales</w:t>
            </w:r>
          </w:p>
        </w:tc>
      </w:tr>
      <w:tr w:rsidR="00503FB3" w:rsidRPr="00503FB3" w14:paraId="2D045788" w14:textId="77777777" w:rsidTr="002557B2">
        <w:trPr>
          <w:trHeight w:val="993"/>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13B5D827" w14:textId="77777777" w:rsidR="00962C78" w:rsidRPr="00503FB3" w:rsidRDefault="00962C78" w:rsidP="00962C78">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09.1 Asociación de Servidores Públicos</w:t>
            </w:r>
          </w:p>
        </w:tc>
        <w:tc>
          <w:tcPr>
            <w:tcW w:w="1247" w:type="dxa"/>
            <w:tcBorders>
              <w:top w:val="single" w:sz="4" w:space="0" w:color="auto"/>
              <w:left w:val="nil"/>
              <w:bottom w:val="single" w:sz="4" w:space="0" w:color="auto"/>
              <w:right w:val="single" w:sz="4" w:space="0" w:color="auto"/>
            </w:tcBorders>
            <w:noWrap/>
            <w:vAlign w:val="center"/>
          </w:tcPr>
          <w:p w14:paraId="4231FEC6"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100%</w:t>
            </w:r>
          </w:p>
        </w:tc>
        <w:tc>
          <w:tcPr>
            <w:tcW w:w="4737" w:type="dxa"/>
            <w:tcBorders>
              <w:top w:val="single" w:sz="4" w:space="0" w:color="auto"/>
              <w:left w:val="nil"/>
              <w:bottom w:val="single" w:sz="4" w:space="0" w:color="auto"/>
              <w:right w:val="single" w:sz="4" w:space="0" w:color="auto"/>
            </w:tcBorders>
            <w:noWrap/>
            <w:vAlign w:val="center"/>
          </w:tcPr>
          <w:p w14:paraId="1307CB06"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Objetivo logrado</w:t>
            </w:r>
          </w:p>
        </w:tc>
      </w:tr>
      <w:tr w:rsidR="00503FB3" w:rsidRPr="00503FB3" w14:paraId="661FA951" w14:textId="77777777" w:rsidTr="002557B2">
        <w:trPr>
          <w:trHeight w:val="1121"/>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1A9ED8A5" w14:textId="77777777" w:rsidR="00962C78" w:rsidRPr="00503FB3" w:rsidRDefault="00962C78" w:rsidP="00962C78">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09.2 Fortalecimiento de las Relaciones Laborales</w:t>
            </w:r>
          </w:p>
        </w:tc>
        <w:tc>
          <w:tcPr>
            <w:tcW w:w="1247" w:type="dxa"/>
            <w:tcBorders>
              <w:top w:val="single" w:sz="4" w:space="0" w:color="auto"/>
              <w:left w:val="nil"/>
              <w:bottom w:val="single" w:sz="4" w:space="0" w:color="auto"/>
              <w:right w:val="single" w:sz="4" w:space="0" w:color="auto"/>
            </w:tcBorders>
            <w:noWrap/>
            <w:vAlign w:val="center"/>
          </w:tcPr>
          <w:p w14:paraId="5AE9FC6B"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94%</w:t>
            </w:r>
          </w:p>
        </w:tc>
        <w:tc>
          <w:tcPr>
            <w:tcW w:w="4737" w:type="dxa"/>
            <w:tcBorders>
              <w:top w:val="single" w:sz="4" w:space="0" w:color="auto"/>
              <w:left w:val="nil"/>
              <w:bottom w:val="single" w:sz="4" w:space="0" w:color="auto"/>
              <w:right w:val="single" w:sz="4" w:space="0" w:color="auto"/>
            </w:tcBorders>
            <w:noWrap/>
            <w:vAlign w:val="center"/>
          </w:tcPr>
          <w:p w14:paraId="5D8583D7" w14:textId="29792F1D"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6% de este indicador depende del pago del personal desvinculado que </w:t>
            </w:r>
            <w:r w:rsidR="00AC6FA1" w:rsidRPr="00503FB3">
              <w:rPr>
                <w:rFonts w:eastAsia="Calibri"/>
                <w:color w:val="767171"/>
                <w:sz w:val="24"/>
                <w:szCs w:val="24"/>
                <w:lang w:val="es-DO"/>
              </w:rPr>
              <w:t>está</w:t>
            </w:r>
            <w:r w:rsidRPr="00503FB3">
              <w:rPr>
                <w:rFonts w:eastAsia="Calibri"/>
                <w:color w:val="767171"/>
                <w:sz w:val="24"/>
                <w:szCs w:val="24"/>
                <w:lang w:val="es-DO"/>
              </w:rPr>
              <w:t xml:space="preserve"> en trámite. </w:t>
            </w:r>
          </w:p>
        </w:tc>
      </w:tr>
      <w:tr w:rsidR="00503FB3" w:rsidRPr="00503FB3" w14:paraId="258ACF1D" w14:textId="77777777" w:rsidTr="002557B2">
        <w:trPr>
          <w:trHeight w:val="993"/>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67AF7CF0" w14:textId="77777777" w:rsidR="00962C78" w:rsidRPr="00503FB3" w:rsidRDefault="00962C78" w:rsidP="00962C78">
            <w:pPr>
              <w:widowControl/>
              <w:autoSpaceDE/>
              <w:autoSpaceDN/>
              <w:spacing w:line="360" w:lineRule="auto"/>
              <w:rPr>
                <w:rFonts w:eastAsia="Calibri"/>
                <w:color w:val="767171"/>
                <w:sz w:val="24"/>
                <w:szCs w:val="24"/>
                <w:lang w:val="es-DO"/>
              </w:rPr>
            </w:pPr>
            <w:r w:rsidRPr="00503FB3">
              <w:rPr>
                <w:rFonts w:eastAsia="Calibri"/>
                <w:color w:val="767171"/>
                <w:sz w:val="24"/>
                <w:szCs w:val="24"/>
                <w:lang w:val="es-DO"/>
              </w:rPr>
              <w:t xml:space="preserve">09.3 Institucionalización del Régimen Ético Y Disciplinario de los Servidores Públicos en el 100% del personal </w:t>
            </w:r>
          </w:p>
        </w:tc>
        <w:tc>
          <w:tcPr>
            <w:tcW w:w="1247" w:type="dxa"/>
            <w:tcBorders>
              <w:top w:val="single" w:sz="4" w:space="0" w:color="auto"/>
              <w:left w:val="nil"/>
              <w:bottom w:val="single" w:sz="4" w:space="0" w:color="auto"/>
              <w:right w:val="single" w:sz="4" w:space="0" w:color="auto"/>
            </w:tcBorders>
            <w:noWrap/>
            <w:vAlign w:val="center"/>
          </w:tcPr>
          <w:p w14:paraId="5258EE56"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100%</w:t>
            </w:r>
          </w:p>
        </w:tc>
        <w:tc>
          <w:tcPr>
            <w:tcW w:w="4737" w:type="dxa"/>
            <w:tcBorders>
              <w:top w:val="single" w:sz="4" w:space="0" w:color="auto"/>
              <w:left w:val="nil"/>
              <w:bottom w:val="single" w:sz="4" w:space="0" w:color="auto"/>
              <w:right w:val="single" w:sz="4" w:space="0" w:color="auto"/>
            </w:tcBorders>
            <w:noWrap/>
            <w:vAlign w:val="center"/>
          </w:tcPr>
          <w:p w14:paraId="38BC2957"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Objetivo logrado </w:t>
            </w:r>
          </w:p>
        </w:tc>
      </w:tr>
      <w:tr w:rsidR="00503FB3" w:rsidRPr="00503FB3" w14:paraId="6272B19B" w14:textId="77777777" w:rsidTr="002557B2">
        <w:trPr>
          <w:trHeight w:val="979"/>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59386393" w14:textId="77777777" w:rsidR="00962C78" w:rsidRPr="00503FB3" w:rsidRDefault="00962C78" w:rsidP="00ED7E30">
            <w:pPr>
              <w:widowControl/>
              <w:autoSpaceDE/>
              <w:autoSpaceDN/>
              <w:spacing w:line="360" w:lineRule="auto"/>
              <w:rPr>
                <w:rFonts w:eastAsia="Calibri"/>
                <w:color w:val="767171"/>
                <w:sz w:val="24"/>
                <w:szCs w:val="24"/>
                <w:lang w:val="es-DO"/>
              </w:rPr>
            </w:pPr>
            <w:bookmarkStart w:id="41" w:name="_Hlk184374518"/>
            <w:r w:rsidRPr="00503FB3">
              <w:rPr>
                <w:rFonts w:eastAsia="Calibri"/>
                <w:color w:val="767171"/>
                <w:sz w:val="24"/>
                <w:szCs w:val="24"/>
                <w:lang w:val="es-DO"/>
              </w:rPr>
              <w:t>09.4 Implementación del Sistema de Seguridad y Salud en el Trabajo</w:t>
            </w:r>
          </w:p>
        </w:tc>
        <w:tc>
          <w:tcPr>
            <w:tcW w:w="1247" w:type="dxa"/>
            <w:tcBorders>
              <w:top w:val="single" w:sz="4" w:space="0" w:color="auto"/>
              <w:left w:val="nil"/>
              <w:bottom w:val="single" w:sz="4" w:space="0" w:color="auto"/>
              <w:right w:val="single" w:sz="4" w:space="0" w:color="auto"/>
            </w:tcBorders>
            <w:noWrap/>
            <w:vAlign w:val="center"/>
          </w:tcPr>
          <w:p w14:paraId="6350E8A6"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80%</w:t>
            </w:r>
          </w:p>
        </w:tc>
        <w:tc>
          <w:tcPr>
            <w:tcW w:w="4737" w:type="dxa"/>
            <w:tcBorders>
              <w:top w:val="single" w:sz="4" w:space="0" w:color="auto"/>
              <w:left w:val="nil"/>
              <w:bottom w:val="single" w:sz="4" w:space="0" w:color="auto"/>
              <w:right w:val="single" w:sz="4" w:space="0" w:color="auto"/>
            </w:tcBorders>
            <w:noWrap/>
            <w:vAlign w:val="center"/>
          </w:tcPr>
          <w:p w14:paraId="31FA17E0"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Este indicador lograra el 100% a medida que se ejecuten acciones que dependan del SISTAP</w:t>
            </w:r>
          </w:p>
        </w:tc>
      </w:tr>
      <w:bookmarkEnd w:id="41"/>
      <w:tr w:rsidR="00962C78" w:rsidRPr="00503FB3" w14:paraId="155C2FB6" w14:textId="77777777" w:rsidTr="002557B2">
        <w:trPr>
          <w:trHeight w:val="979"/>
          <w:jc w:val="center"/>
        </w:trPr>
        <w:tc>
          <w:tcPr>
            <w:tcW w:w="2375" w:type="dxa"/>
            <w:tcBorders>
              <w:top w:val="single" w:sz="4" w:space="0" w:color="auto"/>
              <w:left w:val="single" w:sz="4" w:space="0" w:color="auto"/>
              <w:bottom w:val="single" w:sz="4" w:space="0" w:color="auto"/>
              <w:right w:val="single" w:sz="4" w:space="0" w:color="auto"/>
            </w:tcBorders>
            <w:noWrap/>
            <w:vAlign w:val="center"/>
          </w:tcPr>
          <w:p w14:paraId="65148137"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09.5 Encuesta de Clima</w:t>
            </w:r>
          </w:p>
        </w:tc>
        <w:tc>
          <w:tcPr>
            <w:tcW w:w="1247" w:type="dxa"/>
            <w:tcBorders>
              <w:top w:val="single" w:sz="4" w:space="0" w:color="auto"/>
              <w:left w:val="nil"/>
              <w:bottom w:val="single" w:sz="4" w:space="0" w:color="auto"/>
              <w:right w:val="single" w:sz="4" w:space="0" w:color="auto"/>
            </w:tcBorders>
            <w:noWrap/>
            <w:vAlign w:val="center"/>
          </w:tcPr>
          <w:p w14:paraId="5EAE0920"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100%</w:t>
            </w:r>
          </w:p>
        </w:tc>
        <w:tc>
          <w:tcPr>
            <w:tcW w:w="4737" w:type="dxa"/>
            <w:tcBorders>
              <w:top w:val="single" w:sz="4" w:space="0" w:color="auto"/>
              <w:left w:val="nil"/>
              <w:bottom w:val="single" w:sz="4" w:space="0" w:color="auto"/>
              <w:right w:val="single" w:sz="4" w:space="0" w:color="auto"/>
            </w:tcBorders>
            <w:noWrap/>
            <w:vAlign w:val="center"/>
          </w:tcPr>
          <w:tbl>
            <w:tblPr>
              <w:tblW w:w="4733" w:type="dxa"/>
              <w:tblCellMar>
                <w:left w:w="70" w:type="dxa"/>
                <w:right w:w="70" w:type="dxa"/>
              </w:tblCellMar>
              <w:tblLook w:val="04A0" w:firstRow="1" w:lastRow="0" w:firstColumn="1" w:lastColumn="0" w:noHBand="0" w:noVBand="1"/>
            </w:tblPr>
            <w:tblGrid>
              <w:gridCol w:w="4733"/>
            </w:tblGrid>
            <w:tr w:rsidR="00503FB3" w:rsidRPr="00503FB3" w14:paraId="1960E821" w14:textId="77777777" w:rsidTr="00BA5C5C">
              <w:trPr>
                <w:trHeight w:val="458"/>
              </w:trPr>
              <w:tc>
                <w:tcPr>
                  <w:tcW w:w="4733" w:type="dxa"/>
                  <w:vMerge w:val="restart"/>
                  <w:tcBorders>
                    <w:top w:val="nil"/>
                    <w:left w:val="nil"/>
                    <w:bottom w:val="nil"/>
                    <w:right w:val="nil"/>
                  </w:tcBorders>
                  <w:vAlign w:val="center"/>
                  <w:hideMark/>
                </w:tcPr>
                <w:p w14:paraId="55A0EAEA"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Remitido informe de Implementación Plan de Acción</w:t>
                  </w:r>
                </w:p>
              </w:tc>
            </w:tr>
            <w:tr w:rsidR="00503FB3" w:rsidRPr="00503FB3" w14:paraId="215DA925" w14:textId="77777777" w:rsidTr="00BA5C5C">
              <w:trPr>
                <w:trHeight w:val="458"/>
              </w:trPr>
              <w:tc>
                <w:tcPr>
                  <w:tcW w:w="4733" w:type="dxa"/>
                  <w:vMerge/>
                  <w:tcBorders>
                    <w:top w:val="nil"/>
                    <w:left w:val="nil"/>
                    <w:bottom w:val="nil"/>
                    <w:right w:val="nil"/>
                  </w:tcBorders>
                  <w:vAlign w:val="center"/>
                  <w:hideMark/>
                </w:tcPr>
                <w:p w14:paraId="35B5FAA7" w14:textId="77777777" w:rsidR="00962C78" w:rsidRPr="00503FB3" w:rsidRDefault="00962C78" w:rsidP="00962C78">
                  <w:pPr>
                    <w:widowControl/>
                    <w:autoSpaceDE/>
                    <w:autoSpaceDN/>
                    <w:spacing w:line="360" w:lineRule="auto"/>
                    <w:jc w:val="both"/>
                    <w:rPr>
                      <w:rFonts w:eastAsia="Calibri"/>
                      <w:color w:val="767171"/>
                      <w:sz w:val="24"/>
                      <w:szCs w:val="24"/>
                      <w:lang w:val="es-DO"/>
                    </w:rPr>
                  </w:pPr>
                </w:p>
              </w:tc>
            </w:tr>
            <w:tr w:rsidR="00503FB3" w:rsidRPr="00503FB3" w14:paraId="15CBFA9D" w14:textId="77777777" w:rsidTr="00BA5C5C">
              <w:trPr>
                <w:trHeight w:val="458"/>
              </w:trPr>
              <w:tc>
                <w:tcPr>
                  <w:tcW w:w="4733" w:type="dxa"/>
                  <w:vMerge/>
                  <w:tcBorders>
                    <w:top w:val="nil"/>
                    <w:left w:val="nil"/>
                    <w:bottom w:val="nil"/>
                    <w:right w:val="nil"/>
                  </w:tcBorders>
                  <w:vAlign w:val="center"/>
                  <w:hideMark/>
                </w:tcPr>
                <w:p w14:paraId="212EA711" w14:textId="77777777" w:rsidR="00962C78" w:rsidRPr="00503FB3" w:rsidRDefault="00962C78" w:rsidP="00962C78">
                  <w:pPr>
                    <w:widowControl/>
                    <w:autoSpaceDE/>
                    <w:autoSpaceDN/>
                    <w:spacing w:line="360" w:lineRule="auto"/>
                    <w:jc w:val="both"/>
                    <w:rPr>
                      <w:rFonts w:eastAsia="Calibri"/>
                      <w:color w:val="767171"/>
                      <w:sz w:val="24"/>
                      <w:szCs w:val="24"/>
                      <w:lang w:val="es-DO"/>
                    </w:rPr>
                  </w:pPr>
                </w:p>
              </w:tc>
            </w:tr>
          </w:tbl>
          <w:p w14:paraId="4D5A1ECB" w14:textId="77777777" w:rsidR="00962C78" w:rsidRPr="00503FB3" w:rsidRDefault="00962C78" w:rsidP="00962C78">
            <w:pPr>
              <w:widowControl/>
              <w:autoSpaceDE/>
              <w:autoSpaceDN/>
              <w:spacing w:line="360" w:lineRule="auto"/>
              <w:jc w:val="both"/>
              <w:rPr>
                <w:rFonts w:eastAsia="Calibri"/>
                <w:color w:val="767171"/>
                <w:sz w:val="24"/>
                <w:szCs w:val="24"/>
                <w:lang w:val="es-DO"/>
              </w:rPr>
            </w:pPr>
          </w:p>
        </w:tc>
      </w:tr>
    </w:tbl>
    <w:p w14:paraId="0C9F040E" w14:textId="77777777" w:rsidR="00962C78" w:rsidRPr="00503FB3" w:rsidRDefault="00962C78" w:rsidP="00962C78">
      <w:pPr>
        <w:widowControl/>
        <w:autoSpaceDE/>
        <w:autoSpaceDN/>
        <w:spacing w:line="360" w:lineRule="auto"/>
        <w:jc w:val="both"/>
        <w:rPr>
          <w:rFonts w:eastAsia="Calibri"/>
          <w:color w:val="767171"/>
          <w:sz w:val="24"/>
          <w:szCs w:val="24"/>
          <w:lang w:val="es-DO"/>
        </w:rPr>
      </w:pPr>
    </w:p>
    <w:p w14:paraId="4B6B43A2" w14:textId="77777777" w:rsidR="00962C78" w:rsidRPr="00503FB3" w:rsidRDefault="00962C78" w:rsidP="00962C78">
      <w:pPr>
        <w:widowControl/>
        <w:autoSpaceDE/>
        <w:autoSpaceDN/>
        <w:spacing w:line="360" w:lineRule="auto"/>
        <w:jc w:val="both"/>
        <w:rPr>
          <w:rFonts w:eastAsia="Calibri"/>
          <w:color w:val="767171"/>
          <w:sz w:val="24"/>
          <w:szCs w:val="24"/>
          <w:lang w:val="es-DO"/>
        </w:rPr>
      </w:pPr>
    </w:p>
    <w:p w14:paraId="3C950129" w14:textId="4436EAB8" w:rsidR="009411A1"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En el Área de la División de Evaluación, Desempeño y Capacitación, se ejecutó el plan de capacitación del año 2025, desarrollando cursos y diplomados, dirigidos a los colaboradores de nuestra Institución, de acuerdo con los diferentes niveles y a las necesidades de capacitación de las áreas que lo solicitaron.</w:t>
      </w:r>
    </w:p>
    <w:p w14:paraId="606B8374" w14:textId="64BB5FED" w:rsidR="00962C78" w:rsidRPr="00503FB3" w:rsidRDefault="00313EF9"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Se r</w:t>
      </w:r>
      <w:r w:rsidR="00962C78" w:rsidRPr="00503FB3">
        <w:rPr>
          <w:rFonts w:eastAsia="Calibri"/>
          <w:color w:val="767171"/>
          <w:sz w:val="24"/>
          <w:szCs w:val="24"/>
          <w:lang w:val="es-DO"/>
        </w:rPr>
        <w:t>espondi</w:t>
      </w:r>
      <w:r w:rsidRPr="00503FB3">
        <w:rPr>
          <w:rFonts w:eastAsia="Calibri"/>
          <w:color w:val="767171"/>
          <w:sz w:val="24"/>
          <w:szCs w:val="24"/>
          <w:lang w:val="es-DO"/>
        </w:rPr>
        <w:t xml:space="preserve">ó </w:t>
      </w:r>
      <w:r w:rsidR="00962C78" w:rsidRPr="00503FB3">
        <w:rPr>
          <w:rFonts w:eastAsia="Calibri"/>
          <w:color w:val="767171"/>
          <w:sz w:val="24"/>
          <w:szCs w:val="24"/>
          <w:lang w:val="es-DO"/>
        </w:rPr>
        <w:t>a todos los requerimientos solicita</w:t>
      </w:r>
      <w:r w:rsidRPr="00503FB3">
        <w:rPr>
          <w:rFonts w:eastAsia="Calibri"/>
          <w:color w:val="767171"/>
          <w:sz w:val="24"/>
          <w:szCs w:val="24"/>
          <w:lang w:val="es-DO"/>
        </w:rPr>
        <w:t xml:space="preserve">dos por </w:t>
      </w:r>
      <w:r w:rsidR="00962C78" w:rsidRPr="00503FB3">
        <w:rPr>
          <w:rFonts w:eastAsia="Calibri"/>
          <w:color w:val="767171"/>
          <w:sz w:val="24"/>
          <w:szCs w:val="24"/>
          <w:lang w:val="es-DO"/>
        </w:rPr>
        <w:t xml:space="preserve">otras </w:t>
      </w:r>
      <w:r w:rsidR="00761431" w:rsidRPr="00503FB3">
        <w:rPr>
          <w:rFonts w:eastAsia="Calibri"/>
          <w:color w:val="767171"/>
          <w:sz w:val="24"/>
          <w:szCs w:val="24"/>
          <w:lang w:val="es-DO"/>
        </w:rPr>
        <w:t>i</w:t>
      </w:r>
      <w:r w:rsidR="00962C78" w:rsidRPr="00503FB3">
        <w:rPr>
          <w:rFonts w:eastAsia="Calibri"/>
          <w:color w:val="767171"/>
          <w:sz w:val="24"/>
          <w:szCs w:val="24"/>
          <w:lang w:val="es-DO"/>
        </w:rPr>
        <w:t>nstituciones Gubernamentales, como el MAP Y EL INAP</w:t>
      </w:r>
      <w:r w:rsidRPr="00503FB3">
        <w:rPr>
          <w:rFonts w:eastAsia="Calibri"/>
          <w:color w:val="767171"/>
          <w:sz w:val="24"/>
          <w:szCs w:val="24"/>
          <w:lang w:val="es-DO"/>
        </w:rPr>
        <w:t>.</w:t>
      </w:r>
    </w:p>
    <w:p w14:paraId="035BF120" w14:textId="77777777" w:rsidR="00C82A2E" w:rsidRPr="00962C78" w:rsidRDefault="00C82A2E" w:rsidP="00962C78">
      <w:pPr>
        <w:widowControl/>
        <w:autoSpaceDE/>
        <w:autoSpaceDN/>
        <w:spacing w:line="360" w:lineRule="auto"/>
        <w:jc w:val="both"/>
        <w:rPr>
          <w:rFonts w:eastAsia="Calibri"/>
          <w:color w:val="767171"/>
          <w:sz w:val="24"/>
          <w:szCs w:val="24"/>
          <w:lang w:val="es-DO"/>
        </w:rPr>
      </w:pPr>
    </w:p>
    <w:tbl>
      <w:tblPr>
        <w:tblW w:w="8222" w:type="dxa"/>
        <w:tblInd w:w="-152" w:type="dxa"/>
        <w:tblLook w:val="04A0" w:firstRow="1" w:lastRow="0" w:firstColumn="1" w:lastColumn="0" w:noHBand="0" w:noVBand="1"/>
      </w:tblPr>
      <w:tblGrid>
        <w:gridCol w:w="3119"/>
        <w:gridCol w:w="3402"/>
        <w:gridCol w:w="1701"/>
      </w:tblGrid>
      <w:tr w:rsidR="00962C78" w:rsidRPr="00962C78" w14:paraId="357CBD0C" w14:textId="77777777" w:rsidTr="00400E0B">
        <w:trPr>
          <w:trHeight w:val="780"/>
        </w:trPr>
        <w:tc>
          <w:tcPr>
            <w:tcW w:w="3119" w:type="dxa"/>
            <w:tcBorders>
              <w:top w:val="single" w:sz="8" w:space="0" w:color="auto"/>
              <w:left w:val="single" w:sz="8" w:space="0" w:color="auto"/>
              <w:bottom w:val="single" w:sz="8" w:space="0" w:color="auto"/>
              <w:right w:val="single" w:sz="4" w:space="0" w:color="auto"/>
            </w:tcBorders>
            <w:shd w:val="clear" w:color="auto" w:fill="1F497D"/>
            <w:vAlign w:val="center"/>
            <w:hideMark/>
          </w:tcPr>
          <w:p w14:paraId="179ED6E1" w14:textId="77777777" w:rsidR="00962C78" w:rsidRPr="00962C78" w:rsidRDefault="00962C78" w:rsidP="00962C78">
            <w:pPr>
              <w:widowControl/>
              <w:autoSpaceDE/>
              <w:autoSpaceDN/>
              <w:spacing w:line="360" w:lineRule="auto"/>
              <w:jc w:val="center"/>
              <w:rPr>
                <w:rFonts w:eastAsia="Calibri"/>
                <w:b/>
                <w:bCs/>
                <w:color w:val="FFFFFF"/>
                <w:sz w:val="24"/>
                <w:szCs w:val="24"/>
                <w:lang w:val="es-DO"/>
              </w:rPr>
            </w:pPr>
            <w:r w:rsidRPr="00962C78">
              <w:rPr>
                <w:rFonts w:eastAsia="Calibri"/>
                <w:b/>
                <w:bCs/>
                <w:color w:val="FFFFFF"/>
                <w:sz w:val="24"/>
                <w:szCs w:val="24"/>
                <w:lang w:val="es-DO"/>
              </w:rPr>
              <w:t>Capacitaciones</w:t>
            </w:r>
          </w:p>
        </w:tc>
        <w:tc>
          <w:tcPr>
            <w:tcW w:w="3402" w:type="dxa"/>
            <w:tcBorders>
              <w:top w:val="single" w:sz="8" w:space="0" w:color="auto"/>
              <w:left w:val="nil"/>
              <w:bottom w:val="single" w:sz="8" w:space="0" w:color="auto"/>
              <w:right w:val="single" w:sz="4" w:space="0" w:color="auto"/>
            </w:tcBorders>
            <w:shd w:val="clear" w:color="auto" w:fill="1F497D"/>
            <w:vAlign w:val="center"/>
            <w:hideMark/>
          </w:tcPr>
          <w:p w14:paraId="43A63221" w14:textId="77777777" w:rsidR="00962C78" w:rsidRPr="00962C78" w:rsidRDefault="00962C78" w:rsidP="00962C78">
            <w:pPr>
              <w:widowControl/>
              <w:autoSpaceDE/>
              <w:autoSpaceDN/>
              <w:spacing w:line="360" w:lineRule="auto"/>
              <w:jc w:val="center"/>
              <w:rPr>
                <w:rFonts w:eastAsia="Calibri"/>
                <w:b/>
                <w:bCs/>
                <w:color w:val="FFFFFF"/>
                <w:sz w:val="24"/>
                <w:szCs w:val="24"/>
                <w:lang w:val="es-DO"/>
              </w:rPr>
            </w:pPr>
            <w:r w:rsidRPr="00962C78">
              <w:rPr>
                <w:rFonts w:eastAsia="Calibri"/>
                <w:b/>
                <w:bCs/>
                <w:color w:val="FFFFFF"/>
                <w:sz w:val="24"/>
                <w:szCs w:val="24"/>
                <w:lang w:val="es-DO"/>
              </w:rPr>
              <w:t>Conocimientos/competencias a desarrollar o fortalecer</w:t>
            </w:r>
          </w:p>
        </w:tc>
        <w:tc>
          <w:tcPr>
            <w:tcW w:w="1701" w:type="dxa"/>
            <w:tcBorders>
              <w:top w:val="single" w:sz="8" w:space="0" w:color="auto"/>
              <w:left w:val="nil"/>
              <w:bottom w:val="single" w:sz="8" w:space="0" w:color="auto"/>
              <w:right w:val="single" w:sz="8" w:space="0" w:color="auto"/>
            </w:tcBorders>
            <w:shd w:val="clear" w:color="auto" w:fill="1F497D"/>
            <w:vAlign w:val="center"/>
            <w:hideMark/>
          </w:tcPr>
          <w:p w14:paraId="59DE0543" w14:textId="77777777" w:rsidR="00962C78" w:rsidRPr="00962C78" w:rsidRDefault="00962C78" w:rsidP="00962C78">
            <w:pPr>
              <w:widowControl/>
              <w:autoSpaceDE/>
              <w:autoSpaceDN/>
              <w:spacing w:line="360" w:lineRule="auto"/>
              <w:jc w:val="center"/>
              <w:rPr>
                <w:rFonts w:eastAsia="Calibri"/>
                <w:b/>
                <w:bCs/>
                <w:color w:val="FFFFFF"/>
                <w:sz w:val="24"/>
                <w:szCs w:val="24"/>
                <w:lang w:val="es-DO"/>
              </w:rPr>
            </w:pPr>
            <w:r w:rsidRPr="00962C78">
              <w:rPr>
                <w:rFonts w:eastAsia="Calibri"/>
                <w:b/>
                <w:bCs/>
                <w:color w:val="FFFFFF"/>
                <w:sz w:val="24"/>
                <w:szCs w:val="24"/>
                <w:lang w:val="es-DO"/>
              </w:rPr>
              <w:t>Cantidad de participantes</w:t>
            </w:r>
          </w:p>
        </w:tc>
      </w:tr>
      <w:tr w:rsidR="00962C78" w:rsidRPr="00962C78" w14:paraId="3CC210FF" w14:textId="77777777" w:rsidTr="00400E0B">
        <w:trPr>
          <w:trHeight w:val="633"/>
        </w:trPr>
        <w:tc>
          <w:tcPr>
            <w:tcW w:w="3119" w:type="dxa"/>
            <w:tcBorders>
              <w:top w:val="nil"/>
              <w:left w:val="single" w:sz="8" w:space="0" w:color="auto"/>
              <w:bottom w:val="single" w:sz="4" w:space="0" w:color="auto"/>
              <w:right w:val="single" w:sz="4" w:space="0" w:color="auto"/>
            </w:tcBorders>
            <w:vAlign w:val="bottom"/>
          </w:tcPr>
          <w:p w14:paraId="0D6D49CF" w14:textId="75EB2019"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Diagnóstico de </w:t>
            </w:r>
            <w:r w:rsidR="004F4CA3" w:rsidRPr="00503FB3">
              <w:rPr>
                <w:rFonts w:eastAsia="Calibri"/>
                <w:color w:val="767171"/>
                <w:sz w:val="24"/>
                <w:szCs w:val="24"/>
                <w:lang w:val="es-DO"/>
              </w:rPr>
              <w:t>necesidades de capacitación</w:t>
            </w:r>
          </w:p>
        </w:tc>
        <w:tc>
          <w:tcPr>
            <w:tcW w:w="3402" w:type="dxa"/>
            <w:tcBorders>
              <w:top w:val="nil"/>
              <w:left w:val="nil"/>
              <w:bottom w:val="single" w:sz="4" w:space="0" w:color="auto"/>
              <w:right w:val="single" w:sz="4" w:space="0" w:color="auto"/>
            </w:tcBorders>
            <w:vAlign w:val="bottom"/>
          </w:tcPr>
          <w:p w14:paraId="34B53283"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Plan de Capacitación Anual (elaborado) correspondiente al año 2026.</w:t>
            </w:r>
          </w:p>
        </w:tc>
        <w:tc>
          <w:tcPr>
            <w:tcW w:w="1701" w:type="dxa"/>
            <w:tcBorders>
              <w:top w:val="nil"/>
              <w:left w:val="nil"/>
              <w:bottom w:val="single" w:sz="4" w:space="0" w:color="auto"/>
              <w:right w:val="single" w:sz="8" w:space="0" w:color="auto"/>
            </w:tcBorders>
            <w:vAlign w:val="bottom"/>
          </w:tcPr>
          <w:p w14:paraId="265F9ACA"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Remisión a INAP del PCA 2026</w:t>
            </w:r>
          </w:p>
        </w:tc>
      </w:tr>
      <w:tr w:rsidR="00962C78" w:rsidRPr="00962C78" w14:paraId="577586F1" w14:textId="77777777" w:rsidTr="00400E0B">
        <w:trPr>
          <w:trHeight w:val="633"/>
        </w:trPr>
        <w:tc>
          <w:tcPr>
            <w:tcW w:w="3119" w:type="dxa"/>
            <w:tcBorders>
              <w:top w:val="nil"/>
              <w:left w:val="single" w:sz="8" w:space="0" w:color="auto"/>
              <w:bottom w:val="single" w:sz="4" w:space="0" w:color="auto"/>
              <w:right w:val="single" w:sz="4" w:space="0" w:color="auto"/>
            </w:tcBorders>
            <w:vAlign w:val="bottom"/>
          </w:tcPr>
          <w:p w14:paraId="32496F39" w14:textId="5990302E"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Plantilla de </w:t>
            </w:r>
            <w:r w:rsidR="004F4CA3" w:rsidRPr="00503FB3">
              <w:rPr>
                <w:rFonts w:eastAsia="Calibri"/>
                <w:color w:val="767171"/>
                <w:sz w:val="24"/>
                <w:szCs w:val="24"/>
                <w:lang w:val="es-DO"/>
              </w:rPr>
              <w:t>acuerdos de desempeño elaborados</w:t>
            </w:r>
          </w:p>
          <w:p w14:paraId="7C12E9C3" w14:textId="77777777" w:rsidR="00B70940" w:rsidRPr="00503FB3" w:rsidRDefault="00B70940" w:rsidP="00962C78">
            <w:pPr>
              <w:widowControl/>
              <w:autoSpaceDE/>
              <w:autoSpaceDN/>
              <w:spacing w:line="360" w:lineRule="auto"/>
              <w:jc w:val="both"/>
              <w:rPr>
                <w:rFonts w:eastAsia="Calibri"/>
                <w:color w:val="767171"/>
                <w:sz w:val="24"/>
                <w:szCs w:val="24"/>
                <w:lang w:val="es-DO"/>
              </w:rPr>
            </w:pPr>
          </w:p>
        </w:tc>
        <w:tc>
          <w:tcPr>
            <w:tcW w:w="3402" w:type="dxa"/>
            <w:tcBorders>
              <w:top w:val="nil"/>
              <w:left w:val="nil"/>
              <w:bottom w:val="single" w:sz="4" w:space="0" w:color="auto"/>
              <w:right w:val="single" w:sz="4" w:space="0" w:color="auto"/>
            </w:tcBorders>
            <w:vAlign w:val="bottom"/>
          </w:tcPr>
          <w:p w14:paraId="7C9EE9F4"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Reportamos al MAP los acuerdos de desempeño. elaborados correspondiente. al año 2025.</w:t>
            </w:r>
          </w:p>
        </w:tc>
        <w:tc>
          <w:tcPr>
            <w:tcW w:w="1701" w:type="dxa"/>
            <w:tcBorders>
              <w:top w:val="nil"/>
              <w:left w:val="nil"/>
              <w:bottom w:val="single" w:sz="4" w:space="0" w:color="auto"/>
              <w:right w:val="single" w:sz="8" w:space="0" w:color="auto"/>
            </w:tcBorders>
            <w:vAlign w:val="bottom"/>
          </w:tcPr>
          <w:p w14:paraId="77822940"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Reporte de Plantilla con 421 Acuerdos de Desempeño elaborados</w:t>
            </w:r>
          </w:p>
        </w:tc>
      </w:tr>
      <w:tr w:rsidR="00962C78" w:rsidRPr="00962C78" w14:paraId="1813AD44" w14:textId="77777777" w:rsidTr="00400E0B">
        <w:trPr>
          <w:trHeight w:val="633"/>
        </w:trPr>
        <w:tc>
          <w:tcPr>
            <w:tcW w:w="3119" w:type="dxa"/>
            <w:tcBorders>
              <w:top w:val="nil"/>
              <w:left w:val="single" w:sz="8" w:space="0" w:color="auto"/>
              <w:bottom w:val="single" w:sz="4" w:space="0" w:color="auto"/>
              <w:right w:val="single" w:sz="4" w:space="0" w:color="auto"/>
            </w:tcBorders>
            <w:vAlign w:val="bottom"/>
          </w:tcPr>
          <w:p w14:paraId="4DD0A087" w14:textId="34E051DD"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Plantilla de </w:t>
            </w:r>
            <w:r w:rsidR="004F4CA3" w:rsidRPr="00503FB3">
              <w:rPr>
                <w:rFonts w:eastAsia="Calibri"/>
                <w:color w:val="767171"/>
                <w:sz w:val="24"/>
                <w:szCs w:val="24"/>
                <w:lang w:val="es-DO"/>
              </w:rPr>
              <w:t>evaluación del desempeño laboral</w:t>
            </w:r>
          </w:p>
          <w:p w14:paraId="5E8B8E99" w14:textId="77777777" w:rsidR="00824B46" w:rsidRPr="00503FB3" w:rsidRDefault="00824B46" w:rsidP="00962C78">
            <w:pPr>
              <w:widowControl/>
              <w:autoSpaceDE/>
              <w:autoSpaceDN/>
              <w:spacing w:line="360" w:lineRule="auto"/>
              <w:jc w:val="both"/>
              <w:rPr>
                <w:rFonts w:eastAsia="Calibri"/>
                <w:color w:val="767171"/>
                <w:sz w:val="24"/>
                <w:szCs w:val="24"/>
                <w:lang w:val="es-DO"/>
              </w:rPr>
            </w:pPr>
          </w:p>
          <w:p w14:paraId="00085C21" w14:textId="77777777" w:rsidR="00824B46" w:rsidRPr="00503FB3" w:rsidRDefault="00824B46" w:rsidP="00962C78">
            <w:pPr>
              <w:widowControl/>
              <w:autoSpaceDE/>
              <w:autoSpaceDN/>
              <w:spacing w:line="360" w:lineRule="auto"/>
              <w:jc w:val="both"/>
              <w:rPr>
                <w:rFonts w:eastAsia="Calibri"/>
                <w:color w:val="767171"/>
                <w:sz w:val="24"/>
                <w:szCs w:val="24"/>
                <w:lang w:val="es-DO"/>
              </w:rPr>
            </w:pPr>
          </w:p>
          <w:p w14:paraId="6548567D" w14:textId="77777777" w:rsidR="00824B46" w:rsidRPr="00503FB3" w:rsidRDefault="00824B46" w:rsidP="00962C78">
            <w:pPr>
              <w:widowControl/>
              <w:autoSpaceDE/>
              <w:autoSpaceDN/>
              <w:spacing w:line="360" w:lineRule="auto"/>
              <w:jc w:val="both"/>
              <w:rPr>
                <w:rFonts w:eastAsia="Calibri"/>
                <w:color w:val="767171"/>
                <w:sz w:val="24"/>
                <w:szCs w:val="24"/>
                <w:lang w:val="es-DO"/>
              </w:rPr>
            </w:pPr>
          </w:p>
          <w:p w14:paraId="52C6ADC8" w14:textId="77777777" w:rsidR="00824B46" w:rsidRPr="00503FB3" w:rsidRDefault="00824B46" w:rsidP="00962C78">
            <w:pPr>
              <w:widowControl/>
              <w:autoSpaceDE/>
              <w:autoSpaceDN/>
              <w:spacing w:line="360" w:lineRule="auto"/>
              <w:jc w:val="both"/>
              <w:rPr>
                <w:rFonts w:eastAsia="Calibri"/>
                <w:color w:val="767171"/>
                <w:sz w:val="24"/>
                <w:szCs w:val="24"/>
                <w:lang w:val="es-DO"/>
              </w:rPr>
            </w:pPr>
          </w:p>
        </w:tc>
        <w:tc>
          <w:tcPr>
            <w:tcW w:w="3402" w:type="dxa"/>
            <w:tcBorders>
              <w:top w:val="nil"/>
              <w:left w:val="nil"/>
              <w:bottom w:val="single" w:sz="4" w:space="0" w:color="auto"/>
              <w:right w:val="single" w:sz="4" w:space="0" w:color="auto"/>
            </w:tcBorders>
            <w:vAlign w:val="bottom"/>
          </w:tcPr>
          <w:p w14:paraId="3FCB6F55"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Reportamos al MAP las evaluaciones del desempeño L. correspondiente. al año 2024</w:t>
            </w:r>
          </w:p>
          <w:p w14:paraId="57EC4EF2" w14:textId="77777777" w:rsidR="00824B46" w:rsidRPr="00503FB3" w:rsidRDefault="00824B46" w:rsidP="00962C78">
            <w:pPr>
              <w:widowControl/>
              <w:autoSpaceDE/>
              <w:autoSpaceDN/>
              <w:spacing w:line="360" w:lineRule="auto"/>
              <w:jc w:val="both"/>
              <w:rPr>
                <w:rFonts w:eastAsia="Calibri"/>
                <w:color w:val="767171"/>
                <w:sz w:val="24"/>
                <w:szCs w:val="24"/>
                <w:lang w:val="es-DO"/>
              </w:rPr>
            </w:pPr>
          </w:p>
          <w:p w14:paraId="794E63AD" w14:textId="77777777" w:rsidR="00824B46" w:rsidRPr="00503FB3" w:rsidRDefault="00824B46" w:rsidP="00962C78">
            <w:pPr>
              <w:widowControl/>
              <w:autoSpaceDE/>
              <w:autoSpaceDN/>
              <w:spacing w:line="360" w:lineRule="auto"/>
              <w:jc w:val="both"/>
              <w:rPr>
                <w:rFonts w:eastAsia="Calibri"/>
                <w:color w:val="767171"/>
                <w:sz w:val="24"/>
                <w:szCs w:val="24"/>
                <w:lang w:val="es-DO"/>
              </w:rPr>
            </w:pPr>
          </w:p>
          <w:p w14:paraId="2B05B084" w14:textId="77777777" w:rsidR="00824B46" w:rsidRPr="00503FB3" w:rsidRDefault="00824B46" w:rsidP="00962C78">
            <w:pPr>
              <w:widowControl/>
              <w:autoSpaceDE/>
              <w:autoSpaceDN/>
              <w:spacing w:line="360" w:lineRule="auto"/>
              <w:jc w:val="both"/>
              <w:rPr>
                <w:rFonts w:eastAsia="Calibri"/>
                <w:color w:val="767171"/>
                <w:sz w:val="24"/>
                <w:szCs w:val="24"/>
                <w:lang w:val="es-DO"/>
              </w:rPr>
            </w:pPr>
          </w:p>
        </w:tc>
        <w:tc>
          <w:tcPr>
            <w:tcW w:w="1701" w:type="dxa"/>
            <w:tcBorders>
              <w:top w:val="nil"/>
              <w:left w:val="nil"/>
              <w:bottom w:val="single" w:sz="4" w:space="0" w:color="auto"/>
              <w:right w:val="single" w:sz="8" w:space="0" w:color="auto"/>
            </w:tcBorders>
            <w:vAlign w:val="bottom"/>
          </w:tcPr>
          <w:p w14:paraId="14519026"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Reporte de Plantilla con 390 Evaluaciones del Desempeño Laboral</w:t>
            </w:r>
          </w:p>
        </w:tc>
      </w:tr>
      <w:tr w:rsidR="00962C78" w:rsidRPr="00962C78" w14:paraId="7E2141FE" w14:textId="77777777" w:rsidTr="00400E0B">
        <w:trPr>
          <w:trHeight w:val="633"/>
        </w:trPr>
        <w:tc>
          <w:tcPr>
            <w:tcW w:w="3119" w:type="dxa"/>
            <w:tcBorders>
              <w:top w:val="nil"/>
              <w:left w:val="single" w:sz="8" w:space="0" w:color="auto"/>
              <w:bottom w:val="single" w:sz="4" w:space="0" w:color="auto"/>
              <w:right w:val="single" w:sz="4" w:space="0" w:color="auto"/>
            </w:tcBorders>
            <w:vAlign w:val="bottom"/>
          </w:tcPr>
          <w:p w14:paraId="6CF62B46"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Inducción a la Administración Pública Nivel I, II, y III</w:t>
            </w:r>
          </w:p>
          <w:p w14:paraId="4DE9541E" w14:textId="77777777" w:rsidR="009569FC" w:rsidRPr="00503FB3" w:rsidRDefault="009569FC" w:rsidP="00962C78">
            <w:pPr>
              <w:widowControl/>
              <w:autoSpaceDE/>
              <w:autoSpaceDN/>
              <w:spacing w:line="360" w:lineRule="auto"/>
              <w:jc w:val="both"/>
              <w:rPr>
                <w:rFonts w:eastAsia="Calibri"/>
                <w:color w:val="767171"/>
                <w:sz w:val="24"/>
                <w:szCs w:val="24"/>
                <w:lang w:val="es-DO"/>
              </w:rPr>
            </w:pPr>
          </w:p>
          <w:p w14:paraId="1F162C53" w14:textId="77777777" w:rsidR="009569FC" w:rsidRPr="00503FB3" w:rsidRDefault="009569FC" w:rsidP="00962C78">
            <w:pPr>
              <w:widowControl/>
              <w:autoSpaceDE/>
              <w:autoSpaceDN/>
              <w:spacing w:line="360" w:lineRule="auto"/>
              <w:jc w:val="both"/>
              <w:rPr>
                <w:rFonts w:eastAsia="Calibri"/>
                <w:color w:val="767171"/>
                <w:sz w:val="24"/>
                <w:szCs w:val="24"/>
                <w:lang w:val="es-DO"/>
              </w:rPr>
            </w:pPr>
          </w:p>
          <w:p w14:paraId="45EACAAA" w14:textId="77777777" w:rsidR="009569FC" w:rsidRPr="00503FB3" w:rsidRDefault="009569FC" w:rsidP="00962C78">
            <w:pPr>
              <w:widowControl/>
              <w:autoSpaceDE/>
              <w:autoSpaceDN/>
              <w:spacing w:line="360" w:lineRule="auto"/>
              <w:jc w:val="both"/>
              <w:rPr>
                <w:rFonts w:eastAsia="Calibri"/>
                <w:color w:val="767171"/>
                <w:sz w:val="24"/>
                <w:szCs w:val="24"/>
                <w:lang w:val="es-DO"/>
              </w:rPr>
            </w:pPr>
          </w:p>
        </w:tc>
        <w:tc>
          <w:tcPr>
            <w:tcW w:w="3402" w:type="dxa"/>
            <w:tcBorders>
              <w:top w:val="nil"/>
              <w:left w:val="nil"/>
              <w:bottom w:val="single" w:sz="4" w:space="0" w:color="auto"/>
              <w:right w:val="single" w:sz="4" w:space="0" w:color="auto"/>
            </w:tcBorders>
            <w:vAlign w:val="bottom"/>
          </w:tcPr>
          <w:p w14:paraId="5B6DC81A"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Adquisición de conocimientos sobre deberes y derechos que como servidores públicos tienen para un mejor desempeño laboral.</w:t>
            </w:r>
          </w:p>
        </w:tc>
        <w:tc>
          <w:tcPr>
            <w:tcW w:w="1701" w:type="dxa"/>
            <w:tcBorders>
              <w:top w:val="nil"/>
              <w:left w:val="nil"/>
              <w:bottom w:val="single" w:sz="4" w:space="0" w:color="auto"/>
              <w:right w:val="single" w:sz="8" w:space="0" w:color="auto"/>
            </w:tcBorders>
            <w:vAlign w:val="bottom"/>
          </w:tcPr>
          <w:p w14:paraId="4D25E994"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22 participantes</w:t>
            </w:r>
          </w:p>
          <w:p w14:paraId="0F773615"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p w14:paraId="39C28C87"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p w14:paraId="4C35F792"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p w14:paraId="1DA28050"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tc>
      </w:tr>
      <w:tr w:rsidR="00962C78" w:rsidRPr="00962C78" w14:paraId="30DEE43B" w14:textId="77777777" w:rsidTr="00400E0B">
        <w:trPr>
          <w:trHeight w:val="633"/>
        </w:trPr>
        <w:tc>
          <w:tcPr>
            <w:tcW w:w="3119" w:type="dxa"/>
            <w:tcBorders>
              <w:top w:val="nil"/>
              <w:left w:val="single" w:sz="8" w:space="0" w:color="auto"/>
              <w:bottom w:val="single" w:sz="4" w:space="0" w:color="auto"/>
              <w:right w:val="single" w:sz="4" w:space="0" w:color="auto"/>
            </w:tcBorders>
            <w:vAlign w:val="bottom"/>
          </w:tcPr>
          <w:p w14:paraId="5CEDB1AC" w14:textId="413F372A"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Curso </w:t>
            </w:r>
            <w:r w:rsidR="004F4CA3" w:rsidRPr="00503FB3">
              <w:rPr>
                <w:rFonts w:eastAsia="Calibri"/>
                <w:color w:val="767171"/>
                <w:sz w:val="24"/>
                <w:szCs w:val="24"/>
                <w:lang w:val="es-DO"/>
              </w:rPr>
              <w:t>taller sobre la elaboración de acuerdo de desempeño laboral</w:t>
            </w:r>
          </w:p>
        </w:tc>
        <w:tc>
          <w:tcPr>
            <w:tcW w:w="3402" w:type="dxa"/>
            <w:tcBorders>
              <w:top w:val="nil"/>
              <w:left w:val="nil"/>
              <w:bottom w:val="single" w:sz="4" w:space="0" w:color="auto"/>
              <w:right w:val="single" w:sz="4" w:space="0" w:color="auto"/>
            </w:tcBorders>
            <w:vAlign w:val="bottom"/>
          </w:tcPr>
          <w:p w14:paraId="25C5EBD4"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Reforzamiento y actualización de la elaboración de los Acuerdos Desempeño Laboral.</w:t>
            </w:r>
          </w:p>
        </w:tc>
        <w:tc>
          <w:tcPr>
            <w:tcW w:w="1701" w:type="dxa"/>
            <w:tcBorders>
              <w:top w:val="nil"/>
              <w:left w:val="nil"/>
              <w:bottom w:val="single" w:sz="4" w:space="0" w:color="auto"/>
              <w:right w:val="single" w:sz="8" w:space="0" w:color="auto"/>
            </w:tcBorders>
            <w:vAlign w:val="bottom"/>
          </w:tcPr>
          <w:p w14:paraId="13BD9A73"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36 participantes</w:t>
            </w:r>
          </w:p>
          <w:p w14:paraId="48C677DA"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p w14:paraId="34F4DD69"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tc>
      </w:tr>
      <w:tr w:rsidR="00962C78" w:rsidRPr="00962C78" w14:paraId="0CF629A5" w14:textId="77777777" w:rsidTr="00400E0B">
        <w:trPr>
          <w:trHeight w:val="633"/>
        </w:trPr>
        <w:tc>
          <w:tcPr>
            <w:tcW w:w="3119" w:type="dxa"/>
            <w:tcBorders>
              <w:top w:val="nil"/>
              <w:left w:val="single" w:sz="8" w:space="0" w:color="auto"/>
              <w:bottom w:val="single" w:sz="4" w:space="0" w:color="auto"/>
              <w:right w:val="single" w:sz="4" w:space="0" w:color="auto"/>
            </w:tcBorders>
            <w:vAlign w:val="bottom"/>
          </w:tcPr>
          <w:p w14:paraId="71E6722A"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Charla sobre Ley 41-08 de Función Pública</w:t>
            </w:r>
          </w:p>
          <w:p w14:paraId="2F1AE9E8" w14:textId="77777777" w:rsidR="009569FC" w:rsidRPr="00503FB3" w:rsidRDefault="009569FC" w:rsidP="00962C78">
            <w:pPr>
              <w:widowControl/>
              <w:autoSpaceDE/>
              <w:autoSpaceDN/>
              <w:spacing w:line="360" w:lineRule="auto"/>
              <w:jc w:val="both"/>
              <w:rPr>
                <w:rFonts w:eastAsia="Calibri"/>
                <w:color w:val="767171"/>
                <w:sz w:val="24"/>
                <w:szCs w:val="24"/>
                <w:lang w:val="es-DO"/>
              </w:rPr>
            </w:pPr>
          </w:p>
          <w:p w14:paraId="3EB590E6" w14:textId="77777777" w:rsidR="009569FC" w:rsidRPr="00503FB3" w:rsidRDefault="009569FC" w:rsidP="00962C78">
            <w:pPr>
              <w:widowControl/>
              <w:autoSpaceDE/>
              <w:autoSpaceDN/>
              <w:spacing w:line="360" w:lineRule="auto"/>
              <w:jc w:val="both"/>
              <w:rPr>
                <w:rFonts w:eastAsia="Calibri"/>
                <w:color w:val="767171"/>
                <w:sz w:val="24"/>
                <w:szCs w:val="24"/>
                <w:lang w:val="es-DO"/>
              </w:rPr>
            </w:pPr>
          </w:p>
          <w:p w14:paraId="3ACB7EDF" w14:textId="77777777" w:rsidR="009569FC" w:rsidRPr="00503FB3" w:rsidRDefault="009569FC" w:rsidP="00962C78">
            <w:pPr>
              <w:widowControl/>
              <w:autoSpaceDE/>
              <w:autoSpaceDN/>
              <w:spacing w:line="360" w:lineRule="auto"/>
              <w:jc w:val="both"/>
              <w:rPr>
                <w:rFonts w:eastAsia="Calibri"/>
                <w:color w:val="767171"/>
                <w:sz w:val="24"/>
                <w:szCs w:val="24"/>
                <w:lang w:val="es-DO"/>
              </w:rPr>
            </w:pPr>
          </w:p>
          <w:p w14:paraId="30B6A115" w14:textId="77777777" w:rsidR="00962C78" w:rsidRPr="00503FB3" w:rsidRDefault="00962C78" w:rsidP="00962C78">
            <w:pPr>
              <w:widowControl/>
              <w:autoSpaceDE/>
              <w:autoSpaceDN/>
              <w:spacing w:line="360" w:lineRule="auto"/>
              <w:jc w:val="both"/>
              <w:rPr>
                <w:rFonts w:eastAsia="Calibri"/>
                <w:color w:val="767171"/>
                <w:sz w:val="24"/>
                <w:szCs w:val="24"/>
                <w:lang w:val="es-DO"/>
              </w:rPr>
            </w:pPr>
          </w:p>
        </w:tc>
        <w:tc>
          <w:tcPr>
            <w:tcW w:w="3402" w:type="dxa"/>
            <w:tcBorders>
              <w:top w:val="nil"/>
              <w:left w:val="nil"/>
              <w:bottom w:val="single" w:sz="4" w:space="0" w:color="auto"/>
              <w:right w:val="single" w:sz="4" w:space="0" w:color="auto"/>
            </w:tcBorders>
            <w:vAlign w:val="bottom"/>
          </w:tcPr>
          <w:p w14:paraId="694E64CA"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Conocimiento sobre el Régimen Ético y Disciplinario de los Servidores Públicos en virtud a lo establecido en la Ley No. 41-08 de Función Pública.</w:t>
            </w:r>
          </w:p>
        </w:tc>
        <w:tc>
          <w:tcPr>
            <w:tcW w:w="1701" w:type="dxa"/>
            <w:tcBorders>
              <w:top w:val="nil"/>
              <w:left w:val="nil"/>
              <w:bottom w:val="single" w:sz="4" w:space="0" w:color="auto"/>
              <w:right w:val="single" w:sz="8" w:space="0" w:color="auto"/>
            </w:tcBorders>
            <w:vAlign w:val="bottom"/>
          </w:tcPr>
          <w:p w14:paraId="3EBB1792"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56 participantes</w:t>
            </w:r>
          </w:p>
          <w:p w14:paraId="2570EB22"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p w14:paraId="2DE12DB2"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p w14:paraId="2C9632D9"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p w14:paraId="67D4D285"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p w14:paraId="7F7D8221" w14:textId="77777777" w:rsidR="009569FC" w:rsidRPr="00503FB3" w:rsidRDefault="009569FC" w:rsidP="00962C78">
            <w:pPr>
              <w:widowControl/>
              <w:autoSpaceDE/>
              <w:autoSpaceDN/>
              <w:spacing w:line="360" w:lineRule="auto"/>
              <w:jc w:val="center"/>
              <w:rPr>
                <w:rFonts w:eastAsia="Calibri"/>
                <w:color w:val="767171"/>
                <w:sz w:val="24"/>
                <w:szCs w:val="24"/>
                <w:lang w:val="es-DO"/>
              </w:rPr>
            </w:pPr>
          </w:p>
        </w:tc>
      </w:tr>
      <w:tr w:rsidR="00962C78" w:rsidRPr="00962C78" w14:paraId="19A5CF5C" w14:textId="77777777" w:rsidTr="00400E0B">
        <w:trPr>
          <w:trHeight w:val="633"/>
        </w:trPr>
        <w:tc>
          <w:tcPr>
            <w:tcW w:w="3119" w:type="dxa"/>
            <w:tcBorders>
              <w:top w:val="single" w:sz="4" w:space="0" w:color="auto"/>
              <w:left w:val="single" w:sz="8" w:space="0" w:color="auto"/>
              <w:bottom w:val="single" w:sz="4" w:space="0" w:color="auto"/>
              <w:right w:val="single" w:sz="4" w:space="0" w:color="auto"/>
            </w:tcBorders>
            <w:shd w:val="clear" w:color="auto" w:fill="1F497D"/>
            <w:vAlign w:val="center"/>
          </w:tcPr>
          <w:p w14:paraId="5AA869F1" w14:textId="77777777" w:rsidR="00962C78" w:rsidRPr="00962C78" w:rsidRDefault="00962C78" w:rsidP="00962C78">
            <w:pPr>
              <w:widowControl/>
              <w:autoSpaceDE/>
              <w:autoSpaceDN/>
              <w:spacing w:line="360" w:lineRule="auto"/>
              <w:jc w:val="center"/>
              <w:rPr>
                <w:rFonts w:eastAsia="Calibri"/>
                <w:color w:val="FFFFFF"/>
                <w:sz w:val="24"/>
                <w:szCs w:val="24"/>
                <w:lang w:val="es-DO"/>
              </w:rPr>
            </w:pPr>
            <w:r w:rsidRPr="00962C78">
              <w:rPr>
                <w:rFonts w:eastAsia="Calibri"/>
                <w:b/>
                <w:bCs/>
                <w:color w:val="FFFFFF"/>
                <w:sz w:val="24"/>
                <w:szCs w:val="24"/>
                <w:lang w:val="es-DO"/>
              </w:rPr>
              <w:t>Capacitaciones</w:t>
            </w:r>
          </w:p>
        </w:tc>
        <w:tc>
          <w:tcPr>
            <w:tcW w:w="3402" w:type="dxa"/>
            <w:tcBorders>
              <w:top w:val="single" w:sz="4" w:space="0" w:color="auto"/>
              <w:left w:val="nil"/>
              <w:bottom w:val="single" w:sz="4" w:space="0" w:color="auto"/>
              <w:right w:val="single" w:sz="4" w:space="0" w:color="auto"/>
            </w:tcBorders>
            <w:shd w:val="clear" w:color="auto" w:fill="1F497D"/>
            <w:vAlign w:val="center"/>
          </w:tcPr>
          <w:p w14:paraId="09F53BF0" w14:textId="77777777" w:rsidR="00962C78" w:rsidRPr="00962C78" w:rsidRDefault="00962C78" w:rsidP="00962C78">
            <w:pPr>
              <w:widowControl/>
              <w:autoSpaceDE/>
              <w:autoSpaceDN/>
              <w:spacing w:line="360" w:lineRule="auto"/>
              <w:jc w:val="center"/>
              <w:rPr>
                <w:rFonts w:eastAsia="Calibri"/>
                <w:color w:val="FFFFFF"/>
                <w:sz w:val="24"/>
                <w:szCs w:val="24"/>
                <w:lang w:val="es-DO"/>
              </w:rPr>
            </w:pPr>
            <w:r w:rsidRPr="00962C78">
              <w:rPr>
                <w:rFonts w:eastAsia="Calibri"/>
                <w:b/>
                <w:bCs/>
                <w:color w:val="FFFFFF"/>
                <w:sz w:val="24"/>
                <w:szCs w:val="24"/>
                <w:lang w:val="es-DO"/>
              </w:rPr>
              <w:t>Conocimientos/competencias a desarrollar o fortalecer</w:t>
            </w:r>
          </w:p>
        </w:tc>
        <w:tc>
          <w:tcPr>
            <w:tcW w:w="1701" w:type="dxa"/>
            <w:tcBorders>
              <w:top w:val="single" w:sz="4" w:space="0" w:color="auto"/>
              <w:left w:val="nil"/>
              <w:bottom w:val="single" w:sz="4" w:space="0" w:color="auto"/>
              <w:right w:val="single" w:sz="8" w:space="0" w:color="auto"/>
            </w:tcBorders>
            <w:shd w:val="clear" w:color="auto" w:fill="1F497D"/>
            <w:vAlign w:val="center"/>
          </w:tcPr>
          <w:p w14:paraId="2009238E" w14:textId="77777777" w:rsidR="00962C78" w:rsidRPr="00962C78" w:rsidRDefault="00962C78" w:rsidP="00962C78">
            <w:pPr>
              <w:widowControl/>
              <w:autoSpaceDE/>
              <w:autoSpaceDN/>
              <w:spacing w:line="360" w:lineRule="auto"/>
              <w:jc w:val="center"/>
              <w:rPr>
                <w:rFonts w:eastAsia="Calibri"/>
                <w:color w:val="FFFFFF"/>
                <w:sz w:val="24"/>
                <w:szCs w:val="24"/>
                <w:lang w:val="es-DO"/>
              </w:rPr>
            </w:pPr>
            <w:r w:rsidRPr="00962C78">
              <w:rPr>
                <w:rFonts w:eastAsia="Calibri"/>
                <w:b/>
                <w:bCs/>
                <w:color w:val="FFFFFF"/>
                <w:sz w:val="24"/>
                <w:szCs w:val="24"/>
                <w:lang w:val="es-DO"/>
              </w:rPr>
              <w:t>Cantidad de participantes</w:t>
            </w:r>
          </w:p>
        </w:tc>
      </w:tr>
      <w:tr w:rsidR="00962C78" w:rsidRPr="00962C78" w14:paraId="0CAFE834" w14:textId="77777777" w:rsidTr="00400E0B">
        <w:trPr>
          <w:trHeight w:val="633"/>
        </w:trPr>
        <w:tc>
          <w:tcPr>
            <w:tcW w:w="3119" w:type="dxa"/>
            <w:tcBorders>
              <w:top w:val="single" w:sz="4" w:space="0" w:color="auto"/>
              <w:left w:val="single" w:sz="8" w:space="0" w:color="auto"/>
              <w:bottom w:val="single" w:sz="4" w:space="0" w:color="auto"/>
              <w:right w:val="single" w:sz="4" w:space="0" w:color="auto"/>
            </w:tcBorders>
            <w:vAlign w:val="bottom"/>
          </w:tcPr>
          <w:p w14:paraId="64A7506C" w14:textId="17337A92"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Manejo </w:t>
            </w:r>
            <w:r w:rsidR="005D1316" w:rsidRPr="00503FB3">
              <w:rPr>
                <w:rFonts w:eastAsia="Calibri"/>
                <w:color w:val="767171"/>
                <w:sz w:val="24"/>
                <w:szCs w:val="24"/>
                <w:lang w:val="es-DO"/>
              </w:rPr>
              <w:t>a</w:t>
            </w:r>
            <w:r w:rsidRPr="00503FB3">
              <w:rPr>
                <w:rFonts w:eastAsia="Calibri"/>
                <w:color w:val="767171"/>
                <w:sz w:val="24"/>
                <w:szCs w:val="24"/>
                <w:lang w:val="es-DO"/>
              </w:rPr>
              <w:t>vanzado de Excel</w:t>
            </w:r>
          </w:p>
          <w:p w14:paraId="026DF36C"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1F4C1B08"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6A40BCA3"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7FF38184"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4EA2E6A8"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0910CEEC" w14:textId="77777777" w:rsidR="005536EF" w:rsidRPr="00503FB3" w:rsidRDefault="005536EF" w:rsidP="00962C78">
            <w:pPr>
              <w:widowControl/>
              <w:autoSpaceDE/>
              <w:autoSpaceDN/>
              <w:spacing w:line="360" w:lineRule="auto"/>
              <w:jc w:val="both"/>
              <w:rPr>
                <w:rFonts w:eastAsia="Calibri"/>
                <w:color w:val="767171"/>
                <w:sz w:val="24"/>
                <w:szCs w:val="24"/>
                <w:lang w:val="es-DO"/>
              </w:rPr>
            </w:pPr>
          </w:p>
        </w:tc>
        <w:tc>
          <w:tcPr>
            <w:tcW w:w="3402" w:type="dxa"/>
            <w:tcBorders>
              <w:top w:val="single" w:sz="4" w:space="0" w:color="auto"/>
              <w:left w:val="nil"/>
              <w:bottom w:val="single" w:sz="4" w:space="0" w:color="auto"/>
              <w:right w:val="single" w:sz="4" w:space="0" w:color="auto"/>
            </w:tcBorders>
            <w:vAlign w:val="bottom"/>
          </w:tcPr>
          <w:p w14:paraId="64DEE6AF"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Consolidación de datos de diversas fuentes, crear y ejecutar consultas a bases de datos, y optimizar el uso de Excel a través de la automatización de tareas.</w:t>
            </w:r>
          </w:p>
          <w:p w14:paraId="5644B531" w14:textId="77777777" w:rsidR="00962C78" w:rsidRPr="00503FB3" w:rsidRDefault="00962C78" w:rsidP="00962C78">
            <w:pPr>
              <w:widowControl/>
              <w:autoSpaceDE/>
              <w:autoSpaceDN/>
              <w:spacing w:line="360" w:lineRule="auto"/>
              <w:jc w:val="both"/>
              <w:rPr>
                <w:rFonts w:eastAsia="Calibri"/>
                <w:color w:val="767171"/>
                <w:sz w:val="24"/>
                <w:szCs w:val="24"/>
                <w:lang w:val="es-DO"/>
              </w:rPr>
            </w:pPr>
          </w:p>
        </w:tc>
        <w:tc>
          <w:tcPr>
            <w:tcW w:w="1701" w:type="dxa"/>
            <w:tcBorders>
              <w:top w:val="single" w:sz="4" w:space="0" w:color="auto"/>
              <w:left w:val="nil"/>
              <w:bottom w:val="single" w:sz="4" w:space="0" w:color="auto"/>
              <w:right w:val="single" w:sz="8" w:space="0" w:color="auto"/>
            </w:tcBorders>
            <w:vAlign w:val="bottom"/>
          </w:tcPr>
          <w:p w14:paraId="24E80F0A"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25 participantes</w:t>
            </w:r>
          </w:p>
          <w:p w14:paraId="372FB0DA"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125B329D"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6407E026"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2C88C550"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0C689624"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7595BE3C" w14:textId="77777777" w:rsidR="00962C78" w:rsidRPr="00503FB3" w:rsidRDefault="00962C78" w:rsidP="00962C78">
            <w:pPr>
              <w:widowControl/>
              <w:autoSpaceDE/>
              <w:autoSpaceDN/>
              <w:spacing w:line="360" w:lineRule="auto"/>
              <w:jc w:val="center"/>
              <w:rPr>
                <w:rFonts w:eastAsia="Calibri"/>
                <w:color w:val="767171"/>
                <w:sz w:val="24"/>
                <w:szCs w:val="24"/>
                <w:lang w:val="es-DO"/>
              </w:rPr>
            </w:pPr>
          </w:p>
        </w:tc>
      </w:tr>
      <w:tr w:rsidR="00962C78" w:rsidRPr="00962C78" w14:paraId="2B0F9296" w14:textId="77777777" w:rsidTr="00400E0B">
        <w:trPr>
          <w:trHeight w:val="633"/>
        </w:trPr>
        <w:tc>
          <w:tcPr>
            <w:tcW w:w="3119" w:type="dxa"/>
            <w:tcBorders>
              <w:top w:val="single" w:sz="4" w:space="0" w:color="auto"/>
              <w:left w:val="single" w:sz="8" w:space="0" w:color="auto"/>
              <w:bottom w:val="single" w:sz="4" w:space="0" w:color="auto"/>
              <w:right w:val="single" w:sz="4" w:space="0" w:color="auto"/>
            </w:tcBorders>
            <w:vAlign w:val="bottom"/>
          </w:tcPr>
          <w:p w14:paraId="536BD5A7" w14:textId="4A21967E"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Charla sobre </w:t>
            </w:r>
            <w:r w:rsidR="005D1316" w:rsidRPr="00503FB3">
              <w:rPr>
                <w:rFonts w:eastAsia="Calibri"/>
                <w:color w:val="767171"/>
                <w:sz w:val="24"/>
                <w:szCs w:val="24"/>
                <w:lang w:val="es-DO"/>
              </w:rPr>
              <w:t>manejo de finanzas personales</w:t>
            </w:r>
          </w:p>
          <w:p w14:paraId="7E5FFFEB"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6AF03B6F" w14:textId="77777777" w:rsidR="00962C78" w:rsidRPr="00503FB3" w:rsidRDefault="00962C78" w:rsidP="00962C78">
            <w:pPr>
              <w:widowControl/>
              <w:autoSpaceDE/>
              <w:autoSpaceDN/>
              <w:spacing w:line="360" w:lineRule="auto"/>
              <w:jc w:val="both"/>
              <w:rPr>
                <w:rFonts w:eastAsia="Calibri"/>
                <w:color w:val="767171"/>
                <w:sz w:val="24"/>
                <w:szCs w:val="24"/>
                <w:lang w:val="es-DO"/>
              </w:rPr>
            </w:pPr>
          </w:p>
        </w:tc>
        <w:tc>
          <w:tcPr>
            <w:tcW w:w="3402" w:type="dxa"/>
            <w:tcBorders>
              <w:top w:val="single" w:sz="4" w:space="0" w:color="auto"/>
              <w:left w:val="nil"/>
              <w:bottom w:val="single" w:sz="4" w:space="0" w:color="auto"/>
              <w:right w:val="single" w:sz="4" w:space="0" w:color="auto"/>
            </w:tcBorders>
            <w:vAlign w:val="bottom"/>
          </w:tcPr>
          <w:p w14:paraId="1D251460"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Proporcional herramientas y conocimientos para que los servidores puedan gestionar sus finanzas de manera efectiva</w:t>
            </w:r>
          </w:p>
        </w:tc>
        <w:tc>
          <w:tcPr>
            <w:tcW w:w="1701" w:type="dxa"/>
            <w:tcBorders>
              <w:top w:val="single" w:sz="4" w:space="0" w:color="auto"/>
              <w:left w:val="nil"/>
              <w:bottom w:val="single" w:sz="4" w:space="0" w:color="auto"/>
              <w:right w:val="single" w:sz="8" w:space="0" w:color="auto"/>
            </w:tcBorders>
            <w:vAlign w:val="bottom"/>
          </w:tcPr>
          <w:p w14:paraId="7E841EEF"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47 participantes</w:t>
            </w:r>
          </w:p>
          <w:p w14:paraId="7D88EFA9"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240A99E1"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328B74E0"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tc>
      </w:tr>
      <w:tr w:rsidR="00962C78" w:rsidRPr="00962C78" w14:paraId="5F4D3747" w14:textId="77777777" w:rsidTr="00400E0B">
        <w:trPr>
          <w:trHeight w:val="633"/>
        </w:trPr>
        <w:tc>
          <w:tcPr>
            <w:tcW w:w="3119" w:type="dxa"/>
            <w:tcBorders>
              <w:top w:val="single" w:sz="4" w:space="0" w:color="auto"/>
              <w:left w:val="single" w:sz="8" w:space="0" w:color="auto"/>
              <w:bottom w:val="single" w:sz="4" w:space="0" w:color="auto"/>
              <w:right w:val="single" w:sz="4" w:space="0" w:color="auto"/>
            </w:tcBorders>
            <w:vAlign w:val="bottom"/>
          </w:tcPr>
          <w:p w14:paraId="25DBA6FD" w14:textId="2727A2A0"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Atención al </w:t>
            </w:r>
            <w:r w:rsidR="005D1316" w:rsidRPr="00503FB3">
              <w:rPr>
                <w:rFonts w:eastAsia="Calibri"/>
                <w:color w:val="767171"/>
                <w:sz w:val="24"/>
                <w:szCs w:val="24"/>
                <w:lang w:val="es-DO"/>
              </w:rPr>
              <w:t>ciudadano y calidad en el servicio</w:t>
            </w:r>
          </w:p>
          <w:p w14:paraId="415C3243"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0592EE87"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477DBCF8"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218EDE4B"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773C357A"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35DCBF3E"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0F775CD6" w14:textId="77777777" w:rsidR="005536EF" w:rsidRPr="00503FB3" w:rsidRDefault="005536EF" w:rsidP="00962C78">
            <w:pPr>
              <w:widowControl/>
              <w:autoSpaceDE/>
              <w:autoSpaceDN/>
              <w:spacing w:line="360" w:lineRule="auto"/>
              <w:jc w:val="both"/>
              <w:rPr>
                <w:rFonts w:eastAsia="Calibri"/>
                <w:color w:val="767171"/>
                <w:sz w:val="24"/>
                <w:szCs w:val="24"/>
                <w:lang w:val="es-DO"/>
              </w:rPr>
            </w:pPr>
          </w:p>
        </w:tc>
        <w:tc>
          <w:tcPr>
            <w:tcW w:w="3402" w:type="dxa"/>
            <w:tcBorders>
              <w:top w:val="single" w:sz="4" w:space="0" w:color="auto"/>
              <w:left w:val="nil"/>
              <w:bottom w:val="single" w:sz="4" w:space="0" w:color="auto"/>
              <w:right w:val="single" w:sz="4" w:space="0" w:color="auto"/>
            </w:tcBorders>
            <w:vAlign w:val="bottom"/>
          </w:tcPr>
          <w:p w14:paraId="71313722"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Enfatizar en la importancia de brindar un servicio de calidad a los usuarios aplicando herramientas que permitan mejorar la detección de necesidades y la gestión de procesos siguiendo lineamientos institucionales para obtener alta satisfacción.</w:t>
            </w:r>
          </w:p>
        </w:tc>
        <w:tc>
          <w:tcPr>
            <w:tcW w:w="1701" w:type="dxa"/>
            <w:tcBorders>
              <w:top w:val="single" w:sz="4" w:space="0" w:color="auto"/>
              <w:left w:val="single" w:sz="4" w:space="0" w:color="auto"/>
              <w:bottom w:val="single" w:sz="4" w:space="0" w:color="auto"/>
              <w:right w:val="single" w:sz="4" w:space="0" w:color="auto"/>
            </w:tcBorders>
            <w:vAlign w:val="center"/>
          </w:tcPr>
          <w:p w14:paraId="7FECAB4A"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23 participantes</w:t>
            </w:r>
          </w:p>
          <w:p w14:paraId="466E3A30"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5DAFA65A"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760A299D"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29FA4298"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34A5FC93"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075919CA"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0F3714C2"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081D18CD"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tc>
      </w:tr>
      <w:tr w:rsidR="00962C78" w:rsidRPr="00962C78" w14:paraId="65BE7A49" w14:textId="77777777" w:rsidTr="00400E0B">
        <w:trPr>
          <w:trHeight w:val="633"/>
        </w:trPr>
        <w:tc>
          <w:tcPr>
            <w:tcW w:w="3119" w:type="dxa"/>
            <w:tcBorders>
              <w:top w:val="single" w:sz="4" w:space="0" w:color="auto"/>
              <w:left w:val="single" w:sz="8" w:space="0" w:color="auto"/>
              <w:bottom w:val="single" w:sz="4" w:space="0" w:color="auto"/>
              <w:right w:val="single" w:sz="4" w:space="0" w:color="auto"/>
            </w:tcBorders>
            <w:vAlign w:val="bottom"/>
          </w:tcPr>
          <w:p w14:paraId="3775F4F6" w14:textId="398BA129"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Manejador de </w:t>
            </w:r>
            <w:r w:rsidR="005D1316" w:rsidRPr="00503FB3">
              <w:rPr>
                <w:rFonts w:eastAsia="Calibri"/>
                <w:color w:val="767171"/>
                <w:sz w:val="24"/>
                <w:szCs w:val="24"/>
                <w:lang w:val="es-DO"/>
              </w:rPr>
              <w:t>nóminas laboral</w:t>
            </w:r>
          </w:p>
          <w:p w14:paraId="096DD92C"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35BCE048"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3659AE50" w14:textId="77777777" w:rsidR="005536EF" w:rsidRPr="00503FB3" w:rsidRDefault="005536EF" w:rsidP="00962C78">
            <w:pPr>
              <w:widowControl/>
              <w:autoSpaceDE/>
              <w:autoSpaceDN/>
              <w:spacing w:line="360" w:lineRule="auto"/>
              <w:jc w:val="both"/>
              <w:rPr>
                <w:rFonts w:eastAsia="Calibri"/>
                <w:color w:val="767171"/>
                <w:sz w:val="24"/>
                <w:szCs w:val="24"/>
                <w:lang w:val="es-DO"/>
              </w:rPr>
            </w:pPr>
          </w:p>
          <w:p w14:paraId="304E9196" w14:textId="77777777" w:rsidR="005536EF" w:rsidRPr="00503FB3" w:rsidRDefault="005536EF" w:rsidP="00962C78">
            <w:pPr>
              <w:widowControl/>
              <w:autoSpaceDE/>
              <w:autoSpaceDN/>
              <w:spacing w:line="360" w:lineRule="auto"/>
              <w:jc w:val="both"/>
              <w:rPr>
                <w:rFonts w:eastAsia="Calibri"/>
                <w:color w:val="767171"/>
                <w:sz w:val="24"/>
                <w:szCs w:val="24"/>
                <w:lang w:val="es-DO"/>
              </w:rPr>
            </w:pPr>
          </w:p>
        </w:tc>
        <w:tc>
          <w:tcPr>
            <w:tcW w:w="3402" w:type="dxa"/>
            <w:tcBorders>
              <w:top w:val="single" w:sz="4" w:space="0" w:color="auto"/>
              <w:left w:val="nil"/>
              <w:bottom w:val="single" w:sz="4" w:space="0" w:color="auto"/>
              <w:right w:val="single" w:sz="4" w:space="0" w:color="auto"/>
            </w:tcBorders>
            <w:vAlign w:val="bottom"/>
          </w:tcPr>
          <w:p w14:paraId="5133E575"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Adquisición de conocimiento necesario para calcular correctamente los salarios, horas extras, deducciones y beneficios según la legislación vigente en la Republica Dominicana.</w:t>
            </w:r>
          </w:p>
        </w:tc>
        <w:tc>
          <w:tcPr>
            <w:tcW w:w="1701" w:type="dxa"/>
            <w:tcBorders>
              <w:top w:val="nil"/>
              <w:left w:val="single" w:sz="4" w:space="0" w:color="auto"/>
              <w:bottom w:val="single" w:sz="4" w:space="0" w:color="auto"/>
              <w:right w:val="single" w:sz="4" w:space="0" w:color="auto"/>
            </w:tcBorders>
            <w:shd w:val="clear" w:color="000000" w:fill="FFFFFF"/>
            <w:vAlign w:val="center"/>
          </w:tcPr>
          <w:p w14:paraId="53AE300F"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 xml:space="preserve"> 21 participantes</w:t>
            </w:r>
          </w:p>
          <w:p w14:paraId="4C1B9AEE"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3AAAD73F"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p w14:paraId="4EF69BA9" w14:textId="77777777" w:rsidR="005536EF" w:rsidRPr="00503FB3" w:rsidRDefault="005536EF" w:rsidP="00962C78">
            <w:pPr>
              <w:widowControl/>
              <w:autoSpaceDE/>
              <w:autoSpaceDN/>
              <w:spacing w:line="360" w:lineRule="auto"/>
              <w:jc w:val="center"/>
              <w:rPr>
                <w:rFonts w:eastAsia="Calibri"/>
                <w:color w:val="767171"/>
                <w:sz w:val="24"/>
                <w:szCs w:val="24"/>
                <w:lang w:val="es-DO"/>
              </w:rPr>
            </w:pPr>
          </w:p>
        </w:tc>
      </w:tr>
      <w:tr w:rsidR="00962C78" w:rsidRPr="00962C78" w14:paraId="6DFE0016" w14:textId="77777777" w:rsidTr="00400E0B">
        <w:trPr>
          <w:trHeight w:val="633"/>
        </w:trPr>
        <w:tc>
          <w:tcPr>
            <w:tcW w:w="3119" w:type="dxa"/>
            <w:tcBorders>
              <w:top w:val="single" w:sz="4" w:space="0" w:color="auto"/>
              <w:left w:val="single" w:sz="8" w:space="0" w:color="auto"/>
              <w:bottom w:val="single" w:sz="4" w:space="0" w:color="auto"/>
              <w:right w:val="single" w:sz="4" w:space="0" w:color="auto"/>
            </w:tcBorders>
            <w:vAlign w:val="bottom"/>
          </w:tcPr>
          <w:p w14:paraId="570DC61C"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Curso Técnico en Comunity y Marketing Digital</w:t>
            </w:r>
          </w:p>
          <w:p w14:paraId="3A499121" w14:textId="77777777" w:rsidR="006B4657" w:rsidRPr="00503FB3" w:rsidRDefault="006B4657" w:rsidP="00962C78">
            <w:pPr>
              <w:widowControl/>
              <w:autoSpaceDE/>
              <w:autoSpaceDN/>
              <w:spacing w:line="360" w:lineRule="auto"/>
              <w:jc w:val="both"/>
              <w:rPr>
                <w:rFonts w:eastAsia="Calibri"/>
                <w:color w:val="767171"/>
                <w:sz w:val="24"/>
                <w:szCs w:val="24"/>
                <w:lang w:val="es-DO"/>
              </w:rPr>
            </w:pPr>
          </w:p>
          <w:p w14:paraId="5605A0AA" w14:textId="77777777" w:rsidR="006B4657" w:rsidRPr="00503FB3" w:rsidRDefault="006B4657" w:rsidP="00962C78">
            <w:pPr>
              <w:widowControl/>
              <w:autoSpaceDE/>
              <w:autoSpaceDN/>
              <w:spacing w:line="360" w:lineRule="auto"/>
              <w:jc w:val="both"/>
              <w:rPr>
                <w:rFonts w:eastAsia="Calibri"/>
                <w:color w:val="767171"/>
                <w:sz w:val="24"/>
                <w:szCs w:val="24"/>
                <w:lang w:val="es-DO"/>
              </w:rPr>
            </w:pPr>
          </w:p>
          <w:p w14:paraId="57661ED5" w14:textId="77777777" w:rsidR="006B4657" w:rsidRPr="00503FB3" w:rsidRDefault="006B4657" w:rsidP="00962C78">
            <w:pPr>
              <w:widowControl/>
              <w:autoSpaceDE/>
              <w:autoSpaceDN/>
              <w:spacing w:line="360" w:lineRule="auto"/>
              <w:jc w:val="both"/>
              <w:rPr>
                <w:rFonts w:eastAsia="Calibri"/>
                <w:color w:val="767171"/>
                <w:sz w:val="24"/>
                <w:szCs w:val="24"/>
                <w:lang w:val="es-DO"/>
              </w:rPr>
            </w:pPr>
          </w:p>
        </w:tc>
        <w:tc>
          <w:tcPr>
            <w:tcW w:w="3402" w:type="dxa"/>
            <w:tcBorders>
              <w:top w:val="single" w:sz="4" w:space="0" w:color="auto"/>
              <w:left w:val="nil"/>
              <w:bottom w:val="single" w:sz="4" w:space="0" w:color="auto"/>
              <w:right w:val="single" w:sz="4" w:space="0" w:color="auto"/>
            </w:tcBorders>
            <w:vAlign w:val="bottom"/>
          </w:tcPr>
          <w:p w14:paraId="03B9A2D4"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Capacitar a los servidores en la gestión integral de redes sociales y la aplicación de estrategias de marketing digital.</w:t>
            </w:r>
          </w:p>
        </w:tc>
        <w:tc>
          <w:tcPr>
            <w:tcW w:w="1701" w:type="dxa"/>
            <w:tcBorders>
              <w:top w:val="nil"/>
              <w:left w:val="single" w:sz="4" w:space="0" w:color="auto"/>
              <w:bottom w:val="single" w:sz="4" w:space="0" w:color="auto"/>
              <w:right w:val="single" w:sz="4" w:space="0" w:color="auto"/>
            </w:tcBorders>
            <w:vAlign w:val="center"/>
          </w:tcPr>
          <w:p w14:paraId="3976AB8F"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 xml:space="preserve"> 31 participantes</w:t>
            </w:r>
          </w:p>
          <w:p w14:paraId="59162D46" w14:textId="77777777" w:rsidR="006B4657" w:rsidRPr="00503FB3" w:rsidRDefault="006B4657" w:rsidP="00962C78">
            <w:pPr>
              <w:widowControl/>
              <w:autoSpaceDE/>
              <w:autoSpaceDN/>
              <w:spacing w:line="360" w:lineRule="auto"/>
              <w:jc w:val="center"/>
              <w:rPr>
                <w:rFonts w:eastAsia="Calibri"/>
                <w:color w:val="767171"/>
                <w:sz w:val="24"/>
                <w:szCs w:val="24"/>
                <w:lang w:val="es-DO"/>
              </w:rPr>
            </w:pPr>
          </w:p>
          <w:p w14:paraId="50659E7C" w14:textId="77777777" w:rsidR="006B4657" w:rsidRPr="00503FB3" w:rsidRDefault="006B4657" w:rsidP="00962C78">
            <w:pPr>
              <w:widowControl/>
              <w:autoSpaceDE/>
              <w:autoSpaceDN/>
              <w:spacing w:line="360" w:lineRule="auto"/>
              <w:jc w:val="center"/>
              <w:rPr>
                <w:rFonts w:eastAsia="Calibri"/>
                <w:color w:val="767171"/>
                <w:sz w:val="24"/>
                <w:szCs w:val="24"/>
                <w:lang w:val="es-DO"/>
              </w:rPr>
            </w:pPr>
          </w:p>
          <w:p w14:paraId="03A86381" w14:textId="77777777" w:rsidR="006B4657" w:rsidRPr="00503FB3" w:rsidRDefault="006B4657" w:rsidP="00962C78">
            <w:pPr>
              <w:widowControl/>
              <w:autoSpaceDE/>
              <w:autoSpaceDN/>
              <w:spacing w:line="360" w:lineRule="auto"/>
              <w:jc w:val="center"/>
              <w:rPr>
                <w:rFonts w:eastAsia="Calibri"/>
                <w:color w:val="767171"/>
                <w:sz w:val="24"/>
                <w:szCs w:val="24"/>
                <w:lang w:val="es-DO"/>
              </w:rPr>
            </w:pPr>
          </w:p>
        </w:tc>
      </w:tr>
      <w:tr w:rsidR="00962C78" w:rsidRPr="00962C78" w14:paraId="1F162F6B" w14:textId="77777777" w:rsidTr="00400E0B">
        <w:trPr>
          <w:trHeight w:val="633"/>
        </w:trPr>
        <w:tc>
          <w:tcPr>
            <w:tcW w:w="3119" w:type="dxa"/>
            <w:tcBorders>
              <w:top w:val="single" w:sz="4" w:space="0" w:color="auto"/>
              <w:left w:val="single" w:sz="8" w:space="0" w:color="auto"/>
              <w:bottom w:val="single" w:sz="4" w:space="0" w:color="auto"/>
              <w:right w:val="single" w:sz="4" w:space="0" w:color="auto"/>
            </w:tcBorders>
            <w:vAlign w:val="bottom"/>
          </w:tcPr>
          <w:p w14:paraId="28682E1C" w14:textId="1A08BE0B"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Contabilidad </w:t>
            </w:r>
            <w:r w:rsidR="005D1316" w:rsidRPr="00503FB3">
              <w:rPr>
                <w:rFonts w:eastAsia="Calibri"/>
                <w:color w:val="767171"/>
                <w:sz w:val="24"/>
                <w:szCs w:val="24"/>
                <w:lang w:val="es-DO"/>
              </w:rPr>
              <w:t>gubernamental</w:t>
            </w:r>
          </w:p>
          <w:p w14:paraId="6DC5DEE3" w14:textId="77777777" w:rsidR="006B4657" w:rsidRPr="00503FB3" w:rsidRDefault="006B4657" w:rsidP="00962C78">
            <w:pPr>
              <w:widowControl/>
              <w:autoSpaceDE/>
              <w:autoSpaceDN/>
              <w:spacing w:line="360" w:lineRule="auto"/>
              <w:jc w:val="both"/>
              <w:rPr>
                <w:rFonts w:eastAsia="Calibri"/>
                <w:color w:val="767171"/>
                <w:sz w:val="24"/>
                <w:szCs w:val="24"/>
                <w:lang w:val="es-DO"/>
              </w:rPr>
            </w:pPr>
          </w:p>
          <w:p w14:paraId="5DA10D74" w14:textId="77777777" w:rsidR="006B4657" w:rsidRPr="00503FB3" w:rsidRDefault="006B4657" w:rsidP="00962C78">
            <w:pPr>
              <w:widowControl/>
              <w:autoSpaceDE/>
              <w:autoSpaceDN/>
              <w:spacing w:line="360" w:lineRule="auto"/>
              <w:jc w:val="both"/>
              <w:rPr>
                <w:rFonts w:eastAsia="Calibri"/>
                <w:color w:val="767171"/>
                <w:sz w:val="24"/>
                <w:szCs w:val="24"/>
                <w:lang w:val="es-DO"/>
              </w:rPr>
            </w:pPr>
          </w:p>
          <w:p w14:paraId="132682E1" w14:textId="77777777" w:rsidR="006B4657" w:rsidRPr="00503FB3" w:rsidRDefault="006B4657" w:rsidP="00962C78">
            <w:pPr>
              <w:widowControl/>
              <w:autoSpaceDE/>
              <w:autoSpaceDN/>
              <w:spacing w:line="360" w:lineRule="auto"/>
              <w:jc w:val="both"/>
              <w:rPr>
                <w:rFonts w:eastAsia="Calibri"/>
                <w:color w:val="767171"/>
                <w:sz w:val="24"/>
                <w:szCs w:val="24"/>
                <w:lang w:val="es-DO"/>
              </w:rPr>
            </w:pPr>
          </w:p>
          <w:p w14:paraId="44563CFC" w14:textId="77777777" w:rsidR="006B4657" w:rsidRPr="00503FB3" w:rsidRDefault="006B4657" w:rsidP="00962C78">
            <w:pPr>
              <w:widowControl/>
              <w:autoSpaceDE/>
              <w:autoSpaceDN/>
              <w:spacing w:line="360" w:lineRule="auto"/>
              <w:jc w:val="both"/>
              <w:rPr>
                <w:rFonts w:eastAsia="Calibri"/>
                <w:color w:val="767171"/>
                <w:sz w:val="24"/>
                <w:szCs w:val="24"/>
                <w:lang w:val="es-DO"/>
              </w:rPr>
            </w:pPr>
          </w:p>
        </w:tc>
        <w:tc>
          <w:tcPr>
            <w:tcW w:w="3402" w:type="dxa"/>
            <w:tcBorders>
              <w:top w:val="single" w:sz="4" w:space="0" w:color="auto"/>
              <w:left w:val="nil"/>
              <w:bottom w:val="single" w:sz="4" w:space="0" w:color="auto"/>
              <w:right w:val="single" w:sz="4" w:space="0" w:color="auto"/>
            </w:tcBorders>
            <w:vAlign w:val="bottom"/>
          </w:tcPr>
          <w:p w14:paraId="3B6E6617"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Proporcionar a los servidores un entendimiento profundo de como registran, organizan y presentan las operaciones financieras del sector público.</w:t>
            </w:r>
          </w:p>
        </w:tc>
        <w:tc>
          <w:tcPr>
            <w:tcW w:w="1701" w:type="dxa"/>
            <w:tcBorders>
              <w:top w:val="nil"/>
              <w:left w:val="single" w:sz="4" w:space="0" w:color="auto"/>
              <w:bottom w:val="single" w:sz="4" w:space="0" w:color="auto"/>
              <w:right w:val="single" w:sz="4" w:space="0" w:color="auto"/>
            </w:tcBorders>
            <w:vAlign w:val="center"/>
          </w:tcPr>
          <w:p w14:paraId="54D057BA"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 xml:space="preserve"> 5 participantes</w:t>
            </w:r>
          </w:p>
          <w:p w14:paraId="587D0BAA" w14:textId="77777777" w:rsidR="006B4657" w:rsidRPr="00503FB3" w:rsidRDefault="006B4657" w:rsidP="00962C78">
            <w:pPr>
              <w:widowControl/>
              <w:autoSpaceDE/>
              <w:autoSpaceDN/>
              <w:spacing w:line="360" w:lineRule="auto"/>
              <w:jc w:val="center"/>
              <w:rPr>
                <w:rFonts w:eastAsia="Calibri"/>
                <w:color w:val="767171"/>
                <w:sz w:val="24"/>
                <w:szCs w:val="24"/>
                <w:lang w:val="es-DO"/>
              </w:rPr>
            </w:pPr>
          </w:p>
          <w:p w14:paraId="2A665578" w14:textId="77777777" w:rsidR="006B4657" w:rsidRPr="00503FB3" w:rsidRDefault="006B4657" w:rsidP="00962C78">
            <w:pPr>
              <w:widowControl/>
              <w:autoSpaceDE/>
              <w:autoSpaceDN/>
              <w:spacing w:line="360" w:lineRule="auto"/>
              <w:jc w:val="center"/>
              <w:rPr>
                <w:rFonts w:eastAsia="Calibri"/>
                <w:color w:val="767171"/>
                <w:sz w:val="24"/>
                <w:szCs w:val="24"/>
                <w:lang w:val="es-DO"/>
              </w:rPr>
            </w:pPr>
          </w:p>
          <w:p w14:paraId="154F5254" w14:textId="77777777" w:rsidR="006B4657" w:rsidRPr="00503FB3" w:rsidRDefault="006B4657" w:rsidP="00962C78">
            <w:pPr>
              <w:widowControl/>
              <w:autoSpaceDE/>
              <w:autoSpaceDN/>
              <w:spacing w:line="360" w:lineRule="auto"/>
              <w:jc w:val="center"/>
              <w:rPr>
                <w:rFonts w:eastAsia="Calibri"/>
                <w:color w:val="767171"/>
                <w:sz w:val="24"/>
                <w:szCs w:val="24"/>
                <w:lang w:val="es-DO"/>
              </w:rPr>
            </w:pPr>
          </w:p>
        </w:tc>
      </w:tr>
      <w:tr w:rsidR="00962C78" w:rsidRPr="00962C78" w14:paraId="2C19BC1E" w14:textId="77777777" w:rsidTr="00400E0B">
        <w:trPr>
          <w:trHeight w:val="633"/>
        </w:trPr>
        <w:tc>
          <w:tcPr>
            <w:tcW w:w="3119" w:type="dxa"/>
            <w:tcBorders>
              <w:top w:val="single" w:sz="4" w:space="0" w:color="auto"/>
              <w:left w:val="single" w:sz="8" w:space="0" w:color="auto"/>
              <w:bottom w:val="single" w:sz="4" w:space="0" w:color="auto"/>
              <w:right w:val="single" w:sz="4" w:space="0" w:color="auto"/>
            </w:tcBorders>
            <w:vAlign w:val="bottom"/>
          </w:tcPr>
          <w:p w14:paraId="48764F9D"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Quién Maneja mis Emociones ¿Yo o mi cerebro?</w:t>
            </w:r>
          </w:p>
          <w:p w14:paraId="097DC557" w14:textId="77777777" w:rsidR="006B4657" w:rsidRPr="00503FB3" w:rsidRDefault="006B4657" w:rsidP="00962C78">
            <w:pPr>
              <w:widowControl/>
              <w:autoSpaceDE/>
              <w:autoSpaceDN/>
              <w:spacing w:line="360" w:lineRule="auto"/>
              <w:jc w:val="both"/>
              <w:rPr>
                <w:rFonts w:eastAsia="Calibri"/>
                <w:color w:val="767171"/>
                <w:sz w:val="24"/>
                <w:szCs w:val="24"/>
                <w:lang w:val="es-DO"/>
              </w:rPr>
            </w:pPr>
          </w:p>
          <w:p w14:paraId="3125D99D" w14:textId="77777777" w:rsidR="006B4657" w:rsidRPr="00503FB3" w:rsidRDefault="006B4657" w:rsidP="00962C78">
            <w:pPr>
              <w:widowControl/>
              <w:autoSpaceDE/>
              <w:autoSpaceDN/>
              <w:spacing w:line="360" w:lineRule="auto"/>
              <w:jc w:val="both"/>
              <w:rPr>
                <w:rFonts w:eastAsia="Calibri"/>
                <w:color w:val="767171"/>
                <w:sz w:val="24"/>
                <w:szCs w:val="24"/>
                <w:lang w:val="es-DO"/>
              </w:rPr>
            </w:pPr>
          </w:p>
        </w:tc>
        <w:tc>
          <w:tcPr>
            <w:tcW w:w="3402" w:type="dxa"/>
            <w:tcBorders>
              <w:top w:val="single" w:sz="4" w:space="0" w:color="auto"/>
              <w:left w:val="nil"/>
              <w:bottom w:val="single" w:sz="4" w:space="0" w:color="auto"/>
              <w:right w:val="single" w:sz="4" w:space="0" w:color="auto"/>
            </w:tcBorders>
            <w:vAlign w:val="bottom"/>
          </w:tcPr>
          <w:p w14:paraId="141A294A"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Identificar los aspectos principales de la inteligencia emocional que intervienen en su fortalecimiento.</w:t>
            </w:r>
          </w:p>
        </w:tc>
        <w:tc>
          <w:tcPr>
            <w:tcW w:w="1701" w:type="dxa"/>
            <w:tcBorders>
              <w:top w:val="nil"/>
              <w:left w:val="single" w:sz="4" w:space="0" w:color="auto"/>
              <w:bottom w:val="single" w:sz="4" w:space="0" w:color="auto"/>
              <w:right w:val="single" w:sz="4" w:space="0" w:color="auto"/>
            </w:tcBorders>
            <w:vAlign w:val="center"/>
          </w:tcPr>
          <w:p w14:paraId="0CAE6411"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 xml:space="preserve"> 35 participantes</w:t>
            </w:r>
          </w:p>
          <w:p w14:paraId="032F0654" w14:textId="77777777" w:rsidR="006B4657" w:rsidRPr="00503FB3" w:rsidRDefault="006B4657" w:rsidP="00962C78">
            <w:pPr>
              <w:widowControl/>
              <w:autoSpaceDE/>
              <w:autoSpaceDN/>
              <w:spacing w:line="360" w:lineRule="auto"/>
              <w:jc w:val="center"/>
              <w:rPr>
                <w:rFonts w:eastAsia="Calibri"/>
                <w:color w:val="767171"/>
                <w:sz w:val="24"/>
                <w:szCs w:val="24"/>
                <w:lang w:val="es-DO"/>
              </w:rPr>
            </w:pPr>
          </w:p>
          <w:p w14:paraId="4AAEB9C6" w14:textId="77777777" w:rsidR="006B4657" w:rsidRPr="00503FB3" w:rsidRDefault="006B4657" w:rsidP="00962C78">
            <w:pPr>
              <w:widowControl/>
              <w:autoSpaceDE/>
              <w:autoSpaceDN/>
              <w:spacing w:line="360" w:lineRule="auto"/>
              <w:jc w:val="center"/>
              <w:rPr>
                <w:rFonts w:eastAsia="Calibri"/>
                <w:color w:val="767171"/>
                <w:sz w:val="24"/>
                <w:szCs w:val="24"/>
                <w:lang w:val="es-DO"/>
              </w:rPr>
            </w:pPr>
          </w:p>
        </w:tc>
      </w:tr>
    </w:tbl>
    <w:p w14:paraId="7252A6E8" w14:textId="77777777" w:rsidR="00962C78" w:rsidRPr="00962C78" w:rsidRDefault="00962C78" w:rsidP="00962C78">
      <w:pPr>
        <w:widowControl/>
        <w:autoSpaceDE/>
        <w:autoSpaceDN/>
        <w:spacing w:line="360" w:lineRule="auto"/>
        <w:jc w:val="both"/>
        <w:rPr>
          <w:rFonts w:eastAsia="Calibri"/>
          <w:color w:val="767171"/>
          <w:sz w:val="24"/>
          <w:szCs w:val="24"/>
          <w:lang w:val="es-DO"/>
        </w:rPr>
      </w:pPr>
    </w:p>
    <w:p w14:paraId="2AD5E29A" w14:textId="77777777" w:rsidR="00C82A2E" w:rsidRPr="00962C78" w:rsidRDefault="00C82A2E" w:rsidP="00962C78">
      <w:pPr>
        <w:widowControl/>
        <w:autoSpaceDE/>
        <w:autoSpaceDN/>
        <w:spacing w:line="360" w:lineRule="auto"/>
        <w:jc w:val="both"/>
        <w:rPr>
          <w:rFonts w:eastAsia="Calibri"/>
          <w:color w:val="767171"/>
          <w:sz w:val="24"/>
          <w:szCs w:val="24"/>
          <w:lang w:val="es-DO"/>
        </w:rPr>
      </w:pPr>
    </w:p>
    <w:tbl>
      <w:tblPr>
        <w:tblW w:w="8364" w:type="dxa"/>
        <w:tblInd w:w="-152" w:type="dxa"/>
        <w:tblLook w:val="04A0" w:firstRow="1" w:lastRow="0" w:firstColumn="1" w:lastColumn="0" w:noHBand="0" w:noVBand="1"/>
      </w:tblPr>
      <w:tblGrid>
        <w:gridCol w:w="3119"/>
        <w:gridCol w:w="3460"/>
        <w:gridCol w:w="1785"/>
      </w:tblGrid>
      <w:tr w:rsidR="00962C78" w:rsidRPr="00962C78" w14:paraId="283ADD97" w14:textId="77777777" w:rsidTr="009F2120">
        <w:trPr>
          <w:trHeight w:val="795"/>
        </w:trPr>
        <w:tc>
          <w:tcPr>
            <w:tcW w:w="3119" w:type="dxa"/>
            <w:tcBorders>
              <w:top w:val="single" w:sz="8" w:space="0" w:color="auto"/>
              <w:left w:val="single" w:sz="8" w:space="0" w:color="auto"/>
              <w:bottom w:val="single" w:sz="8" w:space="0" w:color="auto"/>
              <w:right w:val="single" w:sz="4" w:space="0" w:color="auto"/>
            </w:tcBorders>
            <w:shd w:val="clear" w:color="auto" w:fill="1F497D"/>
            <w:vAlign w:val="center"/>
            <w:hideMark/>
          </w:tcPr>
          <w:p w14:paraId="12B3A798" w14:textId="77777777" w:rsidR="00962C78" w:rsidRPr="00962C78" w:rsidRDefault="00962C78" w:rsidP="00962C78">
            <w:pPr>
              <w:widowControl/>
              <w:autoSpaceDE/>
              <w:autoSpaceDN/>
              <w:spacing w:line="360" w:lineRule="auto"/>
              <w:jc w:val="center"/>
              <w:rPr>
                <w:rFonts w:eastAsia="Calibri"/>
                <w:b/>
                <w:bCs/>
                <w:color w:val="FFFFFF"/>
                <w:sz w:val="24"/>
                <w:szCs w:val="24"/>
                <w:lang w:val="es-DO"/>
              </w:rPr>
            </w:pPr>
            <w:r w:rsidRPr="00962C78">
              <w:rPr>
                <w:rFonts w:eastAsia="Calibri"/>
                <w:b/>
                <w:bCs/>
                <w:color w:val="FFFFFF"/>
                <w:sz w:val="24"/>
                <w:szCs w:val="24"/>
                <w:lang w:val="es-DO"/>
              </w:rPr>
              <w:t>Capacitaciones</w:t>
            </w:r>
          </w:p>
        </w:tc>
        <w:tc>
          <w:tcPr>
            <w:tcW w:w="3460" w:type="dxa"/>
            <w:tcBorders>
              <w:top w:val="single" w:sz="8" w:space="0" w:color="auto"/>
              <w:left w:val="nil"/>
              <w:bottom w:val="single" w:sz="8" w:space="0" w:color="auto"/>
              <w:right w:val="single" w:sz="4" w:space="0" w:color="auto"/>
            </w:tcBorders>
            <w:shd w:val="clear" w:color="auto" w:fill="1F497D"/>
            <w:vAlign w:val="center"/>
            <w:hideMark/>
          </w:tcPr>
          <w:p w14:paraId="11312878" w14:textId="77777777" w:rsidR="00962C78" w:rsidRPr="00962C78" w:rsidRDefault="00962C78" w:rsidP="00962C78">
            <w:pPr>
              <w:widowControl/>
              <w:autoSpaceDE/>
              <w:autoSpaceDN/>
              <w:spacing w:line="360" w:lineRule="auto"/>
              <w:jc w:val="center"/>
              <w:rPr>
                <w:rFonts w:eastAsia="Calibri"/>
                <w:b/>
                <w:bCs/>
                <w:color w:val="FFFFFF"/>
                <w:sz w:val="24"/>
                <w:szCs w:val="24"/>
                <w:lang w:val="es-DO"/>
              </w:rPr>
            </w:pPr>
            <w:r w:rsidRPr="00962C78">
              <w:rPr>
                <w:rFonts w:eastAsia="Calibri"/>
                <w:b/>
                <w:bCs/>
                <w:color w:val="FFFFFF"/>
                <w:sz w:val="24"/>
                <w:szCs w:val="24"/>
                <w:lang w:val="es-DO"/>
              </w:rPr>
              <w:t>Conocimientos/competencias a desarrollar o fortalecer</w:t>
            </w:r>
          </w:p>
        </w:tc>
        <w:tc>
          <w:tcPr>
            <w:tcW w:w="1785" w:type="dxa"/>
            <w:tcBorders>
              <w:top w:val="single" w:sz="8" w:space="0" w:color="auto"/>
              <w:left w:val="nil"/>
              <w:bottom w:val="single" w:sz="8" w:space="0" w:color="auto"/>
              <w:right w:val="single" w:sz="8" w:space="0" w:color="auto"/>
            </w:tcBorders>
            <w:shd w:val="clear" w:color="auto" w:fill="1F497D"/>
            <w:vAlign w:val="center"/>
            <w:hideMark/>
          </w:tcPr>
          <w:p w14:paraId="25EA4A8E" w14:textId="77777777" w:rsidR="00962C78" w:rsidRPr="00962C78" w:rsidRDefault="00962C78" w:rsidP="00962C78">
            <w:pPr>
              <w:widowControl/>
              <w:autoSpaceDE/>
              <w:autoSpaceDN/>
              <w:spacing w:line="360" w:lineRule="auto"/>
              <w:jc w:val="center"/>
              <w:rPr>
                <w:rFonts w:eastAsia="Calibri"/>
                <w:b/>
                <w:bCs/>
                <w:color w:val="FFFFFF"/>
                <w:sz w:val="24"/>
                <w:szCs w:val="24"/>
                <w:lang w:val="es-DO"/>
              </w:rPr>
            </w:pPr>
            <w:r w:rsidRPr="00962C78">
              <w:rPr>
                <w:rFonts w:eastAsia="Calibri"/>
                <w:b/>
                <w:bCs/>
                <w:color w:val="FFFFFF"/>
                <w:sz w:val="24"/>
                <w:szCs w:val="24"/>
                <w:lang w:val="es-DO"/>
              </w:rPr>
              <w:t>Cantidad de participantes</w:t>
            </w:r>
          </w:p>
        </w:tc>
      </w:tr>
      <w:tr w:rsidR="00503FB3" w:rsidRPr="00503FB3" w14:paraId="7FBA1C57" w14:textId="77777777" w:rsidTr="009F2120">
        <w:trPr>
          <w:trHeight w:val="645"/>
        </w:trPr>
        <w:tc>
          <w:tcPr>
            <w:tcW w:w="3119" w:type="dxa"/>
            <w:tcBorders>
              <w:top w:val="nil"/>
              <w:left w:val="single" w:sz="8" w:space="0" w:color="auto"/>
              <w:bottom w:val="single" w:sz="4" w:space="0" w:color="auto"/>
              <w:right w:val="single" w:sz="4" w:space="0" w:color="auto"/>
            </w:tcBorders>
            <w:vAlign w:val="bottom"/>
          </w:tcPr>
          <w:p w14:paraId="46BDCC80" w14:textId="03D6FF6E"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Redacción </w:t>
            </w:r>
            <w:r w:rsidR="0034007B" w:rsidRPr="00503FB3">
              <w:rPr>
                <w:rFonts w:eastAsia="Calibri"/>
                <w:color w:val="767171"/>
                <w:sz w:val="24"/>
                <w:szCs w:val="24"/>
                <w:lang w:val="es-DO"/>
              </w:rPr>
              <w:t>y presentación de informes técnico</w:t>
            </w:r>
          </w:p>
          <w:p w14:paraId="75539F93" w14:textId="77777777" w:rsidR="00D57AB5" w:rsidRPr="00503FB3" w:rsidRDefault="00D57AB5" w:rsidP="00962C78">
            <w:pPr>
              <w:widowControl/>
              <w:autoSpaceDE/>
              <w:autoSpaceDN/>
              <w:spacing w:line="360" w:lineRule="auto"/>
              <w:jc w:val="both"/>
              <w:rPr>
                <w:rFonts w:eastAsia="Calibri"/>
                <w:color w:val="767171"/>
                <w:sz w:val="24"/>
                <w:szCs w:val="24"/>
                <w:lang w:val="es-DO"/>
              </w:rPr>
            </w:pPr>
          </w:p>
        </w:tc>
        <w:tc>
          <w:tcPr>
            <w:tcW w:w="3460" w:type="dxa"/>
            <w:tcBorders>
              <w:top w:val="nil"/>
              <w:left w:val="nil"/>
              <w:bottom w:val="single" w:sz="4" w:space="0" w:color="auto"/>
              <w:right w:val="single" w:sz="4" w:space="0" w:color="auto"/>
            </w:tcBorders>
            <w:vAlign w:val="bottom"/>
          </w:tcPr>
          <w:p w14:paraId="241DD3AC"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Capacitar a los servidores en el uso adecuado de herramientas y técnicas para la redacción de informes técnicos en entorno digital.</w:t>
            </w:r>
          </w:p>
        </w:tc>
        <w:tc>
          <w:tcPr>
            <w:tcW w:w="1785" w:type="dxa"/>
            <w:tcBorders>
              <w:top w:val="single" w:sz="4" w:space="0" w:color="auto"/>
              <w:left w:val="single" w:sz="4" w:space="0" w:color="auto"/>
              <w:bottom w:val="single" w:sz="4" w:space="0" w:color="auto"/>
              <w:right w:val="single" w:sz="4" w:space="0" w:color="auto"/>
            </w:tcBorders>
            <w:vAlign w:val="center"/>
          </w:tcPr>
          <w:p w14:paraId="274E3E55"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 xml:space="preserve"> 27 participantes</w:t>
            </w:r>
          </w:p>
        </w:tc>
      </w:tr>
      <w:tr w:rsidR="00503FB3" w:rsidRPr="00503FB3" w14:paraId="48F5FDF6" w14:textId="77777777" w:rsidTr="00A0469A">
        <w:trPr>
          <w:trHeight w:val="1408"/>
        </w:trPr>
        <w:tc>
          <w:tcPr>
            <w:tcW w:w="3119" w:type="dxa"/>
            <w:tcBorders>
              <w:top w:val="nil"/>
              <w:left w:val="single" w:sz="8" w:space="0" w:color="auto"/>
              <w:bottom w:val="single" w:sz="4" w:space="0" w:color="auto"/>
              <w:right w:val="single" w:sz="4" w:space="0" w:color="auto"/>
            </w:tcBorders>
            <w:vAlign w:val="bottom"/>
          </w:tcPr>
          <w:p w14:paraId="21DE312A" w14:textId="3A5C8B7C" w:rsidR="00AF2AE3" w:rsidRPr="00503FB3" w:rsidRDefault="00962C78" w:rsidP="00A0469A">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Manejo de Página Web y Css Y Javascript</w:t>
            </w:r>
          </w:p>
        </w:tc>
        <w:tc>
          <w:tcPr>
            <w:tcW w:w="3460" w:type="dxa"/>
            <w:tcBorders>
              <w:top w:val="nil"/>
              <w:left w:val="nil"/>
              <w:bottom w:val="single" w:sz="4" w:space="0" w:color="auto"/>
              <w:right w:val="single" w:sz="4" w:space="0" w:color="auto"/>
            </w:tcBorders>
            <w:vAlign w:val="bottom"/>
          </w:tcPr>
          <w:p w14:paraId="6410DFF6" w14:textId="4309955F" w:rsidR="004232AD" w:rsidRPr="00503FB3" w:rsidRDefault="00962C78" w:rsidP="00A0469A">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Formar a servidores capacitados en diseñar, desarrollar y mantener sitios web eficientes y funcionales, siguiendo los estándares y procedimientos técnicos actuales.</w:t>
            </w:r>
          </w:p>
        </w:tc>
        <w:tc>
          <w:tcPr>
            <w:tcW w:w="1785" w:type="dxa"/>
            <w:tcBorders>
              <w:top w:val="nil"/>
              <w:left w:val="single" w:sz="4" w:space="0" w:color="auto"/>
              <w:bottom w:val="single" w:sz="4" w:space="0" w:color="auto"/>
              <w:right w:val="single" w:sz="4" w:space="0" w:color="auto"/>
            </w:tcBorders>
            <w:vAlign w:val="center"/>
          </w:tcPr>
          <w:p w14:paraId="4ADAB4DE" w14:textId="77777777" w:rsidR="004232AD" w:rsidRPr="00503FB3" w:rsidRDefault="004232AD" w:rsidP="00962C78">
            <w:pPr>
              <w:widowControl/>
              <w:autoSpaceDE/>
              <w:autoSpaceDN/>
              <w:spacing w:line="360" w:lineRule="auto"/>
              <w:jc w:val="center"/>
              <w:rPr>
                <w:rFonts w:eastAsia="Calibri"/>
                <w:color w:val="767171"/>
                <w:sz w:val="24"/>
                <w:szCs w:val="24"/>
                <w:lang w:val="es-DO"/>
              </w:rPr>
            </w:pPr>
          </w:p>
          <w:p w14:paraId="5EEF448D" w14:textId="77777777" w:rsidR="004232AD" w:rsidRPr="00503FB3" w:rsidRDefault="004232AD" w:rsidP="00962C78">
            <w:pPr>
              <w:widowControl/>
              <w:autoSpaceDE/>
              <w:autoSpaceDN/>
              <w:spacing w:line="360" w:lineRule="auto"/>
              <w:jc w:val="center"/>
              <w:rPr>
                <w:rFonts w:eastAsia="Calibri"/>
                <w:color w:val="767171"/>
                <w:sz w:val="24"/>
                <w:szCs w:val="24"/>
                <w:lang w:val="es-DO"/>
              </w:rPr>
            </w:pPr>
          </w:p>
          <w:p w14:paraId="6E7D162D" w14:textId="77777777" w:rsidR="004232AD" w:rsidRPr="00503FB3" w:rsidRDefault="004232AD" w:rsidP="00962C78">
            <w:pPr>
              <w:widowControl/>
              <w:autoSpaceDE/>
              <w:autoSpaceDN/>
              <w:spacing w:line="360" w:lineRule="auto"/>
              <w:jc w:val="center"/>
              <w:rPr>
                <w:rFonts w:eastAsia="Calibri"/>
                <w:color w:val="767171"/>
                <w:sz w:val="24"/>
                <w:szCs w:val="24"/>
                <w:lang w:val="es-DO"/>
              </w:rPr>
            </w:pPr>
          </w:p>
          <w:p w14:paraId="766CDA0C" w14:textId="351E9150" w:rsidR="00AF2AE3" w:rsidRPr="00503FB3" w:rsidRDefault="00962C78" w:rsidP="00A0469A">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20 participantes</w:t>
            </w:r>
          </w:p>
        </w:tc>
      </w:tr>
      <w:tr w:rsidR="00503FB3" w:rsidRPr="00503FB3" w14:paraId="12DAA784" w14:textId="77777777" w:rsidTr="009F2120">
        <w:trPr>
          <w:trHeight w:val="645"/>
        </w:trPr>
        <w:tc>
          <w:tcPr>
            <w:tcW w:w="3119" w:type="dxa"/>
            <w:tcBorders>
              <w:top w:val="nil"/>
              <w:left w:val="single" w:sz="8" w:space="0" w:color="auto"/>
              <w:bottom w:val="single" w:sz="4" w:space="0" w:color="auto"/>
              <w:right w:val="single" w:sz="4" w:space="0" w:color="auto"/>
            </w:tcBorders>
            <w:vAlign w:val="bottom"/>
          </w:tcPr>
          <w:p w14:paraId="2B1246DF" w14:textId="58F6BE9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Técnicas </w:t>
            </w:r>
            <w:r w:rsidR="0034007B" w:rsidRPr="00503FB3">
              <w:rPr>
                <w:rFonts w:eastAsia="Calibri"/>
                <w:color w:val="767171"/>
                <w:sz w:val="24"/>
                <w:szCs w:val="24"/>
                <w:lang w:val="es-DO"/>
              </w:rPr>
              <w:t>y procedimiento de limpieza en espacio de trabajo</w:t>
            </w:r>
          </w:p>
          <w:p w14:paraId="5DC598C9" w14:textId="77777777" w:rsidR="00AF2AE3" w:rsidRPr="00503FB3" w:rsidRDefault="00AF2AE3" w:rsidP="00962C78">
            <w:pPr>
              <w:widowControl/>
              <w:autoSpaceDE/>
              <w:autoSpaceDN/>
              <w:spacing w:line="360" w:lineRule="auto"/>
              <w:jc w:val="both"/>
              <w:rPr>
                <w:rFonts w:eastAsia="Calibri"/>
                <w:color w:val="767171"/>
                <w:sz w:val="24"/>
                <w:szCs w:val="24"/>
                <w:lang w:val="es-DO"/>
              </w:rPr>
            </w:pPr>
          </w:p>
          <w:p w14:paraId="46911B97" w14:textId="77777777" w:rsidR="00AF2AE3" w:rsidRPr="00503FB3" w:rsidRDefault="00AF2AE3" w:rsidP="00962C78">
            <w:pPr>
              <w:widowControl/>
              <w:autoSpaceDE/>
              <w:autoSpaceDN/>
              <w:spacing w:line="360" w:lineRule="auto"/>
              <w:jc w:val="both"/>
              <w:rPr>
                <w:rFonts w:eastAsia="Calibri"/>
                <w:color w:val="767171"/>
                <w:sz w:val="24"/>
                <w:szCs w:val="24"/>
                <w:lang w:val="es-DO"/>
              </w:rPr>
            </w:pPr>
          </w:p>
          <w:p w14:paraId="6965CA67" w14:textId="77777777" w:rsidR="00AF2AE3" w:rsidRPr="00503FB3" w:rsidRDefault="00AF2AE3" w:rsidP="00962C78">
            <w:pPr>
              <w:widowControl/>
              <w:autoSpaceDE/>
              <w:autoSpaceDN/>
              <w:spacing w:line="360" w:lineRule="auto"/>
              <w:jc w:val="both"/>
              <w:rPr>
                <w:rFonts w:eastAsia="Calibri"/>
                <w:color w:val="767171"/>
                <w:sz w:val="24"/>
                <w:szCs w:val="24"/>
                <w:lang w:val="es-DO"/>
              </w:rPr>
            </w:pPr>
          </w:p>
          <w:p w14:paraId="44FBAC3E" w14:textId="77777777" w:rsidR="00AF2AE3" w:rsidRPr="00503FB3" w:rsidRDefault="00AF2AE3" w:rsidP="00962C78">
            <w:pPr>
              <w:widowControl/>
              <w:autoSpaceDE/>
              <w:autoSpaceDN/>
              <w:spacing w:line="360" w:lineRule="auto"/>
              <w:jc w:val="both"/>
              <w:rPr>
                <w:rFonts w:eastAsia="Calibri"/>
                <w:color w:val="767171"/>
                <w:sz w:val="24"/>
                <w:szCs w:val="24"/>
                <w:lang w:val="es-DO"/>
              </w:rPr>
            </w:pPr>
          </w:p>
          <w:p w14:paraId="071C8C89" w14:textId="77777777" w:rsidR="00AF2AE3" w:rsidRPr="00503FB3" w:rsidRDefault="00AF2AE3" w:rsidP="00962C78">
            <w:pPr>
              <w:widowControl/>
              <w:autoSpaceDE/>
              <w:autoSpaceDN/>
              <w:spacing w:line="360" w:lineRule="auto"/>
              <w:jc w:val="both"/>
              <w:rPr>
                <w:rFonts w:eastAsia="Calibri"/>
                <w:color w:val="767171"/>
                <w:sz w:val="24"/>
                <w:szCs w:val="24"/>
                <w:lang w:val="es-DO"/>
              </w:rPr>
            </w:pPr>
          </w:p>
          <w:p w14:paraId="201CAD19" w14:textId="4CB557D6" w:rsidR="00AF2AE3" w:rsidRPr="00503FB3" w:rsidRDefault="00AF2AE3" w:rsidP="00962C78">
            <w:pPr>
              <w:widowControl/>
              <w:autoSpaceDE/>
              <w:autoSpaceDN/>
              <w:spacing w:line="360" w:lineRule="auto"/>
              <w:jc w:val="both"/>
              <w:rPr>
                <w:rFonts w:eastAsia="Calibri"/>
                <w:color w:val="767171"/>
                <w:sz w:val="24"/>
                <w:szCs w:val="24"/>
                <w:lang w:val="es-DO"/>
              </w:rPr>
            </w:pPr>
          </w:p>
        </w:tc>
        <w:tc>
          <w:tcPr>
            <w:tcW w:w="3460" w:type="dxa"/>
            <w:tcBorders>
              <w:top w:val="nil"/>
              <w:left w:val="nil"/>
              <w:bottom w:val="single" w:sz="4" w:space="0" w:color="auto"/>
              <w:right w:val="single" w:sz="4" w:space="0" w:color="auto"/>
            </w:tcBorders>
            <w:vAlign w:val="bottom"/>
          </w:tcPr>
          <w:p w14:paraId="07294CAF"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Proporcionar una formación integrar y practica en dos áreas fundamentales del mantenimiento y la higiene, asegurando que puedan gestionar y ejecutar tareas de limpieza de manera eficiente y segura.</w:t>
            </w:r>
          </w:p>
        </w:tc>
        <w:tc>
          <w:tcPr>
            <w:tcW w:w="1785" w:type="dxa"/>
            <w:tcBorders>
              <w:top w:val="nil"/>
              <w:left w:val="single" w:sz="4" w:space="0" w:color="auto"/>
              <w:bottom w:val="single" w:sz="4" w:space="0" w:color="auto"/>
              <w:right w:val="single" w:sz="4" w:space="0" w:color="auto"/>
            </w:tcBorders>
            <w:vAlign w:val="center"/>
          </w:tcPr>
          <w:p w14:paraId="04513F4D"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26 participantes</w:t>
            </w:r>
          </w:p>
          <w:p w14:paraId="6B6D3747"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p w14:paraId="7376E682"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p w14:paraId="51210078"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p w14:paraId="1B9DD50E"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p w14:paraId="449860B9"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p w14:paraId="566F9CAE"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tc>
      </w:tr>
      <w:tr w:rsidR="00503FB3" w:rsidRPr="00503FB3" w14:paraId="57C1DB87" w14:textId="77777777" w:rsidTr="009F2120">
        <w:trPr>
          <w:trHeight w:val="645"/>
        </w:trPr>
        <w:tc>
          <w:tcPr>
            <w:tcW w:w="3119" w:type="dxa"/>
            <w:tcBorders>
              <w:top w:val="nil"/>
              <w:left w:val="single" w:sz="8" w:space="0" w:color="auto"/>
              <w:bottom w:val="single" w:sz="4" w:space="0" w:color="auto"/>
              <w:right w:val="single" w:sz="4" w:space="0" w:color="auto"/>
            </w:tcBorders>
            <w:vAlign w:val="bottom"/>
          </w:tcPr>
          <w:p w14:paraId="7846EEDB" w14:textId="57CBEB78"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Manejo de </w:t>
            </w:r>
            <w:r w:rsidR="0034007B" w:rsidRPr="00503FB3">
              <w:rPr>
                <w:rFonts w:eastAsia="Calibri"/>
                <w:color w:val="767171"/>
                <w:sz w:val="24"/>
                <w:szCs w:val="24"/>
                <w:lang w:val="es-DO"/>
              </w:rPr>
              <w:t>relaciones interpersonales</w:t>
            </w:r>
          </w:p>
          <w:p w14:paraId="670439A4" w14:textId="77777777" w:rsidR="00AF2AE3" w:rsidRPr="00503FB3" w:rsidRDefault="00AF2AE3" w:rsidP="00962C78">
            <w:pPr>
              <w:widowControl/>
              <w:autoSpaceDE/>
              <w:autoSpaceDN/>
              <w:spacing w:line="360" w:lineRule="auto"/>
              <w:jc w:val="both"/>
              <w:rPr>
                <w:rFonts w:eastAsia="Calibri"/>
                <w:color w:val="767171"/>
                <w:sz w:val="24"/>
                <w:szCs w:val="24"/>
                <w:lang w:val="es-DO"/>
              </w:rPr>
            </w:pPr>
          </w:p>
          <w:p w14:paraId="281C0B80" w14:textId="77777777" w:rsidR="00AF2AE3" w:rsidRPr="00503FB3" w:rsidRDefault="00AF2AE3" w:rsidP="00962C78">
            <w:pPr>
              <w:widowControl/>
              <w:autoSpaceDE/>
              <w:autoSpaceDN/>
              <w:spacing w:line="360" w:lineRule="auto"/>
              <w:jc w:val="both"/>
              <w:rPr>
                <w:rFonts w:eastAsia="Calibri"/>
                <w:color w:val="767171"/>
                <w:sz w:val="24"/>
                <w:szCs w:val="24"/>
                <w:lang w:val="es-DO"/>
              </w:rPr>
            </w:pPr>
          </w:p>
          <w:p w14:paraId="1CDCD41E" w14:textId="77777777" w:rsidR="00AF2AE3" w:rsidRPr="00503FB3" w:rsidRDefault="00AF2AE3" w:rsidP="00962C78">
            <w:pPr>
              <w:widowControl/>
              <w:autoSpaceDE/>
              <w:autoSpaceDN/>
              <w:spacing w:line="360" w:lineRule="auto"/>
              <w:jc w:val="both"/>
              <w:rPr>
                <w:rFonts w:eastAsia="Calibri"/>
                <w:color w:val="767171"/>
                <w:sz w:val="24"/>
                <w:szCs w:val="24"/>
                <w:lang w:val="es-DO"/>
              </w:rPr>
            </w:pPr>
          </w:p>
          <w:p w14:paraId="5E72D29A" w14:textId="77777777" w:rsidR="00AF2AE3" w:rsidRPr="00503FB3" w:rsidRDefault="00AF2AE3" w:rsidP="00962C78">
            <w:pPr>
              <w:widowControl/>
              <w:autoSpaceDE/>
              <w:autoSpaceDN/>
              <w:spacing w:line="360" w:lineRule="auto"/>
              <w:jc w:val="both"/>
              <w:rPr>
                <w:rFonts w:eastAsia="Calibri"/>
                <w:color w:val="767171"/>
                <w:sz w:val="24"/>
                <w:szCs w:val="24"/>
                <w:lang w:val="es-DO"/>
              </w:rPr>
            </w:pPr>
          </w:p>
          <w:p w14:paraId="6A34AD8E" w14:textId="77777777" w:rsidR="00AF2AE3" w:rsidRPr="00503FB3" w:rsidRDefault="00AF2AE3" w:rsidP="00962C78">
            <w:pPr>
              <w:widowControl/>
              <w:autoSpaceDE/>
              <w:autoSpaceDN/>
              <w:spacing w:line="360" w:lineRule="auto"/>
              <w:jc w:val="both"/>
              <w:rPr>
                <w:rFonts w:eastAsia="Calibri"/>
                <w:color w:val="767171"/>
                <w:sz w:val="24"/>
                <w:szCs w:val="24"/>
                <w:lang w:val="es-DO"/>
              </w:rPr>
            </w:pPr>
          </w:p>
          <w:p w14:paraId="6959206F" w14:textId="77777777" w:rsidR="00AF2AE3" w:rsidRPr="00503FB3" w:rsidRDefault="00AF2AE3" w:rsidP="00962C78">
            <w:pPr>
              <w:widowControl/>
              <w:autoSpaceDE/>
              <w:autoSpaceDN/>
              <w:spacing w:line="360" w:lineRule="auto"/>
              <w:jc w:val="both"/>
              <w:rPr>
                <w:rFonts w:eastAsia="Calibri"/>
                <w:color w:val="767171"/>
                <w:sz w:val="24"/>
                <w:szCs w:val="24"/>
                <w:lang w:val="es-DO"/>
              </w:rPr>
            </w:pPr>
          </w:p>
        </w:tc>
        <w:tc>
          <w:tcPr>
            <w:tcW w:w="3460" w:type="dxa"/>
            <w:tcBorders>
              <w:top w:val="nil"/>
              <w:left w:val="nil"/>
              <w:bottom w:val="single" w:sz="4" w:space="0" w:color="auto"/>
              <w:right w:val="single" w:sz="4" w:space="0" w:color="auto"/>
            </w:tcBorders>
            <w:vAlign w:val="bottom"/>
          </w:tcPr>
          <w:p w14:paraId="1B3E25FB"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Adquirir y poner en práctica las competencias y actitudes básicas para mejorar las relaciones interpersonales con los demás y adquirir las habilidades sociales que mejoren la forma de afrontar diferentes situaciones.</w:t>
            </w:r>
          </w:p>
        </w:tc>
        <w:tc>
          <w:tcPr>
            <w:tcW w:w="1785" w:type="dxa"/>
            <w:tcBorders>
              <w:top w:val="nil"/>
              <w:left w:val="single" w:sz="4" w:space="0" w:color="auto"/>
              <w:bottom w:val="single" w:sz="4" w:space="0" w:color="auto"/>
              <w:right w:val="single" w:sz="4" w:space="0" w:color="auto"/>
            </w:tcBorders>
            <w:vAlign w:val="center"/>
          </w:tcPr>
          <w:p w14:paraId="0E12827F"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 xml:space="preserve"> 26 participantes</w:t>
            </w:r>
          </w:p>
          <w:p w14:paraId="61456A51"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p w14:paraId="5EABD7AA"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p w14:paraId="477E0D6C"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p w14:paraId="27F37682"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p w14:paraId="63CF7D1A"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p w14:paraId="3A43D7FD" w14:textId="77777777" w:rsidR="00AF2AE3" w:rsidRPr="00503FB3" w:rsidRDefault="00AF2AE3" w:rsidP="00962C78">
            <w:pPr>
              <w:widowControl/>
              <w:autoSpaceDE/>
              <w:autoSpaceDN/>
              <w:spacing w:line="360" w:lineRule="auto"/>
              <w:jc w:val="center"/>
              <w:rPr>
                <w:rFonts w:eastAsia="Calibri"/>
                <w:color w:val="767171"/>
                <w:sz w:val="24"/>
                <w:szCs w:val="24"/>
                <w:lang w:val="es-DO"/>
              </w:rPr>
            </w:pPr>
          </w:p>
        </w:tc>
      </w:tr>
      <w:tr w:rsidR="00503FB3" w:rsidRPr="00503FB3" w14:paraId="5001825A" w14:textId="77777777" w:rsidTr="009F2120">
        <w:trPr>
          <w:trHeight w:val="645"/>
        </w:trPr>
        <w:tc>
          <w:tcPr>
            <w:tcW w:w="3119" w:type="dxa"/>
            <w:tcBorders>
              <w:top w:val="nil"/>
              <w:left w:val="single" w:sz="8" w:space="0" w:color="auto"/>
              <w:bottom w:val="single" w:sz="4" w:space="0" w:color="auto"/>
              <w:right w:val="single" w:sz="4" w:space="0" w:color="auto"/>
            </w:tcBorders>
          </w:tcPr>
          <w:p w14:paraId="430FA2FC" w14:textId="70426479"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Imagen </w:t>
            </w:r>
            <w:r w:rsidR="0034007B" w:rsidRPr="00503FB3">
              <w:rPr>
                <w:rFonts w:eastAsia="Calibri"/>
                <w:color w:val="767171"/>
                <w:sz w:val="24"/>
                <w:szCs w:val="24"/>
                <w:lang w:val="es-DO"/>
              </w:rPr>
              <w:t>personal, profesional y empresarial</w:t>
            </w:r>
          </w:p>
        </w:tc>
        <w:tc>
          <w:tcPr>
            <w:tcW w:w="3460" w:type="dxa"/>
            <w:tcBorders>
              <w:top w:val="nil"/>
              <w:left w:val="nil"/>
              <w:bottom w:val="single" w:sz="4" w:space="0" w:color="auto"/>
              <w:right w:val="single" w:sz="4" w:space="0" w:color="auto"/>
            </w:tcBorders>
          </w:tcPr>
          <w:p w14:paraId="49EC6853"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Proporcionar a los servidores herramientas y conocimientos para desarrollar y fortalecer su marca personal y profesional.</w:t>
            </w:r>
          </w:p>
        </w:tc>
        <w:tc>
          <w:tcPr>
            <w:tcW w:w="1785" w:type="dxa"/>
            <w:tcBorders>
              <w:top w:val="single" w:sz="4" w:space="0" w:color="auto"/>
              <w:left w:val="single" w:sz="4" w:space="0" w:color="auto"/>
              <w:bottom w:val="single" w:sz="4" w:space="0" w:color="auto"/>
              <w:right w:val="single" w:sz="4" w:space="0" w:color="auto"/>
            </w:tcBorders>
          </w:tcPr>
          <w:p w14:paraId="0D6B1CA2" w14:textId="77777777" w:rsidR="00962C78" w:rsidRPr="00503FB3" w:rsidRDefault="00962C78" w:rsidP="00962C78">
            <w:pPr>
              <w:widowControl/>
              <w:autoSpaceDE/>
              <w:autoSpaceDN/>
              <w:spacing w:line="360" w:lineRule="auto"/>
              <w:jc w:val="center"/>
              <w:rPr>
                <w:rFonts w:eastAsia="Calibri"/>
                <w:color w:val="767171"/>
                <w:sz w:val="24"/>
                <w:szCs w:val="24"/>
                <w:lang w:val="es-DO"/>
              </w:rPr>
            </w:pPr>
          </w:p>
          <w:p w14:paraId="61363C94" w14:textId="77777777" w:rsidR="00962C78" w:rsidRPr="00503FB3" w:rsidRDefault="00962C78" w:rsidP="00962C78">
            <w:pPr>
              <w:widowControl/>
              <w:autoSpaceDE/>
              <w:autoSpaceDN/>
              <w:spacing w:line="360" w:lineRule="auto"/>
              <w:jc w:val="center"/>
              <w:rPr>
                <w:rFonts w:eastAsia="Calibri"/>
                <w:color w:val="767171"/>
                <w:sz w:val="24"/>
                <w:szCs w:val="24"/>
                <w:lang w:val="es-DO"/>
              </w:rPr>
            </w:pPr>
          </w:p>
          <w:p w14:paraId="10855738"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30 participantes</w:t>
            </w:r>
          </w:p>
          <w:p w14:paraId="78BEEFC6" w14:textId="77777777" w:rsidR="00914397" w:rsidRPr="00503FB3" w:rsidRDefault="00914397" w:rsidP="00962C78">
            <w:pPr>
              <w:widowControl/>
              <w:autoSpaceDE/>
              <w:autoSpaceDN/>
              <w:spacing w:line="360" w:lineRule="auto"/>
              <w:jc w:val="center"/>
              <w:rPr>
                <w:rFonts w:eastAsia="Calibri"/>
                <w:color w:val="767171"/>
                <w:sz w:val="24"/>
                <w:szCs w:val="24"/>
                <w:lang w:val="es-DO"/>
              </w:rPr>
            </w:pPr>
          </w:p>
        </w:tc>
      </w:tr>
      <w:tr w:rsidR="00503FB3" w:rsidRPr="00503FB3" w14:paraId="549094BA" w14:textId="77777777" w:rsidTr="009F2120">
        <w:trPr>
          <w:trHeight w:val="645"/>
        </w:trPr>
        <w:tc>
          <w:tcPr>
            <w:tcW w:w="3119" w:type="dxa"/>
            <w:tcBorders>
              <w:top w:val="nil"/>
              <w:left w:val="single" w:sz="8" w:space="0" w:color="auto"/>
              <w:bottom w:val="single" w:sz="4" w:space="0" w:color="auto"/>
              <w:right w:val="single" w:sz="4" w:space="0" w:color="auto"/>
            </w:tcBorders>
            <w:vAlign w:val="bottom"/>
          </w:tcPr>
          <w:p w14:paraId="31726C55"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Creación de Dashhord con Power Bi y SQL Server</w:t>
            </w:r>
          </w:p>
          <w:p w14:paraId="1EDD9EF1" w14:textId="77777777" w:rsidR="00914397" w:rsidRPr="00503FB3" w:rsidRDefault="00914397" w:rsidP="00962C78">
            <w:pPr>
              <w:widowControl/>
              <w:autoSpaceDE/>
              <w:autoSpaceDN/>
              <w:spacing w:line="360" w:lineRule="auto"/>
              <w:jc w:val="both"/>
              <w:rPr>
                <w:rFonts w:eastAsia="Calibri"/>
                <w:color w:val="767171"/>
                <w:sz w:val="24"/>
                <w:szCs w:val="24"/>
                <w:lang w:val="es-DO"/>
              </w:rPr>
            </w:pPr>
          </w:p>
          <w:p w14:paraId="64F2A79C" w14:textId="77777777" w:rsidR="00914397" w:rsidRPr="00503FB3" w:rsidRDefault="00914397" w:rsidP="00962C78">
            <w:pPr>
              <w:widowControl/>
              <w:autoSpaceDE/>
              <w:autoSpaceDN/>
              <w:spacing w:line="360" w:lineRule="auto"/>
              <w:jc w:val="both"/>
              <w:rPr>
                <w:rFonts w:eastAsia="Calibri"/>
                <w:color w:val="767171"/>
                <w:sz w:val="24"/>
                <w:szCs w:val="24"/>
                <w:lang w:val="es-DO"/>
              </w:rPr>
            </w:pPr>
          </w:p>
        </w:tc>
        <w:tc>
          <w:tcPr>
            <w:tcW w:w="3460" w:type="dxa"/>
            <w:tcBorders>
              <w:top w:val="nil"/>
              <w:left w:val="nil"/>
              <w:bottom w:val="single" w:sz="4" w:space="0" w:color="auto"/>
              <w:right w:val="single" w:sz="4" w:space="0" w:color="auto"/>
            </w:tcBorders>
            <w:vAlign w:val="bottom"/>
          </w:tcPr>
          <w:p w14:paraId="4C15019C"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Capacitar a los servidores en el uso de herramientas avanzadas para la visualización de datos y la gestión de bases de datos.</w:t>
            </w:r>
          </w:p>
        </w:tc>
        <w:tc>
          <w:tcPr>
            <w:tcW w:w="1785" w:type="dxa"/>
            <w:tcBorders>
              <w:top w:val="nil"/>
              <w:left w:val="single" w:sz="4" w:space="0" w:color="auto"/>
              <w:bottom w:val="single" w:sz="4" w:space="0" w:color="auto"/>
              <w:right w:val="single" w:sz="4" w:space="0" w:color="auto"/>
            </w:tcBorders>
            <w:vAlign w:val="center"/>
          </w:tcPr>
          <w:p w14:paraId="7A174F70"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 xml:space="preserve"> 20 participantes</w:t>
            </w:r>
          </w:p>
          <w:p w14:paraId="5CEB93C3" w14:textId="77777777" w:rsidR="00914397" w:rsidRPr="00503FB3" w:rsidRDefault="00914397" w:rsidP="00962C78">
            <w:pPr>
              <w:widowControl/>
              <w:autoSpaceDE/>
              <w:autoSpaceDN/>
              <w:spacing w:line="360" w:lineRule="auto"/>
              <w:jc w:val="center"/>
              <w:rPr>
                <w:rFonts w:eastAsia="Calibri"/>
                <w:color w:val="767171"/>
                <w:sz w:val="24"/>
                <w:szCs w:val="24"/>
                <w:lang w:val="es-DO"/>
              </w:rPr>
            </w:pPr>
          </w:p>
        </w:tc>
      </w:tr>
      <w:tr w:rsidR="00503FB3" w:rsidRPr="00503FB3" w14:paraId="00CC5BF7" w14:textId="77777777" w:rsidTr="009F2120">
        <w:trPr>
          <w:trHeight w:val="645"/>
        </w:trPr>
        <w:tc>
          <w:tcPr>
            <w:tcW w:w="3119" w:type="dxa"/>
            <w:tcBorders>
              <w:top w:val="nil"/>
              <w:left w:val="single" w:sz="8" w:space="0" w:color="auto"/>
              <w:bottom w:val="single" w:sz="4" w:space="0" w:color="auto"/>
              <w:right w:val="single" w:sz="4" w:space="0" w:color="auto"/>
            </w:tcBorders>
            <w:vAlign w:val="bottom"/>
          </w:tcPr>
          <w:p w14:paraId="64FCF83A" w14:textId="2941BC8F"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 xml:space="preserve">Como </w:t>
            </w:r>
            <w:r w:rsidR="00914397" w:rsidRPr="00503FB3">
              <w:rPr>
                <w:rFonts w:eastAsia="Calibri"/>
                <w:color w:val="767171"/>
                <w:sz w:val="24"/>
                <w:szCs w:val="24"/>
                <w:lang w:val="es-DO"/>
              </w:rPr>
              <w:t>manejar el estrés en tiempo de crisis</w:t>
            </w:r>
          </w:p>
          <w:p w14:paraId="3FDE5523" w14:textId="77777777" w:rsidR="00914397" w:rsidRPr="00503FB3" w:rsidRDefault="00914397" w:rsidP="00962C78">
            <w:pPr>
              <w:widowControl/>
              <w:autoSpaceDE/>
              <w:autoSpaceDN/>
              <w:spacing w:line="360" w:lineRule="auto"/>
              <w:jc w:val="both"/>
              <w:rPr>
                <w:rFonts w:eastAsia="Calibri"/>
                <w:color w:val="767171"/>
                <w:sz w:val="24"/>
                <w:szCs w:val="24"/>
                <w:lang w:val="es-DO"/>
              </w:rPr>
            </w:pPr>
          </w:p>
          <w:p w14:paraId="54B65858" w14:textId="77777777" w:rsidR="00914397" w:rsidRPr="00503FB3" w:rsidRDefault="00914397" w:rsidP="00962C78">
            <w:pPr>
              <w:widowControl/>
              <w:autoSpaceDE/>
              <w:autoSpaceDN/>
              <w:spacing w:line="360" w:lineRule="auto"/>
              <w:jc w:val="both"/>
              <w:rPr>
                <w:rFonts w:eastAsia="Calibri"/>
                <w:color w:val="767171"/>
                <w:sz w:val="24"/>
                <w:szCs w:val="24"/>
                <w:lang w:val="es-DO"/>
              </w:rPr>
            </w:pPr>
          </w:p>
          <w:p w14:paraId="1D369B8F" w14:textId="77777777" w:rsidR="00914397" w:rsidRPr="00503FB3" w:rsidRDefault="00914397" w:rsidP="00962C78">
            <w:pPr>
              <w:widowControl/>
              <w:autoSpaceDE/>
              <w:autoSpaceDN/>
              <w:spacing w:line="360" w:lineRule="auto"/>
              <w:jc w:val="both"/>
              <w:rPr>
                <w:rFonts w:eastAsia="Calibri"/>
                <w:color w:val="767171"/>
                <w:sz w:val="24"/>
                <w:szCs w:val="24"/>
                <w:lang w:val="es-DO"/>
              </w:rPr>
            </w:pPr>
          </w:p>
          <w:p w14:paraId="714CA280" w14:textId="77777777" w:rsidR="00914397" w:rsidRPr="00503FB3" w:rsidRDefault="00914397" w:rsidP="00962C78">
            <w:pPr>
              <w:widowControl/>
              <w:autoSpaceDE/>
              <w:autoSpaceDN/>
              <w:spacing w:line="360" w:lineRule="auto"/>
              <w:jc w:val="both"/>
              <w:rPr>
                <w:rFonts w:eastAsia="Calibri"/>
                <w:color w:val="767171"/>
                <w:sz w:val="24"/>
                <w:szCs w:val="24"/>
                <w:lang w:val="es-DO"/>
              </w:rPr>
            </w:pPr>
          </w:p>
          <w:p w14:paraId="49A68B32" w14:textId="77777777" w:rsidR="00914397" w:rsidRPr="00503FB3" w:rsidRDefault="00914397" w:rsidP="00962C78">
            <w:pPr>
              <w:widowControl/>
              <w:autoSpaceDE/>
              <w:autoSpaceDN/>
              <w:spacing w:line="360" w:lineRule="auto"/>
              <w:jc w:val="both"/>
              <w:rPr>
                <w:rFonts w:eastAsia="Calibri"/>
                <w:color w:val="767171"/>
                <w:sz w:val="24"/>
                <w:szCs w:val="24"/>
                <w:lang w:val="es-DO"/>
              </w:rPr>
            </w:pPr>
          </w:p>
        </w:tc>
        <w:tc>
          <w:tcPr>
            <w:tcW w:w="3460" w:type="dxa"/>
            <w:tcBorders>
              <w:top w:val="nil"/>
              <w:left w:val="nil"/>
              <w:bottom w:val="single" w:sz="4" w:space="0" w:color="auto"/>
              <w:right w:val="single" w:sz="4" w:space="0" w:color="auto"/>
            </w:tcBorders>
            <w:vAlign w:val="bottom"/>
          </w:tcPr>
          <w:p w14:paraId="70B92385" w14:textId="77777777" w:rsidR="00962C78" w:rsidRPr="00503FB3" w:rsidRDefault="00962C78" w:rsidP="00962C78">
            <w:pPr>
              <w:widowControl/>
              <w:autoSpaceDE/>
              <w:autoSpaceDN/>
              <w:spacing w:line="360" w:lineRule="auto"/>
              <w:jc w:val="both"/>
              <w:rPr>
                <w:rFonts w:eastAsia="Calibri"/>
                <w:color w:val="767171"/>
                <w:sz w:val="24"/>
                <w:szCs w:val="24"/>
                <w:lang w:val="es-DO"/>
              </w:rPr>
            </w:pPr>
            <w:r w:rsidRPr="00503FB3">
              <w:rPr>
                <w:rFonts w:eastAsia="Calibri"/>
                <w:color w:val="767171"/>
                <w:sz w:val="24"/>
                <w:szCs w:val="24"/>
                <w:lang w:val="es-DO"/>
              </w:rPr>
              <w:t>Comprender el estrés y su impacto en la vida diaria, laboral y emocional. Identificar las causas y desarrollar herramientas específicas para reducirlo y eliminarlo.</w:t>
            </w:r>
          </w:p>
          <w:p w14:paraId="1536DF06" w14:textId="6A62F0B4" w:rsidR="00C82A2E" w:rsidRPr="00503FB3" w:rsidRDefault="00C82A2E" w:rsidP="00962C78">
            <w:pPr>
              <w:widowControl/>
              <w:autoSpaceDE/>
              <w:autoSpaceDN/>
              <w:spacing w:line="360" w:lineRule="auto"/>
              <w:jc w:val="both"/>
              <w:rPr>
                <w:rFonts w:eastAsia="Calibri"/>
                <w:color w:val="767171"/>
                <w:sz w:val="24"/>
                <w:szCs w:val="24"/>
                <w:lang w:val="es-DO"/>
              </w:rPr>
            </w:pPr>
          </w:p>
        </w:tc>
        <w:tc>
          <w:tcPr>
            <w:tcW w:w="1785" w:type="dxa"/>
            <w:tcBorders>
              <w:top w:val="nil"/>
              <w:left w:val="single" w:sz="4" w:space="0" w:color="auto"/>
              <w:bottom w:val="single" w:sz="4" w:space="0" w:color="auto"/>
              <w:right w:val="single" w:sz="4" w:space="0" w:color="auto"/>
            </w:tcBorders>
            <w:shd w:val="clear" w:color="000000" w:fill="FFFFFF"/>
            <w:vAlign w:val="center"/>
          </w:tcPr>
          <w:p w14:paraId="245D6889" w14:textId="77777777" w:rsidR="00962C78" w:rsidRPr="00503FB3" w:rsidRDefault="00962C78" w:rsidP="00962C78">
            <w:pPr>
              <w:widowControl/>
              <w:autoSpaceDE/>
              <w:autoSpaceDN/>
              <w:spacing w:line="360" w:lineRule="auto"/>
              <w:jc w:val="center"/>
              <w:rPr>
                <w:rFonts w:eastAsia="Calibri"/>
                <w:color w:val="767171"/>
                <w:sz w:val="24"/>
                <w:szCs w:val="24"/>
                <w:lang w:val="es-DO"/>
              </w:rPr>
            </w:pPr>
            <w:r w:rsidRPr="00503FB3">
              <w:rPr>
                <w:rFonts w:eastAsia="Calibri"/>
                <w:color w:val="767171"/>
                <w:sz w:val="24"/>
                <w:szCs w:val="24"/>
                <w:lang w:val="es-DO"/>
              </w:rPr>
              <w:t xml:space="preserve"> 32 participantes</w:t>
            </w:r>
          </w:p>
          <w:p w14:paraId="021D21A3" w14:textId="77777777" w:rsidR="00914397" w:rsidRPr="00503FB3" w:rsidRDefault="00914397" w:rsidP="00962C78">
            <w:pPr>
              <w:widowControl/>
              <w:autoSpaceDE/>
              <w:autoSpaceDN/>
              <w:spacing w:line="360" w:lineRule="auto"/>
              <w:jc w:val="center"/>
              <w:rPr>
                <w:rFonts w:eastAsia="Calibri"/>
                <w:color w:val="767171"/>
                <w:sz w:val="24"/>
                <w:szCs w:val="24"/>
                <w:lang w:val="es-DO"/>
              </w:rPr>
            </w:pPr>
          </w:p>
          <w:p w14:paraId="44497958" w14:textId="77777777" w:rsidR="00914397" w:rsidRPr="00503FB3" w:rsidRDefault="00914397" w:rsidP="00962C78">
            <w:pPr>
              <w:widowControl/>
              <w:autoSpaceDE/>
              <w:autoSpaceDN/>
              <w:spacing w:line="360" w:lineRule="auto"/>
              <w:jc w:val="center"/>
              <w:rPr>
                <w:rFonts w:eastAsia="Calibri"/>
                <w:color w:val="767171"/>
                <w:sz w:val="24"/>
                <w:szCs w:val="24"/>
                <w:lang w:val="es-DO"/>
              </w:rPr>
            </w:pPr>
          </w:p>
          <w:p w14:paraId="756C0C50" w14:textId="77777777" w:rsidR="00914397" w:rsidRPr="00503FB3" w:rsidRDefault="00914397" w:rsidP="00962C78">
            <w:pPr>
              <w:widowControl/>
              <w:autoSpaceDE/>
              <w:autoSpaceDN/>
              <w:spacing w:line="360" w:lineRule="auto"/>
              <w:jc w:val="center"/>
              <w:rPr>
                <w:rFonts w:eastAsia="Calibri"/>
                <w:color w:val="767171"/>
                <w:sz w:val="24"/>
                <w:szCs w:val="24"/>
                <w:lang w:val="es-DO"/>
              </w:rPr>
            </w:pPr>
          </w:p>
          <w:p w14:paraId="14C907AD" w14:textId="77777777" w:rsidR="00914397" w:rsidRPr="00503FB3" w:rsidRDefault="00914397" w:rsidP="00962C78">
            <w:pPr>
              <w:widowControl/>
              <w:autoSpaceDE/>
              <w:autoSpaceDN/>
              <w:spacing w:line="360" w:lineRule="auto"/>
              <w:jc w:val="center"/>
              <w:rPr>
                <w:rFonts w:eastAsia="Calibri"/>
                <w:color w:val="767171"/>
                <w:sz w:val="24"/>
                <w:szCs w:val="24"/>
                <w:lang w:val="es-DO"/>
              </w:rPr>
            </w:pPr>
          </w:p>
          <w:p w14:paraId="7516A532" w14:textId="77777777" w:rsidR="00914397" w:rsidRPr="00503FB3" w:rsidRDefault="00914397" w:rsidP="00962C78">
            <w:pPr>
              <w:widowControl/>
              <w:autoSpaceDE/>
              <w:autoSpaceDN/>
              <w:spacing w:line="360" w:lineRule="auto"/>
              <w:jc w:val="center"/>
              <w:rPr>
                <w:rFonts w:eastAsia="Calibri"/>
                <w:color w:val="767171"/>
                <w:sz w:val="24"/>
                <w:szCs w:val="24"/>
                <w:lang w:val="es-DO"/>
              </w:rPr>
            </w:pPr>
          </w:p>
        </w:tc>
      </w:tr>
    </w:tbl>
    <w:p w14:paraId="5ABC22B6" w14:textId="77777777" w:rsidR="002B66F6" w:rsidRPr="00503FB3" w:rsidRDefault="002B66F6">
      <w:pPr>
        <w:pStyle w:val="Ttulo2"/>
        <w:spacing w:before="0"/>
        <w:rPr>
          <w:color w:val="767171"/>
          <w:spacing w:val="17"/>
        </w:rPr>
      </w:pPr>
      <w:bookmarkStart w:id="42" w:name="_bookmark34"/>
      <w:bookmarkStart w:id="43" w:name="_Hlk215050458"/>
      <w:bookmarkEnd w:id="39"/>
      <w:bookmarkEnd w:id="42"/>
    </w:p>
    <w:p w14:paraId="7770A270" w14:textId="77777777" w:rsidR="00901159" w:rsidRPr="00503FB3" w:rsidRDefault="00901159" w:rsidP="00901159">
      <w:pPr>
        <w:pStyle w:val="Ttulo2"/>
        <w:spacing w:before="0"/>
        <w:ind w:left="0"/>
        <w:rPr>
          <w:color w:val="767171"/>
          <w:spacing w:val="17"/>
        </w:rPr>
      </w:pPr>
    </w:p>
    <w:p w14:paraId="09B945F0" w14:textId="23BCBAD7" w:rsidR="00C82A2E" w:rsidRPr="00503FB3" w:rsidRDefault="00C82A2E" w:rsidP="00901159">
      <w:pPr>
        <w:pStyle w:val="Ttulo2"/>
        <w:spacing w:before="0"/>
        <w:ind w:left="0"/>
        <w:rPr>
          <w:color w:val="767171"/>
          <w:spacing w:val="17"/>
        </w:rPr>
      </w:pPr>
    </w:p>
    <w:p w14:paraId="5FAAED15" w14:textId="77777777" w:rsidR="00ED7E30" w:rsidRPr="00ED7E30" w:rsidRDefault="00ED7E30" w:rsidP="00901159">
      <w:pPr>
        <w:pStyle w:val="Ttulo2"/>
        <w:spacing w:before="0"/>
        <w:ind w:left="0"/>
        <w:rPr>
          <w:color w:val="FFFFFF" w:themeColor="background1"/>
          <w:spacing w:val="17"/>
        </w:rPr>
      </w:pPr>
      <w:r w:rsidRPr="00ED7E30">
        <w:rPr>
          <w:color w:val="FFFFFF" w:themeColor="background1"/>
          <w:spacing w:val="17"/>
        </w:rPr>
        <w:t>…….</w:t>
      </w:r>
    </w:p>
    <w:p w14:paraId="59E71C96" w14:textId="77777777" w:rsidR="00ED7E30" w:rsidRPr="00ED7E30" w:rsidRDefault="00ED7E30" w:rsidP="00901159">
      <w:pPr>
        <w:pStyle w:val="Ttulo2"/>
        <w:spacing w:before="0"/>
        <w:ind w:left="0"/>
        <w:rPr>
          <w:color w:val="FFFFFF" w:themeColor="background1"/>
          <w:spacing w:val="17"/>
        </w:rPr>
      </w:pPr>
      <w:r w:rsidRPr="00ED7E30">
        <w:rPr>
          <w:color w:val="FFFFFF" w:themeColor="background1"/>
          <w:spacing w:val="17"/>
        </w:rPr>
        <w:t>…….</w:t>
      </w:r>
    </w:p>
    <w:p w14:paraId="14DA5CFA" w14:textId="305577F1" w:rsidR="003F5B3E" w:rsidRPr="00503FB3" w:rsidRDefault="00AD6200" w:rsidP="00901159">
      <w:pPr>
        <w:pStyle w:val="Ttulo2"/>
        <w:spacing w:before="0"/>
        <w:ind w:left="0"/>
        <w:rPr>
          <w:color w:val="767171"/>
          <w:spacing w:val="15"/>
        </w:rPr>
      </w:pPr>
      <w:r w:rsidRPr="00503FB3">
        <w:rPr>
          <w:color w:val="767171"/>
          <w:spacing w:val="17"/>
        </w:rPr>
        <w:t>Desempeño</w:t>
      </w:r>
      <w:r w:rsidRPr="00503FB3">
        <w:rPr>
          <w:color w:val="767171"/>
          <w:spacing w:val="35"/>
        </w:rPr>
        <w:t xml:space="preserve"> </w:t>
      </w:r>
      <w:r w:rsidRPr="00503FB3">
        <w:rPr>
          <w:color w:val="767171"/>
          <w:spacing w:val="11"/>
        </w:rPr>
        <w:t>de</w:t>
      </w:r>
      <w:r w:rsidRPr="00503FB3">
        <w:rPr>
          <w:color w:val="767171"/>
          <w:spacing w:val="36"/>
        </w:rPr>
        <w:t xml:space="preserve"> </w:t>
      </w:r>
      <w:r w:rsidRPr="00503FB3">
        <w:rPr>
          <w:color w:val="767171"/>
          <w:spacing w:val="13"/>
        </w:rPr>
        <w:t>los</w:t>
      </w:r>
      <w:r w:rsidRPr="00503FB3">
        <w:rPr>
          <w:color w:val="767171"/>
          <w:spacing w:val="38"/>
        </w:rPr>
        <w:t xml:space="preserve"> </w:t>
      </w:r>
      <w:r w:rsidRPr="00503FB3">
        <w:rPr>
          <w:color w:val="767171"/>
          <w:spacing w:val="17"/>
        </w:rPr>
        <w:t>procesos</w:t>
      </w:r>
      <w:r w:rsidRPr="00503FB3">
        <w:rPr>
          <w:color w:val="767171"/>
          <w:spacing w:val="41"/>
        </w:rPr>
        <w:t xml:space="preserve"> </w:t>
      </w:r>
      <w:r w:rsidRPr="00503FB3">
        <w:rPr>
          <w:color w:val="767171"/>
          <w:spacing w:val="15"/>
        </w:rPr>
        <w:t>jurídicos</w:t>
      </w:r>
    </w:p>
    <w:p w14:paraId="2011F5A3" w14:textId="77777777" w:rsidR="00901159" w:rsidRDefault="00901159">
      <w:pPr>
        <w:pStyle w:val="Ttulo2"/>
        <w:spacing w:before="0"/>
        <w:rPr>
          <w:color w:val="767070"/>
          <w:spacing w:val="15"/>
        </w:rPr>
      </w:pPr>
    </w:p>
    <w:tbl>
      <w:tblPr>
        <w:tblStyle w:val="Tabladelista3-nfasis51"/>
        <w:tblpPr w:leftFromText="180" w:rightFromText="180" w:vertAnchor="text" w:horzAnchor="page" w:tblpXSpec="center" w:tblpY="164"/>
        <w:tblW w:w="793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6374"/>
        <w:gridCol w:w="1559"/>
      </w:tblGrid>
      <w:tr w:rsidR="00901159" w:rsidRPr="00217DEB" w14:paraId="43732B7E" w14:textId="77777777" w:rsidTr="00D479FE">
        <w:trPr>
          <w:cnfStyle w:val="100000000000" w:firstRow="1" w:lastRow="0" w:firstColumn="0" w:lastColumn="0" w:oddVBand="0" w:evenVBand="0" w:oddHBand="0" w:evenHBand="0" w:firstRowFirstColumn="0" w:firstRowLastColumn="0" w:lastRowFirstColumn="0" w:lastRowLastColumn="0"/>
          <w:trHeight w:val="416"/>
        </w:trPr>
        <w:tc>
          <w:tcPr>
            <w:cnfStyle w:val="001000000100" w:firstRow="0" w:lastRow="0" w:firstColumn="1" w:lastColumn="0" w:oddVBand="0" w:evenVBand="0" w:oddHBand="0" w:evenHBand="0" w:firstRowFirstColumn="1" w:firstRowLastColumn="0" w:lastRowFirstColumn="0" w:lastRowLastColumn="0"/>
            <w:tcW w:w="6374" w:type="dxa"/>
            <w:tcBorders>
              <w:top w:val="single" w:sz="4" w:space="0" w:color="auto"/>
              <w:left w:val="single" w:sz="4" w:space="0" w:color="auto"/>
              <w:bottom w:val="single" w:sz="4" w:space="0" w:color="auto"/>
              <w:right w:val="single" w:sz="4" w:space="0" w:color="auto"/>
            </w:tcBorders>
            <w:shd w:val="clear" w:color="auto" w:fill="002060"/>
          </w:tcPr>
          <w:p w14:paraId="52BEF9A4" w14:textId="77777777" w:rsidR="00901159" w:rsidRPr="00343366" w:rsidRDefault="00901159" w:rsidP="00B92069">
            <w:pPr>
              <w:jc w:val="center"/>
              <w:rPr>
                <w:sz w:val="24"/>
                <w:szCs w:val="24"/>
                <w:lang w:val="es-US"/>
              </w:rPr>
            </w:pPr>
            <w:r w:rsidRPr="00343366">
              <w:rPr>
                <w:sz w:val="24"/>
                <w:szCs w:val="24"/>
                <w:lang w:val="es-US"/>
              </w:rPr>
              <w:t>Servicios ofrecidos</w:t>
            </w:r>
          </w:p>
        </w:tc>
        <w:tc>
          <w:tcPr>
            <w:tcW w:w="1559" w:type="dxa"/>
            <w:tcBorders>
              <w:top w:val="single" w:sz="4" w:space="0" w:color="auto"/>
              <w:left w:val="single" w:sz="4" w:space="0" w:color="auto"/>
              <w:bottom w:val="single" w:sz="4" w:space="0" w:color="auto"/>
              <w:right w:val="single" w:sz="4" w:space="0" w:color="auto"/>
            </w:tcBorders>
            <w:shd w:val="clear" w:color="auto" w:fill="002060"/>
          </w:tcPr>
          <w:p w14:paraId="037BE7AB" w14:textId="77777777" w:rsidR="00901159" w:rsidRPr="00343366" w:rsidRDefault="00901159" w:rsidP="00B92069">
            <w:pPr>
              <w:jc w:val="center"/>
              <w:cnfStyle w:val="100000000000" w:firstRow="1" w:lastRow="0" w:firstColumn="0" w:lastColumn="0" w:oddVBand="0" w:evenVBand="0" w:oddHBand="0" w:evenHBand="0" w:firstRowFirstColumn="0" w:firstRowLastColumn="0" w:lastRowFirstColumn="0" w:lastRowLastColumn="0"/>
              <w:rPr>
                <w:sz w:val="24"/>
                <w:szCs w:val="24"/>
                <w:lang w:val="es-US"/>
              </w:rPr>
            </w:pPr>
            <w:r w:rsidRPr="00343366">
              <w:rPr>
                <w:sz w:val="24"/>
                <w:szCs w:val="24"/>
                <w:lang w:val="es-US"/>
              </w:rPr>
              <w:t>Cantidad</w:t>
            </w:r>
          </w:p>
        </w:tc>
      </w:tr>
      <w:tr w:rsidR="00503FB3" w:rsidRPr="00503FB3" w14:paraId="38269F82" w14:textId="77777777" w:rsidTr="00D479FE">
        <w:trPr>
          <w:cnfStyle w:val="000000100000" w:firstRow="0" w:lastRow="0" w:firstColumn="0" w:lastColumn="0" w:oddVBand="0" w:evenVBand="0" w:oddHBand="1"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hideMark/>
          </w:tcPr>
          <w:p w14:paraId="3458463C" w14:textId="77777777" w:rsidR="00901159" w:rsidRPr="00503FB3" w:rsidRDefault="00901159" w:rsidP="00B92069">
            <w:pPr>
              <w:rPr>
                <w:rFonts w:eastAsia="Calibri"/>
                <w:b w:val="0"/>
                <w:bCs w:val="0"/>
                <w:color w:val="767171"/>
                <w:sz w:val="24"/>
                <w:szCs w:val="24"/>
                <w:lang w:val="es-DO"/>
              </w:rPr>
            </w:pPr>
          </w:p>
          <w:p w14:paraId="398B2DE2" w14:textId="77777777" w:rsidR="00901159" w:rsidRPr="00503FB3" w:rsidRDefault="00901159" w:rsidP="00B92069">
            <w:pPr>
              <w:rPr>
                <w:rFonts w:eastAsia="Calibri"/>
                <w:b w:val="0"/>
                <w:bCs w:val="0"/>
                <w:color w:val="767171"/>
                <w:sz w:val="24"/>
                <w:szCs w:val="24"/>
                <w:lang w:val="es-DO"/>
              </w:rPr>
            </w:pPr>
            <w:r w:rsidRPr="00503FB3">
              <w:rPr>
                <w:rFonts w:eastAsia="Calibri"/>
                <w:b w:val="0"/>
                <w:bCs w:val="0"/>
                <w:color w:val="767171"/>
                <w:sz w:val="24"/>
                <w:szCs w:val="24"/>
                <w:lang w:val="es-DO"/>
              </w:rPr>
              <w:t>Consultoría y asesorías legales a los Gobiernos Locales y a munícipes</w:t>
            </w:r>
          </w:p>
        </w:tc>
        <w:tc>
          <w:tcPr>
            <w:tcW w:w="1559" w:type="dxa"/>
            <w:tcBorders>
              <w:top w:val="single" w:sz="4" w:space="0" w:color="auto"/>
              <w:left w:val="single" w:sz="4" w:space="0" w:color="auto"/>
              <w:bottom w:val="single" w:sz="4" w:space="0" w:color="auto"/>
              <w:right w:val="single" w:sz="4" w:space="0" w:color="auto"/>
            </w:tcBorders>
          </w:tcPr>
          <w:p w14:paraId="2B6C18E2" w14:textId="77777777" w:rsidR="00901159" w:rsidRPr="00503FB3" w:rsidRDefault="00901159" w:rsidP="00B92069">
            <w:pPr>
              <w:jc w:val="center"/>
              <w:cnfStyle w:val="000000100000" w:firstRow="0" w:lastRow="0" w:firstColumn="0" w:lastColumn="0" w:oddVBand="0" w:evenVBand="0" w:oddHBand="1" w:evenHBand="0" w:firstRowFirstColumn="0" w:firstRowLastColumn="0" w:lastRowFirstColumn="0" w:lastRowLastColumn="0"/>
              <w:rPr>
                <w:rFonts w:eastAsia="Calibri"/>
                <w:color w:val="767171"/>
                <w:sz w:val="24"/>
                <w:szCs w:val="24"/>
                <w:lang w:val="es-DO"/>
              </w:rPr>
            </w:pPr>
          </w:p>
          <w:p w14:paraId="6D037183" w14:textId="77777777" w:rsidR="00901159" w:rsidRPr="00503FB3" w:rsidRDefault="00901159" w:rsidP="00B92069">
            <w:pPr>
              <w:jc w:val="center"/>
              <w:cnfStyle w:val="000000100000" w:firstRow="0" w:lastRow="0" w:firstColumn="0" w:lastColumn="0" w:oddVBand="0" w:evenVBand="0" w:oddHBand="1" w:evenHBand="0" w:firstRowFirstColumn="0" w:firstRowLastColumn="0" w:lastRowFirstColumn="0" w:lastRowLastColumn="0"/>
              <w:rPr>
                <w:rFonts w:eastAsia="Calibri"/>
                <w:color w:val="767171"/>
                <w:sz w:val="24"/>
                <w:szCs w:val="24"/>
                <w:lang w:val="es-DO"/>
              </w:rPr>
            </w:pPr>
            <w:r w:rsidRPr="00503FB3">
              <w:rPr>
                <w:rFonts w:eastAsia="Calibri"/>
                <w:color w:val="767171"/>
                <w:sz w:val="24"/>
                <w:szCs w:val="24"/>
                <w:lang w:val="es-DO"/>
              </w:rPr>
              <w:t>43</w:t>
            </w:r>
          </w:p>
        </w:tc>
      </w:tr>
      <w:tr w:rsidR="00503FB3" w:rsidRPr="00503FB3" w14:paraId="6FA94143" w14:textId="77777777" w:rsidTr="00D479FE">
        <w:trPr>
          <w:trHeight w:val="717"/>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hideMark/>
          </w:tcPr>
          <w:p w14:paraId="3CC20DE0" w14:textId="77777777" w:rsidR="00901159" w:rsidRPr="00503FB3" w:rsidRDefault="00901159" w:rsidP="00B92069">
            <w:pPr>
              <w:jc w:val="both"/>
              <w:rPr>
                <w:rFonts w:eastAsia="Calibri"/>
                <w:b w:val="0"/>
                <w:bCs w:val="0"/>
                <w:color w:val="767171"/>
                <w:sz w:val="24"/>
                <w:szCs w:val="24"/>
                <w:lang w:val="es-DO"/>
              </w:rPr>
            </w:pPr>
          </w:p>
          <w:p w14:paraId="7B9B276F" w14:textId="77777777" w:rsidR="00901159" w:rsidRPr="00503FB3" w:rsidRDefault="00901159" w:rsidP="00B92069">
            <w:pPr>
              <w:jc w:val="both"/>
              <w:rPr>
                <w:rFonts w:eastAsia="Calibri"/>
                <w:b w:val="0"/>
                <w:bCs w:val="0"/>
                <w:color w:val="767171"/>
                <w:sz w:val="24"/>
                <w:szCs w:val="24"/>
                <w:lang w:val="es-DO"/>
              </w:rPr>
            </w:pPr>
            <w:r w:rsidRPr="00503FB3">
              <w:rPr>
                <w:rFonts w:eastAsia="Calibri"/>
                <w:b w:val="0"/>
                <w:bCs w:val="0"/>
                <w:color w:val="767171"/>
                <w:sz w:val="24"/>
                <w:szCs w:val="24"/>
                <w:lang w:val="es-DO"/>
              </w:rPr>
              <w:t xml:space="preserve">Certificaciones de firmas de las autoridades locales </w:t>
            </w:r>
          </w:p>
        </w:tc>
        <w:tc>
          <w:tcPr>
            <w:tcW w:w="1559" w:type="dxa"/>
            <w:tcBorders>
              <w:top w:val="single" w:sz="4" w:space="0" w:color="auto"/>
              <w:left w:val="single" w:sz="4" w:space="0" w:color="auto"/>
              <w:bottom w:val="single" w:sz="4" w:space="0" w:color="auto"/>
              <w:right w:val="single" w:sz="4" w:space="0" w:color="auto"/>
            </w:tcBorders>
          </w:tcPr>
          <w:p w14:paraId="0A44BE18" w14:textId="77777777" w:rsidR="00901159" w:rsidRPr="00503FB3" w:rsidRDefault="00901159" w:rsidP="00B92069">
            <w:pPr>
              <w:jc w:val="center"/>
              <w:cnfStyle w:val="000000000000" w:firstRow="0" w:lastRow="0" w:firstColumn="0" w:lastColumn="0" w:oddVBand="0" w:evenVBand="0" w:oddHBand="0" w:evenHBand="0" w:firstRowFirstColumn="0" w:firstRowLastColumn="0" w:lastRowFirstColumn="0" w:lastRowLastColumn="0"/>
              <w:rPr>
                <w:rFonts w:eastAsia="Calibri"/>
                <w:color w:val="767171"/>
                <w:sz w:val="24"/>
                <w:szCs w:val="24"/>
                <w:lang w:val="es-DO"/>
              </w:rPr>
            </w:pPr>
          </w:p>
          <w:p w14:paraId="0A3D606F" w14:textId="77777777" w:rsidR="00901159" w:rsidRPr="00503FB3" w:rsidRDefault="00901159" w:rsidP="00B92069">
            <w:pPr>
              <w:jc w:val="center"/>
              <w:cnfStyle w:val="000000000000" w:firstRow="0" w:lastRow="0" w:firstColumn="0" w:lastColumn="0" w:oddVBand="0" w:evenVBand="0" w:oddHBand="0" w:evenHBand="0" w:firstRowFirstColumn="0" w:firstRowLastColumn="0" w:lastRowFirstColumn="0" w:lastRowLastColumn="0"/>
              <w:rPr>
                <w:rFonts w:eastAsia="Calibri"/>
                <w:color w:val="767171"/>
                <w:sz w:val="24"/>
                <w:szCs w:val="24"/>
                <w:lang w:val="es-DO"/>
              </w:rPr>
            </w:pPr>
            <w:r w:rsidRPr="00503FB3">
              <w:rPr>
                <w:rFonts w:eastAsia="Calibri"/>
                <w:color w:val="767171"/>
                <w:sz w:val="24"/>
                <w:szCs w:val="24"/>
                <w:lang w:val="es-DO"/>
              </w:rPr>
              <w:t>164</w:t>
            </w:r>
          </w:p>
        </w:tc>
      </w:tr>
      <w:tr w:rsidR="00503FB3" w:rsidRPr="00503FB3" w14:paraId="674B5C6B" w14:textId="77777777" w:rsidTr="00D479FE">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hideMark/>
          </w:tcPr>
          <w:p w14:paraId="4B39975B" w14:textId="77777777" w:rsidR="00901159" w:rsidRPr="00503FB3" w:rsidRDefault="00901159" w:rsidP="00B92069">
            <w:pPr>
              <w:rPr>
                <w:rFonts w:eastAsia="Calibri"/>
                <w:b w:val="0"/>
                <w:bCs w:val="0"/>
                <w:color w:val="767171"/>
                <w:sz w:val="24"/>
                <w:szCs w:val="24"/>
                <w:lang w:val="es-DO"/>
              </w:rPr>
            </w:pPr>
          </w:p>
          <w:p w14:paraId="7B706D2D" w14:textId="77777777" w:rsidR="00901159" w:rsidRPr="00503FB3" w:rsidRDefault="00901159" w:rsidP="00B92069">
            <w:pPr>
              <w:rPr>
                <w:rFonts w:eastAsia="Calibri"/>
                <w:b w:val="0"/>
                <w:bCs w:val="0"/>
                <w:color w:val="767171"/>
                <w:sz w:val="24"/>
                <w:szCs w:val="24"/>
                <w:lang w:val="es-DO"/>
              </w:rPr>
            </w:pPr>
            <w:r w:rsidRPr="00503FB3">
              <w:rPr>
                <w:rFonts w:eastAsia="Calibri"/>
                <w:b w:val="0"/>
                <w:bCs w:val="0"/>
                <w:color w:val="767171"/>
                <w:sz w:val="24"/>
                <w:szCs w:val="24"/>
                <w:lang w:val="es-DO"/>
              </w:rPr>
              <w:t>Certificaciones de no pensión de servidores municipales</w:t>
            </w:r>
          </w:p>
        </w:tc>
        <w:tc>
          <w:tcPr>
            <w:tcW w:w="1559" w:type="dxa"/>
            <w:tcBorders>
              <w:top w:val="single" w:sz="4" w:space="0" w:color="auto"/>
              <w:left w:val="single" w:sz="4" w:space="0" w:color="auto"/>
              <w:bottom w:val="single" w:sz="4" w:space="0" w:color="auto"/>
              <w:right w:val="single" w:sz="4" w:space="0" w:color="auto"/>
            </w:tcBorders>
          </w:tcPr>
          <w:p w14:paraId="23193F80" w14:textId="77777777" w:rsidR="00901159" w:rsidRPr="00503FB3" w:rsidRDefault="00901159" w:rsidP="00B92069">
            <w:pPr>
              <w:jc w:val="center"/>
              <w:cnfStyle w:val="000000100000" w:firstRow="0" w:lastRow="0" w:firstColumn="0" w:lastColumn="0" w:oddVBand="0" w:evenVBand="0" w:oddHBand="1" w:evenHBand="0" w:firstRowFirstColumn="0" w:firstRowLastColumn="0" w:lastRowFirstColumn="0" w:lastRowLastColumn="0"/>
              <w:rPr>
                <w:rFonts w:eastAsia="Calibri"/>
                <w:color w:val="767171"/>
                <w:sz w:val="24"/>
                <w:szCs w:val="24"/>
                <w:lang w:val="es-DO"/>
              </w:rPr>
            </w:pPr>
          </w:p>
          <w:p w14:paraId="1AA5D790" w14:textId="77777777" w:rsidR="00901159" w:rsidRPr="00503FB3" w:rsidRDefault="00901159" w:rsidP="00B92069">
            <w:pPr>
              <w:jc w:val="center"/>
              <w:cnfStyle w:val="000000100000" w:firstRow="0" w:lastRow="0" w:firstColumn="0" w:lastColumn="0" w:oddVBand="0" w:evenVBand="0" w:oddHBand="1" w:evenHBand="0" w:firstRowFirstColumn="0" w:firstRowLastColumn="0" w:lastRowFirstColumn="0" w:lastRowLastColumn="0"/>
              <w:rPr>
                <w:rFonts w:eastAsia="Calibri"/>
                <w:color w:val="767171"/>
                <w:sz w:val="24"/>
                <w:szCs w:val="24"/>
                <w:lang w:val="es-DO"/>
              </w:rPr>
            </w:pPr>
            <w:r w:rsidRPr="00503FB3">
              <w:rPr>
                <w:rFonts w:eastAsia="Calibri"/>
                <w:color w:val="767171"/>
                <w:sz w:val="24"/>
                <w:szCs w:val="24"/>
                <w:lang w:val="es-DO"/>
              </w:rPr>
              <w:t>231</w:t>
            </w:r>
          </w:p>
        </w:tc>
      </w:tr>
      <w:tr w:rsidR="00503FB3" w:rsidRPr="00503FB3" w14:paraId="6F8200D7" w14:textId="77777777" w:rsidTr="00D479FE">
        <w:trPr>
          <w:trHeight w:val="1064"/>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hideMark/>
          </w:tcPr>
          <w:p w14:paraId="51255C0C" w14:textId="77777777" w:rsidR="00901159" w:rsidRPr="00503FB3" w:rsidRDefault="00901159" w:rsidP="00B92069">
            <w:pPr>
              <w:rPr>
                <w:rFonts w:eastAsia="Calibri"/>
                <w:b w:val="0"/>
                <w:bCs w:val="0"/>
                <w:color w:val="767171"/>
                <w:sz w:val="24"/>
                <w:szCs w:val="24"/>
                <w:lang w:val="es-DO"/>
              </w:rPr>
            </w:pPr>
          </w:p>
          <w:p w14:paraId="214916C5" w14:textId="77777777" w:rsidR="00901159" w:rsidRPr="00503FB3" w:rsidRDefault="00901159" w:rsidP="00B92069">
            <w:pPr>
              <w:rPr>
                <w:rFonts w:eastAsia="Calibri"/>
                <w:b w:val="0"/>
                <w:bCs w:val="0"/>
                <w:color w:val="767171"/>
                <w:sz w:val="24"/>
                <w:szCs w:val="24"/>
                <w:lang w:val="es-DO"/>
              </w:rPr>
            </w:pPr>
            <w:r w:rsidRPr="00503FB3">
              <w:rPr>
                <w:rFonts w:eastAsia="Calibri"/>
                <w:b w:val="0"/>
                <w:bCs w:val="0"/>
                <w:color w:val="767171"/>
                <w:sz w:val="24"/>
                <w:szCs w:val="24"/>
                <w:lang w:val="es-DO"/>
              </w:rPr>
              <w:t>Solicitud de autorización de transferencia, apropiación y/o enajenación de inmuebles municipales ante el Gobierno central.</w:t>
            </w:r>
          </w:p>
        </w:tc>
        <w:tc>
          <w:tcPr>
            <w:tcW w:w="1559" w:type="dxa"/>
            <w:tcBorders>
              <w:top w:val="single" w:sz="4" w:space="0" w:color="auto"/>
              <w:left w:val="single" w:sz="4" w:space="0" w:color="auto"/>
              <w:bottom w:val="single" w:sz="4" w:space="0" w:color="auto"/>
              <w:right w:val="single" w:sz="4" w:space="0" w:color="auto"/>
            </w:tcBorders>
          </w:tcPr>
          <w:p w14:paraId="0BFB5850" w14:textId="77777777" w:rsidR="00901159" w:rsidRPr="00503FB3" w:rsidRDefault="00901159" w:rsidP="00B92069">
            <w:pPr>
              <w:jc w:val="center"/>
              <w:cnfStyle w:val="000000000000" w:firstRow="0" w:lastRow="0" w:firstColumn="0" w:lastColumn="0" w:oddVBand="0" w:evenVBand="0" w:oddHBand="0" w:evenHBand="0" w:firstRowFirstColumn="0" w:firstRowLastColumn="0" w:lastRowFirstColumn="0" w:lastRowLastColumn="0"/>
              <w:rPr>
                <w:rFonts w:eastAsia="Calibri"/>
                <w:color w:val="767171"/>
                <w:sz w:val="24"/>
                <w:szCs w:val="24"/>
                <w:lang w:val="es-DO"/>
              </w:rPr>
            </w:pPr>
          </w:p>
          <w:p w14:paraId="4477B93F" w14:textId="77777777" w:rsidR="00901159" w:rsidRPr="00503FB3" w:rsidRDefault="00901159" w:rsidP="00B92069">
            <w:pPr>
              <w:jc w:val="center"/>
              <w:cnfStyle w:val="000000000000" w:firstRow="0" w:lastRow="0" w:firstColumn="0" w:lastColumn="0" w:oddVBand="0" w:evenVBand="0" w:oddHBand="0" w:evenHBand="0" w:firstRowFirstColumn="0" w:firstRowLastColumn="0" w:lastRowFirstColumn="0" w:lastRowLastColumn="0"/>
              <w:rPr>
                <w:rFonts w:eastAsia="Calibri"/>
                <w:color w:val="767171"/>
                <w:sz w:val="24"/>
                <w:szCs w:val="24"/>
                <w:lang w:val="es-DO"/>
              </w:rPr>
            </w:pPr>
            <w:r w:rsidRPr="00503FB3">
              <w:rPr>
                <w:rFonts w:eastAsia="Calibri"/>
                <w:color w:val="767171"/>
                <w:sz w:val="24"/>
                <w:szCs w:val="24"/>
                <w:lang w:val="es-DO"/>
              </w:rPr>
              <w:t>19</w:t>
            </w:r>
          </w:p>
          <w:p w14:paraId="400A8AF7" w14:textId="77777777" w:rsidR="00901159" w:rsidRPr="00503FB3" w:rsidRDefault="00901159" w:rsidP="00B92069">
            <w:pPr>
              <w:jc w:val="center"/>
              <w:cnfStyle w:val="000000000000" w:firstRow="0" w:lastRow="0" w:firstColumn="0" w:lastColumn="0" w:oddVBand="0" w:evenVBand="0" w:oddHBand="0" w:evenHBand="0" w:firstRowFirstColumn="0" w:firstRowLastColumn="0" w:lastRowFirstColumn="0" w:lastRowLastColumn="0"/>
              <w:rPr>
                <w:rFonts w:eastAsia="Calibri"/>
                <w:color w:val="767171"/>
                <w:sz w:val="24"/>
                <w:szCs w:val="24"/>
                <w:lang w:val="es-DO"/>
              </w:rPr>
            </w:pPr>
          </w:p>
        </w:tc>
      </w:tr>
      <w:tr w:rsidR="00503FB3" w:rsidRPr="00503FB3" w14:paraId="417E6A0F" w14:textId="77777777" w:rsidTr="00D479FE">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tcPr>
          <w:p w14:paraId="69673383" w14:textId="77777777" w:rsidR="00901159" w:rsidRPr="00503FB3" w:rsidRDefault="00901159" w:rsidP="00B92069">
            <w:pPr>
              <w:rPr>
                <w:rFonts w:eastAsia="Calibri"/>
                <w:b w:val="0"/>
                <w:bCs w:val="0"/>
                <w:color w:val="767171"/>
                <w:sz w:val="24"/>
                <w:szCs w:val="24"/>
                <w:lang w:val="es-DO"/>
              </w:rPr>
            </w:pPr>
            <w:r w:rsidRPr="00503FB3">
              <w:rPr>
                <w:rFonts w:eastAsia="Calibri"/>
                <w:b w:val="0"/>
                <w:bCs w:val="0"/>
                <w:color w:val="767171"/>
                <w:sz w:val="24"/>
                <w:szCs w:val="24"/>
                <w:lang w:val="es-DO"/>
              </w:rPr>
              <w:t xml:space="preserve">Tramitación de expedientes de apropiación y/o enajenación de inmuebles municipales </w:t>
            </w:r>
          </w:p>
        </w:tc>
        <w:tc>
          <w:tcPr>
            <w:tcW w:w="1559" w:type="dxa"/>
            <w:tcBorders>
              <w:top w:val="single" w:sz="4" w:space="0" w:color="auto"/>
              <w:left w:val="single" w:sz="4" w:space="0" w:color="auto"/>
              <w:bottom w:val="single" w:sz="4" w:space="0" w:color="auto"/>
              <w:right w:val="single" w:sz="4" w:space="0" w:color="auto"/>
            </w:tcBorders>
          </w:tcPr>
          <w:p w14:paraId="373008B9" w14:textId="77777777" w:rsidR="00901159" w:rsidRPr="00503FB3" w:rsidRDefault="00901159" w:rsidP="00B92069">
            <w:pPr>
              <w:jc w:val="center"/>
              <w:cnfStyle w:val="000000100000" w:firstRow="0" w:lastRow="0" w:firstColumn="0" w:lastColumn="0" w:oddVBand="0" w:evenVBand="0" w:oddHBand="1" w:evenHBand="0" w:firstRowFirstColumn="0" w:firstRowLastColumn="0" w:lastRowFirstColumn="0" w:lastRowLastColumn="0"/>
              <w:rPr>
                <w:rFonts w:eastAsia="Calibri"/>
                <w:color w:val="767171"/>
                <w:sz w:val="24"/>
                <w:szCs w:val="24"/>
                <w:lang w:val="es-DO"/>
              </w:rPr>
            </w:pPr>
          </w:p>
          <w:p w14:paraId="48CB7CC5" w14:textId="77777777" w:rsidR="00901159" w:rsidRPr="00503FB3" w:rsidRDefault="00901159" w:rsidP="00B92069">
            <w:pPr>
              <w:jc w:val="center"/>
              <w:cnfStyle w:val="000000100000" w:firstRow="0" w:lastRow="0" w:firstColumn="0" w:lastColumn="0" w:oddVBand="0" w:evenVBand="0" w:oddHBand="1" w:evenHBand="0" w:firstRowFirstColumn="0" w:firstRowLastColumn="0" w:lastRowFirstColumn="0" w:lastRowLastColumn="0"/>
              <w:rPr>
                <w:rFonts w:eastAsia="Calibri"/>
                <w:color w:val="767171"/>
                <w:sz w:val="24"/>
                <w:szCs w:val="24"/>
                <w:lang w:val="es-DO"/>
              </w:rPr>
            </w:pPr>
            <w:r w:rsidRPr="00503FB3">
              <w:rPr>
                <w:rFonts w:eastAsia="Calibri"/>
                <w:color w:val="767171"/>
                <w:sz w:val="24"/>
                <w:szCs w:val="24"/>
                <w:lang w:val="es-DO"/>
              </w:rPr>
              <w:t>55</w:t>
            </w:r>
          </w:p>
        </w:tc>
      </w:tr>
      <w:tr w:rsidR="00503FB3" w:rsidRPr="00503FB3" w14:paraId="27C51B79" w14:textId="77777777" w:rsidTr="00D479FE">
        <w:trPr>
          <w:trHeight w:val="312"/>
        </w:trPr>
        <w:tc>
          <w:tcPr>
            <w:cnfStyle w:val="001000000000" w:firstRow="0" w:lastRow="0" w:firstColumn="1" w:lastColumn="0" w:oddVBand="0" w:evenVBand="0" w:oddHBand="0" w:evenHBand="0" w:firstRowFirstColumn="0" w:firstRowLastColumn="0" w:lastRowFirstColumn="0" w:lastRowLastColumn="0"/>
            <w:tcW w:w="6374" w:type="dxa"/>
            <w:tcBorders>
              <w:top w:val="single" w:sz="4" w:space="0" w:color="auto"/>
              <w:left w:val="single" w:sz="4" w:space="0" w:color="auto"/>
              <w:bottom w:val="single" w:sz="4" w:space="0" w:color="auto"/>
              <w:right w:val="single" w:sz="4" w:space="0" w:color="auto"/>
            </w:tcBorders>
            <w:hideMark/>
          </w:tcPr>
          <w:p w14:paraId="29B788C8" w14:textId="77777777" w:rsidR="00901159" w:rsidRPr="00503FB3" w:rsidRDefault="00901159" w:rsidP="00B92069">
            <w:pPr>
              <w:jc w:val="center"/>
              <w:rPr>
                <w:rFonts w:eastAsia="Calibri"/>
                <w:color w:val="767171"/>
                <w:sz w:val="24"/>
                <w:szCs w:val="24"/>
                <w:lang w:val="es-DO"/>
              </w:rPr>
            </w:pPr>
          </w:p>
          <w:p w14:paraId="01073781" w14:textId="77777777" w:rsidR="00901159" w:rsidRPr="00503FB3" w:rsidRDefault="00901159" w:rsidP="00B92069">
            <w:pPr>
              <w:rPr>
                <w:rFonts w:eastAsia="Calibri"/>
                <w:color w:val="767171"/>
                <w:sz w:val="24"/>
                <w:szCs w:val="24"/>
                <w:lang w:val="es-DO"/>
              </w:rPr>
            </w:pPr>
            <w:r w:rsidRPr="00503FB3">
              <w:rPr>
                <w:rFonts w:eastAsia="Calibri"/>
                <w:color w:val="767171"/>
                <w:sz w:val="24"/>
                <w:szCs w:val="24"/>
                <w:lang w:val="es-DO"/>
              </w:rPr>
              <w:t>Total general</w:t>
            </w:r>
          </w:p>
        </w:tc>
        <w:tc>
          <w:tcPr>
            <w:tcW w:w="1559" w:type="dxa"/>
            <w:tcBorders>
              <w:top w:val="single" w:sz="4" w:space="0" w:color="auto"/>
              <w:left w:val="single" w:sz="4" w:space="0" w:color="auto"/>
              <w:bottom w:val="single" w:sz="4" w:space="0" w:color="auto"/>
              <w:right w:val="single" w:sz="4" w:space="0" w:color="auto"/>
            </w:tcBorders>
          </w:tcPr>
          <w:p w14:paraId="0CE8F0FC" w14:textId="77777777" w:rsidR="00901159" w:rsidRPr="00503FB3" w:rsidRDefault="00901159" w:rsidP="00B92069">
            <w:pPr>
              <w:jc w:val="center"/>
              <w:cnfStyle w:val="000000000000" w:firstRow="0" w:lastRow="0" w:firstColumn="0" w:lastColumn="0" w:oddVBand="0" w:evenVBand="0" w:oddHBand="0" w:evenHBand="0" w:firstRowFirstColumn="0" w:firstRowLastColumn="0" w:lastRowFirstColumn="0" w:lastRowLastColumn="0"/>
              <w:rPr>
                <w:rFonts w:eastAsia="Calibri"/>
                <w:b/>
                <w:bCs/>
                <w:color w:val="767171"/>
                <w:sz w:val="24"/>
                <w:szCs w:val="24"/>
                <w:lang w:val="es-DO"/>
              </w:rPr>
            </w:pPr>
          </w:p>
          <w:p w14:paraId="5F71B1F6" w14:textId="77777777" w:rsidR="00901159" w:rsidRPr="00503FB3" w:rsidRDefault="00901159" w:rsidP="00B92069">
            <w:pPr>
              <w:jc w:val="center"/>
              <w:cnfStyle w:val="000000000000" w:firstRow="0" w:lastRow="0" w:firstColumn="0" w:lastColumn="0" w:oddVBand="0" w:evenVBand="0" w:oddHBand="0" w:evenHBand="0" w:firstRowFirstColumn="0" w:firstRowLastColumn="0" w:lastRowFirstColumn="0" w:lastRowLastColumn="0"/>
              <w:rPr>
                <w:rFonts w:eastAsia="Calibri"/>
                <w:b/>
                <w:bCs/>
                <w:color w:val="767171"/>
                <w:sz w:val="24"/>
                <w:szCs w:val="24"/>
                <w:lang w:val="es-DO"/>
              </w:rPr>
            </w:pPr>
            <w:r w:rsidRPr="00503FB3">
              <w:rPr>
                <w:rFonts w:eastAsia="Calibri"/>
                <w:b/>
                <w:bCs/>
                <w:color w:val="767171"/>
                <w:sz w:val="24"/>
                <w:szCs w:val="24"/>
                <w:lang w:val="es-DO"/>
              </w:rPr>
              <w:t>512</w:t>
            </w:r>
          </w:p>
        </w:tc>
      </w:tr>
    </w:tbl>
    <w:p w14:paraId="7042EE5B" w14:textId="77777777" w:rsidR="00901159" w:rsidRPr="00503FB3" w:rsidRDefault="00901159" w:rsidP="00284B98">
      <w:pPr>
        <w:pStyle w:val="Ttulo2"/>
        <w:spacing w:before="0"/>
        <w:ind w:left="0"/>
        <w:rPr>
          <w:color w:val="767171"/>
        </w:rPr>
      </w:pPr>
    </w:p>
    <w:p w14:paraId="5856FD7A" w14:textId="77777777" w:rsidR="00284B98" w:rsidRPr="00503FB3" w:rsidRDefault="00284B98" w:rsidP="000B61D1">
      <w:pPr>
        <w:pStyle w:val="Ttulo2"/>
        <w:spacing w:before="0"/>
        <w:ind w:left="0"/>
        <w:jc w:val="left"/>
        <w:rPr>
          <w:color w:val="767171"/>
          <w:spacing w:val="17"/>
        </w:rPr>
      </w:pPr>
      <w:bookmarkStart w:id="44" w:name="_bookmark35"/>
      <w:bookmarkStart w:id="45" w:name="_Hlk217033893"/>
      <w:bookmarkStart w:id="46" w:name="_Hlk215050578"/>
      <w:bookmarkEnd w:id="43"/>
      <w:bookmarkEnd w:id="44"/>
    </w:p>
    <w:p w14:paraId="31DBA986" w14:textId="0FFF8326" w:rsidR="003F5B3E" w:rsidRPr="00503FB3" w:rsidRDefault="00AD6200" w:rsidP="000B61D1">
      <w:pPr>
        <w:pStyle w:val="Ttulo2"/>
        <w:spacing w:before="0"/>
        <w:ind w:left="0"/>
        <w:jc w:val="left"/>
        <w:rPr>
          <w:color w:val="767171"/>
        </w:rPr>
      </w:pPr>
      <w:r w:rsidRPr="00503FB3">
        <w:rPr>
          <w:color w:val="767171"/>
          <w:spacing w:val="17"/>
        </w:rPr>
        <w:t>Desempeño</w:t>
      </w:r>
      <w:r w:rsidRPr="00503FB3">
        <w:rPr>
          <w:color w:val="767171"/>
          <w:spacing w:val="37"/>
        </w:rPr>
        <w:t xml:space="preserve"> </w:t>
      </w:r>
      <w:r w:rsidRPr="00503FB3">
        <w:rPr>
          <w:color w:val="767171"/>
          <w:spacing w:val="11"/>
        </w:rPr>
        <w:t>de</w:t>
      </w:r>
      <w:r w:rsidRPr="00503FB3">
        <w:rPr>
          <w:color w:val="767171"/>
          <w:spacing w:val="37"/>
        </w:rPr>
        <w:t xml:space="preserve"> </w:t>
      </w:r>
      <w:r w:rsidRPr="00503FB3">
        <w:rPr>
          <w:color w:val="767171"/>
          <w:spacing w:val="10"/>
        </w:rPr>
        <w:t>la</w:t>
      </w:r>
      <w:r w:rsidRPr="00503FB3">
        <w:rPr>
          <w:color w:val="767171"/>
          <w:spacing w:val="41"/>
        </w:rPr>
        <w:t xml:space="preserve"> </w:t>
      </w:r>
      <w:r w:rsidRPr="00503FB3">
        <w:rPr>
          <w:color w:val="767171"/>
          <w:spacing w:val="15"/>
        </w:rPr>
        <w:t>tecnología</w:t>
      </w:r>
    </w:p>
    <w:bookmarkEnd w:id="45"/>
    <w:p w14:paraId="1677E789" w14:textId="49703CF4" w:rsidR="001C463F" w:rsidRPr="00503FB3" w:rsidRDefault="001C463F" w:rsidP="00652083">
      <w:pPr>
        <w:pStyle w:val="Textoindependiente"/>
        <w:spacing w:before="160" w:line="360" w:lineRule="auto"/>
        <w:ind w:right="-160"/>
        <w:jc w:val="both"/>
        <w:rPr>
          <w:color w:val="767171"/>
        </w:rPr>
      </w:pPr>
      <w:r w:rsidRPr="00503FB3">
        <w:rPr>
          <w:color w:val="767171"/>
        </w:rPr>
        <w:t>Durante el periodo de gestión, la Dirección de Tecnología de la Información y Comunicación (DIR. TIC) se centró en la automatización de procedimientos para atender las necesidades de las diferentes áreas operativas de la Institución. El trabajo continuo ha optimizado los procesos internos y externos de la organización, generando una eficiencia operativa significativa, un aumento en la transparencia y una mayor satisfacción del usuario.</w:t>
      </w:r>
    </w:p>
    <w:p w14:paraId="6954BCA4" w14:textId="7B369DB2" w:rsidR="001C463F" w:rsidRPr="00503FB3" w:rsidRDefault="001C463F" w:rsidP="00652083">
      <w:pPr>
        <w:pStyle w:val="Textoindependiente"/>
        <w:spacing w:before="160" w:line="360" w:lineRule="auto"/>
        <w:ind w:right="-160"/>
        <w:jc w:val="both"/>
        <w:rPr>
          <w:color w:val="767171"/>
        </w:rPr>
      </w:pPr>
      <w:r w:rsidRPr="00503FB3">
        <w:rPr>
          <w:color w:val="767171"/>
        </w:rPr>
        <w:t xml:space="preserve">Innovaciones e </w:t>
      </w:r>
      <w:r w:rsidR="00B83082" w:rsidRPr="00503FB3">
        <w:rPr>
          <w:color w:val="767171"/>
        </w:rPr>
        <w:t xml:space="preserve">implementaciones tecnológicas </w:t>
      </w:r>
    </w:p>
    <w:p w14:paraId="72D5CA7F" w14:textId="77777777" w:rsidR="001C463F" w:rsidRPr="00503FB3" w:rsidRDefault="001C463F" w:rsidP="00652083">
      <w:pPr>
        <w:pStyle w:val="Textoindependiente"/>
        <w:spacing w:before="160" w:line="360" w:lineRule="auto"/>
        <w:ind w:right="-160"/>
        <w:jc w:val="both"/>
        <w:rPr>
          <w:color w:val="767171"/>
        </w:rPr>
      </w:pPr>
      <w:r w:rsidRPr="00503FB3">
        <w:rPr>
          <w:color w:val="767171"/>
        </w:rPr>
        <w:t>Se logró un progreso significativo en la mejora de cuatro aplicativos claves: DocuTracker, Ticket de Combustible, Visita LMD y CAPICAM, con resultados tangibles en la simplificación de trámites.</w:t>
      </w:r>
    </w:p>
    <w:p w14:paraId="0EC6720F" w14:textId="77777777" w:rsidR="001C463F" w:rsidRPr="00503FB3" w:rsidRDefault="001C463F" w:rsidP="00652083">
      <w:pPr>
        <w:pStyle w:val="Textoindependiente"/>
        <w:spacing w:before="160" w:line="360" w:lineRule="auto"/>
        <w:ind w:right="-160"/>
        <w:jc w:val="both"/>
        <w:rPr>
          <w:color w:val="767171"/>
        </w:rPr>
      </w:pPr>
      <w:r w:rsidRPr="00503FB3">
        <w:rPr>
          <w:color w:val="767171"/>
        </w:rPr>
        <w:t xml:space="preserve"> A. Proyectos Estratégicos de Desarrollo y Migración de Sistemas 2025</w:t>
      </w:r>
    </w:p>
    <w:p w14:paraId="6E12701B" w14:textId="77777777" w:rsidR="001C463F" w:rsidRPr="00503FB3" w:rsidRDefault="001C463F" w:rsidP="00652083">
      <w:pPr>
        <w:pStyle w:val="Textoindependiente"/>
        <w:spacing w:before="160" w:line="360" w:lineRule="auto"/>
        <w:ind w:right="-160"/>
        <w:jc w:val="both"/>
        <w:rPr>
          <w:color w:val="767171"/>
        </w:rPr>
      </w:pPr>
      <w:r w:rsidRPr="00503FB3">
        <w:rPr>
          <w:color w:val="767171"/>
        </w:rPr>
        <w:t>Durante este periodo, la Dirección TIC priorizó la modernización de los sistemas clave y la creación de una base de código centralizada para garantizar la sostenibilidad tecnológica.</w:t>
      </w:r>
    </w:p>
    <w:p w14:paraId="5463A0A9" w14:textId="56D123EF" w:rsidR="001C463F" w:rsidRPr="00503FB3" w:rsidRDefault="001C463F" w:rsidP="00652083">
      <w:pPr>
        <w:pStyle w:val="Textoindependiente"/>
        <w:spacing w:before="160" w:line="360" w:lineRule="auto"/>
        <w:ind w:right="-160"/>
        <w:jc w:val="both"/>
        <w:rPr>
          <w:color w:val="767171"/>
        </w:rPr>
      </w:pPr>
      <w:r w:rsidRPr="00503FB3">
        <w:rPr>
          <w:color w:val="767171"/>
        </w:rPr>
        <w:t xml:space="preserve">Avance y </w:t>
      </w:r>
      <w:r w:rsidR="00042054" w:rsidRPr="00503FB3">
        <w:rPr>
          <w:color w:val="767171"/>
        </w:rPr>
        <w:t>migración</w:t>
      </w:r>
      <w:r w:rsidRPr="00503FB3">
        <w:rPr>
          <w:color w:val="767171"/>
        </w:rPr>
        <w:t xml:space="preserve"> de DocuTracker V2</w:t>
      </w:r>
    </w:p>
    <w:p w14:paraId="0D17601E" w14:textId="77777777" w:rsidR="001C463F" w:rsidRPr="00503FB3" w:rsidRDefault="001C463F" w:rsidP="00652083">
      <w:pPr>
        <w:pStyle w:val="Textoindependiente"/>
        <w:spacing w:before="160" w:line="360" w:lineRule="auto"/>
        <w:ind w:right="-160"/>
        <w:jc w:val="both"/>
        <w:rPr>
          <w:color w:val="767171"/>
        </w:rPr>
      </w:pPr>
      <w:r w:rsidRPr="00503FB3">
        <w:rPr>
          <w:color w:val="767171"/>
        </w:rPr>
        <w:t>Logro Cuantificado: Se logró un 90% de avance en el desarrollo de la versión 2.0 de DocuTracker.</w:t>
      </w:r>
    </w:p>
    <w:p w14:paraId="54CF27E1" w14:textId="77777777" w:rsidR="001C463F" w:rsidRPr="00503FB3" w:rsidRDefault="001C463F" w:rsidP="00652083">
      <w:pPr>
        <w:pStyle w:val="Textoindependiente"/>
        <w:spacing w:before="160" w:line="360" w:lineRule="auto"/>
        <w:ind w:right="-160"/>
        <w:jc w:val="both"/>
        <w:rPr>
          <w:color w:val="767171"/>
        </w:rPr>
      </w:pPr>
      <w:r w:rsidRPr="00503FB3">
        <w:rPr>
          <w:color w:val="767171"/>
        </w:rPr>
        <w:t>Migración Exitosa: Se ejecutó con éxito la migración de la data de DocuTracker V1 a V2, garantizando la continuidad histórica de los registros documentales.</w:t>
      </w:r>
    </w:p>
    <w:p w14:paraId="2A39B96F" w14:textId="77777777" w:rsidR="001C463F" w:rsidRPr="00503FB3" w:rsidRDefault="001C463F" w:rsidP="00652083">
      <w:pPr>
        <w:pStyle w:val="Textoindependiente"/>
        <w:spacing w:before="160" w:line="360" w:lineRule="auto"/>
        <w:ind w:right="-160"/>
        <w:jc w:val="both"/>
        <w:rPr>
          <w:color w:val="767171"/>
        </w:rPr>
      </w:pPr>
      <w:r w:rsidRPr="00503FB3">
        <w:rPr>
          <w:color w:val="767171"/>
        </w:rPr>
        <w:t>Continuidad Operacional: Se mantuvo el funcionamiento estable de DocuTracker V1 durante la fase de transición para asegurar la continuidad operativa de la institución hasta el despliegue final.</w:t>
      </w:r>
    </w:p>
    <w:p w14:paraId="038B90E0" w14:textId="5D9E718F" w:rsidR="001C463F" w:rsidRPr="00503FB3" w:rsidRDefault="001C463F" w:rsidP="00652083">
      <w:pPr>
        <w:pStyle w:val="Textoindependiente"/>
        <w:spacing w:before="160" w:line="360" w:lineRule="auto"/>
        <w:ind w:right="-160"/>
        <w:jc w:val="both"/>
        <w:rPr>
          <w:color w:val="767171"/>
        </w:rPr>
      </w:pPr>
      <w:r w:rsidRPr="00503FB3">
        <w:rPr>
          <w:color w:val="767171"/>
        </w:rPr>
        <w:t>Migración de Ticket al Sistema Core</w:t>
      </w:r>
    </w:p>
    <w:p w14:paraId="1C4181AC" w14:textId="77777777" w:rsidR="001C463F" w:rsidRPr="00503FB3" w:rsidRDefault="001C463F" w:rsidP="00652083">
      <w:pPr>
        <w:pStyle w:val="Textoindependiente"/>
        <w:spacing w:before="160" w:line="360" w:lineRule="auto"/>
        <w:ind w:right="-160"/>
        <w:jc w:val="both"/>
        <w:rPr>
          <w:color w:val="767171"/>
        </w:rPr>
      </w:pPr>
      <w:r w:rsidRPr="00503FB3">
        <w:rPr>
          <w:color w:val="767171"/>
        </w:rPr>
        <w:t>Logro Cuantificado: Se completó la migración del aplicativo Ticket al Sistema Core de la institución.</w:t>
      </w:r>
    </w:p>
    <w:p w14:paraId="181861FA" w14:textId="77777777" w:rsidR="001C463F" w:rsidRPr="00503FB3" w:rsidRDefault="001C463F" w:rsidP="00652083">
      <w:pPr>
        <w:pStyle w:val="Textoindependiente"/>
        <w:spacing w:before="160" w:line="360" w:lineRule="auto"/>
        <w:ind w:right="-160"/>
        <w:jc w:val="both"/>
        <w:rPr>
          <w:color w:val="767171"/>
        </w:rPr>
      </w:pPr>
      <w:r w:rsidRPr="00503FB3">
        <w:rPr>
          <w:color w:val="767171"/>
        </w:rPr>
        <w:t>Valor Generado: Esta acción eliminó silos de información, centralizando la gestión de combustible y mejorando la trazabilidad financiera y administrativa del recurso.</w:t>
      </w:r>
    </w:p>
    <w:p w14:paraId="2FAD8A25" w14:textId="76548B31" w:rsidR="001C463F" w:rsidRPr="00503FB3" w:rsidRDefault="001C463F" w:rsidP="00652083">
      <w:pPr>
        <w:pStyle w:val="Textoindependiente"/>
        <w:spacing w:before="160" w:line="360" w:lineRule="auto"/>
        <w:ind w:right="-160"/>
        <w:jc w:val="both"/>
        <w:rPr>
          <w:color w:val="767171"/>
        </w:rPr>
      </w:pPr>
      <w:r w:rsidRPr="00503FB3">
        <w:rPr>
          <w:color w:val="767171"/>
        </w:rPr>
        <w:t>Creación del Repositorio de Código Central (Repositorio de la LIGA)</w:t>
      </w:r>
    </w:p>
    <w:p w14:paraId="2F997CB8" w14:textId="77777777" w:rsidR="001C463F" w:rsidRPr="00503FB3" w:rsidRDefault="001C463F" w:rsidP="00652083">
      <w:pPr>
        <w:pStyle w:val="Textoindependiente"/>
        <w:spacing w:before="160" w:line="360" w:lineRule="auto"/>
        <w:ind w:right="-160"/>
        <w:jc w:val="both"/>
        <w:rPr>
          <w:color w:val="767171"/>
        </w:rPr>
      </w:pPr>
      <w:r w:rsidRPr="00503FB3">
        <w:rPr>
          <w:color w:val="767171"/>
        </w:rPr>
        <w:t>Logro Clave: Se creó el repositorio de código de la LIGA, un hito fundamental para la gobernanza tecnológica.</w:t>
      </w:r>
    </w:p>
    <w:p w14:paraId="2E525910" w14:textId="77777777" w:rsidR="001C463F" w:rsidRPr="00503FB3" w:rsidRDefault="001C463F" w:rsidP="00652083">
      <w:pPr>
        <w:pStyle w:val="Textoindependiente"/>
        <w:spacing w:before="160" w:line="360" w:lineRule="auto"/>
        <w:ind w:right="-160"/>
        <w:jc w:val="both"/>
        <w:rPr>
          <w:color w:val="767171"/>
        </w:rPr>
      </w:pPr>
      <w:r w:rsidRPr="00503FB3">
        <w:rPr>
          <w:color w:val="767171"/>
        </w:rPr>
        <w:t>Valor Generado: Esta acción estandariza el desarrollo, facilita la colaboración entre programadores y asegura la integridad y versionamiento de todo el software institucional a largo plazo.</w:t>
      </w:r>
    </w:p>
    <w:p w14:paraId="452CF36B" w14:textId="77777777" w:rsidR="001C463F" w:rsidRPr="00503FB3" w:rsidRDefault="001C463F" w:rsidP="00652083">
      <w:pPr>
        <w:pStyle w:val="Textoindependiente"/>
        <w:spacing w:before="160" w:line="360" w:lineRule="auto"/>
        <w:ind w:right="-160"/>
        <w:jc w:val="both"/>
        <w:rPr>
          <w:color w:val="767171"/>
        </w:rPr>
      </w:pPr>
      <w:r w:rsidRPr="00503FB3">
        <w:rPr>
          <w:color w:val="767171"/>
        </w:rPr>
        <w:t>B. Fortalecimiento de la Infraestructura y Servicios Internos</w:t>
      </w:r>
    </w:p>
    <w:p w14:paraId="68831973" w14:textId="3B99A651" w:rsidR="001C463F" w:rsidRPr="00503FB3" w:rsidRDefault="001C463F" w:rsidP="00652083">
      <w:pPr>
        <w:pStyle w:val="Textoindependiente"/>
        <w:spacing w:before="160" w:line="360" w:lineRule="auto"/>
        <w:ind w:right="-160"/>
        <w:jc w:val="both"/>
        <w:rPr>
          <w:color w:val="767171"/>
        </w:rPr>
      </w:pPr>
      <w:r w:rsidRPr="00503FB3">
        <w:rPr>
          <w:color w:val="767171"/>
        </w:rPr>
        <w:t>Implementación de la Mesa de Ayuda Centralizada</w:t>
      </w:r>
    </w:p>
    <w:p w14:paraId="087438DB" w14:textId="77777777" w:rsidR="001C463F" w:rsidRPr="00503FB3" w:rsidRDefault="001C463F" w:rsidP="00652083">
      <w:pPr>
        <w:pStyle w:val="Textoindependiente"/>
        <w:spacing w:before="160" w:line="360" w:lineRule="auto"/>
        <w:ind w:right="-160"/>
        <w:jc w:val="both"/>
        <w:rPr>
          <w:color w:val="767171"/>
        </w:rPr>
      </w:pPr>
      <w:r w:rsidRPr="00503FB3">
        <w:rPr>
          <w:color w:val="767171"/>
        </w:rPr>
        <w:t>¿Qué logramos? Se implementó una Mesa de Ayuda centralizada para la gestión eficiente de los requerimientos e incidencias tecnológicas. Se logró una reducción del tiempo de respuesta promedio en 80% durante el periodo.</w:t>
      </w:r>
    </w:p>
    <w:p w14:paraId="6DB5E87F" w14:textId="77777777" w:rsidR="001C463F" w:rsidRPr="00503FB3" w:rsidRDefault="001C463F" w:rsidP="00652083">
      <w:pPr>
        <w:pStyle w:val="Textoindependiente"/>
        <w:spacing w:before="160" w:line="360" w:lineRule="auto"/>
        <w:ind w:right="-160"/>
        <w:jc w:val="both"/>
        <w:rPr>
          <w:color w:val="767171"/>
        </w:rPr>
      </w:pPr>
      <w:r w:rsidRPr="00503FB3">
        <w:rPr>
          <w:color w:val="767171"/>
        </w:rPr>
        <w:t>Valor Generado (Optimización de la Atención): Esta medida ha mejorado la Satisfacción del Usuario al ofrecer un canal de soporte ágil y estructurado, permitiendo una rápida solución a los problemas operativos.</w:t>
      </w:r>
    </w:p>
    <w:p w14:paraId="76A54027" w14:textId="06C7D742" w:rsidR="001C463F" w:rsidRPr="00503FB3" w:rsidRDefault="001C463F" w:rsidP="00652083">
      <w:pPr>
        <w:pStyle w:val="Textoindependiente"/>
        <w:spacing w:before="160" w:line="360" w:lineRule="auto"/>
        <w:ind w:right="-160"/>
        <w:jc w:val="both"/>
        <w:rPr>
          <w:color w:val="767171"/>
        </w:rPr>
      </w:pPr>
      <w:r w:rsidRPr="00503FB3">
        <w:rPr>
          <w:color w:val="767171"/>
        </w:rPr>
        <w:t>Estandarización de la Firma Digital en Correo Institucional</w:t>
      </w:r>
    </w:p>
    <w:p w14:paraId="3C9B074A" w14:textId="77777777" w:rsidR="001C463F" w:rsidRPr="00503FB3" w:rsidRDefault="001C463F" w:rsidP="00652083">
      <w:pPr>
        <w:pStyle w:val="Textoindependiente"/>
        <w:spacing w:before="160" w:line="360" w:lineRule="auto"/>
        <w:ind w:right="-160"/>
        <w:jc w:val="both"/>
        <w:rPr>
          <w:color w:val="767171"/>
        </w:rPr>
      </w:pPr>
      <w:r w:rsidRPr="00503FB3">
        <w:rPr>
          <w:color w:val="767171"/>
        </w:rPr>
        <w:t>¿Qué logramos? Se estandarizó el uso de la Firma Digital en las comunicaciones oficiales.</w:t>
      </w:r>
    </w:p>
    <w:p w14:paraId="227363BF" w14:textId="77777777" w:rsidR="001C463F" w:rsidRPr="00503FB3" w:rsidRDefault="001C463F" w:rsidP="00652083">
      <w:pPr>
        <w:pStyle w:val="Textoindependiente"/>
        <w:spacing w:before="160" w:line="360" w:lineRule="auto"/>
        <w:ind w:right="-160"/>
        <w:jc w:val="both"/>
        <w:rPr>
          <w:color w:val="767171"/>
        </w:rPr>
      </w:pPr>
      <w:r w:rsidRPr="00503FB3">
        <w:rPr>
          <w:color w:val="767171"/>
        </w:rPr>
        <w:t>Valor Generado (Seguridad y Transparencia): Esta implementación fortalece la seguridad y la trazabilidad de la información, garantizando la autenticidad e integridad de los documentos y mensajes enviados desde la institución.</w:t>
      </w:r>
    </w:p>
    <w:p w14:paraId="3FC66343" w14:textId="55493D95" w:rsidR="001C463F" w:rsidRPr="00503FB3" w:rsidRDefault="001C463F" w:rsidP="00652083">
      <w:pPr>
        <w:pStyle w:val="Textoindependiente"/>
        <w:spacing w:before="160" w:line="360" w:lineRule="auto"/>
        <w:ind w:right="-160"/>
        <w:jc w:val="both"/>
        <w:rPr>
          <w:color w:val="767171"/>
        </w:rPr>
      </w:pPr>
      <w:r w:rsidRPr="00503FB3">
        <w:rPr>
          <w:color w:val="767171"/>
        </w:rPr>
        <w:t>Expansión de la Conectividad (Instalación de AP)</w:t>
      </w:r>
    </w:p>
    <w:p w14:paraId="38DAE91E" w14:textId="77777777" w:rsidR="001C463F" w:rsidRPr="00503FB3" w:rsidRDefault="001C463F" w:rsidP="00652083">
      <w:pPr>
        <w:pStyle w:val="Textoindependiente"/>
        <w:spacing w:before="160" w:line="360" w:lineRule="auto"/>
        <w:ind w:right="-160"/>
        <w:jc w:val="both"/>
        <w:rPr>
          <w:color w:val="767171"/>
        </w:rPr>
      </w:pPr>
      <w:r w:rsidRPr="00503FB3">
        <w:rPr>
          <w:color w:val="767171"/>
        </w:rPr>
        <w:t>¿Qué logramos? Se llevó a cabo un plan de expansión y optimización de la red inalámbrica mediante la instalación estratégica de nuevos Puntos de Acceso (AP).</w:t>
      </w:r>
    </w:p>
    <w:p w14:paraId="412DED54" w14:textId="77777777" w:rsidR="001C463F" w:rsidRPr="00503FB3" w:rsidRDefault="001C463F" w:rsidP="00652083">
      <w:pPr>
        <w:pStyle w:val="Textoindependiente"/>
        <w:spacing w:before="160" w:line="360" w:lineRule="auto"/>
        <w:ind w:right="-160"/>
        <w:jc w:val="both"/>
        <w:rPr>
          <w:color w:val="767171"/>
        </w:rPr>
      </w:pPr>
      <w:r w:rsidRPr="00503FB3">
        <w:rPr>
          <w:color w:val="767171"/>
        </w:rPr>
        <w:t>Valor Generado (Eficiencia Operativa): Esta medida asegura una cobertura total y una conectividad de alta velocidad y estabilidad en todas las áreas, esencial para el funcionamiento de los aplicativos y servicios internos.</w:t>
      </w:r>
    </w:p>
    <w:p w14:paraId="49370B70" w14:textId="77777777" w:rsidR="00284B98" w:rsidRPr="006E0BA0" w:rsidRDefault="00284B98" w:rsidP="00652083">
      <w:pPr>
        <w:pStyle w:val="Textoindependiente"/>
        <w:spacing w:before="160" w:line="360" w:lineRule="auto"/>
        <w:ind w:right="-160"/>
        <w:jc w:val="both"/>
        <w:rPr>
          <w:color w:val="FFFFFF" w:themeColor="background1"/>
        </w:rPr>
      </w:pPr>
      <w:r w:rsidRPr="006E0BA0">
        <w:rPr>
          <w:color w:val="FFFFFF" w:themeColor="background1"/>
        </w:rPr>
        <w:t>…..</w:t>
      </w:r>
    </w:p>
    <w:p w14:paraId="220BB937" w14:textId="54728A78" w:rsidR="001C463F" w:rsidRPr="00503FB3" w:rsidRDefault="001C463F" w:rsidP="00652083">
      <w:pPr>
        <w:pStyle w:val="Textoindependiente"/>
        <w:spacing w:before="160" w:line="360" w:lineRule="auto"/>
        <w:ind w:right="-160"/>
        <w:jc w:val="both"/>
        <w:rPr>
          <w:color w:val="767171"/>
        </w:rPr>
      </w:pPr>
      <w:r w:rsidRPr="00503FB3">
        <w:rPr>
          <w:color w:val="767171"/>
        </w:rPr>
        <w:t>Adquisición</w:t>
      </w:r>
      <w:r w:rsidR="00CB69A2" w:rsidRPr="00503FB3">
        <w:rPr>
          <w:color w:val="767171"/>
        </w:rPr>
        <w:t xml:space="preserve"> y despliegue </w:t>
      </w:r>
      <w:r w:rsidRPr="00503FB3">
        <w:rPr>
          <w:color w:val="767171"/>
        </w:rPr>
        <w:t>de Licencias Microsoft 365</w:t>
      </w:r>
    </w:p>
    <w:p w14:paraId="36CD3BE3" w14:textId="77777777" w:rsidR="001C463F" w:rsidRPr="00503FB3" w:rsidRDefault="001C463F" w:rsidP="00652083">
      <w:pPr>
        <w:pStyle w:val="Textoindependiente"/>
        <w:spacing w:before="160" w:line="360" w:lineRule="auto"/>
        <w:ind w:right="-160"/>
        <w:jc w:val="both"/>
        <w:rPr>
          <w:color w:val="767171"/>
        </w:rPr>
      </w:pPr>
      <w:r w:rsidRPr="00503FB3">
        <w:rPr>
          <w:color w:val="767171"/>
        </w:rPr>
        <w:t>¿Qué logramos? Se formalizó la adquisición de licencias de Microsoft 365 para todo el personal.</w:t>
      </w:r>
    </w:p>
    <w:p w14:paraId="7A7F432F" w14:textId="77777777" w:rsidR="001C463F" w:rsidRPr="00503FB3" w:rsidRDefault="001C463F" w:rsidP="00652083">
      <w:pPr>
        <w:pStyle w:val="Textoindependiente"/>
        <w:spacing w:before="160" w:line="360" w:lineRule="auto"/>
        <w:ind w:right="-160"/>
        <w:jc w:val="both"/>
        <w:rPr>
          <w:color w:val="767171"/>
        </w:rPr>
      </w:pPr>
      <w:r w:rsidRPr="00503FB3">
        <w:rPr>
          <w:color w:val="767171"/>
        </w:rPr>
        <w:t>Valor Generado (Interoperabilidad y Productividad): Esta acción permitió la estandarización de herramientas de productividad y colaboración, garantizando el acceso a software actualizado y robusto, lo cual se alinea con la meta de mejorar la interoperabilidad.</w:t>
      </w:r>
    </w:p>
    <w:p w14:paraId="7F416C77" w14:textId="77777777" w:rsidR="001C463F" w:rsidRPr="00503FB3" w:rsidRDefault="001C463F" w:rsidP="00652083">
      <w:pPr>
        <w:pStyle w:val="Textoindependiente"/>
        <w:spacing w:before="160" w:line="360" w:lineRule="auto"/>
        <w:ind w:right="-160"/>
        <w:jc w:val="both"/>
        <w:rPr>
          <w:color w:val="767171"/>
        </w:rPr>
      </w:pPr>
      <w:r w:rsidRPr="00503FB3">
        <w:rPr>
          <w:color w:val="767171"/>
        </w:rPr>
        <w:t>C. Proyecto Estratégico: Centro de Operaciones de Seguridad (SOC) y Monitoreo</w:t>
      </w:r>
    </w:p>
    <w:p w14:paraId="0BEAFDF4" w14:textId="77777777" w:rsidR="001C463F" w:rsidRPr="00503FB3" w:rsidRDefault="001C463F" w:rsidP="00652083">
      <w:pPr>
        <w:pStyle w:val="Textoindependiente"/>
        <w:spacing w:before="160" w:line="360" w:lineRule="auto"/>
        <w:ind w:right="-160"/>
        <w:jc w:val="both"/>
        <w:rPr>
          <w:color w:val="767171"/>
        </w:rPr>
      </w:pPr>
      <w:r w:rsidRPr="00503FB3">
        <w:rPr>
          <w:color w:val="767171"/>
        </w:rPr>
        <w:t>Se ha iniciado un proyecto estratégico para establecer un Centro de Operaciones de Seguridad (SOC), una unidad especializada que garantizará la supervisión centralizada y permanente de la infraestructura.</w:t>
      </w:r>
    </w:p>
    <w:p w14:paraId="511D42B2" w14:textId="77777777" w:rsidR="001C463F" w:rsidRPr="00503FB3" w:rsidRDefault="001C463F" w:rsidP="00652083">
      <w:pPr>
        <w:pStyle w:val="Textoindependiente"/>
        <w:spacing w:before="160" w:line="360" w:lineRule="auto"/>
        <w:ind w:right="-160"/>
        <w:jc w:val="both"/>
        <w:rPr>
          <w:color w:val="767171"/>
        </w:rPr>
      </w:pPr>
      <w:r w:rsidRPr="00503FB3">
        <w:rPr>
          <w:color w:val="767171"/>
        </w:rPr>
        <w:t>Visión del SOC: Centralizar la vigilancia, respuesta e investigación de incidentes mediante el monitoreo 24/7 y la detección temprana de amenazas.</w:t>
      </w:r>
    </w:p>
    <w:p w14:paraId="6A948452" w14:textId="77777777" w:rsidR="001C463F" w:rsidRPr="00503FB3" w:rsidRDefault="001C463F" w:rsidP="00652083">
      <w:pPr>
        <w:pStyle w:val="Textoindependiente"/>
        <w:spacing w:before="160" w:line="360" w:lineRule="auto"/>
        <w:ind w:right="-160"/>
        <w:jc w:val="both"/>
        <w:rPr>
          <w:color w:val="767171"/>
        </w:rPr>
      </w:pPr>
      <w:r w:rsidRPr="00503FB3">
        <w:rPr>
          <w:color w:val="767171"/>
        </w:rPr>
        <w:t>Implementación en Entorno de Pruebas (PoC):</w:t>
      </w:r>
    </w:p>
    <w:p w14:paraId="5EA53FF0" w14:textId="77777777" w:rsidR="001C463F" w:rsidRPr="00503FB3" w:rsidRDefault="001C463F" w:rsidP="00652083">
      <w:pPr>
        <w:pStyle w:val="Textoindependiente"/>
        <w:spacing w:before="160" w:line="360" w:lineRule="auto"/>
        <w:ind w:right="-160"/>
        <w:jc w:val="both"/>
        <w:rPr>
          <w:color w:val="767171"/>
        </w:rPr>
      </w:pPr>
      <w:r w:rsidRPr="00503FB3">
        <w:rPr>
          <w:color w:val="767171"/>
        </w:rPr>
        <w:t>Wazuh (SIEM/XDR): Despliegue de la plataforma en un VPS dedicado para la gestión de eventos de seguridad. Se registraron más de 130,000 alertas, lo que permitió validar capacidades clave como: Detección de malware, Mapeo MITRE ATT&amp;CK, Detección de Vulnerabilidades y Monitoreo de Integridad de Archivos (FIM).</w:t>
      </w:r>
    </w:p>
    <w:p w14:paraId="0492C796" w14:textId="77777777" w:rsidR="001C463F" w:rsidRPr="00503FB3" w:rsidRDefault="001C463F" w:rsidP="00652083">
      <w:pPr>
        <w:pStyle w:val="Textoindependiente"/>
        <w:spacing w:before="160" w:line="360" w:lineRule="auto"/>
        <w:ind w:right="-160"/>
        <w:jc w:val="both"/>
        <w:rPr>
          <w:color w:val="767171"/>
        </w:rPr>
      </w:pPr>
      <w:r w:rsidRPr="00503FB3">
        <w:rPr>
          <w:color w:val="767171"/>
        </w:rPr>
        <w:t>Zabbix (NOC): Implementación para el monitoreo integral de infraestructura (servidores críticos y el firewall FortiGate 200F). Esto garantiza la prevención de interrupciones mediante alertas tempranas sobre disponibilidad y rendimiento.</w:t>
      </w:r>
    </w:p>
    <w:p w14:paraId="0DFF8077" w14:textId="77777777" w:rsidR="001C463F" w:rsidRPr="00503FB3" w:rsidRDefault="001C463F" w:rsidP="00652083">
      <w:pPr>
        <w:pStyle w:val="Textoindependiente"/>
        <w:spacing w:before="160" w:line="360" w:lineRule="auto"/>
        <w:ind w:right="-160"/>
        <w:jc w:val="both"/>
        <w:rPr>
          <w:color w:val="767171"/>
        </w:rPr>
      </w:pPr>
      <w:r w:rsidRPr="00503FB3">
        <w:rPr>
          <w:color w:val="767171"/>
        </w:rPr>
        <w:t>Valor Generado (Seguridad y Resiliencia): La combinación de ambas plataformas asegura una mayor visibilidad sobre los activos tecnológicos y una respuesta más rápida y efectiva ante incidentes, fortaleciendo la resiliencia cibernética.</w:t>
      </w:r>
    </w:p>
    <w:p w14:paraId="50E3ACB8" w14:textId="77777777" w:rsidR="001C463F" w:rsidRPr="00503FB3" w:rsidRDefault="001C463F" w:rsidP="00652083">
      <w:pPr>
        <w:pStyle w:val="Textoindependiente"/>
        <w:spacing w:before="160" w:line="360" w:lineRule="auto"/>
        <w:ind w:right="-160"/>
        <w:jc w:val="both"/>
        <w:rPr>
          <w:color w:val="767171"/>
        </w:rPr>
      </w:pPr>
      <w:r w:rsidRPr="00503FB3">
        <w:rPr>
          <w:color w:val="767171"/>
        </w:rPr>
        <w:t xml:space="preserve">Resultados ITICGE y Certificaciones </w:t>
      </w:r>
    </w:p>
    <w:p w14:paraId="4965FA11" w14:textId="77777777" w:rsidR="001C463F" w:rsidRPr="00503FB3" w:rsidRDefault="001C463F" w:rsidP="00652083">
      <w:pPr>
        <w:pStyle w:val="Textoindependiente"/>
        <w:spacing w:before="160" w:line="360" w:lineRule="auto"/>
        <w:ind w:right="-160"/>
        <w:jc w:val="both"/>
        <w:rPr>
          <w:color w:val="767171"/>
        </w:rPr>
      </w:pPr>
      <w:r w:rsidRPr="00503FB3">
        <w:rPr>
          <w:color w:val="767171"/>
        </w:rPr>
        <w:t>La gestión interna de la Dirección TIC impulsó un posicionamiento destacado en el ranking del Sistema de Medición Continua de Avance TIC y e-Gobierno (SISTICGE).</w:t>
      </w:r>
    </w:p>
    <w:p w14:paraId="6837353E" w14:textId="77777777" w:rsidR="001C463F" w:rsidRPr="00503FB3" w:rsidRDefault="001C463F" w:rsidP="00652083">
      <w:pPr>
        <w:pStyle w:val="Textoindependiente"/>
        <w:spacing w:before="160" w:line="360" w:lineRule="auto"/>
        <w:ind w:right="-160"/>
        <w:jc w:val="both"/>
        <w:rPr>
          <w:color w:val="767171"/>
        </w:rPr>
      </w:pPr>
      <w:r w:rsidRPr="00503FB3">
        <w:rPr>
          <w:color w:val="767171"/>
        </w:rPr>
        <w:t>Ranking SISTICGE: Se logró la posición #14 en el ranking, con una puntuación de 72.03 puntos en evidencia demostradas.</w:t>
      </w:r>
    </w:p>
    <w:p w14:paraId="290267E9" w14:textId="77777777" w:rsidR="001C463F" w:rsidRPr="00503FB3" w:rsidRDefault="001C463F" w:rsidP="00652083">
      <w:pPr>
        <w:pStyle w:val="Textoindependiente"/>
        <w:spacing w:before="160" w:line="360" w:lineRule="auto"/>
        <w:ind w:right="-160"/>
        <w:jc w:val="both"/>
        <w:rPr>
          <w:color w:val="767171"/>
        </w:rPr>
      </w:pPr>
      <w:r w:rsidRPr="00503FB3">
        <w:rPr>
          <w:color w:val="767171"/>
        </w:rPr>
        <w:t>Datos Abiertos: Durante el período evaluado (Enero a Septiembre de 2025), la institución mantuvo la puntuación máxima de 5-5 en todos los meses.</w:t>
      </w:r>
    </w:p>
    <w:p w14:paraId="5C592E0F" w14:textId="77777777" w:rsidR="001C463F" w:rsidRPr="00503FB3" w:rsidRDefault="001C463F" w:rsidP="00652083">
      <w:pPr>
        <w:pStyle w:val="Textoindependiente"/>
        <w:spacing w:before="160" w:line="360" w:lineRule="auto"/>
        <w:ind w:right="-160"/>
        <w:jc w:val="both"/>
        <w:rPr>
          <w:color w:val="767171"/>
        </w:rPr>
      </w:pPr>
      <w:r w:rsidRPr="00503FB3">
        <w:rPr>
          <w:color w:val="767171"/>
        </w:rPr>
        <w:t>Certificaciones Vigentes:</w:t>
      </w:r>
    </w:p>
    <w:p w14:paraId="6448DC2D" w14:textId="77777777" w:rsidR="001C463F" w:rsidRPr="00503FB3" w:rsidRDefault="001C463F" w:rsidP="00652083">
      <w:pPr>
        <w:pStyle w:val="Textoindependiente"/>
        <w:spacing w:before="160" w:line="360" w:lineRule="auto"/>
        <w:ind w:right="-160"/>
        <w:jc w:val="both"/>
        <w:rPr>
          <w:color w:val="767171"/>
        </w:rPr>
      </w:pPr>
      <w:r w:rsidRPr="00503FB3">
        <w:rPr>
          <w:color w:val="767171"/>
        </w:rPr>
        <w:t>Nortic A2 (En proceso de recertificación): Norma para el desarrollo y gestión de los portales Web y la transparencia en proceso de certificación.</w:t>
      </w:r>
    </w:p>
    <w:p w14:paraId="5A33854F" w14:textId="77777777" w:rsidR="001C463F" w:rsidRPr="00503FB3" w:rsidRDefault="001C463F" w:rsidP="00652083">
      <w:pPr>
        <w:pStyle w:val="Textoindependiente"/>
        <w:spacing w:before="160" w:line="360" w:lineRule="auto"/>
        <w:ind w:right="-160"/>
        <w:jc w:val="both"/>
        <w:rPr>
          <w:color w:val="767171"/>
        </w:rPr>
      </w:pPr>
      <w:r w:rsidRPr="00503FB3">
        <w:rPr>
          <w:color w:val="767171"/>
        </w:rPr>
        <w:t>Nortic E1 (En proceso de recertificación): Norma sobre la gestión de las redes sociales en los organismos gubernamentales en proceso de certificación.</w:t>
      </w:r>
    </w:p>
    <w:p w14:paraId="058E152C" w14:textId="77777777" w:rsidR="001C463F" w:rsidRPr="00503FB3" w:rsidRDefault="001C463F" w:rsidP="00652083">
      <w:pPr>
        <w:pStyle w:val="Textoindependiente"/>
        <w:spacing w:before="160" w:line="360" w:lineRule="auto"/>
        <w:ind w:right="-160"/>
        <w:jc w:val="both"/>
        <w:rPr>
          <w:color w:val="767171"/>
        </w:rPr>
      </w:pPr>
      <w:r w:rsidRPr="00503FB3">
        <w:rPr>
          <w:color w:val="767171"/>
        </w:rPr>
        <w:t>Nortic A3 (Actualizada): Norma para la publicación de Datos Abiertos del gobierno dominicano.</w:t>
      </w:r>
    </w:p>
    <w:p w14:paraId="3D7D0394" w14:textId="55A4797A" w:rsidR="001C463F" w:rsidRPr="00503FB3" w:rsidRDefault="001C463F" w:rsidP="00652083">
      <w:pPr>
        <w:pStyle w:val="Textoindependiente"/>
        <w:spacing w:before="160" w:line="360" w:lineRule="auto"/>
        <w:ind w:right="-160"/>
        <w:jc w:val="both"/>
        <w:rPr>
          <w:color w:val="767171"/>
        </w:rPr>
      </w:pPr>
      <w:r w:rsidRPr="00503FB3">
        <w:rPr>
          <w:color w:val="767171"/>
        </w:rPr>
        <w:t>Objetivos Estratégicos para el Periodo 2026</w:t>
      </w:r>
    </w:p>
    <w:p w14:paraId="7FFF286B" w14:textId="4E0D0480" w:rsidR="001C463F" w:rsidRPr="00503FB3" w:rsidRDefault="001C463F" w:rsidP="00652083">
      <w:pPr>
        <w:pStyle w:val="Textoindependiente"/>
        <w:spacing w:before="160" w:line="360" w:lineRule="auto"/>
        <w:ind w:right="-160"/>
        <w:jc w:val="both"/>
        <w:rPr>
          <w:color w:val="767171"/>
        </w:rPr>
      </w:pPr>
      <w:r w:rsidRPr="00503FB3">
        <w:rPr>
          <w:color w:val="767171"/>
        </w:rPr>
        <w:t>Los esfuerzos de la Dirección TIC para el próximo periodo se centrarán en la madurez de los sistemas y la elevación de la postura de ciberseguridad:</w:t>
      </w:r>
    </w:p>
    <w:p w14:paraId="7ABE8109" w14:textId="77777777" w:rsidR="001C463F" w:rsidRPr="00503FB3" w:rsidRDefault="001C463F" w:rsidP="00652083">
      <w:pPr>
        <w:pStyle w:val="Textoindependiente"/>
        <w:spacing w:before="160" w:line="360" w:lineRule="auto"/>
        <w:ind w:right="-160"/>
        <w:jc w:val="both"/>
        <w:rPr>
          <w:color w:val="767171"/>
        </w:rPr>
      </w:pPr>
      <w:r w:rsidRPr="00503FB3">
        <w:rPr>
          <w:color w:val="767171"/>
        </w:rPr>
        <w:t>Consolidación del SOC:</w:t>
      </w:r>
    </w:p>
    <w:p w14:paraId="79693352" w14:textId="77777777" w:rsidR="001C463F" w:rsidRPr="00503FB3" w:rsidRDefault="001C463F" w:rsidP="00652083">
      <w:pPr>
        <w:pStyle w:val="Textoindependiente"/>
        <w:spacing w:before="160" w:line="360" w:lineRule="auto"/>
        <w:ind w:right="-160"/>
        <w:jc w:val="both"/>
        <w:rPr>
          <w:color w:val="767171"/>
        </w:rPr>
      </w:pPr>
      <w:r w:rsidRPr="00503FB3">
        <w:rPr>
          <w:color w:val="767171"/>
        </w:rPr>
        <w:t>Migración a Producción: Tras la fase de prueba, la prioridad será la migración de Wazuh y Zabbix a un entorno productivo robusto.</w:t>
      </w:r>
    </w:p>
    <w:p w14:paraId="53E2D722" w14:textId="77777777" w:rsidR="001C463F" w:rsidRPr="00503FB3" w:rsidRDefault="001C463F" w:rsidP="00652083">
      <w:pPr>
        <w:pStyle w:val="Textoindependiente"/>
        <w:spacing w:before="160" w:line="360" w:lineRule="auto"/>
        <w:ind w:right="-160"/>
        <w:jc w:val="both"/>
        <w:rPr>
          <w:color w:val="767171"/>
        </w:rPr>
      </w:pPr>
      <w:r w:rsidRPr="00503FB3">
        <w:rPr>
          <w:color w:val="767171"/>
        </w:rPr>
        <w:t>Integración y Expansión: Adquisición e integración de FortiEDR y consolidación del SOC híbrido para una protección total de la red y los endpoints.</w:t>
      </w:r>
    </w:p>
    <w:p w14:paraId="4064276A" w14:textId="77777777" w:rsidR="001C463F" w:rsidRPr="00503FB3" w:rsidRDefault="001C463F" w:rsidP="00652083">
      <w:pPr>
        <w:pStyle w:val="Textoindependiente"/>
        <w:spacing w:before="160" w:line="360" w:lineRule="auto"/>
        <w:ind w:right="-160"/>
        <w:jc w:val="both"/>
        <w:rPr>
          <w:color w:val="767171"/>
        </w:rPr>
      </w:pPr>
      <w:r w:rsidRPr="00503FB3">
        <w:rPr>
          <w:color w:val="767171"/>
        </w:rPr>
        <w:t>Capacitación y Adopción: Continuar con la capacitación intensiva de usuarios para maximizar el aprovechamiento de las herramientas implementadas.</w:t>
      </w:r>
    </w:p>
    <w:p w14:paraId="5D48F535" w14:textId="77777777" w:rsidR="001C463F" w:rsidRPr="00503FB3" w:rsidRDefault="001C463F" w:rsidP="00652083">
      <w:pPr>
        <w:pStyle w:val="Textoindependiente"/>
        <w:spacing w:before="160" w:line="360" w:lineRule="auto"/>
        <w:ind w:right="-160"/>
        <w:jc w:val="both"/>
        <w:rPr>
          <w:color w:val="767171"/>
        </w:rPr>
      </w:pPr>
      <w:r w:rsidRPr="00503FB3">
        <w:rPr>
          <w:color w:val="767171"/>
        </w:rPr>
        <w:t>Interoperabilidad: Implementar integraciones efectivas con otros sistemas de la organización para mejorar la comunicación y el flujo de datos entre plataformas.</w:t>
      </w:r>
    </w:p>
    <w:p w14:paraId="52F3DB14" w14:textId="77777777" w:rsidR="001C463F" w:rsidRPr="00503FB3" w:rsidRDefault="001C463F" w:rsidP="00652083">
      <w:pPr>
        <w:pStyle w:val="Textoindependiente"/>
        <w:spacing w:before="160" w:line="360" w:lineRule="auto"/>
        <w:ind w:right="-160"/>
        <w:jc w:val="both"/>
        <w:rPr>
          <w:color w:val="767171"/>
        </w:rPr>
      </w:pPr>
      <w:r w:rsidRPr="00503FB3">
        <w:rPr>
          <w:color w:val="767171"/>
        </w:rPr>
        <w:t>Inteligencia Artificial y Analítica: Ampliar las funcionalidades de los aplicativos existentes mediante la integración de Inteligencia Artificial y analítica avanzada.</w:t>
      </w:r>
    </w:p>
    <w:p w14:paraId="70286C86" w14:textId="77777777" w:rsidR="001C463F" w:rsidRPr="00503FB3" w:rsidRDefault="001C463F" w:rsidP="00652083">
      <w:pPr>
        <w:pStyle w:val="Textoindependiente"/>
        <w:spacing w:before="160" w:line="360" w:lineRule="auto"/>
        <w:ind w:right="-160"/>
        <w:jc w:val="both"/>
        <w:rPr>
          <w:color w:val="767171"/>
        </w:rPr>
      </w:pPr>
      <w:r w:rsidRPr="00503FB3">
        <w:rPr>
          <w:color w:val="767171"/>
        </w:rPr>
        <w:t>Monitoreo Académico: Desarrollar herramientas dentro de CAPICAM que permitan monitorear de forma dinámica el desempeño de los estudiantes.</w:t>
      </w:r>
    </w:p>
    <w:p w14:paraId="59D83DD9" w14:textId="77777777" w:rsidR="001C463F" w:rsidRPr="00503FB3" w:rsidRDefault="001C463F" w:rsidP="00652083">
      <w:pPr>
        <w:pStyle w:val="Textoindependiente"/>
        <w:spacing w:before="160" w:line="360" w:lineRule="auto"/>
        <w:ind w:right="-160"/>
        <w:jc w:val="both"/>
        <w:rPr>
          <w:color w:val="767171"/>
        </w:rPr>
      </w:pPr>
      <w:r w:rsidRPr="00503FB3">
        <w:rPr>
          <w:color w:val="767171"/>
        </w:rPr>
        <w:t>Despliegue DocuTracker V2: Finalización y puesta en producción del 100% de la versión 2.0 de DocuTracker.</w:t>
      </w:r>
    </w:p>
    <w:p w14:paraId="1233CAA3" w14:textId="77777777" w:rsidR="003F5B3E" w:rsidRPr="00503FB3" w:rsidRDefault="003F5B3E">
      <w:pPr>
        <w:pStyle w:val="Textoindependiente"/>
        <w:spacing w:before="21"/>
        <w:rPr>
          <w:color w:val="767171"/>
        </w:rPr>
      </w:pPr>
    </w:p>
    <w:p w14:paraId="1E0C7906" w14:textId="2E41A96E" w:rsidR="003F5B3E" w:rsidRPr="00503FB3" w:rsidRDefault="00AD6200" w:rsidP="003C2916">
      <w:pPr>
        <w:pStyle w:val="Ttulo2"/>
        <w:spacing w:before="161"/>
        <w:ind w:left="0"/>
        <w:rPr>
          <w:color w:val="767171"/>
        </w:rPr>
      </w:pPr>
      <w:bookmarkStart w:id="47" w:name="_bookmark36"/>
      <w:bookmarkStart w:id="48" w:name="_bookmark37"/>
      <w:bookmarkStart w:id="49" w:name="_Hlk215050622"/>
      <w:bookmarkEnd w:id="46"/>
      <w:bookmarkEnd w:id="47"/>
      <w:bookmarkEnd w:id="48"/>
      <w:r w:rsidRPr="00503FB3">
        <w:rPr>
          <w:color w:val="767171"/>
          <w:spacing w:val="17"/>
        </w:rPr>
        <w:t>Desempeño</w:t>
      </w:r>
      <w:r w:rsidRPr="00503FB3">
        <w:rPr>
          <w:color w:val="767171"/>
          <w:spacing w:val="40"/>
        </w:rPr>
        <w:t xml:space="preserve"> </w:t>
      </w:r>
      <w:r w:rsidRPr="00503FB3">
        <w:rPr>
          <w:color w:val="767171"/>
          <w:spacing w:val="13"/>
        </w:rPr>
        <w:t>del</w:t>
      </w:r>
      <w:r w:rsidRPr="00503FB3">
        <w:rPr>
          <w:color w:val="767171"/>
          <w:spacing w:val="41"/>
        </w:rPr>
        <w:t xml:space="preserve"> </w:t>
      </w:r>
      <w:r w:rsidRPr="00503FB3">
        <w:rPr>
          <w:color w:val="767171"/>
          <w:spacing w:val="14"/>
        </w:rPr>
        <w:t>área</w:t>
      </w:r>
      <w:r w:rsidRPr="00503FB3">
        <w:rPr>
          <w:color w:val="767171"/>
          <w:spacing w:val="41"/>
        </w:rPr>
        <w:t xml:space="preserve"> </w:t>
      </w:r>
      <w:r w:rsidRPr="00503FB3">
        <w:rPr>
          <w:color w:val="767171"/>
          <w:spacing w:val="9"/>
        </w:rPr>
        <w:t>de</w:t>
      </w:r>
      <w:r w:rsidRPr="00503FB3">
        <w:rPr>
          <w:color w:val="767171"/>
          <w:spacing w:val="40"/>
        </w:rPr>
        <w:t xml:space="preserve"> </w:t>
      </w:r>
      <w:r w:rsidRPr="00503FB3">
        <w:rPr>
          <w:color w:val="767171"/>
          <w:spacing w:val="16"/>
        </w:rPr>
        <w:t>comunicaciones</w:t>
      </w:r>
    </w:p>
    <w:p w14:paraId="652ED6FD" w14:textId="6E47A696" w:rsidR="001935A6" w:rsidRPr="00503FB3" w:rsidRDefault="001935A6" w:rsidP="009B68B5">
      <w:pPr>
        <w:pStyle w:val="Textoindependiente"/>
        <w:spacing w:before="161" w:line="360" w:lineRule="auto"/>
        <w:ind w:right="-18"/>
        <w:jc w:val="both"/>
        <w:rPr>
          <w:color w:val="767171"/>
        </w:rPr>
      </w:pPr>
      <w:r w:rsidRPr="00503FB3">
        <w:rPr>
          <w:color w:val="767171"/>
        </w:rPr>
        <w:t xml:space="preserve">Todas </w:t>
      </w:r>
      <w:r w:rsidR="00284B98" w:rsidRPr="00503FB3">
        <w:rPr>
          <w:color w:val="767171"/>
        </w:rPr>
        <w:t>l</w:t>
      </w:r>
      <w:r w:rsidRPr="00503FB3">
        <w:rPr>
          <w:color w:val="767171"/>
        </w:rPr>
        <w:t>as iniciativas se desarrollaron en coherencia con los objetivos institucionales de la Liga Municipal Dominicana (LMD), con el fin de fortalecer la efectividad y el alcance de la comunicación.</w:t>
      </w:r>
    </w:p>
    <w:p w14:paraId="50FA8CFD" w14:textId="77777777" w:rsidR="001935A6" w:rsidRPr="00503FB3" w:rsidRDefault="001935A6" w:rsidP="009B68B5">
      <w:pPr>
        <w:pStyle w:val="Textoindependiente"/>
        <w:spacing w:before="161" w:line="360" w:lineRule="auto"/>
        <w:ind w:right="-18"/>
        <w:jc w:val="both"/>
        <w:rPr>
          <w:color w:val="767171"/>
        </w:rPr>
      </w:pPr>
      <w:r w:rsidRPr="00503FB3">
        <w:rPr>
          <w:color w:val="767171"/>
        </w:rPr>
        <w:t xml:space="preserve">Para la </w:t>
      </w:r>
      <w:bookmarkStart w:id="50" w:name="_Hlk219123722"/>
      <w:r w:rsidRPr="00503FB3">
        <w:rPr>
          <w:color w:val="767171"/>
        </w:rPr>
        <w:t xml:space="preserve">difusión de información </w:t>
      </w:r>
      <w:bookmarkEnd w:id="50"/>
      <w:r w:rsidRPr="00503FB3">
        <w:rPr>
          <w:color w:val="767171"/>
        </w:rPr>
        <w:t>se utilizaron diversos canales:</w:t>
      </w:r>
    </w:p>
    <w:p w14:paraId="36FFA106" w14:textId="77777777" w:rsidR="001935A6" w:rsidRPr="00503FB3" w:rsidRDefault="001935A6" w:rsidP="009B68B5">
      <w:pPr>
        <w:pStyle w:val="Textoindependiente"/>
        <w:spacing w:before="161" w:line="360" w:lineRule="auto"/>
        <w:ind w:right="-18"/>
        <w:jc w:val="both"/>
        <w:rPr>
          <w:color w:val="767171"/>
        </w:rPr>
      </w:pPr>
      <w:r w:rsidRPr="00503FB3">
        <w:rPr>
          <w:color w:val="767171"/>
        </w:rPr>
        <w:t>Redes sociales (Instagram, Facebook, X,).</w:t>
      </w:r>
    </w:p>
    <w:p w14:paraId="07D1383A" w14:textId="77777777" w:rsidR="001935A6" w:rsidRPr="00503FB3" w:rsidRDefault="001935A6" w:rsidP="009B68B5">
      <w:pPr>
        <w:pStyle w:val="Textoindependiente"/>
        <w:spacing w:before="161" w:line="360" w:lineRule="auto"/>
        <w:ind w:right="-18"/>
        <w:jc w:val="both"/>
        <w:rPr>
          <w:color w:val="767171"/>
        </w:rPr>
      </w:pPr>
      <w:r w:rsidRPr="00503FB3">
        <w:rPr>
          <w:color w:val="767171"/>
        </w:rPr>
        <w:t>Portal web oficial de la LMD.</w:t>
      </w:r>
    </w:p>
    <w:p w14:paraId="0066C2C5" w14:textId="77777777" w:rsidR="001935A6" w:rsidRPr="00503FB3" w:rsidRDefault="001935A6" w:rsidP="009B68B5">
      <w:pPr>
        <w:pStyle w:val="Textoindependiente"/>
        <w:spacing w:before="161" w:line="360" w:lineRule="auto"/>
        <w:ind w:right="-18"/>
        <w:jc w:val="both"/>
        <w:rPr>
          <w:color w:val="767171"/>
        </w:rPr>
      </w:pPr>
      <w:r w:rsidRPr="00503FB3">
        <w:rPr>
          <w:color w:val="767171"/>
        </w:rPr>
        <w:t>Medios de comunicación tradicionales (prensa escrita, radio, televisión).</w:t>
      </w:r>
    </w:p>
    <w:p w14:paraId="014AADCD" w14:textId="77777777" w:rsidR="001935A6" w:rsidRPr="00503FB3" w:rsidRDefault="001935A6" w:rsidP="009B68B5">
      <w:pPr>
        <w:pStyle w:val="Textoindependiente"/>
        <w:spacing w:before="161" w:line="360" w:lineRule="auto"/>
        <w:ind w:right="-18"/>
        <w:jc w:val="both"/>
        <w:rPr>
          <w:color w:val="767171"/>
        </w:rPr>
      </w:pPr>
      <w:r w:rsidRPr="00503FB3">
        <w:rPr>
          <w:color w:val="767171"/>
        </w:rPr>
        <w:t>Correos institucionales</w:t>
      </w:r>
    </w:p>
    <w:p w14:paraId="28FA47B9" w14:textId="77777777" w:rsidR="001935A6" w:rsidRPr="00503FB3" w:rsidRDefault="001935A6" w:rsidP="009B68B5">
      <w:pPr>
        <w:pStyle w:val="Textoindependiente"/>
        <w:spacing w:before="161" w:line="360" w:lineRule="auto"/>
        <w:ind w:right="-18"/>
        <w:jc w:val="both"/>
        <w:rPr>
          <w:color w:val="767171"/>
        </w:rPr>
      </w:pPr>
      <w:r w:rsidRPr="00503FB3">
        <w:rPr>
          <w:color w:val="767171"/>
        </w:rPr>
        <w:t xml:space="preserve">Grupos internos de comunicación con los colaboradores </w:t>
      </w:r>
    </w:p>
    <w:p w14:paraId="249E598A" w14:textId="280DA96B" w:rsidR="001935A6" w:rsidRPr="00503FB3" w:rsidRDefault="001935A6" w:rsidP="009B68B5">
      <w:pPr>
        <w:pStyle w:val="Textoindependiente"/>
        <w:spacing w:before="161" w:line="360" w:lineRule="auto"/>
        <w:ind w:right="-18"/>
        <w:jc w:val="both"/>
        <w:rPr>
          <w:color w:val="767171"/>
        </w:rPr>
      </w:pPr>
      <w:bookmarkStart w:id="51" w:name="_Hlk219123666"/>
      <w:r w:rsidRPr="00503FB3">
        <w:rPr>
          <w:color w:val="767171"/>
        </w:rPr>
        <w:t>Durante el año 2025, se lograron los siguientes resultados en redes sociales:</w:t>
      </w:r>
    </w:p>
    <w:bookmarkEnd w:id="51"/>
    <w:p w14:paraId="2F293A26" w14:textId="77777777" w:rsidR="00C82A2E" w:rsidRPr="001935A6" w:rsidRDefault="00C82A2E" w:rsidP="009B68B5">
      <w:pPr>
        <w:pStyle w:val="Textoindependiente"/>
        <w:spacing w:before="161" w:line="360" w:lineRule="auto"/>
        <w:ind w:right="-18"/>
        <w:jc w:val="both"/>
        <w:rPr>
          <w:color w:val="767070"/>
        </w:rPr>
      </w:pPr>
    </w:p>
    <w:tbl>
      <w:tblPr>
        <w:tblW w:w="62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45"/>
        <w:gridCol w:w="1712"/>
      </w:tblGrid>
      <w:tr w:rsidR="001935A6" w:rsidRPr="001935A6" w14:paraId="74756E3A" w14:textId="77777777" w:rsidTr="00C72F4B">
        <w:trPr>
          <w:jc w:val="center"/>
        </w:trPr>
        <w:tc>
          <w:tcPr>
            <w:tcW w:w="4545" w:type="dxa"/>
            <w:tcBorders>
              <w:top w:val="single" w:sz="8" w:space="0" w:color="000000"/>
              <w:left w:val="single" w:sz="8" w:space="0" w:color="000000"/>
              <w:bottom w:val="single" w:sz="8" w:space="0" w:color="000000"/>
              <w:right w:val="single" w:sz="8" w:space="0" w:color="000000"/>
            </w:tcBorders>
            <w:shd w:val="clear" w:color="auto" w:fill="002060"/>
            <w:tcMar>
              <w:top w:w="100" w:type="dxa"/>
              <w:left w:w="100" w:type="dxa"/>
              <w:bottom w:w="100" w:type="dxa"/>
              <w:right w:w="100" w:type="dxa"/>
            </w:tcMar>
            <w:hideMark/>
          </w:tcPr>
          <w:p w14:paraId="69DDCD4F" w14:textId="623C3F49" w:rsidR="001935A6" w:rsidRPr="00C72F4B" w:rsidRDefault="001935A6" w:rsidP="009B68B5">
            <w:pPr>
              <w:pStyle w:val="Textoindependiente"/>
              <w:spacing w:before="161" w:line="360" w:lineRule="auto"/>
              <w:ind w:right="-18"/>
              <w:jc w:val="both"/>
              <w:rPr>
                <w:b/>
                <w:bCs/>
                <w:color w:val="FFFFFF" w:themeColor="background1"/>
              </w:rPr>
            </w:pPr>
            <w:r w:rsidRPr="00C72F4B">
              <w:rPr>
                <w:b/>
                <w:bCs/>
                <w:color w:val="FFFFFF" w:themeColor="background1"/>
              </w:rPr>
              <w:t xml:space="preserve">Publicaciones </w:t>
            </w:r>
            <w:r w:rsidR="00094DFC">
              <w:rPr>
                <w:b/>
                <w:bCs/>
                <w:color w:val="FFFFFF" w:themeColor="background1"/>
              </w:rPr>
              <w:t>e</w:t>
            </w:r>
            <w:r w:rsidRPr="00C72F4B">
              <w:rPr>
                <w:b/>
                <w:bCs/>
                <w:color w:val="FFFFFF" w:themeColor="background1"/>
              </w:rPr>
              <w:t xml:space="preserve">nero - </w:t>
            </w:r>
            <w:r w:rsidR="00094DFC">
              <w:rPr>
                <w:b/>
                <w:bCs/>
                <w:color w:val="FFFFFF" w:themeColor="background1"/>
              </w:rPr>
              <w:t>d</w:t>
            </w:r>
            <w:r w:rsidRPr="00C72F4B">
              <w:rPr>
                <w:b/>
                <w:bCs/>
                <w:color w:val="FFFFFF" w:themeColor="background1"/>
              </w:rPr>
              <w:t>iciembre 2025)</w:t>
            </w:r>
          </w:p>
        </w:tc>
        <w:tc>
          <w:tcPr>
            <w:tcW w:w="1712" w:type="dxa"/>
            <w:tcBorders>
              <w:top w:val="single" w:sz="8" w:space="0" w:color="000000"/>
              <w:left w:val="single" w:sz="8" w:space="0" w:color="000000"/>
              <w:bottom w:val="single" w:sz="8" w:space="0" w:color="000000"/>
              <w:right w:val="single" w:sz="8" w:space="0" w:color="000000"/>
            </w:tcBorders>
            <w:shd w:val="clear" w:color="auto" w:fill="002060"/>
            <w:tcMar>
              <w:top w:w="100" w:type="dxa"/>
              <w:left w:w="100" w:type="dxa"/>
              <w:bottom w:w="100" w:type="dxa"/>
              <w:right w:w="100" w:type="dxa"/>
            </w:tcMar>
            <w:hideMark/>
          </w:tcPr>
          <w:p w14:paraId="7D1A4928" w14:textId="5496C27F" w:rsidR="001935A6" w:rsidRPr="00C72F4B" w:rsidRDefault="001935A6" w:rsidP="001F50DA">
            <w:pPr>
              <w:pStyle w:val="Textoindependiente"/>
              <w:spacing w:before="161" w:line="360" w:lineRule="auto"/>
              <w:ind w:right="-18"/>
              <w:jc w:val="center"/>
              <w:rPr>
                <w:b/>
                <w:bCs/>
                <w:color w:val="FFFFFF" w:themeColor="background1"/>
              </w:rPr>
            </w:pPr>
            <w:r w:rsidRPr="00C72F4B">
              <w:rPr>
                <w:b/>
                <w:bCs/>
                <w:color w:val="FFFFFF" w:themeColor="background1"/>
              </w:rPr>
              <w:t>Cantidad</w:t>
            </w:r>
          </w:p>
        </w:tc>
      </w:tr>
      <w:tr w:rsidR="001935A6" w:rsidRPr="001935A6" w14:paraId="1CCCA3F4" w14:textId="77777777" w:rsidTr="00C72F4B">
        <w:trPr>
          <w:jc w:val="center"/>
        </w:trPr>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29A16" w14:textId="77777777" w:rsidR="001935A6" w:rsidRPr="00503FB3" w:rsidRDefault="001935A6" w:rsidP="009B68B5">
            <w:pPr>
              <w:pStyle w:val="Textoindependiente"/>
              <w:spacing w:before="161" w:line="360" w:lineRule="auto"/>
              <w:ind w:right="-18"/>
              <w:jc w:val="both"/>
              <w:rPr>
                <w:color w:val="767171"/>
              </w:rPr>
            </w:pPr>
            <w:bookmarkStart w:id="52" w:name="_Hlk219123823"/>
            <w:r w:rsidRPr="00503FB3">
              <w:rPr>
                <w:color w:val="767171"/>
              </w:rPr>
              <w:t>Instagram (Post)</w:t>
            </w:r>
            <w:bookmarkEnd w:id="52"/>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AE10F0" w14:textId="77777777" w:rsidR="001935A6" w:rsidRPr="00503FB3" w:rsidRDefault="001935A6" w:rsidP="001F50DA">
            <w:pPr>
              <w:pStyle w:val="Textoindependiente"/>
              <w:spacing w:before="161" w:line="360" w:lineRule="auto"/>
              <w:ind w:right="-18"/>
              <w:jc w:val="center"/>
              <w:rPr>
                <w:color w:val="767171"/>
              </w:rPr>
            </w:pPr>
            <w:bookmarkStart w:id="53" w:name="_Hlk219123802"/>
            <w:r w:rsidRPr="00503FB3">
              <w:rPr>
                <w:color w:val="767171"/>
              </w:rPr>
              <w:t>259</w:t>
            </w:r>
            <w:bookmarkEnd w:id="53"/>
          </w:p>
        </w:tc>
      </w:tr>
      <w:tr w:rsidR="001935A6" w:rsidRPr="001935A6" w14:paraId="515F10A5" w14:textId="77777777" w:rsidTr="00C72F4B">
        <w:trPr>
          <w:jc w:val="center"/>
        </w:trPr>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A762B" w14:textId="77777777" w:rsidR="001935A6" w:rsidRPr="00503FB3" w:rsidRDefault="001935A6" w:rsidP="009B68B5">
            <w:pPr>
              <w:pStyle w:val="Textoindependiente"/>
              <w:spacing w:before="161" w:line="360" w:lineRule="auto"/>
              <w:ind w:right="-18"/>
              <w:jc w:val="both"/>
              <w:rPr>
                <w:color w:val="767171"/>
              </w:rPr>
            </w:pPr>
            <w:r w:rsidRPr="00503FB3">
              <w:rPr>
                <w:color w:val="767171"/>
              </w:rPr>
              <w:t xml:space="preserve">Instagram </w:t>
            </w:r>
            <w:bookmarkStart w:id="54" w:name="_Hlk219123911"/>
            <w:r w:rsidRPr="00503FB3">
              <w:rPr>
                <w:color w:val="767171"/>
              </w:rPr>
              <w:t>(Reel)</w:t>
            </w:r>
            <w:bookmarkEnd w:id="54"/>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4481C" w14:textId="77777777" w:rsidR="001935A6" w:rsidRPr="00503FB3" w:rsidRDefault="001935A6" w:rsidP="001F50DA">
            <w:pPr>
              <w:pStyle w:val="Textoindependiente"/>
              <w:spacing w:before="161" w:line="360" w:lineRule="auto"/>
              <w:ind w:right="-18"/>
              <w:jc w:val="center"/>
              <w:rPr>
                <w:color w:val="767171"/>
              </w:rPr>
            </w:pPr>
            <w:bookmarkStart w:id="55" w:name="_Hlk219123860"/>
            <w:r w:rsidRPr="00503FB3">
              <w:rPr>
                <w:color w:val="767171"/>
              </w:rPr>
              <w:t>116</w:t>
            </w:r>
            <w:bookmarkEnd w:id="55"/>
          </w:p>
        </w:tc>
      </w:tr>
      <w:tr w:rsidR="001935A6" w:rsidRPr="001935A6" w14:paraId="3B70B7F4" w14:textId="77777777" w:rsidTr="00C72F4B">
        <w:trPr>
          <w:jc w:val="center"/>
        </w:trPr>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E65CE" w14:textId="77777777" w:rsidR="001935A6" w:rsidRPr="00503FB3" w:rsidRDefault="001935A6" w:rsidP="009B68B5">
            <w:pPr>
              <w:pStyle w:val="Textoindependiente"/>
              <w:spacing w:before="161" w:line="360" w:lineRule="auto"/>
              <w:ind w:right="-18"/>
              <w:jc w:val="both"/>
              <w:rPr>
                <w:color w:val="767171"/>
              </w:rPr>
            </w:pPr>
            <w:r w:rsidRPr="00503FB3">
              <w:rPr>
                <w:color w:val="767171"/>
              </w:rPr>
              <w:t>Instagram (</w:t>
            </w:r>
            <w:bookmarkStart w:id="56" w:name="_Hlk219123980"/>
            <w:r w:rsidRPr="00503FB3">
              <w:rPr>
                <w:color w:val="767171"/>
              </w:rPr>
              <w:t>Historias)</w:t>
            </w:r>
            <w:bookmarkEnd w:id="56"/>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45DD7" w14:textId="77777777" w:rsidR="001935A6" w:rsidRPr="00503FB3" w:rsidRDefault="001935A6" w:rsidP="001F50DA">
            <w:pPr>
              <w:pStyle w:val="Textoindependiente"/>
              <w:spacing w:before="161" w:line="360" w:lineRule="auto"/>
              <w:ind w:right="-18"/>
              <w:jc w:val="center"/>
              <w:rPr>
                <w:color w:val="767171"/>
              </w:rPr>
            </w:pPr>
            <w:bookmarkStart w:id="57" w:name="_Hlk219123954"/>
            <w:r w:rsidRPr="00503FB3">
              <w:rPr>
                <w:color w:val="767171"/>
              </w:rPr>
              <w:t>533</w:t>
            </w:r>
            <w:bookmarkEnd w:id="57"/>
          </w:p>
        </w:tc>
      </w:tr>
      <w:tr w:rsidR="001935A6" w:rsidRPr="001935A6" w14:paraId="73AE43C8" w14:textId="77777777" w:rsidTr="00C72F4B">
        <w:trPr>
          <w:jc w:val="center"/>
        </w:trPr>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DE3FB" w14:textId="77777777" w:rsidR="001935A6" w:rsidRPr="00503FB3" w:rsidRDefault="001935A6" w:rsidP="009B68B5">
            <w:pPr>
              <w:pStyle w:val="Textoindependiente"/>
              <w:spacing w:before="161" w:line="360" w:lineRule="auto"/>
              <w:ind w:right="-18"/>
              <w:jc w:val="both"/>
              <w:rPr>
                <w:color w:val="767171"/>
              </w:rPr>
            </w:pPr>
            <w:bookmarkStart w:id="58" w:name="_Hlk219124074"/>
            <w:r w:rsidRPr="00503FB3">
              <w:rPr>
                <w:color w:val="767171"/>
              </w:rPr>
              <w:t>X (Tweet)</w:t>
            </w:r>
            <w:bookmarkEnd w:id="58"/>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FF3F1" w14:textId="77777777" w:rsidR="001935A6" w:rsidRPr="00503FB3" w:rsidRDefault="001935A6" w:rsidP="001F50DA">
            <w:pPr>
              <w:pStyle w:val="Textoindependiente"/>
              <w:spacing w:before="161" w:line="360" w:lineRule="auto"/>
              <w:ind w:right="-18"/>
              <w:jc w:val="center"/>
              <w:rPr>
                <w:color w:val="767171"/>
              </w:rPr>
            </w:pPr>
            <w:bookmarkStart w:id="59" w:name="_Hlk219124061"/>
            <w:r w:rsidRPr="00503FB3">
              <w:rPr>
                <w:color w:val="767171"/>
              </w:rPr>
              <w:t>301</w:t>
            </w:r>
            <w:bookmarkEnd w:id="59"/>
          </w:p>
        </w:tc>
      </w:tr>
      <w:tr w:rsidR="001935A6" w:rsidRPr="001935A6" w14:paraId="433AE1F8" w14:textId="77777777" w:rsidTr="00C72F4B">
        <w:trPr>
          <w:jc w:val="center"/>
        </w:trPr>
        <w:tc>
          <w:tcPr>
            <w:tcW w:w="4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B4AAF" w14:textId="77777777" w:rsidR="001935A6" w:rsidRPr="00503FB3" w:rsidRDefault="001935A6" w:rsidP="009B68B5">
            <w:pPr>
              <w:pStyle w:val="Textoindependiente"/>
              <w:spacing w:before="161" w:line="360" w:lineRule="auto"/>
              <w:ind w:right="-18"/>
              <w:jc w:val="both"/>
              <w:rPr>
                <w:color w:val="767171"/>
              </w:rPr>
            </w:pPr>
            <w:bookmarkStart w:id="60" w:name="_Hlk219124131"/>
            <w:r w:rsidRPr="00503FB3">
              <w:rPr>
                <w:color w:val="767171"/>
              </w:rPr>
              <w:t>Facebook</w:t>
            </w:r>
            <w:bookmarkEnd w:id="60"/>
          </w:p>
        </w:tc>
        <w:tc>
          <w:tcPr>
            <w:tcW w:w="17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D25AB" w14:textId="77777777" w:rsidR="001935A6" w:rsidRPr="00503FB3" w:rsidRDefault="001935A6" w:rsidP="001F50DA">
            <w:pPr>
              <w:pStyle w:val="Textoindependiente"/>
              <w:spacing w:before="161" w:line="360" w:lineRule="auto"/>
              <w:ind w:right="-18"/>
              <w:jc w:val="center"/>
              <w:rPr>
                <w:color w:val="767171"/>
              </w:rPr>
            </w:pPr>
            <w:bookmarkStart w:id="61" w:name="_Hlk219124106"/>
            <w:r w:rsidRPr="00503FB3">
              <w:rPr>
                <w:color w:val="767171"/>
              </w:rPr>
              <w:t>311</w:t>
            </w:r>
            <w:bookmarkEnd w:id="61"/>
          </w:p>
        </w:tc>
      </w:tr>
    </w:tbl>
    <w:p w14:paraId="44FBC08F" w14:textId="77777777" w:rsidR="001935A6" w:rsidRPr="001935A6" w:rsidRDefault="001935A6" w:rsidP="009B68B5">
      <w:pPr>
        <w:pStyle w:val="Textoindependiente"/>
        <w:spacing w:before="161" w:line="360" w:lineRule="auto"/>
        <w:ind w:right="-18"/>
        <w:jc w:val="both"/>
        <w:rPr>
          <w:color w:val="767070"/>
        </w:rPr>
      </w:pPr>
    </w:p>
    <w:p w14:paraId="09170325" w14:textId="77777777" w:rsidR="001935A6" w:rsidRPr="00503FB3" w:rsidRDefault="001935A6" w:rsidP="00284B98">
      <w:pPr>
        <w:pStyle w:val="Textoindependiente"/>
        <w:spacing w:before="161" w:after="240" w:line="360" w:lineRule="auto"/>
        <w:ind w:right="-18"/>
        <w:jc w:val="both"/>
        <w:rPr>
          <w:color w:val="767171"/>
        </w:rPr>
      </w:pPr>
      <w:r w:rsidRPr="00503FB3">
        <w:rPr>
          <w:color w:val="767171"/>
        </w:rPr>
        <w:t>El Departamento de Prensa de la LMD ejecutó las siguientes actividades:</w:t>
      </w:r>
    </w:p>
    <w:tbl>
      <w:tblPr>
        <w:tblStyle w:val="Tablaconcuadrcula2"/>
        <w:tblW w:w="5524" w:type="dxa"/>
        <w:jc w:val="center"/>
        <w:tblLook w:val="04A0" w:firstRow="1" w:lastRow="0" w:firstColumn="1" w:lastColumn="0" w:noHBand="0" w:noVBand="1"/>
      </w:tblPr>
      <w:tblGrid>
        <w:gridCol w:w="2357"/>
        <w:gridCol w:w="3167"/>
      </w:tblGrid>
      <w:tr w:rsidR="001935A6" w:rsidRPr="001935A6" w14:paraId="18B8C5FA" w14:textId="77777777" w:rsidTr="00CA3896">
        <w:trPr>
          <w:jc w:val="center"/>
        </w:trPr>
        <w:tc>
          <w:tcPr>
            <w:tcW w:w="2357" w:type="dxa"/>
            <w:shd w:val="clear" w:color="auto" w:fill="002060"/>
          </w:tcPr>
          <w:p w14:paraId="52E06A12" w14:textId="77777777" w:rsidR="001935A6" w:rsidRPr="001935A6" w:rsidRDefault="001935A6" w:rsidP="00C641FE">
            <w:pPr>
              <w:pStyle w:val="Textoindependiente"/>
              <w:spacing w:before="161" w:line="360" w:lineRule="auto"/>
              <w:ind w:right="-18"/>
              <w:jc w:val="center"/>
              <w:rPr>
                <w:b/>
                <w:bCs/>
                <w:color w:val="FFFFFF" w:themeColor="background1"/>
              </w:rPr>
            </w:pPr>
            <w:bookmarkStart w:id="62" w:name="_Hlk194658391"/>
            <w:r w:rsidRPr="001935A6">
              <w:rPr>
                <w:b/>
                <w:bCs/>
                <w:color w:val="FFFFFF" w:themeColor="background1"/>
              </w:rPr>
              <w:t>Actividades</w:t>
            </w:r>
          </w:p>
        </w:tc>
        <w:tc>
          <w:tcPr>
            <w:tcW w:w="3167" w:type="dxa"/>
            <w:shd w:val="clear" w:color="auto" w:fill="002060"/>
          </w:tcPr>
          <w:p w14:paraId="06522742" w14:textId="77777777" w:rsidR="001935A6" w:rsidRPr="001935A6" w:rsidRDefault="001935A6" w:rsidP="00C641FE">
            <w:pPr>
              <w:pStyle w:val="Textoindependiente"/>
              <w:spacing w:before="161" w:line="360" w:lineRule="auto"/>
              <w:ind w:right="-18"/>
              <w:jc w:val="center"/>
              <w:rPr>
                <w:b/>
                <w:bCs/>
                <w:color w:val="FFFFFF" w:themeColor="background1"/>
              </w:rPr>
            </w:pPr>
            <w:r w:rsidRPr="001935A6">
              <w:rPr>
                <w:b/>
                <w:bCs/>
                <w:color w:val="FFFFFF" w:themeColor="background1"/>
              </w:rPr>
              <w:t>Cantidad</w:t>
            </w:r>
          </w:p>
        </w:tc>
      </w:tr>
      <w:tr w:rsidR="001935A6" w:rsidRPr="001935A6" w14:paraId="7A526164" w14:textId="77777777" w:rsidTr="004D2E82">
        <w:trPr>
          <w:jc w:val="center"/>
        </w:trPr>
        <w:tc>
          <w:tcPr>
            <w:tcW w:w="2357" w:type="dxa"/>
          </w:tcPr>
          <w:p w14:paraId="038FC7BD" w14:textId="77777777" w:rsidR="001935A6" w:rsidRPr="00503FB3" w:rsidRDefault="001935A6" w:rsidP="009B68B5">
            <w:pPr>
              <w:pStyle w:val="Textoindependiente"/>
              <w:spacing w:before="161" w:line="360" w:lineRule="auto"/>
              <w:ind w:right="-18"/>
              <w:jc w:val="both"/>
              <w:rPr>
                <w:color w:val="767171"/>
              </w:rPr>
            </w:pPr>
            <w:r w:rsidRPr="00503FB3">
              <w:rPr>
                <w:color w:val="767171"/>
              </w:rPr>
              <w:t xml:space="preserve">Notas de prensa </w:t>
            </w:r>
          </w:p>
        </w:tc>
        <w:tc>
          <w:tcPr>
            <w:tcW w:w="3167" w:type="dxa"/>
          </w:tcPr>
          <w:p w14:paraId="3DEE4ED0" w14:textId="77777777" w:rsidR="001935A6" w:rsidRPr="00503FB3" w:rsidRDefault="001935A6" w:rsidP="00C641FE">
            <w:pPr>
              <w:pStyle w:val="Textoindependiente"/>
              <w:spacing w:before="161" w:line="360" w:lineRule="auto"/>
              <w:ind w:right="-18"/>
              <w:jc w:val="center"/>
              <w:rPr>
                <w:color w:val="767171"/>
              </w:rPr>
            </w:pPr>
            <w:r w:rsidRPr="00503FB3">
              <w:rPr>
                <w:color w:val="767171"/>
              </w:rPr>
              <w:t>61 difundidas y publicadas</w:t>
            </w:r>
          </w:p>
        </w:tc>
      </w:tr>
      <w:tr w:rsidR="001935A6" w:rsidRPr="001935A6" w14:paraId="42F54C93" w14:textId="77777777" w:rsidTr="004D2E82">
        <w:trPr>
          <w:jc w:val="center"/>
        </w:trPr>
        <w:tc>
          <w:tcPr>
            <w:tcW w:w="2357" w:type="dxa"/>
          </w:tcPr>
          <w:p w14:paraId="456F45BE" w14:textId="77777777" w:rsidR="001935A6" w:rsidRPr="00503FB3" w:rsidRDefault="001935A6" w:rsidP="00C641FE">
            <w:pPr>
              <w:pStyle w:val="Textoindependiente"/>
              <w:spacing w:before="161" w:line="360" w:lineRule="auto"/>
              <w:ind w:right="-18"/>
              <w:rPr>
                <w:color w:val="767171"/>
              </w:rPr>
            </w:pPr>
            <w:r w:rsidRPr="00503FB3">
              <w:rPr>
                <w:color w:val="767171"/>
              </w:rPr>
              <w:t>Maestrías de Ceremonias</w:t>
            </w:r>
          </w:p>
        </w:tc>
        <w:tc>
          <w:tcPr>
            <w:tcW w:w="3167" w:type="dxa"/>
          </w:tcPr>
          <w:p w14:paraId="58D37326" w14:textId="77777777" w:rsidR="001935A6" w:rsidRPr="00503FB3" w:rsidRDefault="001935A6" w:rsidP="00C641FE">
            <w:pPr>
              <w:pStyle w:val="Textoindependiente"/>
              <w:spacing w:before="161" w:line="360" w:lineRule="auto"/>
              <w:ind w:right="-18"/>
              <w:jc w:val="center"/>
              <w:rPr>
                <w:color w:val="767171"/>
              </w:rPr>
            </w:pPr>
            <w:r w:rsidRPr="00503FB3">
              <w:rPr>
                <w:color w:val="767171"/>
              </w:rPr>
              <w:t>29</w:t>
            </w:r>
          </w:p>
        </w:tc>
      </w:tr>
      <w:bookmarkEnd w:id="62"/>
    </w:tbl>
    <w:p w14:paraId="340272DB" w14:textId="77777777" w:rsidR="00284B98" w:rsidRDefault="00284B98" w:rsidP="009B68B5">
      <w:pPr>
        <w:pStyle w:val="Textoindependiente"/>
        <w:spacing w:before="161" w:line="360" w:lineRule="auto"/>
        <w:ind w:right="-18"/>
        <w:jc w:val="both"/>
        <w:rPr>
          <w:color w:val="767070"/>
        </w:rPr>
      </w:pPr>
    </w:p>
    <w:p w14:paraId="0449C049" w14:textId="0374D455" w:rsidR="001935A6" w:rsidRPr="00503FB3" w:rsidRDefault="001935A6" w:rsidP="009B68B5">
      <w:pPr>
        <w:pStyle w:val="Textoindependiente"/>
        <w:spacing w:before="161" w:line="360" w:lineRule="auto"/>
        <w:ind w:right="-18"/>
        <w:jc w:val="both"/>
        <w:rPr>
          <w:color w:val="767171"/>
        </w:rPr>
      </w:pPr>
      <w:r w:rsidRPr="00503FB3">
        <w:rPr>
          <w:color w:val="767171"/>
        </w:rPr>
        <w:t>Además, se publicaron eventos y actividades institucionales en el portal web oficial de la LMD, ampliando la difusión de información relevante para la población y los medios de comunicación.</w:t>
      </w:r>
    </w:p>
    <w:tbl>
      <w:tblPr>
        <w:tblStyle w:val="Tablaconcuadrcula2"/>
        <w:tblpPr w:leftFromText="180" w:rightFromText="180" w:vertAnchor="text" w:horzAnchor="margin" w:tblpXSpec="center" w:tblpY="1204"/>
        <w:tblW w:w="4390" w:type="dxa"/>
        <w:tblLook w:val="04A0" w:firstRow="1" w:lastRow="0" w:firstColumn="1" w:lastColumn="0" w:noHBand="0" w:noVBand="1"/>
      </w:tblPr>
      <w:tblGrid>
        <w:gridCol w:w="2689"/>
        <w:gridCol w:w="1701"/>
      </w:tblGrid>
      <w:tr w:rsidR="00503FB3" w:rsidRPr="00503FB3" w14:paraId="2BF57857" w14:textId="77777777" w:rsidTr="008151D1">
        <w:trPr>
          <w:trHeight w:val="369"/>
        </w:trPr>
        <w:tc>
          <w:tcPr>
            <w:tcW w:w="2689" w:type="dxa"/>
            <w:shd w:val="clear" w:color="auto" w:fill="002060"/>
          </w:tcPr>
          <w:p w14:paraId="1C626067" w14:textId="77777777" w:rsidR="001935A6" w:rsidRPr="00503FB3" w:rsidRDefault="001935A6" w:rsidP="005825FC">
            <w:pPr>
              <w:pStyle w:val="Textoindependiente"/>
              <w:spacing w:before="161" w:line="360" w:lineRule="auto"/>
              <w:ind w:right="-18"/>
              <w:jc w:val="center"/>
              <w:rPr>
                <w:b/>
                <w:bCs/>
                <w:color w:val="FFFFFF" w:themeColor="background1"/>
              </w:rPr>
            </w:pPr>
            <w:r w:rsidRPr="00503FB3">
              <w:rPr>
                <w:b/>
                <w:bCs/>
                <w:color w:val="FFFFFF" w:themeColor="background1"/>
              </w:rPr>
              <w:t>Boletín Institucional</w:t>
            </w:r>
          </w:p>
        </w:tc>
        <w:tc>
          <w:tcPr>
            <w:tcW w:w="1701" w:type="dxa"/>
            <w:shd w:val="clear" w:color="auto" w:fill="002060"/>
          </w:tcPr>
          <w:p w14:paraId="05190585" w14:textId="77777777" w:rsidR="001935A6" w:rsidRPr="00503FB3" w:rsidRDefault="001935A6" w:rsidP="005825FC">
            <w:pPr>
              <w:pStyle w:val="Textoindependiente"/>
              <w:spacing w:before="161" w:line="360" w:lineRule="auto"/>
              <w:ind w:right="-18"/>
              <w:jc w:val="center"/>
              <w:rPr>
                <w:b/>
                <w:bCs/>
                <w:color w:val="FFFFFF" w:themeColor="background1"/>
              </w:rPr>
            </w:pPr>
            <w:r w:rsidRPr="00503FB3">
              <w:rPr>
                <w:b/>
                <w:bCs/>
                <w:color w:val="FFFFFF" w:themeColor="background1"/>
              </w:rPr>
              <w:t>Cantidad</w:t>
            </w:r>
          </w:p>
        </w:tc>
      </w:tr>
      <w:tr w:rsidR="00503FB3" w:rsidRPr="00503FB3" w14:paraId="09074093" w14:textId="77777777" w:rsidTr="005825FC">
        <w:trPr>
          <w:trHeight w:val="369"/>
        </w:trPr>
        <w:tc>
          <w:tcPr>
            <w:tcW w:w="2689" w:type="dxa"/>
          </w:tcPr>
          <w:p w14:paraId="03165DDA" w14:textId="77777777" w:rsidR="001935A6" w:rsidRPr="00503FB3" w:rsidRDefault="001935A6" w:rsidP="009B68B5">
            <w:pPr>
              <w:pStyle w:val="Textoindependiente"/>
              <w:spacing w:before="161" w:line="360" w:lineRule="auto"/>
              <w:ind w:right="-18"/>
              <w:jc w:val="both"/>
              <w:rPr>
                <w:color w:val="767171"/>
              </w:rPr>
            </w:pPr>
            <w:r w:rsidRPr="00503FB3">
              <w:rPr>
                <w:color w:val="767171"/>
              </w:rPr>
              <w:t>Boletín</w:t>
            </w:r>
          </w:p>
        </w:tc>
        <w:tc>
          <w:tcPr>
            <w:tcW w:w="1701" w:type="dxa"/>
          </w:tcPr>
          <w:p w14:paraId="0C1B292C" w14:textId="77777777" w:rsidR="001935A6" w:rsidRPr="00503FB3" w:rsidRDefault="001935A6" w:rsidP="005825FC">
            <w:pPr>
              <w:pStyle w:val="Textoindependiente"/>
              <w:spacing w:before="161" w:line="360" w:lineRule="auto"/>
              <w:ind w:right="-18"/>
              <w:jc w:val="center"/>
              <w:rPr>
                <w:color w:val="767171"/>
              </w:rPr>
            </w:pPr>
            <w:r w:rsidRPr="00503FB3">
              <w:rPr>
                <w:color w:val="767171"/>
              </w:rPr>
              <w:t>11</w:t>
            </w:r>
          </w:p>
        </w:tc>
      </w:tr>
    </w:tbl>
    <w:p w14:paraId="0DDD8646" w14:textId="0674D192" w:rsidR="00284B98" w:rsidRPr="00503FB3" w:rsidRDefault="001935A6" w:rsidP="00284B98">
      <w:pPr>
        <w:pStyle w:val="Textoindependiente"/>
        <w:spacing w:before="161" w:after="240" w:line="360" w:lineRule="auto"/>
        <w:ind w:right="-18"/>
        <w:jc w:val="both"/>
        <w:rPr>
          <w:color w:val="767171"/>
        </w:rPr>
      </w:pPr>
      <w:r w:rsidRPr="00503FB3">
        <w:rPr>
          <w:color w:val="767171"/>
        </w:rPr>
        <w:t>Desde el área de comunicación interna se han realizado boletines, destinados a informar a los colaboradores sobre el quehacer de la institución.</w:t>
      </w:r>
    </w:p>
    <w:p w14:paraId="51DFC254" w14:textId="77777777" w:rsidR="001935A6" w:rsidRPr="001935A6" w:rsidRDefault="001935A6" w:rsidP="009B68B5">
      <w:pPr>
        <w:pStyle w:val="Textoindependiente"/>
        <w:spacing w:before="161" w:line="360" w:lineRule="auto"/>
        <w:ind w:right="-18"/>
        <w:jc w:val="both"/>
        <w:rPr>
          <w:color w:val="767070"/>
        </w:rPr>
      </w:pPr>
    </w:p>
    <w:p w14:paraId="102EE8B6" w14:textId="77777777" w:rsidR="001935A6" w:rsidRPr="001935A6" w:rsidRDefault="001935A6" w:rsidP="009B68B5">
      <w:pPr>
        <w:pStyle w:val="Textoindependiente"/>
        <w:spacing w:before="161" w:line="360" w:lineRule="auto"/>
        <w:ind w:right="-18"/>
        <w:jc w:val="both"/>
        <w:rPr>
          <w:color w:val="767070"/>
        </w:rPr>
      </w:pPr>
    </w:p>
    <w:p w14:paraId="71F3093E" w14:textId="77777777" w:rsidR="005825FC" w:rsidRDefault="005825FC" w:rsidP="009B68B5">
      <w:pPr>
        <w:pStyle w:val="Textoindependiente"/>
        <w:spacing w:before="161" w:line="360" w:lineRule="auto"/>
        <w:ind w:right="-18"/>
        <w:jc w:val="both"/>
        <w:rPr>
          <w:color w:val="767070"/>
        </w:rPr>
      </w:pPr>
    </w:p>
    <w:p w14:paraId="6E305A8F" w14:textId="10D4ED94" w:rsidR="00C82A2E" w:rsidRDefault="001935A6" w:rsidP="00284B98">
      <w:pPr>
        <w:pStyle w:val="Textoindependiente"/>
        <w:spacing w:before="161" w:after="240" w:line="360" w:lineRule="auto"/>
        <w:ind w:right="-18"/>
        <w:jc w:val="both"/>
        <w:rPr>
          <w:color w:val="767070"/>
        </w:rPr>
      </w:pPr>
      <w:r w:rsidRPr="00503FB3">
        <w:rPr>
          <w:color w:val="767171"/>
        </w:rPr>
        <w:t>El área de Audiovisual ha brindado cobertura integral a múltiples actividades mediante la producción de material fotográfico</w:t>
      </w:r>
      <w:r w:rsidRPr="001935A6">
        <w:rPr>
          <w:color w:val="767070"/>
        </w:rPr>
        <w:t xml:space="preserve"> y videográfico, contribuyendo significativamente al fortalecimiento y la coherencia de los mensajes institucionales, tanto en los canales internos como en los externos.”</w:t>
      </w:r>
    </w:p>
    <w:p w14:paraId="53AB0F4C" w14:textId="77777777" w:rsidR="00284B98" w:rsidRPr="001935A6" w:rsidRDefault="00284B98" w:rsidP="00284B98">
      <w:pPr>
        <w:pStyle w:val="Textoindependiente"/>
        <w:spacing w:line="360" w:lineRule="auto"/>
        <w:ind w:right="-18"/>
        <w:jc w:val="both"/>
        <w:rPr>
          <w:color w:val="767070"/>
        </w:rPr>
      </w:pPr>
    </w:p>
    <w:tbl>
      <w:tblPr>
        <w:tblStyle w:val="Tablaconcuadrcula2"/>
        <w:tblpPr w:leftFromText="180" w:rightFromText="180" w:vertAnchor="text" w:horzAnchor="margin" w:tblpXSpec="center" w:tblpY="40"/>
        <w:tblW w:w="5524" w:type="dxa"/>
        <w:tblLook w:val="04A0" w:firstRow="1" w:lastRow="0" w:firstColumn="1" w:lastColumn="0" w:noHBand="0" w:noVBand="1"/>
      </w:tblPr>
      <w:tblGrid>
        <w:gridCol w:w="2956"/>
        <w:gridCol w:w="2568"/>
      </w:tblGrid>
      <w:tr w:rsidR="001935A6" w:rsidRPr="001935A6" w14:paraId="25FC9DBF" w14:textId="77777777" w:rsidTr="008151D1">
        <w:trPr>
          <w:trHeight w:val="501"/>
        </w:trPr>
        <w:tc>
          <w:tcPr>
            <w:tcW w:w="2956" w:type="dxa"/>
            <w:shd w:val="clear" w:color="auto" w:fill="002060"/>
          </w:tcPr>
          <w:p w14:paraId="5487A3BA" w14:textId="77777777" w:rsidR="001935A6" w:rsidRPr="001935A6" w:rsidRDefault="001935A6" w:rsidP="00DB3164">
            <w:pPr>
              <w:pStyle w:val="Textoindependiente"/>
              <w:spacing w:before="161" w:line="360" w:lineRule="auto"/>
              <w:ind w:right="-18"/>
              <w:jc w:val="center"/>
              <w:rPr>
                <w:b/>
                <w:bCs/>
                <w:color w:val="FFFFFF" w:themeColor="background1"/>
              </w:rPr>
            </w:pPr>
            <w:bookmarkStart w:id="63" w:name="_Hlk215729741"/>
            <w:bookmarkStart w:id="64" w:name="_Hlk215729550"/>
            <w:r w:rsidRPr="001935A6">
              <w:rPr>
                <w:b/>
                <w:bCs/>
                <w:color w:val="FFFFFF" w:themeColor="background1"/>
              </w:rPr>
              <w:t>Audiovisual</w:t>
            </w:r>
          </w:p>
        </w:tc>
        <w:tc>
          <w:tcPr>
            <w:tcW w:w="2568" w:type="dxa"/>
            <w:shd w:val="clear" w:color="auto" w:fill="002060"/>
          </w:tcPr>
          <w:p w14:paraId="72A102FD" w14:textId="1A0740D1" w:rsidR="001935A6" w:rsidRPr="001935A6" w:rsidRDefault="001935A6" w:rsidP="00DB3164">
            <w:pPr>
              <w:pStyle w:val="Textoindependiente"/>
              <w:spacing w:before="161" w:line="360" w:lineRule="auto"/>
              <w:ind w:right="-18"/>
              <w:jc w:val="center"/>
              <w:rPr>
                <w:b/>
                <w:bCs/>
                <w:color w:val="FFFFFF" w:themeColor="background1"/>
              </w:rPr>
            </w:pPr>
            <w:r w:rsidRPr="001935A6">
              <w:rPr>
                <w:b/>
                <w:bCs/>
                <w:color w:val="FFFFFF" w:themeColor="background1"/>
              </w:rPr>
              <w:t>Cantidad</w:t>
            </w:r>
          </w:p>
        </w:tc>
      </w:tr>
      <w:tr w:rsidR="001935A6" w:rsidRPr="001935A6" w14:paraId="58704AB6" w14:textId="77777777" w:rsidTr="00581510">
        <w:trPr>
          <w:trHeight w:val="518"/>
        </w:trPr>
        <w:tc>
          <w:tcPr>
            <w:tcW w:w="2956" w:type="dxa"/>
          </w:tcPr>
          <w:p w14:paraId="673C6959" w14:textId="77777777" w:rsidR="001935A6" w:rsidRPr="00503FB3" w:rsidRDefault="001935A6" w:rsidP="009B68B5">
            <w:pPr>
              <w:pStyle w:val="Textoindependiente"/>
              <w:spacing w:before="161" w:line="360" w:lineRule="auto"/>
              <w:ind w:right="-18"/>
              <w:jc w:val="both"/>
              <w:rPr>
                <w:color w:val="767171"/>
              </w:rPr>
            </w:pPr>
            <w:bookmarkStart w:id="65" w:name="_Hlk219124208"/>
            <w:bookmarkEnd w:id="63"/>
            <w:r w:rsidRPr="00503FB3">
              <w:rPr>
                <w:color w:val="767171"/>
              </w:rPr>
              <w:t>Productos audiovisuales</w:t>
            </w:r>
            <w:bookmarkEnd w:id="65"/>
          </w:p>
        </w:tc>
        <w:tc>
          <w:tcPr>
            <w:tcW w:w="2568" w:type="dxa"/>
          </w:tcPr>
          <w:p w14:paraId="13A267AE" w14:textId="77777777" w:rsidR="001935A6" w:rsidRPr="00503FB3" w:rsidRDefault="001935A6" w:rsidP="009B68B5">
            <w:pPr>
              <w:pStyle w:val="Textoindependiente"/>
              <w:spacing w:before="161" w:line="360" w:lineRule="auto"/>
              <w:ind w:right="-18"/>
              <w:jc w:val="both"/>
              <w:rPr>
                <w:color w:val="767171"/>
              </w:rPr>
            </w:pPr>
            <w:bookmarkStart w:id="66" w:name="_Hlk219124192"/>
            <w:r w:rsidRPr="00503FB3">
              <w:rPr>
                <w:color w:val="767171"/>
              </w:rPr>
              <w:t>250</w:t>
            </w:r>
            <w:bookmarkEnd w:id="66"/>
          </w:p>
        </w:tc>
      </w:tr>
      <w:bookmarkEnd w:id="64"/>
    </w:tbl>
    <w:p w14:paraId="66EF136A" w14:textId="77777777" w:rsidR="001935A6" w:rsidRPr="001935A6" w:rsidRDefault="001935A6" w:rsidP="009B68B5">
      <w:pPr>
        <w:pStyle w:val="Textoindependiente"/>
        <w:spacing w:before="161" w:line="360" w:lineRule="auto"/>
        <w:ind w:right="-18"/>
        <w:jc w:val="both"/>
        <w:rPr>
          <w:color w:val="767070"/>
        </w:rPr>
      </w:pPr>
    </w:p>
    <w:p w14:paraId="7CC8A78A" w14:textId="77777777" w:rsidR="001935A6" w:rsidRPr="001935A6" w:rsidRDefault="001935A6" w:rsidP="009B68B5">
      <w:pPr>
        <w:pStyle w:val="Textoindependiente"/>
        <w:spacing w:before="161" w:line="360" w:lineRule="auto"/>
        <w:ind w:right="-18"/>
        <w:jc w:val="both"/>
        <w:rPr>
          <w:color w:val="767070"/>
        </w:rPr>
      </w:pPr>
    </w:p>
    <w:p w14:paraId="5A4B387E" w14:textId="77777777" w:rsidR="00284B98" w:rsidRPr="001935A6" w:rsidRDefault="00284B98" w:rsidP="00284B98">
      <w:pPr>
        <w:pStyle w:val="Textoindependiente"/>
        <w:spacing w:before="161" w:after="240" w:line="360" w:lineRule="auto"/>
        <w:ind w:right="-18"/>
        <w:jc w:val="both"/>
        <w:rPr>
          <w:color w:val="767070"/>
        </w:rPr>
      </w:pPr>
    </w:p>
    <w:tbl>
      <w:tblPr>
        <w:tblStyle w:val="Tablaconcuadrcula2"/>
        <w:tblpPr w:leftFromText="180" w:rightFromText="180" w:vertAnchor="text" w:horzAnchor="margin" w:tblpXSpec="center" w:tblpY="34"/>
        <w:tblW w:w="7366" w:type="dxa"/>
        <w:tblLook w:val="04A0" w:firstRow="1" w:lastRow="0" w:firstColumn="1" w:lastColumn="0" w:noHBand="0" w:noVBand="1"/>
      </w:tblPr>
      <w:tblGrid>
        <w:gridCol w:w="2689"/>
        <w:gridCol w:w="4677"/>
      </w:tblGrid>
      <w:tr w:rsidR="0099674E" w:rsidRPr="00C452BF" w14:paraId="3785CD91" w14:textId="77777777" w:rsidTr="008151D1">
        <w:trPr>
          <w:trHeight w:val="176"/>
        </w:trPr>
        <w:tc>
          <w:tcPr>
            <w:tcW w:w="2689" w:type="dxa"/>
            <w:shd w:val="clear" w:color="auto" w:fill="002060"/>
          </w:tcPr>
          <w:p w14:paraId="0CC83F70" w14:textId="77777777" w:rsidR="001935A6" w:rsidRPr="001935A6" w:rsidRDefault="001935A6" w:rsidP="006462E8">
            <w:pPr>
              <w:pStyle w:val="Textoindependiente"/>
              <w:spacing w:before="161" w:line="360" w:lineRule="auto"/>
              <w:ind w:right="-18"/>
              <w:jc w:val="center"/>
              <w:rPr>
                <w:b/>
                <w:bCs/>
                <w:color w:val="FFFFFF" w:themeColor="background1"/>
              </w:rPr>
            </w:pPr>
            <w:r w:rsidRPr="001935A6">
              <w:rPr>
                <w:b/>
                <w:bCs/>
                <w:color w:val="FFFFFF" w:themeColor="background1"/>
              </w:rPr>
              <w:t>Fotografías</w:t>
            </w:r>
          </w:p>
        </w:tc>
        <w:tc>
          <w:tcPr>
            <w:tcW w:w="4677" w:type="dxa"/>
            <w:shd w:val="clear" w:color="auto" w:fill="002060"/>
          </w:tcPr>
          <w:p w14:paraId="793669CD" w14:textId="574DCA9B" w:rsidR="001935A6" w:rsidRPr="001935A6" w:rsidRDefault="001935A6" w:rsidP="006462E8">
            <w:pPr>
              <w:pStyle w:val="Textoindependiente"/>
              <w:spacing w:before="161" w:line="360" w:lineRule="auto"/>
              <w:ind w:right="-18"/>
              <w:jc w:val="center"/>
              <w:rPr>
                <w:b/>
                <w:bCs/>
                <w:color w:val="FFFFFF" w:themeColor="background1"/>
              </w:rPr>
            </w:pPr>
            <w:r w:rsidRPr="001935A6">
              <w:rPr>
                <w:b/>
                <w:bCs/>
                <w:color w:val="FFFFFF" w:themeColor="background1"/>
              </w:rPr>
              <w:t>Cantidad</w:t>
            </w:r>
          </w:p>
        </w:tc>
      </w:tr>
      <w:tr w:rsidR="00A96939" w:rsidRPr="00C452BF" w14:paraId="0D795C63" w14:textId="77777777" w:rsidTr="004457EF">
        <w:trPr>
          <w:trHeight w:val="182"/>
        </w:trPr>
        <w:tc>
          <w:tcPr>
            <w:tcW w:w="2689" w:type="dxa"/>
          </w:tcPr>
          <w:p w14:paraId="232C0354" w14:textId="77777777" w:rsidR="001935A6" w:rsidRPr="00503FB3" w:rsidRDefault="001935A6" w:rsidP="006462E8">
            <w:pPr>
              <w:pStyle w:val="Textoindependiente"/>
              <w:spacing w:before="161" w:line="360" w:lineRule="auto"/>
              <w:ind w:right="-18"/>
              <w:jc w:val="center"/>
              <w:rPr>
                <w:color w:val="767171"/>
              </w:rPr>
            </w:pPr>
            <w:r w:rsidRPr="00503FB3">
              <w:rPr>
                <w:color w:val="767171"/>
              </w:rPr>
              <w:t>Fotos</w:t>
            </w:r>
          </w:p>
        </w:tc>
        <w:tc>
          <w:tcPr>
            <w:tcW w:w="4677" w:type="dxa"/>
          </w:tcPr>
          <w:p w14:paraId="6A886436" w14:textId="77777777" w:rsidR="001935A6" w:rsidRPr="00503FB3" w:rsidRDefault="001935A6" w:rsidP="006462E8">
            <w:pPr>
              <w:pStyle w:val="Textoindependiente"/>
              <w:spacing w:before="161" w:line="360" w:lineRule="auto"/>
              <w:ind w:right="-18"/>
              <w:jc w:val="center"/>
              <w:rPr>
                <w:color w:val="767171"/>
              </w:rPr>
            </w:pPr>
            <w:r w:rsidRPr="00503FB3">
              <w:rPr>
                <w:color w:val="767171"/>
              </w:rPr>
              <w:t>53</w:t>
            </w:r>
          </w:p>
        </w:tc>
      </w:tr>
      <w:tr w:rsidR="00503FB3" w:rsidRPr="00503FB3" w14:paraId="7F73F7B5" w14:textId="77777777" w:rsidTr="00FB0FC9">
        <w:trPr>
          <w:trHeight w:val="2826"/>
        </w:trPr>
        <w:tc>
          <w:tcPr>
            <w:tcW w:w="2689" w:type="dxa"/>
          </w:tcPr>
          <w:p w14:paraId="03DA039B" w14:textId="77777777" w:rsidR="001935A6" w:rsidRPr="00503FB3" w:rsidRDefault="001935A6" w:rsidP="009B68B5">
            <w:pPr>
              <w:pStyle w:val="Textoindependiente"/>
              <w:spacing w:before="161" w:line="360" w:lineRule="auto"/>
              <w:ind w:right="-18"/>
              <w:jc w:val="both"/>
              <w:rPr>
                <w:color w:val="767171"/>
              </w:rPr>
            </w:pPr>
            <w:r w:rsidRPr="00503FB3">
              <w:rPr>
                <w:color w:val="767171"/>
              </w:rPr>
              <w:t>Conversatorio Compras y contrataciones.</w:t>
            </w:r>
          </w:p>
          <w:p w14:paraId="5DC90947" w14:textId="77777777" w:rsidR="001935A6" w:rsidRPr="00503FB3" w:rsidRDefault="001935A6" w:rsidP="009B68B5">
            <w:pPr>
              <w:pStyle w:val="Textoindependiente"/>
              <w:spacing w:before="161" w:line="360" w:lineRule="auto"/>
              <w:ind w:right="-18"/>
              <w:jc w:val="both"/>
              <w:rPr>
                <w:color w:val="767171"/>
              </w:rPr>
            </w:pPr>
            <w:r w:rsidRPr="00503FB3">
              <w:rPr>
                <w:color w:val="767171"/>
              </w:rPr>
              <w:t>Jóvenes Transcendentales</w:t>
            </w:r>
          </w:p>
          <w:p w14:paraId="0475DCF0" w14:textId="77777777" w:rsidR="001935A6" w:rsidRPr="00503FB3" w:rsidRDefault="001935A6" w:rsidP="009B68B5">
            <w:pPr>
              <w:pStyle w:val="Textoindependiente"/>
              <w:spacing w:before="161" w:line="360" w:lineRule="auto"/>
              <w:ind w:right="-18"/>
              <w:jc w:val="both"/>
              <w:rPr>
                <w:color w:val="767171"/>
              </w:rPr>
            </w:pPr>
            <w:r w:rsidRPr="00503FB3">
              <w:rPr>
                <w:color w:val="767171"/>
              </w:rPr>
              <w:t>Rueda de prensa LMD</w:t>
            </w:r>
          </w:p>
          <w:p w14:paraId="38A98521" w14:textId="77777777" w:rsidR="001935A6" w:rsidRPr="00503FB3" w:rsidRDefault="001935A6" w:rsidP="009B68B5">
            <w:pPr>
              <w:pStyle w:val="Textoindependiente"/>
              <w:spacing w:before="161" w:line="360" w:lineRule="auto"/>
              <w:ind w:right="-18"/>
              <w:jc w:val="both"/>
              <w:rPr>
                <w:color w:val="767171"/>
              </w:rPr>
            </w:pPr>
            <w:r w:rsidRPr="00503FB3">
              <w:rPr>
                <w:color w:val="767171"/>
              </w:rPr>
              <w:t>Taller De oratoria</w:t>
            </w:r>
            <w:r w:rsidRPr="00503FB3">
              <w:rPr>
                <w:color w:val="767171"/>
              </w:rPr>
              <w:t></w:t>
            </w:r>
          </w:p>
          <w:p w14:paraId="5A6527B1" w14:textId="77777777" w:rsidR="001935A6" w:rsidRPr="00503FB3" w:rsidRDefault="001935A6" w:rsidP="009B68B5">
            <w:pPr>
              <w:pStyle w:val="Textoindependiente"/>
              <w:spacing w:before="161" w:line="360" w:lineRule="auto"/>
              <w:ind w:right="-18"/>
              <w:jc w:val="both"/>
              <w:rPr>
                <w:color w:val="767171"/>
              </w:rPr>
            </w:pPr>
            <w:r w:rsidRPr="00503FB3">
              <w:rPr>
                <w:color w:val="767171"/>
              </w:rPr>
              <w:t>Aniversario 57 comercio RD</w:t>
            </w:r>
          </w:p>
          <w:p w14:paraId="75B08FEF" w14:textId="77777777" w:rsidR="001935A6" w:rsidRPr="00503FB3" w:rsidRDefault="001935A6" w:rsidP="009B68B5">
            <w:pPr>
              <w:pStyle w:val="Textoindependiente"/>
              <w:spacing w:before="161" w:line="360" w:lineRule="auto"/>
              <w:ind w:right="-18"/>
              <w:jc w:val="both"/>
              <w:rPr>
                <w:color w:val="767171"/>
              </w:rPr>
            </w:pPr>
            <w:r w:rsidRPr="00503FB3">
              <w:rPr>
                <w:color w:val="767171"/>
              </w:rPr>
              <w:t>Capacitación-Delivery seguro Cifal parte 1</w:t>
            </w:r>
          </w:p>
          <w:p w14:paraId="118EAD7A" w14:textId="77777777" w:rsidR="001935A6" w:rsidRPr="00503FB3" w:rsidRDefault="001935A6" w:rsidP="009B68B5">
            <w:pPr>
              <w:pStyle w:val="Textoindependiente"/>
              <w:spacing w:before="161" w:line="360" w:lineRule="auto"/>
              <w:ind w:right="-18"/>
              <w:jc w:val="both"/>
              <w:rPr>
                <w:color w:val="767171"/>
              </w:rPr>
            </w:pPr>
            <w:r w:rsidRPr="00503FB3">
              <w:rPr>
                <w:color w:val="767171"/>
              </w:rPr>
              <w:t>Entrega de cajas de alimentos Iglesia de Dios</w:t>
            </w:r>
          </w:p>
          <w:p w14:paraId="29A1D94B" w14:textId="77777777" w:rsidR="001935A6" w:rsidRPr="00503FB3" w:rsidRDefault="001935A6" w:rsidP="009B68B5">
            <w:pPr>
              <w:pStyle w:val="Textoindependiente"/>
              <w:spacing w:before="161" w:line="360" w:lineRule="auto"/>
              <w:ind w:right="-18"/>
              <w:jc w:val="both"/>
              <w:rPr>
                <w:color w:val="767171"/>
              </w:rPr>
            </w:pPr>
            <w:r w:rsidRPr="00503FB3">
              <w:rPr>
                <w:color w:val="767171"/>
              </w:rPr>
              <w:t>Recorrido Rancho Arriba, Supervisión de daños tormenta Melissa.</w:t>
            </w:r>
          </w:p>
          <w:p w14:paraId="4119E006" w14:textId="77777777" w:rsidR="001935A6" w:rsidRPr="00503FB3" w:rsidRDefault="001935A6" w:rsidP="009B68B5">
            <w:pPr>
              <w:pStyle w:val="Textoindependiente"/>
              <w:spacing w:before="161" w:line="360" w:lineRule="auto"/>
              <w:ind w:right="-18"/>
              <w:jc w:val="both"/>
              <w:rPr>
                <w:color w:val="767171"/>
              </w:rPr>
            </w:pPr>
            <w:r w:rsidRPr="00503FB3">
              <w:rPr>
                <w:color w:val="767171"/>
              </w:rPr>
              <w:t>Recorrido Sur</w:t>
            </w:r>
          </w:p>
          <w:p w14:paraId="18B40E7D" w14:textId="77777777" w:rsidR="001935A6" w:rsidRPr="00503FB3" w:rsidRDefault="001935A6" w:rsidP="009B68B5">
            <w:pPr>
              <w:pStyle w:val="Textoindependiente"/>
              <w:spacing w:before="161" w:line="360" w:lineRule="auto"/>
              <w:ind w:right="-18"/>
              <w:jc w:val="both"/>
              <w:rPr>
                <w:color w:val="767171"/>
              </w:rPr>
            </w:pPr>
            <w:r w:rsidRPr="00503FB3">
              <w:rPr>
                <w:color w:val="767171"/>
              </w:rPr>
              <w:t>Reunión alcaldes Ley 176-07</w:t>
            </w:r>
          </w:p>
          <w:p w14:paraId="4E9C8FC0" w14:textId="77777777" w:rsidR="001935A6" w:rsidRPr="00503FB3" w:rsidRDefault="001935A6" w:rsidP="009B68B5">
            <w:pPr>
              <w:pStyle w:val="Textoindependiente"/>
              <w:spacing w:before="161" w:line="360" w:lineRule="auto"/>
              <w:ind w:right="-18"/>
              <w:jc w:val="both"/>
              <w:rPr>
                <w:color w:val="767171"/>
              </w:rPr>
            </w:pPr>
            <w:r w:rsidRPr="00503FB3">
              <w:rPr>
                <w:color w:val="767171"/>
              </w:rPr>
              <w:t>Reunión Despacho</w:t>
            </w:r>
          </w:p>
          <w:p w14:paraId="67439762" w14:textId="77777777" w:rsidR="001935A6" w:rsidRPr="00503FB3" w:rsidRDefault="001935A6" w:rsidP="009B68B5">
            <w:pPr>
              <w:pStyle w:val="Textoindependiente"/>
              <w:spacing w:before="161" w:line="360" w:lineRule="auto"/>
              <w:ind w:right="-18"/>
              <w:jc w:val="both"/>
              <w:rPr>
                <w:color w:val="767171"/>
              </w:rPr>
            </w:pPr>
            <w:r w:rsidRPr="00503FB3">
              <w:rPr>
                <w:color w:val="767171"/>
              </w:rPr>
              <w:t>Visita despacho Eligio</w:t>
            </w:r>
          </w:p>
          <w:p w14:paraId="27137441" w14:textId="77777777" w:rsidR="001935A6" w:rsidRPr="00503FB3" w:rsidRDefault="001935A6" w:rsidP="009B68B5">
            <w:pPr>
              <w:pStyle w:val="Textoindependiente"/>
              <w:spacing w:before="161" w:line="360" w:lineRule="auto"/>
              <w:ind w:right="-18"/>
              <w:jc w:val="both"/>
              <w:rPr>
                <w:color w:val="767171"/>
              </w:rPr>
            </w:pPr>
            <w:r w:rsidRPr="00503FB3">
              <w:rPr>
                <w:color w:val="767171"/>
              </w:rPr>
              <w:t xml:space="preserve">Conversatorio Delivery seguro </w:t>
            </w:r>
          </w:p>
          <w:p w14:paraId="305F9970" w14:textId="77777777" w:rsidR="001935A6" w:rsidRPr="00503FB3" w:rsidRDefault="001935A6" w:rsidP="009B68B5">
            <w:pPr>
              <w:pStyle w:val="Textoindependiente"/>
              <w:spacing w:before="161" w:line="360" w:lineRule="auto"/>
              <w:ind w:right="-18"/>
              <w:jc w:val="both"/>
              <w:rPr>
                <w:color w:val="767171"/>
              </w:rPr>
            </w:pPr>
            <w:r w:rsidRPr="00503FB3">
              <w:rPr>
                <w:color w:val="767171"/>
              </w:rPr>
              <w:t>Déjala ir</w:t>
            </w:r>
          </w:p>
          <w:p w14:paraId="5E8E1D86" w14:textId="77777777" w:rsidR="001935A6" w:rsidRPr="00503FB3" w:rsidRDefault="001935A6" w:rsidP="009B68B5">
            <w:pPr>
              <w:pStyle w:val="Textoindependiente"/>
              <w:spacing w:before="161" w:line="360" w:lineRule="auto"/>
              <w:ind w:right="-18"/>
              <w:jc w:val="both"/>
              <w:rPr>
                <w:color w:val="767171"/>
              </w:rPr>
            </w:pPr>
            <w:r w:rsidRPr="00503FB3">
              <w:rPr>
                <w:color w:val="767171"/>
              </w:rPr>
              <w:t>Entrevista Z</w:t>
            </w:r>
          </w:p>
          <w:p w14:paraId="0D0F9498" w14:textId="77777777" w:rsidR="001935A6" w:rsidRPr="00503FB3" w:rsidRDefault="001935A6" w:rsidP="009B68B5">
            <w:pPr>
              <w:pStyle w:val="Textoindependiente"/>
              <w:spacing w:before="161" w:line="360" w:lineRule="auto"/>
              <w:ind w:right="-18"/>
              <w:jc w:val="both"/>
              <w:rPr>
                <w:color w:val="767171"/>
              </w:rPr>
            </w:pPr>
            <w:r w:rsidRPr="00503FB3">
              <w:rPr>
                <w:color w:val="767171"/>
              </w:rPr>
              <w:t>Reunión Darío Castillo, Titulación</w:t>
            </w:r>
          </w:p>
          <w:p w14:paraId="29C448D0" w14:textId="77777777" w:rsidR="001935A6" w:rsidRPr="00503FB3" w:rsidRDefault="001935A6" w:rsidP="009B68B5">
            <w:pPr>
              <w:pStyle w:val="Textoindependiente"/>
              <w:spacing w:before="161" w:line="360" w:lineRule="auto"/>
              <w:ind w:right="-18"/>
              <w:jc w:val="both"/>
              <w:rPr>
                <w:color w:val="767171"/>
              </w:rPr>
            </w:pPr>
            <w:r w:rsidRPr="00503FB3">
              <w:rPr>
                <w:color w:val="767171"/>
              </w:rPr>
              <w:t>Rueda de prensa Víctor D' Aza.</w:t>
            </w:r>
          </w:p>
        </w:tc>
        <w:tc>
          <w:tcPr>
            <w:tcW w:w="4677" w:type="dxa"/>
          </w:tcPr>
          <w:p w14:paraId="6A2A12E0" w14:textId="77777777" w:rsidR="001935A6" w:rsidRPr="00503FB3" w:rsidRDefault="001935A6" w:rsidP="009B68B5">
            <w:pPr>
              <w:pStyle w:val="Textoindependiente"/>
              <w:spacing w:before="161" w:line="360" w:lineRule="auto"/>
              <w:ind w:right="-18"/>
              <w:jc w:val="both"/>
              <w:rPr>
                <w:color w:val="767171"/>
              </w:rPr>
            </w:pPr>
            <w:r w:rsidRPr="00503FB3">
              <w:rPr>
                <w:color w:val="767171"/>
              </w:rPr>
              <w:t>Actividad Ética</w:t>
            </w:r>
          </w:p>
          <w:p w14:paraId="6B2307DE" w14:textId="77777777" w:rsidR="001935A6" w:rsidRPr="00503FB3" w:rsidRDefault="001935A6" w:rsidP="009B68B5">
            <w:pPr>
              <w:pStyle w:val="Textoindependiente"/>
              <w:spacing w:before="161" w:line="360" w:lineRule="auto"/>
              <w:ind w:right="-18"/>
              <w:jc w:val="both"/>
              <w:rPr>
                <w:color w:val="767171"/>
              </w:rPr>
            </w:pPr>
            <w:r w:rsidRPr="00503FB3">
              <w:rPr>
                <w:color w:val="767171"/>
              </w:rPr>
              <w:t>Jordana de Salud SNS- LMD</w:t>
            </w:r>
          </w:p>
          <w:p w14:paraId="39F1D073" w14:textId="77777777" w:rsidR="001935A6" w:rsidRPr="00503FB3" w:rsidRDefault="001935A6" w:rsidP="009B68B5">
            <w:pPr>
              <w:pStyle w:val="Textoindependiente"/>
              <w:spacing w:before="161" w:line="360" w:lineRule="auto"/>
              <w:ind w:right="-18"/>
              <w:jc w:val="both"/>
              <w:rPr>
                <w:color w:val="767171"/>
              </w:rPr>
            </w:pPr>
            <w:r w:rsidRPr="00503FB3">
              <w:rPr>
                <w:color w:val="767171"/>
              </w:rPr>
              <w:t>Entrega de 2 Camiones a Distritos municipales</w:t>
            </w:r>
          </w:p>
          <w:p w14:paraId="0CD6AEE9" w14:textId="77777777" w:rsidR="001935A6" w:rsidRPr="00503FB3" w:rsidRDefault="001935A6" w:rsidP="009B68B5">
            <w:pPr>
              <w:pStyle w:val="Textoindependiente"/>
              <w:spacing w:before="161" w:line="360" w:lineRule="auto"/>
              <w:ind w:right="-18"/>
              <w:jc w:val="both"/>
              <w:rPr>
                <w:color w:val="767171"/>
              </w:rPr>
            </w:pPr>
            <w:r w:rsidRPr="00503FB3">
              <w:rPr>
                <w:color w:val="767171"/>
              </w:rPr>
              <w:t>Reunión con ingenieros LMD</w:t>
            </w:r>
          </w:p>
          <w:p w14:paraId="2300E009" w14:textId="77777777" w:rsidR="001935A6" w:rsidRPr="00503FB3" w:rsidRDefault="001935A6" w:rsidP="009B68B5">
            <w:pPr>
              <w:pStyle w:val="Textoindependiente"/>
              <w:spacing w:before="161" w:line="360" w:lineRule="auto"/>
              <w:ind w:right="-18"/>
              <w:jc w:val="both"/>
              <w:rPr>
                <w:color w:val="767171"/>
              </w:rPr>
            </w:pPr>
            <w:r w:rsidRPr="00503FB3">
              <w:rPr>
                <w:color w:val="767171"/>
              </w:rPr>
              <w:t>Reunión Equipo de comunicación LMD</w:t>
            </w:r>
          </w:p>
          <w:p w14:paraId="739F865E" w14:textId="77777777" w:rsidR="001935A6" w:rsidRPr="00503FB3" w:rsidRDefault="001935A6" w:rsidP="009B68B5">
            <w:pPr>
              <w:pStyle w:val="Textoindependiente"/>
              <w:spacing w:before="161" w:line="360" w:lineRule="auto"/>
              <w:ind w:right="-18"/>
              <w:jc w:val="both"/>
              <w:rPr>
                <w:color w:val="767171"/>
              </w:rPr>
            </w:pPr>
            <w:r w:rsidRPr="00503FB3">
              <w:rPr>
                <w:color w:val="767171"/>
              </w:rPr>
              <w:t>Supervisión Centro de Transferencia</w:t>
            </w:r>
          </w:p>
          <w:p w14:paraId="49F2C0D4" w14:textId="77777777" w:rsidR="001935A6" w:rsidRPr="00503FB3" w:rsidRDefault="001935A6" w:rsidP="009B68B5">
            <w:pPr>
              <w:pStyle w:val="Textoindependiente"/>
              <w:spacing w:before="161" w:line="360" w:lineRule="auto"/>
              <w:ind w:right="-18"/>
              <w:jc w:val="both"/>
              <w:rPr>
                <w:color w:val="767171"/>
              </w:rPr>
            </w:pPr>
            <w:r w:rsidRPr="00503FB3">
              <w:rPr>
                <w:color w:val="767171"/>
              </w:rPr>
              <w:t>ADEXDIM</w:t>
            </w:r>
          </w:p>
          <w:p w14:paraId="00DC6873" w14:textId="77777777" w:rsidR="001935A6" w:rsidRPr="00503FB3" w:rsidRDefault="001935A6" w:rsidP="009B68B5">
            <w:pPr>
              <w:pStyle w:val="Textoindependiente"/>
              <w:spacing w:before="161" w:line="360" w:lineRule="auto"/>
              <w:ind w:right="-18"/>
              <w:jc w:val="both"/>
              <w:rPr>
                <w:color w:val="767171"/>
              </w:rPr>
            </w:pPr>
            <w:r w:rsidRPr="00503FB3">
              <w:rPr>
                <w:color w:val="767171"/>
              </w:rPr>
              <w:t>Almuerzos estudiantes Villa González</w:t>
            </w:r>
          </w:p>
          <w:p w14:paraId="229FB8AE" w14:textId="77777777" w:rsidR="001935A6" w:rsidRPr="00503FB3" w:rsidRDefault="001935A6" w:rsidP="009B68B5">
            <w:pPr>
              <w:pStyle w:val="Textoindependiente"/>
              <w:spacing w:before="161" w:line="360" w:lineRule="auto"/>
              <w:ind w:right="-18"/>
              <w:jc w:val="both"/>
              <w:rPr>
                <w:color w:val="767171"/>
              </w:rPr>
            </w:pPr>
            <w:r w:rsidRPr="00503FB3">
              <w:rPr>
                <w:color w:val="767171"/>
              </w:rPr>
              <w:t>Capacitación. Delivery Seguro Cifal parte 2</w:t>
            </w:r>
          </w:p>
          <w:p w14:paraId="647CA7D4" w14:textId="77777777" w:rsidR="001935A6" w:rsidRPr="00503FB3" w:rsidRDefault="001935A6" w:rsidP="009B68B5">
            <w:pPr>
              <w:pStyle w:val="Textoindependiente"/>
              <w:spacing w:before="161" w:line="360" w:lineRule="auto"/>
              <w:ind w:right="-18"/>
              <w:jc w:val="both"/>
              <w:rPr>
                <w:color w:val="767171"/>
              </w:rPr>
            </w:pPr>
            <w:r w:rsidRPr="00503FB3">
              <w:rPr>
                <w:color w:val="767171"/>
              </w:rPr>
              <w:t>Comité Ejecutivo FEDOMU</w:t>
            </w:r>
          </w:p>
          <w:p w14:paraId="1D3F5356" w14:textId="77777777" w:rsidR="001935A6" w:rsidRPr="00503FB3" w:rsidRDefault="001935A6" w:rsidP="009B68B5">
            <w:pPr>
              <w:pStyle w:val="Textoindependiente"/>
              <w:spacing w:before="161" w:line="360" w:lineRule="auto"/>
              <w:ind w:right="-18"/>
              <w:jc w:val="both"/>
              <w:rPr>
                <w:color w:val="767171"/>
              </w:rPr>
            </w:pPr>
            <w:r w:rsidRPr="00503FB3">
              <w:rPr>
                <w:color w:val="767171"/>
              </w:rPr>
              <w:t xml:space="preserve">Comité Ejecutivo LMD </w:t>
            </w:r>
          </w:p>
          <w:p w14:paraId="216CC7D6" w14:textId="77777777" w:rsidR="001935A6" w:rsidRPr="00503FB3" w:rsidRDefault="001935A6" w:rsidP="009B68B5">
            <w:pPr>
              <w:pStyle w:val="Textoindependiente"/>
              <w:spacing w:before="161" w:line="360" w:lineRule="auto"/>
              <w:ind w:right="-18"/>
              <w:jc w:val="both"/>
              <w:rPr>
                <w:color w:val="767171"/>
              </w:rPr>
            </w:pPr>
            <w:r w:rsidRPr="00503FB3">
              <w:rPr>
                <w:color w:val="767171"/>
              </w:rPr>
              <w:t>Conferencia Yenni Berenice Reynoso</w:t>
            </w:r>
          </w:p>
          <w:p w14:paraId="653B1C0E" w14:textId="77777777" w:rsidR="001935A6" w:rsidRPr="00503FB3" w:rsidRDefault="001935A6" w:rsidP="009B68B5">
            <w:pPr>
              <w:pStyle w:val="Textoindependiente"/>
              <w:spacing w:before="161" w:line="360" w:lineRule="auto"/>
              <w:ind w:right="-18"/>
              <w:jc w:val="both"/>
              <w:rPr>
                <w:color w:val="767171"/>
              </w:rPr>
            </w:pPr>
            <w:r w:rsidRPr="00503FB3">
              <w:rPr>
                <w:color w:val="767171"/>
              </w:rPr>
              <w:t>Cumbre de Naciones</w:t>
            </w:r>
          </w:p>
          <w:p w14:paraId="27B03195" w14:textId="77777777" w:rsidR="001935A6" w:rsidRPr="00503FB3" w:rsidRDefault="001935A6" w:rsidP="009B68B5">
            <w:pPr>
              <w:pStyle w:val="Textoindependiente"/>
              <w:spacing w:before="161" w:line="360" w:lineRule="auto"/>
              <w:ind w:right="-18"/>
              <w:jc w:val="both"/>
              <w:rPr>
                <w:color w:val="767171"/>
              </w:rPr>
            </w:pPr>
            <w:r w:rsidRPr="00503FB3">
              <w:rPr>
                <w:color w:val="767171"/>
              </w:rPr>
              <w:t>Fachada LMD</w:t>
            </w:r>
          </w:p>
          <w:p w14:paraId="2D6AFB92" w14:textId="77777777" w:rsidR="001935A6" w:rsidRPr="00503FB3" w:rsidRDefault="001935A6" w:rsidP="009B68B5">
            <w:pPr>
              <w:pStyle w:val="Textoindependiente"/>
              <w:spacing w:before="161" w:line="360" w:lineRule="auto"/>
              <w:ind w:right="-18"/>
              <w:jc w:val="both"/>
              <w:rPr>
                <w:color w:val="767171"/>
              </w:rPr>
            </w:pPr>
            <w:r w:rsidRPr="00503FB3">
              <w:rPr>
                <w:color w:val="767171"/>
              </w:rPr>
              <w:t>Hub Cervecería nacional</w:t>
            </w:r>
          </w:p>
          <w:p w14:paraId="7C41CCBA" w14:textId="77777777" w:rsidR="001935A6" w:rsidRPr="00503FB3" w:rsidRDefault="001935A6" w:rsidP="009B68B5">
            <w:pPr>
              <w:pStyle w:val="Textoindependiente"/>
              <w:spacing w:before="161" w:line="360" w:lineRule="auto"/>
              <w:ind w:right="-18"/>
              <w:jc w:val="both"/>
              <w:rPr>
                <w:color w:val="767171"/>
              </w:rPr>
            </w:pPr>
            <w:r w:rsidRPr="00503FB3">
              <w:rPr>
                <w:color w:val="767171"/>
              </w:rPr>
              <w:t>ICAM Fortalecimiento Participación Ciudadana</w:t>
            </w:r>
          </w:p>
          <w:p w14:paraId="035800B9" w14:textId="77777777" w:rsidR="001935A6" w:rsidRPr="00503FB3" w:rsidRDefault="001935A6" w:rsidP="009B68B5">
            <w:pPr>
              <w:pStyle w:val="Textoindependiente"/>
              <w:spacing w:before="161" w:line="360" w:lineRule="auto"/>
              <w:ind w:right="-18"/>
              <w:jc w:val="both"/>
              <w:rPr>
                <w:color w:val="767171"/>
              </w:rPr>
            </w:pPr>
            <w:r w:rsidRPr="00503FB3">
              <w:rPr>
                <w:color w:val="767171"/>
              </w:rPr>
              <w:t>Lanzamiento “Déjala ir”</w:t>
            </w:r>
          </w:p>
          <w:p w14:paraId="62206424" w14:textId="77777777" w:rsidR="001935A6" w:rsidRPr="00503FB3" w:rsidRDefault="001935A6" w:rsidP="009B68B5">
            <w:pPr>
              <w:pStyle w:val="Textoindependiente"/>
              <w:spacing w:before="161" w:line="360" w:lineRule="auto"/>
              <w:ind w:right="-18"/>
              <w:jc w:val="both"/>
              <w:rPr>
                <w:color w:val="767171"/>
              </w:rPr>
            </w:pPr>
            <w:r w:rsidRPr="00503FB3">
              <w:rPr>
                <w:color w:val="767171"/>
              </w:rPr>
              <w:t>Almuerzo Senadores Ley</w:t>
            </w:r>
          </w:p>
          <w:p w14:paraId="0FAE95FE" w14:textId="77777777" w:rsidR="001935A6" w:rsidRPr="00503FB3" w:rsidRDefault="001935A6" w:rsidP="009B68B5">
            <w:pPr>
              <w:pStyle w:val="Textoindependiente"/>
              <w:spacing w:before="161" w:line="360" w:lineRule="auto"/>
              <w:ind w:right="-18"/>
              <w:jc w:val="both"/>
              <w:rPr>
                <w:color w:val="767171"/>
              </w:rPr>
            </w:pPr>
            <w:r w:rsidRPr="00503FB3">
              <w:rPr>
                <w:color w:val="767171"/>
              </w:rPr>
              <w:t>Asamblea General de Municipios día 1</w:t>
            </w:r>
          </w:p>
          <w:p w14:paraId="37BCEDBE" w14:textId="77777777" w:rsidR="001935A6" w:rsidRPr="00503FB3" w:rsidRDefault="001935A6" w:rsidP="009B68B5">
            <w:pPr>
              <w:pStyle w:val="Textoindependiente"/>
              <w:spacing w:before="161" w:line="360" w:lineRule="auto"/>
              <w:ind w:right="-18"/>
              <w:jc w:val="both"/>
              <w:rPr>
                <w:color w:val="767171"/>
              </w:rPr>
            </w:pPr>
            <w:r w:rsidRPr="00503FB3">
              <w:rPr>
                <w:color w:val="767171"/>
              </w:rPr>
              <w:t>Asamblea General de municipios día 2</w:t>
            </w:r>
          </w:p>
          <w:p w14:paraId="65F95BE7" w14:textId="77777777" w:rsidR="001935A6" w:rsidRPr="00503FB3" w:rsidRDefault="001935A6" w:rsidP="009B68B5">
            <w:pPr>
              <w:pStyle w:val="Textoindependiente"/>
              <w:spacing w:before="161" w:line="360" w:lineRule="auto"/>
              <w:ind w:right="-18"/>
              <w:jc w:val="both"/>
              <w:rPr>
                <w:color w:val="767171"/>
              </w:rPr>
            </w:pPr>
            <w:r w:rsidRPr="00503FB3">
              <w:rPr>
                <w:color w:val="767171"/>
              </w:rPr>
              <w:t>Capacitación Delivery Santiago Dia-1</w:t>
            </w:r>
          </w:p>
          <w:p w14:paraId="2A478A81" w14:textId="77777777" w:rsidR="001935A6" w:rsidRPr="00503FB3" w:rsidRDefault="001935A6" w:rsidP="009B68B5">
            <w:pPr>
              <w:pStyle w:val="Textoindependiente"/>
              <w:spacing w:before="161" w:line="360" w:lineRule="auto"/>
              <w:ind w:right="-18"/>
              <w:jc w:val="both"/>
              <w:rPr>
                <w:color w:val="767171"/>
              </w:rPr>
            </w:pPr>
            <w:r w:rsidRPr="00503FB3">
              <w:rPr>
                <w:color w:val="767171"/>
              </w:rPr>
              <w:t>Capacitación Delivery Santiago Dia-2</w:t>
            </w:r>
          </w:p>
          <w:p w14:paraId="15994BAF" w14:textId="77777777" w:rsidR="001935A6" w:rsidRPr="00503FB3" w:rsidRDefault="001935A6" w:rsidP="009B68B5">
            <w:pPr>
              <w:pStyle w:val="Textoindependiente"/>
              <w:spacing w:before="161" w:line="360" w:lineRule="auto"/>
              <w:ind w:right="-18"/>
              <w:jc w:val="both"/>
              <w:rPr>
                <w:color w:val="767171"/>
              </w:rPr>
            </w:pPr>
            <w:r w:rsidRPr="00503FB3">
              <w:rPr>
                <w:color w:val="767171"/>
              </w:rPr>
              <w:t>Capacitación Delivery Santiago Dia-3</w:t>
            </w:r>
          </w:p>
          <w:p w14:paraId="34F943BA" w14:textId="77777777" w:rsidR="001935A6" w:rsidRPr="00503FB3" w:rsidRDefault="001935A6" w:rsidP="009B68B5">
            <w:pPr>
              <w:pStyle w:val="Textoindependiente"/>
              <w:spacing w:before="161" w:line="360" w:lineRule="auto"/>
              <w:ind w:right="-18"/>
              <w:jc w:val="both"/>
              <w:rPr>
                <w:color w:val="767171"/>
              </w:rPr>
            </w:pPr>
            <w:r w:rsidRPr="00503FB3">
              <w:rPr>
                <w:color w:val="767171"/>
              </w:rPr>
              <w:t>Capacitación Delivery Santiago Dia-4</w:t>
            </w:r>
          </w:p>
          <w:p w14:paraId="59A81787" w14:textId="77777777" w:rsidR="001935A6" w:rsidRPr="00503FB3" w:rsidRDefault="001935A6" w:rsidP="009B68B5">
            <w:pPr>
              <w:pStyle w:val="Textoindependiente"/>
              <w:spacing w:before="161" w:line="360" w:lineRule="auto"/>
              <w:ind w:right="-18"/>
              <w:jc w:val="both"/>
              <w:rPr>
                <w:color w:val="767171"/>
              </w:rPr>
            </w:pPr>
            <w:r w:rsidRPr="00503FB3">
              <w:rPr>
                <w:color w:val="767171"/>
              </w:rPr>
              <w:t>Capacitación Motorista LMD Dia 3</w:t>
            </w:r>
          </w:p>
          <w:p w14:paraId="209B7188" w14:textId="77777777" w:rsidR="001935A6" w:rsidRPr="00503FB3" w:rsidRDefault="001935A6" w:rsidP="009B68B5">
            <w:pPr>
              <w:pStyle w:val="Textoindependiente"/>
              <w:spacing w:before="161" w:line="360" w:lineRule="auto"/>
              <w:ind w:right="-18"/>
              <w:jc w:val="both"/>
              <w:rPr>
                <w:color w:val="767171"/>
              </w:rPr>
            </w:pPr>
            <w:r w:rsidRPr="00503FB3">
              <w:rPr>
                <w:color w:val="767171"/>
              </w:rPr>
              <w:t>Capacitación Motoristas LMD  4</w:t>
            </w:r>
          </w:p>
          <w:p w14:paraId="065F3FEF" w14:textId="77777777" w:rsidR="001935A6" w:rsidRPr="00503FB3" w:rsidRDefault="001935A6" w:rsidP="009B68B5">
            <w:pPr>
              <w:pStyle w:val="Textoindependiente"/>
              <w:spacing w:before="161" w:line="360" w:lineRule="auto"/>
              <w:ind w:right="-18"/>
              <w:jc w:val="both"/>
              <w:rPr>
                <w:color w:val="767171"/>
              </w:rPr>
            </w:pPr>
            <w:r w:rsidRPr="00503FB3">
              <w:rPr>
                <w:color w:val="767171"/>
              </w:rPr>
              <w:t>Capacitación motoristas LMD 5</w:t>
            </w:r>
          </w:p>
          <w:p w14:paraId="0F2458EB" w14:textId="77777777" w:rsidR="001935A6" w:rsidRPr="00503FB3" w:rsidRDefault="001935A6" w:rsidP="009B68B5">
            <w:pPr>
              <w:pStyle w:val="Textoindependiente"/>
              <w:spacing w:before="161" w:line="360" w:lineRule="auto"/>
              <w:ind w:right="-18"/>
              <w:jc w:val="both"/>
              <w:rPr>
                <w:color w:val="767171"/>
              </w:rPr>
            </w:pPr>
            <w:r w:rsidRPr="00503FB3">
              <w:rPr>
                <w:color w:val="767171"/>
              </w:rPr>
              <w:t>Capacitación motoristas LMD 6</w:t>
            </w:r>
          </w:p>
          <w:p w14:paraId="0073DF7B" w14:textId="77777777" w:rsidR="001935A6" w:rsidRPr="00503FB3" w:rsidRDefault="001935A6" w:rsidP="009B68B5">
            <w:pPr>
              <w:pStyle w:val="Textoindependiente"/>
              <w:spacing w:before="161" w:line="360" w:lineRule="auto"/>
              <w:ind w:right="-18"/>
              <w:jc w:val="both"/>
              <w:rPr>
                <w:color w:val="767171"/>
              </w:rPr>
            </w:pPr>
            <w:r w:rsidRPr="00503FB3">
              <w:rPr>
                <w:color w:val="767171"/>
              </w:rPr>
              <w:t>Chocolate navideño ASP-LMD</w:t>
            </w:r>
          </w:p>
          <w:p w14:paraId="78511652" w14:textId="77777777" w:rsidR="001935A6" w:rsidRPr="00503FB3" w:rsidRDefault="001935A6" w:rsidP="009B68B5">
            <w:pPr>
              <w:pStyle w:val="Textoindependiente"/>
              <w:spacing w:before="161" w:line="360" w:lineRule="auto"/>
              <w:ind w:right="-18"/>
              <w:jc w:val="both"/>
              <w:rPr>
                <w:color w:val="767171"/>
              </w:rPr>
            </w:pPr>
            <w:r w:rsidRPr="00503FB3">
              <w:rPr>
                <w:color w:val="767171"/>
              </w:rPr>
              <w:t>Comité ejecutivo noviembre</w:t>
            </w:r>
          </w:p>
          <w:p w14:paraId="59D2412C" w14:textId="77777777" w:rsidR="001935A6" w:rsidRPr="00503FB3" w:rsidRDefault="001935A6" w:rsidP="009B68B5">
            <w:pPr>
              <w:pStyle w:val="Textoindependiente"/>
              <w:spacing w:before="161" w:line="360" w:lineRule="auto"/>
              <w:ind w:right="-18"/>
              <w:jc w:val="both"/>
              <w:rPr>
                <w:color w:val="767171"/>
              </w:rPr>
            </w:pPr>
            <w:r w:rsidRPr="00503FB3">
              <w:rPr>
                <w:color w:val="767171"/>
              </w:rPr>
              <w:t>Graduación alcaldes Pedáneos</w:t>
            </w:r>
          </w:p>
          <w:p w14:paraId="721B2440" w14:textId="77777777" w:rsidR="001935A6" w:rsidRPr="00503FB3" w:rsidRDefault="001935A6" w:rsidP="009B68B5">
            <w:pPr>
              <w:pStyle w:val="Textoindependiente"/>
              <w:spacing w:before="161" w:line="360" w:lineRule="auto"/>
              <w:ind w:right="-18"/>
              <w:jc w:val="both"/>
              <w:rPr>
                <w:color w:val="767171"/>
              </w:rPr>
            </w:pPr>
            <w:r w:rsidRPr="00503FB3">
              <w:rPr>
                <w:color w:val="767171"/>
              </w:rPr>
              <w:t>Matadero Guanánico</w:t>
            </w:r>
          </w:p>
          <w:p w14:paraId="164AA157" w14:textId="77777777" w:rsidR="001935A6" w:rsidRPr="00503FB3" w:rsidRDefault="001935A6" w:rsidP="009B68B5">
            <w:pPr>
              <w:pStyle w:val="Textoindependiente"/>
              <w:spacing w:before="161" w:line="360" w:lineRule="auto"/>
              <w:ind w:right="-18"/>
              <w:jc w:val="both"/>
              <w:rPr>
                <w:color w:val="767171"/>
              </w:rPr>
            </w:pPr>
            <w:r w:rsidRPr="00503FB3">
              <w:rPr>
                <w:color w:val="767171"/>
              </w:rPr>
              <w:t>Simulacro Terremoto 2025</w:t>
            </w:r>
          </w:p>
          <w:p w14:paraId="481C4445" w14:textId="77777777" w:rsidR="001935A6" w:rsidRPr="00503FB3" w:rsidRDefault="001935A6" w:rsidP="009B68B5">
            <w:pPr>
              <w:pStyle w:val="Textoindependiente"/>
              <w:spacing w:before="161" w:line="360" w:lineRule="auto"/>
              <w:ind w:right="-18"/>
              <w:jc w:val="both"/>
              <w:rPr>
                <w:color w:val="767171"/>
              </w:rPr>
            </w:pPr>
            <w:r w:rsidRPr="00503FB3">
              <w:rPr>
                <w:color w:val="767171"/>
              </w:rPr>
              <w:t>Taller ICAM</w:t>
            </w:r>
          </w:p>
        </w:tc>
      </w:tr>
    </w:tbl>
    <w:p w14:paraId="75012981" w14:textId="77777777" w:rsidR="001935A6" w:rsidRPr="001935A6" w:rsidRDefault="001935A6" w:rsidP="009B68B5">
      <w:pPr>
        <w:pStyle w:val="Textoindependiente"/>
        <w:spacing w:before="161" w:line="360" w:lineRule="auto"/>
        <w:ind w:right="-18"/>
        <w:jc w:val="both"/>
        <w:rPr>
          <w:color w:val="767070"/>
        </w:rPr>
      </w:pPr>
    </w:p>
    <w:p w14:paraId="71A6313A" w14:textId="77777777" w:rsidR="009D6B5A" w:rsidRDefault="009D6B5A" w:rsidP="009B68B5">
      <w:pPr>
        <w:pStyle w:val="Textoindependiente"/>
        <w:spacing w:before="161" w:line="360" w:lineRule="auto"/>
        <w:ind w:right="-18"/>
        <w:jc w:val="both"/>
        <w:rPr>
          <w:color w:val="767070"/>
        </w:rPr>
      </w:pPr>
    </w:p>
    <w:p w14:paraId="2649FC37" w14:textId="77777777" w:rsidR="009D6B5A" w:rsidRDefault="009D6B5A" w:rsidP="009B68B5">
      <w:pPr>
        <w:pStyle w:val="Textoindependiente"/>
        <w:spacing w:before="161" w:line="360" w:lineRule="auto"/>
        <w:ind w:right="-18"/>
        <w:jc w:val="both"/>
        <w:rPr>
          <w:color w:val="767070"/>
        </w:rPr>
      </w:pPr>
    </w:p>
    <w:tbl>
      <w:tblPr>
        <w:tblStyle w:val="Tablaconcuadrcula2"/>
        <w:tblpPr w:leftFromText="141" w:rightFromText="141" w:vertAnchor="text" w:horzAnchor="margin" w:tblpXSpec="center" w:tblpY="490"/>
        <w:tblW w:w="0" w:type="auto"/>
        <w:tblLook w:val="04A0" w:firstRow="1" w:lastRow="0" w:firstColumn="1" w:lastColumn="0" w:noHBand="0" w:noVBand="1"/>
      </w:tblPr>
      <w:tblGrid>
        <w:gridCol w:w="3943"/>
        <w:gridCol w:w="1864"/>
      </w:tblGrid>
      <w:tr w:rsidR="001E47DF" w:rsidRPr="001935A6" w14:paraId="26D65ADB" w14:textId="77777777" w:rsidTr="001E47DF">
        <w:trPr>
          <w:trHeight w:val="459"/>
        </w:trPr>
        <w:tc>
          <w:tcPr>
            <w:tcW w:w="3943" w:type="dxa"/>
            <w:shd w:val="clear" w:color="auto" w:fill="002060"/>
          </w:tcPr>
          <w:p w14:paraId="19037ECD" w14:textId="77777777" w:rsidR="001E47DF" w:rsidRPr="001935A6" w:rsidRDefault="001E47DF" w:rsidP="001E47DF">
            <w:pPr>
              <w:pStyle w:val="Textoindependiente"/>
              <w:spacing w:before="161" w:line="360" w:lineRule="auto"/>
              <w:ind w:right="-18"/>
              <w:jc w:val="center"/>
              <w:rPr>
                <w:b/>
                <w:bCs/>
                <w:color w:val="FFFFFF" w:themeColor="background1"/>
              </w:rPr>
            </w:pPr>
            <w:r w:rsidRPr="001935A6">
              <w:rPr>
                <w:b/>
                <w:bCs/>
                <w:color w:val="FFFFFF" w:themeColor="background1"/>
              </w:rPr>
              <w:t>Diseño Gráfico</w:t>
            </w:r>
          </w:p>
        </w:tc>
        <w:tc>
          <w:tcPr>
            <w:tcW w:w="1864" w:type="dxa"/>
            <w:shd w:val="clear" w:color="auto" w:fill="002060"/>
          </w:tcPr>
          <w:p w14:paraId="36243A1E" w14:textId="77777777" w:rsidR="001E47DF" w:rsidRPr="001935A6" w:rsidRDefault="001E47DF" w:rsidP="001E47DF">
            <w:pPr>
              <w:pStyle w:val="Textoindependiente"/>
              <w:spacing w:before="161" w:line="360" w:lineRule="auto"/>
              <w:ind w:right="-18"/>
              <w:jc w:val="center"/>
              <w:rPr>
                <w:b/>
                <w:bCs/>
                <w:color w:val="FFFFFF" w:themeColor="background1"/>
              </w:rPr>
            </w:pPr>
            <w:r w:rsidRPr="001935A6">
              <w:rPr>
                <w:b/>
                <w:bCs/>
                <w:color w:val="FFFFFF" w:themeColor="background1"/>
              </w:rPr>
              <w:t>Cantidad</w:t>
            </w:r>
          </w:p>
        </w:tc>
      </w:tr>
      <w:tr w:rsidR="001E47DF" w:rsidRPr="001935A6" w14:paraId="36558E4E" w14:textId="77777777" w:rsidTr="001E47DF">
        <w:trPr>
          <w:trHeight w:val="736"/>
        </w:trPr>
        <w:tc>
          <w:tcPr>
            <w:tcW w:w="3943" w:type="dxa"/>
          </w:tcPr>
          <w:p w14:paraId="086841C1" w14:textId="77777777" w:rsidR="001E47DF" w:rsidRPr="00503FB3" w:rsidRDefault="001E47DF" w:rsidP="001E47DF">
            <w:pPr>
              <w:pStyle w:val="Textoindependiente"/>
              <w:spacing w:before="161" w:line="360" w:lineRule="auto"/>
              <w:ind w:right="-18"/>
              <w:jc w:val="both"/>
              <w:rPr>
                <w:color w:val="767171"/>
              </w:rPr>
            </w:pPr>
            <w:bookmarkStart w:id="67" w:name="_Hlk219124259"/>
            <w:r w:rsidRPr="00503FB3">
              <w:rPr>
                <w:color w:val="767171"/>
              </w:rPr>
              <w:t xml:space="preserve">Artes y diseños </w:t>
            </w:r>
            <w:bookmarkEnd w:id="67"/>
          </w:p>
        </w:tc>
        <w:tc>
          <w:tcPr>
            <w:tcW w:w="1864" w:type="dxa"/>
          </w:tcPr>
          <w:p w14:paraId="22AF3373" w14:textId="77777777" w:rsidR="001E47DF" w:rsidRPr="00503FB3" w:rsidRDefault="001E47DF" w:rsidP="001E47DF">
            <w:pPr>
              <w:pStyle w:val="Textoindependiente"/>
              <w:spacing w:before="161" w:line="360" w:lineRule="auto"/>
              <w:ind w:right="-18"/>
              <w:jc w:val="center"/>
              <w:rPr>
                <w:color w:val="767171"/>
              </w:rPr>
            </w:pPr>
            <w:bookmarkStart w:id="68" w:name="_Hlk219124246"/>
            <w:r w:rsidRPr="00503FB3">
              <w:rPr>
                <w:color w:val="767171"/>
              </w:rPr>
              <w:t>137</w:t>
            </w:r>
            <w:bookmarkEnd w:id="68"/>
          </w:p>
        </w:tc>
      </w:tr>
    </w:tbl>
    <w:p w14:paraId="45CA27D1" w14:textId="77777777" w:rsidR="009D6B5A" w:rsidRDefault="009D6B5A" w:rsidP="009B68B5">
      <w:pPr>
        <w:pStyle w:val="Textoindependiente"/>
        <w:spacing w:before="161" w:line="360" w:lineRule="auto"/>
        <w:ind w:right="-18"/>
        <w:jc w:val="both"/>
        <w:rPr>
          <w:color w:val="767070"/>
        </w:rPr>
      </w:pPr>
    </w:p>
    <w:p w14:paraId="2A49C3D4" w14:textId="77777777" w:rsidR="009D6B5A" w:rsidRDefault="009D6B5A" w:rsidP="009B68B5">
      <w:pPr>
        <w:pStyle w:val="Textoindependiente"/>
        <w:spacing w:before="161" w:line="360" w:lineRule="auto"/>
        <w:ind w:right="-18"/>
        <w:jc w:val="both"/>
        <w:rPr>
          <w:color w:val="767070"/>
        </w:rPr>
      </w:pPr>
    </w:p>
    <w:p w14:paraId="3C374C95" w14:textId="77777777" w:rsidR="009D6B5A" w:rsidRDefault="009D6B5A" w:rsidP="009B68B5">
      <w:pPr>
        <w:pStyle w:val="Textoindependiente"/>
        <w:spacing w:before="161" w:line="360" w:lineRule="auto"/>
        <w:ind w:right="-18"/>
        <w:jc w:val="both"/>
        <w:rPr>
          <w:color w:val="767070"/>
        </w:rPr>
      </w:pPr>
    </w:p>
    <w:p w14:paraId="7B59A15A" w14:textId="77777777" w:rsidR="009D6B5A" w:rsidRDefault="009D6B5A" w:rsidP="009B68B5">
      <w:pPr>
        <w:pStyle w:val="Textoindependiente"/>
        <w:spacing w:before="161" w:line="360" w:lineRule="auto"/>
        <w:ind w:right="-18"/>
        <w:jc w:val="both"/>
        <w:rPr>
          <w:color w:val="767070"/>
        </w:rPr>
      </w:pPr>
    </w:p>
    <w:p w14:paraId="7D01134C" w14:textId="0B845410" w:rsidR="001935A6" w:rsidRPr="00503FB3" w:rsidRDefault="001935A6" w:rsidP="009B68B5">
      <w:pPr>
        <w:pStyle w:val="Textoindependiente"/>
        <w:spacing w:before="161" w:line="360" w:lineRule="auto"/>
        <w:ind w:right="-18"/>
        <w:jc w:val="both"/>
        <w:rPr>
          <w:color w:val="767171"/>
        </w:rPr>
      </w:pPr>
      <w:r w:rsidRPr="00503FB3">
        <w:rPr>
          <w:color w:val="767171"/>
        </w:rPr>
        <w:t xml:space="preserve">Área de diseño gráfico </w:t>
      </w:r>
    </w:p>
    <w:p w14:paraId="3C7119B0" w14:textId="77777777" w:rsidR="005A3EB9" w:rsidRPr="00503FB3" w:rsidRDefault="001935A6" w:rsidP="00C82A2E">
      <w:pPr>
        <w:pStyle w:val="Textoindependiente"/>
        <w:spacing w:before="161" w:line="360" w:lineRule="auto"/>
        <w:ind w:right="-18"/>
        <w:jc w:val="both"/>
        <w:rPr>
          <w:color w:val="767171"/>
        </w:rPr>
      </w:pPr>
      <w:r w:rsidRPr="00503FB3">
        <w:rPr>
          <w:color w:val="767171"/>
        </w:rPr>
        <w:t>La Dirección de Comunicación reafirma su compromiso de seguir posicionando la imagen de la Liga Municipal Dominicana con estrategias innovadoras y mensajes que conecten con la ciudadanía. Nuestro objetivo es claro: comunicar para inspirar, informar para transformar. Con creatividad, tecnología y visión, seguiremos construyendo una institución más cercana, transparente y fuerte.</w:t>
      </w:r>
    </w:p>
    <w:p w14:paraId="66A913E2" w14:textId="77777777" w:rsidR="00C82A2E" w:rsidRDefault="00C82A2E" w:rsidP="00C82A2E">
      <w:pPr>
        <w:rPr>
          <w:color w:val="767171"/>
        </w:rPr>
      </w:pPr>
    </w:p>
    <w:p w14:paraId="03033C8B" w14:textId="77777777" w:rsidR="00503FB3" w:rsidRDefault="00503FB3" w:rsidP="00C82A2E">
      <w:pPr>
        <w:rPr>
          <w:color w:val="767171"/>
        </w:rPr>
      </w:pPr>
    </w:p>
    <w:p w14:paraId="64D83FBD" w14:textId="77777777" w:rsidR="00503FB3" w:rsidRDefault="00503FB3" w:rsidP="00C82A2E">
      <w:pPr>
        <w:rPr>
          <w:color w:val="767171"/>
        </w:rPr>
      </w:pPr>
    </w:p>
    <w:p w14:paraId="3828247F" w14:textId="77777777" w:rsidR="00503FB3" w:rsidRDefault="00503FB3" w:rsidP="00C82A2E">
      <w:pPr>
        <w:rPr>
          <w:color w:val="767171"/>
        </w:rPr>
      </w:pPr>
    </w:p>
    <w:p w14:paraId="251D10E0" w14:textId="77777777" w:rsidR="00503FB3" w:rsidRDefault="00503FB3" w:rsidP="00C82A2E">
      <w:pPr>
        <w:rPr>
          <w:color w:val="767171"/>
        </w:rPr>
      </w:pPr>
    </w:p>
    <w:p w14:paraId="0A8AE7B8" w14:textId="77777777" w:rsidR="00503FB3" w:rsidRDefault="00503FB3" w:rsidP="00C82A2E">
      <w:pPr>
        <w:rPr>
          <w:color w:val="767171"/>
        </w:rPr>
      </w:pPr>
    </w:p>
    <w:p w14:paraId="632CF223" w14:textId="77777777" w:rsidR="00503FB3" w:rsidRDefault="00503FB3" w:rsidP="00C82A2E">
      <w:pPr>
        <w:rPr>
          <w:color w:val="767171"/>
        </w:rPr>
      </w:pPr>
    </w:p>
    <w:p w14:paraId="1B4A8E68" w14:textId="77777777" w:rsidR="00503FB3" w:rsidRDefault="00503FB3" w:rsidP="00C82A2E">
      <w:pPr>
        <w:rPr>
          <w:color w:val="767171"/>
        </w:rPr>
      </w:pPr>
    </w:p>
    <w:p w14:paraId="06FDACF8" w14:textId="77777777" w:rsidR="00503FB3" w:rsidRDefault="00503FB3" w:rsidP="00C82A2E">
      <w:pPr>
        <w:rPr>
          <w:color w:val="767171"/>
        </w:rPr>
      </w:pPr>
    </w:p>
    <w:p w14:paraId="1B4A4445" w14:textId="77777777" w:rsidR="00503FB3" w:rsidRDefault="00503FB3" w:rsidP="00C82A2E">
      <w:pPr>
        <w:rPr>
          <w:color w:val="767171"/>
        </w:rPr>
      </w:pPr>
    </w:p>
    <w:p w14:paraId="1C81827C" w14:textId="77777777" w:rsidR="00503FB3" w:rsidRDefault="00503FB3" w:rsidP="00C82A2E">
      <w:pPr>
        <w:rPr>
          <w:color w:val="767171"/>
        </w:rPr>
      </w:pPr>
    </w:p>
    <w:p w14:paraId="041A5DD9" w14:textId="77777777" w:rsidR="00503FB3" w:rsidRDefault="00503FB3" w:rsidP="00C82A2E">
      <w:pPr>
        <w:rPr>
          <w:color w:val="767171"/>
        </w:rPr>
      </w:pPr>
    </w:p>
    <w:p w14:paraId="639319AD" w14:textId="77777777" w:rsidR="00503FB3" w:rsidRDefault="00503FB3" w:rsidP="00C82A2E">
      <w:pPr>
        <w:rPr>
          <w:color w:val="767171"/>
        </w:rPr>
      </w:pPr>
    </w:p>
    <w:p w14:paraId="2CDD13DF" w14:textId="77777777" w:rsidR="00503FB3" w:rsidRDefault="00503FB3" w:rsidP="00C82A2E">
      <w:pPr>
        <w:rPr>
          <w:color w:val="767171"/>
        </w:rPr>
      </w:pPr>
    </w:p>
    <w:p w14:paraId="32AC6C89" w14:textId="77777777" w:rsidR="00503FB3" w:rsidRDefault="00503FB3" w:rsidP="00C82A2E">
      <w:pPr>
        <w:rPr>
          <w:color w:val="767171"/>
        </w:rPr>
      </w:pPr>
    </w:p>
    <w:p w14:paraId="756F32D2" w14:textId="77777777" w:rsidR="00503FB3" w:rsidRDefault="00503FB3" w:rsidP="00C82A2E">
      <w:pPr>
        <w:rPr>
          <w:color w:val="767171"/>
        </w:rPr>
      </w:pPr>
    </w:p>
    <w:p w14:paraId="52102F08" w14:textId="77777777" w:rsidR="00503FB3" w:rsidRDefault="00503FB3" w:rsidP="00C82A2E">
      <w:pPr>
        <w:rPr>
          <w:color w:val="767171"/>
        </w:rPr>
      </w:pPr>
    </w:p>
    <w:p w14:paraId="439D1438" w14:textId="77777777" w:rsidR="00503FB3" w:rsidRDefault="00503FB3" w:rsidP="00C82A2E">
      <w:pPr>
        <w:rPr>
          <w:color w:val="767171"/>
        </w:rPr>
      </w:pPr>
    </w:p>
    <w:p w14:paraId="3A91E808" w14:textId="77777777" w:rsidR="00503FB3" w:rsidRDefault="00503FB3" w:rsidP="00C82A2E">
      <w:pPr>
        <w:rPr>
          <w:color w:val="767171"/>
        </w:rPr>
      </w:pPr>
    </w:p>
    <w:p w14:paraId="4D4F3ABE" w14:textId="77777777" w:rsidR="00503FB3" w:rsidRDefault="00503FB3" w:rsidP="00C82A2E">
      <w:pPr>
        <w:rPr>
          <w:color w:val="767171"/>
        </w:rPr>
      </w:pPr>
    </w:p>
    <w:p w14:paraId="44FAB9C4" w14:textId="77777777" w:rsidR="00503FB3" w:rsidRDefault="00503FB3" w:rsidP="00C82A2E">
      <w:pPr>
        <w:rPr>
          <w:color w:val="767171"/>
        </w:rPr>
      </w:pPr>
    </w:p>
    <w:p w14:paraId="7112D12F" w14:textId="77777777" w:rsidR="00503FB3" w:rsidRDefault="00503FB3" w:rsidP="00C82A2E">
      <w:pPr>
        <w:rPr>
          <w:color w:val="767171"/>
        </w:rPr>
      </w:pPr>
    </w:p>
    <w:p w14:paraId="35A58399" w14:textId="77777777" w:rsidR="00503FB3" w:rsidRDefault="00503FB3" w:rsidP="00C82A2E">
      <w:pPr>
        <w:rPr>
          <w:color w:val="767171"/>
        </w:rPr>
      </w:pPr>
    </w:p>
    <w:p w14:paraId="1AD42B5C" w14:textId="77777777" w:rsidR="00503FB3" w:rsidRDefault="00503FB3" w:rsidP="00C82A2E">
      <w:pPr>
        <w:rPr>
          <w:color w:val="767171"/>
        </w:rPr>
      </w:pPr>
    </w:p>
    <w:p w14:paraId="2CA2D280" w14:textId="77777777" w:rsidR="003F5B3E" w:rsidRPr="00503FB3" w:rsidRDefault="00AD6200" w:rsidP="00503FB3">
      <w:pPr>
        <w:pStyle w:val="Ttulo1"/>
        <w:ind w:left="0"/>
        <w:jc w:val="center"/>
        <w:rPr>
          <w:color w:val="767171"/>
          <w:sz w:val="24"/>
          <w:szCs w:val="24"/>
        </w:rPr>
      </w:pPr>
      <w:bookmarkStart w:id="69" w:name="_bookmark38"/>
      <w:bookmarkStart w:id="70" w:name="_Hlk215050686"/>
      <w:bookmarkEnd w:id="49"/>
      <w:bookmarkEnd w:id="69"/>
      <w:r w:rsidRPr="00503FB3">
        <w:rPr>
          <w:color w:val="767171"/>
          <w:spacing w:val="16"/>
          <w:sz w:val="24"/>
          <w:szCs w:val="24"/>
        </w:rPr>
        <w:t>Servicio</w:t>
      </w:r>
      <w:r w:rsidRPr="00503FB3">
        <w:rPr>
          <w:color w:val="767171"/>
          <w:spacing w:val="42"/>
          <w:sz w:val="24"/>
          <w:szCs w:val="24"/>
        </w:rPr>
        <w:t xml:space="preserve"> </w:t>
      </w:r>
      <w:r w:rsidRPr="00503FB3">
        <w:rPr>
          <w:color w:val="767171"/>
          <w:spacing w:val="11"/>
          <w:sz w:val="24"/>
          <w:szCs w:val="24"/>
        </w:rPr>
        <w:t>al</w:t>
      </w:r>
      <w:r w:rsidRPr="00503FB3">
        <w:rPr>
          <w:color w:val="767171"/>
          <w:spacing w:val="43"/>
          <w:sz w:val="24"/>
          <w:szCs w:val="24"/>
        </w:rPr>
        <w:t xml:space="preserve"> </w:t>
      </w:r>
      <w:r w:rsidRPr="00503FB3">
        <w:rPr>
          <w:color w:val="767171"/>
          <w:spacing w:val="16"/>
          <w:sz w:val="24"/>
          <w:szCs w:val="24"/>
        </w:rPr>
        <w:t>ciudadano</w:t>
      </w:r>
      <w:r w:rsidRPr="00503FB3">
        <w:rPr>
          <w:color w:val="767171"/>
          <w:spacing w:val="45"/>
          <w:sz w:val="24"/>
          <w:szCs w:val="24"/>
        </w:rPr>
        <w:t xml:space="preserve"> </w:t>
      </w:r>
      <w:r w:rsidRPr="00503FB3">
        <w:rPr>
          <w:color w:val="767171"/>
          <w:sz w:val="24"/>
          <w:szCs w:val="24"/>
        </w:rPr>
        <w:t>y</w:t>
      </w:r>
      <w:r w:rsidRPr="00503FB3">
        <w:rPr>
          <w:color w:val="767171"/>
          <w:spacing w:val="43"/>
          <w:sz w:val="24"/>
          <w:szCs w:val="24"/>
        </w:rPr>
        <w:t xml:space="preserve"> </w:t>
      </w:r>
      <w:r w:rsidRPr="00503FB3">
        <w:rPr>
          <w:color w:val="767171"/>
          <w:spacing w:val="17"/>
          <w:sz w:val="24"/>
          <w:szCs w:val="24"/>
        </w:rPr>
        <w:t>transparencia</w:t>
      </w:r>
      <w:r w:rsidRPr="00503FB3">
        <w:rPr>
          <w:color w:val="767171"/>
          <w:spacing w:val="43"/>
          <w:sz w:val="24"/>
          <w:szCs w:val="24"/>
        </w:rPr>
        <w:t xml:space="preserve"> </w:t>
      </w:r>
      <w:r w:rsidRPr="00503FB3">
        <w:rPr>
          <w:color w:val="767171"/>
          <w:spacing w:val="15"/>
          <w:sz w:val="24"/>
          <w:szCs w:val="24"/>
        </w:rPr>
        <w:t>institucional</w:t>
      </w:r>
    </w:p>
    <w:p w14:paraId="7D725170" w14:textId="77777777" w:rsidR="003F5B3E" w:rsidRDefault="00AD6200">
      <w:pPr>
        <w:pStyle w:val="Textoindependiente"/>
        <w:spacing w:before="8"/>
        <w:rPr>
          <w:b/>
          <w:sz w:val="14"/>
        </w:rPr>
      </w:pPr>
      <w:r>
        <w:rPr>
          <w:b/>
          <w:noProof/>
          <w:sz w:val="14"/>
          <w:lang w:val="es-DO" w:eastAsia="es-DO"/>
        </w:rPr>
        <mc:AlternateContent>
          <mc:Choice Requires="wps">
            <w:drawing>
              <wp:anchor distT="0" distB="0" distL="0" distR="0" simplePos="0" relativeHeight="487595520" behindDoc="1" locked="0" layoutInCell="1" allowOverlap="1" wp14:anchorId="7945ECDC" wp14:editId="0A9CB8A0">
                <wp:simplePos x="0" y="0"/>
                <wp:positionH relativeFrom="page">
                  <wp:posOffset>3615690</wp:posOffset>
                </wp:positionH>
                <wp:positionV relativeFrom="paragraph">
                  <wp:posOffset>122751</wp:posOffset>
                </wp:positionV>
                <wp:extent cx="46355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8FA3B0" id="Graphic 52" o:spid="_x0000_s1026" style="position:absolute;margin-left:284.7pt;margin-top:9.65pt;width:36.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" path="m,l463550,e" filled="f" strokecolor="#ed2a23" strokeweight="2.25pt">
                <v:path arrowok="t"/>
                <w10:wrap type="topAndBottom" anchorx="page"/>
              </v:shape>
            </w:pict>
          </mc:Fallback>
        </mc:AlternateContent>
      </w:r>
    </w:p>
    <w:p w14:paraId="3B5A1865" w14:textId="77777777" w:rsidR="00284B98" w:rsidRPr="00503FB3" w:rsidRDefault="00284B98" w:rsidP="00951702">
      <w:pPr>
        <w:spacing w:line="360" w:lineRule="auto"/>
        <w:ind w:right="-18"/>
        <w:jc w:val="both"/>
        <w:rPr>
          <w:color w:val="767171"/>
          <w:sz w:val="24"/>
          <w:szCs w:val="24"/>
        </w:rPr>
      </w:pPr>
    </w:p>
    <w:p w14:paraId="66BFF95A" w14:textId="77777777" w:rsidR="00284B98" w:rsidRPr="00503FB3" w:rsidRDefault="00347BC6" w:rsidP="00284B98">
      <w:pPr>
        <w:spacing w:after="240" w:line="360" w:lineRule="auto"/>
        <w:ind w:right="-18"/>
        <w:jc w:val="both"/>
        <w:rPr>
          <w:color w:val="767171"/>
          <w:spacing w:val="13"/>
          <w:sz w:val="24"/>
          <w:szCs w:val="24"/>
        </w:rPr>
      </w:pPr>
      <w:r w:rsidRPr="00503FB3">
        <w:rPr>
          <w:color w:val="767171"/>
          <w:sz w:val="24"/>
          <w:szCs w:val="24"/>
        </w:rPr>
        <w:t xml:space="preserve">La </w:t>
      </w:r>
      <w:r w:rsidRPr="00503FB3">
        <w:rPr>
          <w:color w:val="767171"/>
          <w:spacing w:val="13"/>
          <w:sz w:val="24"/>
          <w:szCs w:val="24"/>
        </w:rPr>
        <w:t xml:space="preserve">Liga </w:t>
      </w:r>
      <w:r w:rsidRPr="00503FB3">
        <w:rPr>
          <w:color w:val="767171"/>
          <w:spacing w:val="17"/>
          <w:sz w:val="24"/>
          <w:szCs w:val="24"/>
        </w:rPr>
        <w:t xml:space="preserve">Municipal Dominicana </w:t>
      </w:r>
      <w:r w:rsidRPr="00503FB3">
        <w:rPr>
          <w:color w:val="767171"/>
          <w:spacing w:val="10"/>
          <w:sz w:val="24"/>
          <w:szCs w:val="24"/>
        </w:rPr>
        <w:t xml:space="preserve">ha </w:t>
      </w:r>
      <w:r w:rsidRPr="00503FB3">
        <w:rPr>
          <w:color w:val="767171"/>
          <w:spacing w:val="16"/>
          <w:sz w:val="24"/>
          <w:szCs w:val="24"/>
        </w:rPr>
        <w:t xml:space="preserve">asumido </w:t>
      </w:r>
      <w:r w:rsidRPr="00503FB3">
        <w:rPr>
          <w:color w:val="767171"/>
          <w:sz w:val="24"/>
          <w:szCs w:val="24"/>
        </w:rPr>
        <w:t xml:space="preserve">un </w:t>
      </w:r>
      <w:r w:rsidRPr="00503FB3">
        <w:rPr>
          <w:color w:val="767171"/>
          <w:spacing w:val="17"/>
          <w:sz w:val="24"/>
          <w:szCs w:val="24"/>
        </w:rPr>
        <w:t xml:space="preserve">compromiso </w:t>
      </w:r>
      <w:r w:rsidRPr="00503FB3">
        <w:rPr>
          <w:color w:val="767171"/>
          <w:spacing w:val="12"/>
          <w:sz w:val="24"/>
          <w:szCs w:val="24"/>
        </w:rPr>
        <w:t xml:space="preserve">con </w:t>
      </w:r>
      <w:r w:rsidRPr="00503FB3">
        <w:rPr>
          <w:color w:val="767171"/>
          <w:spacing w:val="10"/>
          <w:sz w:val="24"/>
          <w:szCs w:val="24"/>
        </w:rPr>
        <w:t xml:space="preserve">la </w:t>
      </w:r>
      <w:r w:rsidRPr="00503FB3">
        <w:rPr>
          <w:color w:val="767171"/>
          <w:spacing w:val="17"/>
          <w:sz w:val="24"/>
          <w:szCs w:val="24"/>
        </w:rPr>
        <w:t xml:space="preserve">transparencia, </w:t>
      </w:r>
      <w:r w:rsidRPr="00503FB3">
        <w:rPr>
          <w:color w:val="767171"/>
          <w:spacing w:val="10"/>
          <w:sz w:val="24"/>
          <w:szCs w:val="24"/>
        </w:rPr>
        <w:t xml:space="preserve">la </w:t>
      </w:r>
      <w:r w:rsidRPr="00503FB3">
        <w:rPr>
          <w:color w:val="767171"/>
          <w:spacing w:val="14"/>
          <w:sz w:val="24"/>
          <w:szCs w:val="24"/>
        </w:rPr>
        <w:t xml:space="preserve">cual </w:t>
      </w:r>
      <w:r w:rsidRPr="00503FB3">
        <w:rPr>
          <w:color w:val="767171"/>
          <w:spacing w:val="17"/>
          <w:sz w:val="24"/>
          <w:szCs w:val="24"/>
        </w:rPr>
        <w:t xml:space="preserve">constituye </w:t>
      </w:r>
      <w:r w:rsidRPr="00503FB3">
        <w:rPr>
          <w:color w:val="767171"/>
          <w:spacing w:val="13"/>
          <w:sz w:val="24"/>
          <w:szCs w:val="24"/>
        </w:rPr>
        <w:t xml:space="preserve">uno </w:t>
      </w:r>
      <w:r w:rsidRPr="00503FB3">
        <w:rPr>
          <w:color w:val="767171"/>
          <w:spacing w:val="10"/>
          <w:sz w:val="24"/>
          <w:szCs w:val="24"/>
        </w:rPr>
        <w:t xml:space="preserve">de </w:t>
      </w:r>
      <w:r w:rsidRPr="00503FB3">
        <w:rPr>
          <w:color w:val="767171"/>
          <w:spacing w:val="12"/>
          <w:sz w:val="24"/>
          <w:szCs w:val="24"/>
        </w:rPr>
        <w:t xml:space="preserve">sus </w:t>
      </w:r>
      <w:r w:rsidRPr="00503FB3">
        <w:rPr>
          <w:color w:val="767171"/>
          <w:spacing w:val="16"/>
          <w:sz w:val="24"/>
          <w:szCs w:val="24"/>
        </w:rPr>
        <w:t xml:space="preserve">valores </w:t>
      </w:r>
      <w:r w:rsidRPr="00503FB3">
        <w:rPr>
          <w:color w:val="767171"/>
          <w:spacing w:val="18"/>
          <w:sz w:val="24"/>
          <w:szCs w:val="24"/>
        </w:rPr>
        <w:t xml:space="preserve">institucionales </w:t>
      </w:r>
      <w:r w:rsidRPr="00503FB3">
        <w:rPr>
          <w:color w:val="767171"/>
          <w:spacing w:val="17"/>
          <w:sz w:val="24"/>
          <w:szCs w:val="24"/>
        </w:rPr>
        <w:t xml:space="preserve">fundamentales, </w:t>
      </w:r>
      <w:r w:rsidRPr="00503FB3">
        <w:rPr>
          <w:color w:val="767171"/>
          <w:spacing w:val="10"/>
          <w:sz w:val="24"/>
          <w:szCs w:val="24"/>
        </w:rPr>
        <w:t xml:space="preserve">en </w:t>
      </w:r>
      <w:r w:rsidRPr="00503FB3">
        <w:rPr>
          <w:color w:val="767171"/>
          <w:spacing w:val="13"/>
          <w:sz w:val="24"/>
          <w:szCs w:val="24"/>
        </w:rPr>
        <w:t xml:space="preserve">tal </w:t>
      </w:r>
      <w:r w:rsidRPr="00503FB3">
        <w:rPr>
          <w:color w:val="767171"/>
          <w:spacing w:val="16"/>
          <w:sz w:val="24"/>
          <w:szCs w:val="24"/>
        </w:rPr>
        <w:t xml:space="preserve">virtud, durante </w:t>
      </w:r>
      <w:r w:rsidRPr="00503FB3">
        <w:rPr>
          <w:color w:val="767171"/>
          <w:sz w:val="24"/>
          <w:szCs w:val="24"/>
        </w:rPr>
        <w:t xml:space="preserve">el </w:t>
      </w:r>
      <w:r w:rsidRPr="00503FB3">
        <w:rPr>
          <w:color w:val="767171"/>
          <w:spacing w:val="13"/>
          <w:sz w:val="24"/>
          <w:szCs w:val="24"/>
        </w:rPr>
        <w:t xml:space="preserve">año </w:t>
      </w:r>
      <w:r w:rsidRPr="00503FB3">
        <w:rPr>
          <w:color w:val="767171"/>
          <w:spacing w:val="15"/>
          <w:sz w:val="24"/>
          <w:szCs w:val="24"/>
        </w:rPr>
        <w:t xml:space="preserve">2025, </w:t>
      </w:r>
      <w:r w:rsidRPr="00503FB3">
        <w:rPr>
          <w:color w:val="767171"/>
          <w:spacing w:val="10"/>
          <w:sz w:val="24"/>
          <w:szCs w:val="24"/>
        </w:rPr>
        <w:t xml:space="preserve">la </w:t>
      </w:r>
      <w:r w:rsidRPr="00503FB3">
        <w:rPr>
          <w:color w:val="767171"/>
          <w:spacing w:val="16"/>
          <w:sz w:val="24"/>
          <w:szCs w:val="24"/>
        </w:rPr>
        <w:t xml:space="preserve">Oficina </w:t>
      </w:r>
      <w:r w:rsidRPr="00503FB3">
        <w:rPr>
          <w:color w:val="767171"/>
          <w:spacing w:val="10"/>
          <w:sz w:val="24"/>
          <w:szCs w:val="24"/>
        </w:rPr>
        <w:t xml:space="preserve">de </w:t>
      </w:r>
      <w:r w:rsidRPr="00503FB3">
        <w:rPr>
          <w:color w:val="767171"/>
          <w:spacing w:val="14"/>
          <w:sz w:val="24"/>
          <w:szCs w:val="24"/>
        </w:rPr>
        <w:t xml:space="preserve">Libre </w:t>
      </w:r>
      <w:r w:rsidRPr="00503FB3">
        <w:rPr>
          <w:color w:val="767171"/>
          <w:spacing w:val="15"/>
          <w:sz w:val="24"/>
          <w:szCs w:val="24"/>
        </w:rPr>
        <w:t xml:space="preserve">Acceso </w:t>
      </w:r>
      <w:r w:rsidRPr="00503FB3">
        <w:rPr>
          <w:color w:val="767171"/>
          <w:sz w:val="24"/>
          <w:szCs w:val="24"/>
        </w:rPr>
        <w:t xml:space="preserve">a </w:t>
      </w:r>
      <w:r w:rsidRPr="00503FB3">
        <w:rPr>
          <w:color w:val="767171"/>
          <w:spacing w:val="10"/>
          <w:sz w:val="24"/>
          <w:szCs w:val="24"/>
        </w:rPr>
        <w:t xml:space="preserve">la </w:t>
      </w:r>
      <w:r w:rsidRPr="00503FB3">
        <w:rPr>
          <w:color w:val="767171"/>
          <w:spacing w:val="17"/>
          <w:sz w:val="24"/>
          <w:szCs w:val="24"/>
        </w:rPr>
        <w:t xml:space="preserve">Información, </w:t>
      </w:r>
      <w:r w:rsidRPr="00503FB3">
        <w:rPr>
          <w:color w:val="767171"/>
          <w:spacing w:val="10"/>
          <w:sz w:val="24"/>
          <w:szCs w:val="24"/>
        </w:rPr>
        <w:t xml:space="preserve">ha </w:t>
      </w:r>
      <w:r w:rsidRPr="00503FB3">
        <w:rPr>
          <w:color w:val="767171"/>
          <w:spacing w:val="17"/>
          <w:sz w:val="24"/>
          <w:szCs w:val="24"/>
        </w:rPr>
        <w:t xml:space="preserve">trabajado </w:t>
      </w:r>
      <w:r w:rsidRPr="00503FB3">
        <w:rPr>
          <w:color w:val="767171"/>
          <w:sz w:val="24"/>
          <w:szCs w:val="24"/>
        </w:rPr>
        <w:t xml:space="preserve">en el </w:t>
      </w:r>
      <w:r w:rsidRPr="00503FB3">
        <w:rPr>
          <w:color w:val="767171"/>
          <w:spacing w:val="17"/>
          <w:sz w:val="24"/>
          <w:szCs w:val="24"/>
        </w:rPr>
        <w:t xml:space="preserve">desarrollo </w:t>
      </w:r>
      <w:r w:rsidRPr="00503FB3">
        <w:rPr>
          <w:color w:val="767171"/>
          <w:sz w:val="24"/>
          <w:szCs w:val="24"/>
        </w:rPr>
        <w:t xml:space="preserve">y </w:t>
      </w:r>
      <w:r w:rsidRPr="00503FB3">
        <w:rPr>
          <w:color w:val="767171"/>
          <w:spacing w:val="17"/>
          <w:sz w:val="24"/>
          <w:szCs w:val="24"/>
        </w:rPr>
        <w:t xml:space="preserve">ejecución </w:t>
      </w:r>
      <w:r w:rsidRPr="00503FB3">
        <w:rPr>
          <w:color w:val="767171"/>
          <w:sz w:val="24"/>
          <w:szCs w:val="24"/>
        </w:rPr>
        <w:t xml:space="preserve">de </w:t>
      </w:r>
      <w:r w:rsidRPr="00503FB3">
        <w:rPr>
          <w:color w:val="767171"/>
          <w:spacing w:val="16"/>
          <w:sz w:val="24"/>
          <w:szCs w:val="24"/>
        </w:rPr>
        <w:t xml:space="preserve">políticas públicas </w:t>
      </w:r>
      <w:r w:rsidRPr="00503FB3">
        <w:rPr>
          <w:color w:val="767171"/>
          <w:spacing w:val="18"/>
          <w:sz w:val="24"/>
          <w:szCs w:val="24"/>
        </w:rPr>
        <w:t xml:space="preserve">institucionales </w:t>
      </w:r>
      <w:r w:rsidRPr="00503FB3">
        <w:rPr>
          <w:color w:val="767171"/>
          <w:spacing w:val="16"/>
          <w:sz w:val="24"/>
          <w:szCs w:val="24"/>
        </w:rPr>
        <w:t xml:space="preserve">basadas </w:t>
      </w:r>
      <w:r w:rsidRPr="00503FB3">
        <w:rPr>
          <w:color w:val="767171"/>
          <w:sz w:val="24"/>
          <w:szCs w:val="24"/>
        </w:rPr>
        <w:t xml:space="preserve">en </w:t>
      </w:r>
      <w:r w:rsidRPr="00503FB3">
        <w:rPr>
          <w:color w:val="767171"/>
          <w:spacing w:val="17"/>
          <w:sz w:val="24"/>
          <w:szCs w:val="24"/>
        </w:rPr>
        <w:t xml:space="preserve">contribuir </w:t>
      </w:r>
      <w:r w:rsidRPr="00503FB3">
        <w:rPr>
          <w:color w:val="767171"/>
          <w:spacing w:val="13"/>
          <w:sz w:val="24"/>
          <w:szCs w:val="24"/>
        </w:rPr>
        <w:t xml:space="preserve">con </w:t>
      </w:r>
      <w:r w:rsidRPr="00503FB3">
        <w:rPr>
          <w:color w:val="767171"/>
          <w:sz w:val="24"/>
          <w:szCs w:val="24"/>
        </w:rPr>
        <w:t xml:space="preserve">el </w:t>
      </w:r>
      <w:r w:rsidRPr="00503FB3">
        <w:rPr>
          <w:color w:val="767171"/>
          <w:spacing w:val="14"/>
          <w:sz w:val="24"/>
          <w:szCs w:val="24"/>
        </w:rPr>
        <w:t xml:space="preserve">fiel </w:t>
      </w:r>
      <w:r w:rsidRPr="00503FB3">
        <w:rPr>
          <w:color w:val="767171"/>
          <w:spacing w:val="17"/>
          <w:sz w:val="24"/>
          <w:szCs w:val="24"/>
        </w:rPr>
        <w:t>cumplimiento</w:t>
      </w:r>
      <w:r w:rsidRPr="00503FB3">
        <w:rPr>
          <w:color w:val="767171"/>
          <w:spacing w:val="80"/>
          <w:w w:val="150"/>
          <w:sz w:val="24"/>
          <w:szCs w:val="24"/>
        </w:rPr>
        <w:t xml:space="preserve"> </w:t>
      </w:r>
      <w:r w:rsidRPr="00503FB3">
        <w:rPr>
          <w:color w:val="767171"/>
          <w:spacing w:val="10"/>
          <w:sz w:val="24"/>
          <w:szCs w:val="24"/>
        </w:rPr>
        <w:t>de</w:t>
      </w:r>
      <w:r w:rsidRPr="00503FB3">
        <w:rPr>
          <w:color w:val="767171"/>
          <w:spacing w:val="40"/>
          <w:sz w:val="24"/>
          <w:szCs w:val="24"/>
        </w:rPr>
        <w:t xml:space="preserve"> </w:t>
      </w:r>
      <w:r w:rsidRPr="00503FB3">
        <w:rPr>
          <w:color w:val="767171"/>
          <w:spacing w:val="10"/>
          <w:sz w:val="24"/>
          <w:szCs w:val="24"/>
        </w:rPr>
        <w:t>la</w:t>
      </w:r>
      <w:r w:rsidRPr="00503FB3">
        <w:rPr>
          <w:color w:val="767171"/>
          <w:spacing w:val="40"/>
          <w:sz w:val="24"/>
          <w:szCs w:val="24"/>
        </w:rPr>
        <w:t xml:space="preserve"> </w:t>
      </w:r>
      <w:r w:rsidRPr="00503FB3">
        <w:rPr>
          <w:color w:val="767171"/>
          <w:spacing w:val="12"/>
          <w:sz w:val="24"/>
          <w:szCs w:val="24"/>
        </w:rPr>
        <w:t>Ley</w:t>
      </w:r>
      <w:r w:rsidRPr="00503FB3">
        <w:rPr>
          <w:color w:val="767171"/>
          <w:spacing w:val="40"/>
          <w:sz w:val="24"/>
          <w:szCs w:val="24"/>
        </w:rPr>
        <w:t xml:space="preserve"> </w:t>
      </w:r>
      <w:r w:rsidRPr="00503FB3">
        <w:rPr>
          <w:color w:val="767171"/>
          <w:spacing w:val="10"/>
          <w:sz w:val="24"/>
          <w:szCs w:val="24"/>
        </w:rPr>
        <w:t>de</w:t>
      </w:r>
      <w:r w:rsidRPr="00503FB3">
        <w:rPr>
          <w:color w:val="767171"/>
          <w:spacing w:val="40"/>
          <w:sz w:val="24"/>
          <w:szCs w:val="24"/>
        </w:rPr>
        <w:t xml:space="preserve"> </w:t>
      </w:r>
      <w:r w:rsidRPr="00503FB3">
        <w:rPr>
          <w:color w:val="767171"/>
          <w:spacing w:val="15"/>
          <w:sz w:val="24"/>
          <w:szCs w:val="24"/>
        </w:rPr>
        <w:t>Libre</w:t>
      </w:r>
      <w:r w:rsidRPr="00503FB3">
        <w:rPr>
          <w:color w:val="767171"/>
          <w:spacing w:val="40"/>
          <w:sz w:val="24"/>
          <w:szCs w:val="24"/>
        </w:rPr>
        <w:t xml:space="preserve"> </w:t>
      </w:r>
      <w:r w:rsidRPr="00503FB3">
        <w:rPr>
          <w:color w:val="767171"/>
          <w:spacing w:val="16"/>
          <w:sz w:val="24"/>
          <w:szCs w:val="24"/>
        </w:rPr>
        <w:t>Acceso</w:t>
      </w:r>
      <w:r w:rsidRPr="00503FB3">
        <w:rPr>
          <w:color w:val="767171"/>
          <w:spacing w:val="40"/>
          <w:sz w:val="24"/>
          <w:szCs w:val="24"/>
        </w:rPr>
        <w:t xml:space="preserve"> </w:t>
      </w:r>
      <w:r w:rsidRPr="00503FB3">
        <w:rPr>
          <w:color w:val="767171"/>
          <w:sz w:val="24"/>
          <w:szCs w:val="24"/>
        </w:rPr>
        <w:t>a</w:t>
      </w:r>
      <w:r w:rsidRPr="00503FB3">
        <w:rPr>
          <w:color w:val="767171"/>
          <w:spacing w:val="40"/>
          <w:sz w:val="24"/>
          <w:szCs w:val="24"/>
        </w:rPr>
        <w:t xml:space="preserve"> </w:t>
      </w:r>
      <w:r w:rsidRPr="00503FB3">
        <w:rPr>
          <w:color w:val="767171"/>
          <w:spacing w:val="9"/>
          <w:sz w:val="24"/>
          <w:szCs w:val="24"/>
        </w:rPr>
        <w:t>la</w:t>
      </w:r>
      <w:r w:rsidRPr="00503FB3">
        <w:rPr>
          <w:color w:val="767171"/>
          <w:spacing w:val="40"/>
          <w:sz w:val="24"/>
          <w:szCs w:val="24"/>
        </w:rPr>
        <w:t xml:space="preserve"> </w:t>
      </w:r>
      <w:r w:rsidRPr="00503FB3">
        <w:rPr>
          <w:color w:val="767171"/>
          <w:spacing w:val="17"/>
          <w:sz w:val="24"/>
          <w:szCs w:val="24"/>
        </w:rPr>
        <w:t>Información</w:t>
      </w:r>
      <w:r w:rsidRPr="00503FB3">
        <w:rPr>
          <w:color w:val="767171"/>
          <w:spacing w:val="40"/>
          <w:sz w:val="24"/>
          <w:szCs w:val="24"/>
        </w:rPr>
        <w:t xml:space="preserve"> </w:t>
      </w:r>
      <w:r w:rsidRPr="00503FB3">
        <w:rPr>
          <w:color w:val="767171"/>
          <w:spacing w:val="16"/>
          <w:sz w:val="24"/>
          <w:szCs w:val="24"/>
        </w:rPr>
        <w:t xml:space="preserve">Pública </w:t>
      </w:r>
      <w:r w:rsidRPr="00503FB3">
        <w:rPr>
          <w:color w:val="767171"/>
          <w:spacing w:val="12"/>
          <w:sz w:val="24"/>
          <w:szCs w:val="24"/>
        </w:rPr>
        <w:t>No.</w:t>
      </w:r>
      <w:r w:rsidRPr="00503FB3">
        <w:rPr>
          <w:color w:val="767171"/>
          <w:spacing w:val="-15"/>
          <w:sz w:val="24"/>
          <w:szCs w:val="24"/>
        </w:rPr>
        <w:t xml:space="preserve"> </w:t>
      </w:r>
      <w:r w:rsidRPr="00503FB3">
        <w:rPr>
          <w:color w:val="767171"/>
          <w:spacing w:val="12"/>
          <w:sz w:val="24"/>
          <w:szCs w:val="24"/>
        </w:rPr>
        <w:t>200</w:t>
      </w:r>
      <w:r w:rsidRPr="00503FB3">
        <w:rPr>
          <w:color w:val="767171"/>
          <w:spacing w:val="18"/>
          <w:sz w:val="24"/>
          <w:szCs w:val="24"/>
        </w:rPr>
        <w:t>-</w:t>
      </w:r>
      <w:r w:rsidRPr="00503FB3">
        <w:rPr>
          <w:color w:val="767171"/>
          <w:spacing w:val="13"/>
          <w:sz w:val="24"/>
          <w:szCs w:val="24"/>
        </w:rPr>
        <w:t>04</w:t>
      </w:r>
      <w:r w:rsidR="00284B98" w:rsidRPr="00503FB3">
        <w:rPr>
          <w:color w:val="767171"/>
          <w:spacing w:val="13"/>
          <w:sz w:val="24"/>
          <w:szCs w:val="24"/>
        </w:rPr>
        <w:t>.</w:t>
      </w:r>
    </w:p>
    <w:p w14:paraId="0D3D4AEE" w14:textId="21076F03" w:rsidR="00347BC6" w:rsidRPr="00503FB3" w:rsidRDefault="00284B98" w:rsidP="00951702">
      <w:pPr>
        <w:spacing w:line="360" w:lineRule="auto"/>
        <w:ind w:right="-18"/>
        <w:jc w:val="both"/>
        <w:rPr>
          <w:color w:val="767171"/>
          <w:sz w:val="24"/>
          <w:szCs w:val="24"/>
        </w:rPr>
      </w:pPr>
      <w:r w:rsidRPr="00503FB3">
        <w:rPr>
          <w:color w:val="767171"/>
          <w:spacing w:val="7"/>
          <w:sz w:val="24"/>
          <w:szCs w:val="24"/>
        </w:rPr>
        <w:t>L</w:t>
      </w:r>
      <w:r w:rsidR="00347BC6" w:rsidRPr="00503FB3">
        <w:rPr>
          <w:color w:val="767171"/>
          <w:spacing w:val="10"/>
          <w:sz w:val="24"/>
          <w:szCs w:val="24"/>
        </w:rPr>
        <w:t xml:space="preserve">a </w:t>
      </w:r>
      <w:r w:rsidR="00347BC6" w:rsidRPr="00503FB3">
        <w:rPr>
          <w:color w:val="767171"/>
          <w:spacing w:val="16"/>
          <w:sz w:val="24"/>
          <w:szCs w:val="24"/>
        </w:rPr>
        <w:t>entrega</w:t>
      </w:r>
      <w:r w:rsidR="00347BC6" w:rsidRPr="00503FB3">
        <w:rPr>
          <w:color w:val="767171"/>
          <w:spacing w:val="40"/>
          <w:sz w:val="24"/>
          <w:szCs w:val="24"/>
        </w:rPr>
        <w:t xml:space="preserve"> </w:t>
      </w:r>
      <w:r w:rsidR="00347BC6" w:rsidRPr="00503FB3">
        <w:rPr>
          <w:color w:val="767171"/>
          <w:spacing w:val="10"/>
          <w:sz w:val="24"/>
          <w:szCs w:val="24"/>
        </w:rPr>
        <w:t xml:space="preserve">de </w:t>
      </w:r>
      <w:r w:rsidR="00347BC6" w:rsidRPr="00503FB3">
        <w:rPr>
          <w:color w:val="767171"/>
          <w:spacing w:val="13"/>
          <w:sz w:val="24"/>
          <w:szCs w:val="24"/>
        </w:rPr>
        <w:t xml:space="preserve">las </w:t>
      </w:r>
      <w:r w:rsidR="00347BC6" w:rsidRPr="00503FB3">
        <w:rPr>
          <w:color w:val="767171"/>
          <w:spacing w:val="17"/>
          <w:sz w:val="24"/>
          <w:szCs w:val="24"/>
        </w:rPr>
        <w:t xml:space="preserve">informaciones solicitadas </w:t>
      </w:r>
      <w:r w:rsidR="00347BC6" w:rsidRPr="00503FB3">
        <w:rPr>
          <w:color w:val="767171"/>
          <w:spacing w:val="10"/>
          <w:sz w:val="24"/>
          <w:szCs w:val="24"/>
        </w:rPr>
        <w:t xml:space="preserve">en </w:t>
      </w:r>
      <w:r w:rsidR="00347BC6" w:rsidRPr="00503FB3">
        <w:rPr>
          <w:color w:val="767171"/>
          <w:sz w:val="24"/>
          <w:szCs w:val="24"/>
        </w:rPr>
        <w:t>t</w:t>
      </w:r>
      <w:r w:rsidR="00347BC6" w:rsidRPr="00503FB3">
        <w:rPr>
          <w:color w:val="767171"/>
          <w:spacing w:val="15"/>
          <w:sz w:val="24"/>
          <w:szCs w:val="24"/>
        </w:rPr>
        <w:t xml:space="preserve">iempo </w:t>
      </w:r>
      <w:r w:rsidR="00347BC6" w:rsidRPr="00503FB3">
        <w:rPr>
          <w:color w:val="767171"/>
          <w:spacing w:val="16"/>
          <w:sz w:val="24"/>
          <w:szCs w:val="24"/>
        </w:rPr>
        <w:t xml:space="preserve">oportuno, </w:t>
      </w:r>
      <w:r w:rsidR="00347BC6" w:rsidRPr="00503FB3">
        <w:rPr>
          <w:color w:val="767171"/>
          <w:spacing w:val="15"/>
          <w:sz w:val="24"/>
          <w:szCs w:val="24"/>
        </w:rPr>
        <w:t xml:space="preserve">dentro </w:t>
      </w:r>
      <w:r w:rsidR="00347BC6" w:rsidRPr="00503FB3">
        <w:rPr>
          <w:color w:val="767171"/>
          <w:spacing w:val="10"/>
          <w:sz w:val="24"/>
          <w:szCs w:val="24"/>
        </w:rPr>
        <w:t>de</w:t>
      </w:r>
      <w:r w:rsidR="00347BC6" w:rsidRPr="00503FB3">
        <w:rPr>
          <w:color w:val="767171"/>
          <w:spacing w:val="12"/>
          <w:sz w:val="24"/>
          <w:szCs w:val="24"/>
        </w:rPr>
        <w:t xml:space="preserve"> los </w:t>
      </w:r>
      <w:r w:rsidR="00347BC6" w:rsidRPr="00503FB3">
        <w:rPr>
          <w:color w:val="767171"/>
          <w:spacing w:val="15"/>
          <w:sz w:val="24"/>
          <w:szCs w:val="24"/>
        </w:rPr>
        <w:t xml:space="preserve">plazos </w:t>
      </w:r>
      <w:r w:rsidR="00347BC6" w:rsidRPr="00503FB3">
        <w:rPr>
          <w:color w:val="767171"/>
          <w:spacing w:val="16"/>
          <w:sz w:val="24"/>
          <w:szCs w:val="24"/>
        </w:rPr>
        <w:t xml:space="preserve">legales </w:t>
      </w:r>
      <w:r w:rsidR="00347BC6" w:rsidRPr="00503FB3">
        <w:rPr>
          <w:color w:val="767171"/>
          <w:spacing w:val="18"/>
          <w:sz w:val="24"/>
          <w:szCs w:val="24"/>
        </w:rPr>
        <w:t>establecidos</w:t>
      </w:r>
      <w:r w:rsidR="00347BC6" w:rsidRPr="00503FB3">
        <w:rPr>
          <w:color w:val="767171"/>
          <w:spacing w:val="80"/>
          <w:sz w:val="24"/>
          <w:szCs w:val="24"/>
        </w:rPr>
        <w:t xml:space="preserve"> </w:t>
      </w:r>
      <w:r w:rsidR="00347BC6" w:rsidRPr="00503FB3">
        <w:rPr>
          <w:color w:val="767171"/>
          <w:sz w:val="24"/>
          <w:szCs w:val="24"/>
        </w:rPr>
        <w:t>y</w:t>
      </w:r>
      <w:r w:rsidR="00347BC6" w:rsidRPr="00503FB3">
        <w:rPr>
          <w:color w:val="767171"/>
          <w:spacing w:val="40"/>
          <w:sz w:val="24"/>
          <w:szCs w:val="24"/>
        </w:rPr>
        <w:t xml:space="preserve"> </w:t>
      </w:r>
      <w:r w:rsidR="00347BC6" w:rsidRPr="00503FB3">
        <w:rPr>
          <w:color w:val="767171"/>
          <w:sz w:val="24"/>
          <w:szCs w:val="24"/>
        </w:rPr>
        <w:t>de</w:t>
      </w:r>
      <w:r w:rsidR="00347BC6" w:rsidRPr="00503FB3">
        <w:rPr>
          <w:color w:val="767171"/>
          <w:spacing w:val="15"/>
          <w:sz w:val="24"/>
          <w:szCs w:val="24"/>
        </w:rPr>
        <w:t xml:space="preserve"> forma</w:t>
      </w:r>
      <w:r w:rsidR="00347BC6" w:rsidRPr="00503FB3">
        <w:rPr>
          <w:color w:val="767171"/>
          <w:spacing w:val="80"/>
          <w:sz w:val="24"/>
          <w:szCs w:val="24"/>
        </w:rPr>
        <w:t xml:space="preserve"> </w:t>
      </w:r>
      <w:r w:rsidR="00347BC6" w:rsidRPr="00503FB3">
        <w:rPr>
          <w:color w:val="767171"/>
          <w:spacing w:val="16"/>
          <w:sz w:val="24"/>
          <w:szCs w:val="24"/>
        </w:rPr>
        <w:t xml:space="preserve">precisa; brindar </w:t>
      </w:r>
      <w:r w:rsidR="00347BC6" w:rsidRPr="00503FB3">
        <w:rPr>
          <w:color w:val="767171"/>
          <w:spacing w:val="13"/>
          <w:sz w:val="24"/>
          <w:szCs w:val="24"/>
        </w:rPr>
        <w:t xml:space="preserve">una </w:t>
      </w:r>
      <w:r w:rsidR="00347BC6" w:rsidRPr="00503FB3">
        <w:rPr>
          <w:color w:val="767171"/>
          <w:spacing w:val="16"/>
          <w:sz w:val="24"/>
          <w:szCs w:val="24"/>
        </w:rPr>
        <w:t xml:space="preserve">atención </w:t>
      </w:r>
      <w:r w:rsidR="00347BC6" w:rsidRPr="00503FB3">
        <w:rPr>
          <w:color w:val="767171"/>
          <w:spacing w:val="17"/>
          <w:sz w:val="24"/>
          <w:szCs w:val="24"/>
        </w:rPr>
        <w:t xml:space="preserve">respetuosa </w:t>
      </w:r>
      <w:r w:rsidR="00347BC6" w:rsidRPr="00503FB3">
        <w:rPr>
          <w:color w:val="767171"/>
          <w:sz w:val="24"/>
          <w:szCs w:val="24"/>
        </w:rPr>
        <w:t xml:space="preserve">y </w:t>
      </w:r>
      <w:r w:rsidR="00347BC6" w:rsidRPr="00503FB3">
        <w:rPr>
          <w:color w:val="767171"/>
          <w:spacing w:val="16"/>
          <w:sz w:val="24"/>
          <w:szCs w:val="24"/>
        </w:rPr>
        <w:t xml:space="preserve">amable </w:t>
      </w:r>
      <w:r w:rsidR="00347BC6" w:rsidRPr="00503FB3">
        <w:rPr>
          <w:color w:val="767171"/>
          <w:sz w:val="24"/>
          <w:szCs w:val="24"/>
        </w:rPr>
        <w:t xml:space="preserve">a </w:t>
      </w:r>
      <w:r w:rsidR="00347BC6" w:rsidRPr="00503FB3">
        <w:rPr>
          <w:color w:val="767171"/>
          <w:spacing w:val="12"/>
          <w:sz w:val="24"/>
          <w:szCs w:val="24"/>
        </w:rPr>
        <w:t xml:space="preserve">los </w:t>
      </w:r>
      <w:r w:rsidR="00347BC6" w:rsidRPr="00503FB3">
        <w:rPr>
          <w:color w:val="767171"/>
          <w:spacing w:val="17"/>
          <w:sz w:val="24"/>
          <w:szCs w:val="24"/>
        </w:rPr>
        <w:t xml:space="preserve">usuarios; </w:t>
      </w:r>
      <w:r w:rsidR="00347BC6" w:rsidRPr="00503FB3">
        <w:rPr>
          <w:color w:val="767171"/>
          <w:spacing w:val="12"/>
          <w:sz w:val="24"/>
          <w:szCs w:val="24"/>
        </w:rPr>
        <w:t xml:space="preserve">así </w:t>
      </w:r>
      <w:r w:rsidR="00347BC6" w:rsidRPr="00503FB3">
        <w:rPr>
          <w:color w:val="767171"/>
          <w:spacing w:val="14"/>
          <w:sz w:val="24"/>
          <w:szCs w:val="24"/>
        </w:rPr>
        <w:t>como</w:t>
      </w:r>
      <w:r w:rsidR="00347BC6" w:rsidRPr="00503FB3">
        <w:rPr>
          <w:color w:val="767171"/>
          <w:spacing w:val="80"/>
          <w:sz w:val="24"/>
          <w:szCs w:val="24"/>
        </w:rPr>
        <w:t xml:space="preserve"> </w:t>
      </w:r>
      <w:r w:rsidR="00347BC6" w:rsidRPr="00503FB3">
        <w:rPr>
          <w:color w:val="767171"/>
          <w:spacing w:val="9"/>
          <w:sz w:val="24"/>
          <w:szCs w:val="24"/>
        </w:rPr>
        <w:t>la</w:t>
      </w:r>
      <w:r w:rsidR="00347BC6" w:rsidRPr="00503FB3">
        <w:rPr>
          <w:color w:val="767171"/>
          <w:spacing w:val="17"/>
          <w:sz w:val="24"/>
          <w:szCs w:val="24"/>
        </w:rPr>
        <w:t xml:space="preserve"> colaboración</w:t>
      </w:r>
      <w:r w:rsidR="00347BC6" w:rsidRPr="00503FB3">
        <w:rPr>
          <w:color w:val="767171"/>
          <w:spacing w:val="80"/>
          <w:sz w:val="24"/>
          <w:szCs w:val="24"/>
        </w:rPr>
        <w:t xml:space="preserve"> </w:t>
      </w:r>
      <w:r w:rsidR="00347BC6" w:rsidRPr="00503FB3">
        <w:rPr>
          <w:color w:val="767171"/>
          <w:spacing w:val="17"/>
          <w:sz w:val="24"/>
          <w:szCs w:val="24"/>
        </w:rPr>
        <w:t xml:space="preserve">permanente </w:t>
      </w:r>
      <w:r w:rsidR="00347BC6" w:rsidRPr="00503FB3">
        <w:rPr>
          <w:color w:val="767171"/>
          <w:spacing w:val="13"/>
          <w:sz w:val="24"/>
          <w:szCs w:val="24"/>
        </w:rPr>
        <w:t xml:space="preserve">con </w:t>
      </w:r>
      <w:r w:rsidR="00347BC6" w:rsidRPr="00503FB3">
        <w:rPr>
          <w:color w:val="767171"/>
          <w:spacing w:val="10"/>
          <w:sz w:val="24"/>
          <w:szCs w:val="24"/>
        </w:rPr>
        <w:t>la</w:t>
      </w:r>
      <w:r w:rsidR="00347BC6" w:rsidRPr="00503FB3">
        <w:rPr>
          <w:color w:val="767171"/>
          <w:spacing w:val="16"/>
          <w:sz w:val="24"/>
          <w:szCs w:val="24"/>
        </w:rPr>
        <w:t xml:space="preserve"> Dirección General </w:t>
      </w:r>
      <w:r w:rsidR="00347BC6" w:rsidRPr="00503FB3">
        <w:rPr>
          <w:color w:val="767171"/>
          <w:spacing w:val="10"/>
          <w:sz w:val="24"/>
          <w:szCs w:val="24"/>
        </w:rPr>
        <w:t>de</w:t>
      </w:r>
      <w:r w:rsidR="00347BC6" w:rsidRPr="00503FB3">
        <w:rPr>
          <w:color w:val="767171"/>
          <w:spacing w:val="80"/>
          <w:sz w:val="24"/>
          <w:szCs w:val="24"/>
        </w:rPr>
        <w:t xml:space="preserve"> </w:t>
      </w:r>
      <w:r w:rsidR="00347BC6" w:rsidRPr="00503FB3">
        <w:rPr>
          <w:color w:val="767171"/>
          <w:spacing w:val="15"/>
          <w:sz w:val="24"/>
          <w:szCs w:val="24"/>
        </w:rPr>
        <w:t>Ética</w:t>
      </w:r>
      <w:r w:rsidR="00347BC6" w:rsidRPr="00503FB3">
        <w:rPr>
          <w:color w:val="767171"/>
          <w:spacing w:val="40"/>
          <w:sz w:val="24"/>
          <w:szCs w:val="24"/>
        </w:rPr>
        <w:t xml:space="preserve"> </w:t>
      </w:r>
      <w:r w:rsidR="00347BC6" w:rsidRPr="00503FB3">
        <w:rPr>
          <w:color w:val="767171"/>
          <w:sz w:val="24"/>
          <w:szCs w:val="24"/>
        </w:rPr>
        <w:t>e</w:t>
      </w:r>
      <w:r w:rsidR="00347BC6" w:rsidRPr="00503FB3">
        <w:rPr>
          <w:color w:val="767171"/>
          <w:spacing w:val="17"/>
          <w:sz w:val="24"/>
          <w:szCs w:val="24"/>
        </w:rPr>
        <w:t xml:space="preserve"> Integridad Gubernamental</w:t>
      </w:r>
      <w:r w:rsidR="00347BC6" w:rsidRPr="00503FB3">
        <w:rPr>
          <w:color w:val="767171"/>
          <w:spacing w:val="80"/>
          <w:sz w:val="24"/>
          <w:szCs w:val="24"/>
        </w:rPr>
        <w:t xml:space="preserve"> </w:t>
      </w:r>
      <w:r w:rsidR="00347BC6" w:rsidRPr="00503FB3">
        <w:rPr>
          <w:color w:val="767171"/>
          <w:sz w:val="24"/>
          <w:szCs w:val="24"/>
        </w:rPr>
        <w:t xml:space="preserve">en </w:t>
      </w:r>
      <w:r w:rsidR="00347BC6" w:rsidRPr="00503FB3">
        <w:rPr>
          <w:color w:val="767171"/>
          <w:spacing w:val="13"/>
          <w:sz w:val="24"/>
          <w:szCs w:val="24"/>
        </w:rPr>
        <w:t xml:space="preserve">las </w:t>
      </w:r>
      <w:r w:rsidR="00347BC6" w:rsidRPr="00503FB3">
        <w:rPr>
          <w:color w:val="767171"/>
          <w:spacing w:val="17"/>
          <w:sz w:val="24"/>
          <w:szCs w:val="24"/>
        </w:rPr>
        <w:t xml:space="preserve">actividades tendentes </w:t>
      </w:r>
      <w:r w:rsidR="00347BC6" w:rsidRPr="00503FB3">
        <w:rPr>
          <w:color w:val="767171"/>
          <w:sz w:val="24"/>
          <w:szCs w:val="24"/>
        </w:rPr>
        <w:t xml:space="preserve">a </w:t>
      </w:r>
      <w:r w:rsidR="00347BC6" w:rsidRPr="00503FB3">
        <w:rPr>
          <w:color w:val="767171"/>
          <w:spacing w:val="17"/>
          <w:sz w:val="24"/>
          <w:szCs w:val="24"/>
        </w:rPr>
        <w:t xml:space="preserve">concientizar </w:t>
      </w:r>
      <w:r w:rsidR="00347BC6" w:rsidRPr="00503FB3">
        <w:rPr>
          <w:color w:val="767171"/>
          <w:sz w:val="24"/>
          <w:szCs w:val="24"/>
        </w:rPr>
        <w:t xml:space="preserve">a </w:t>
      </w:r>
      <w:r w:rsidR="00347BC6" w:rsidRPr="00503FB3">
        <w:rPr>
          <w:color w:val="767171"/>
          <w:spacing w:val="13"/>
          <w:sz w:val="24"/>
          <w:szCs w:val="24"/>
        </w:rPr>
        <w:t xml:space="preserve">los </w:t>
      </w:r>
      <w:r w:rsidR="00347BC6" w:rsidRPr="00503FB3">
        <w:rPr>
          <w:color w:val="767171"/>
          <w:spacing w:val="17"/>
          <w:sz w:val="24"/>
          <w:szCs w:val="24"/>
        </w:rPr>
        <w:t xml:space="preserve">usuarios sobre </w:t>
      </w:r>
      <w:r w:rsidR="00347BC6" w:rsidRPr="00503FB3">
        <w:rPr>
          <w:color w:val="767171"/>
          <w:spacing w:val="9"/>
          <w:sz w:val="24"/>
          <w:szCs w:val="24"/>
        </w:rPr>
        <w:t xml:space="preserve">su </w:t>
      </w:r>
      <w:r w:rsidR="00347BC6" w:rsidRPr="00503FB3">
        <w:rPr>
          <w:color w:val="767171"/>
          <w:spacing w:val="16"/>
          <w:sz w:val="24"/>
          <w:szCs w:val="24"/>
        </w:rPr>
        <w:t xml:space="preserve">derecho </w:t>
      </w:r>
      <w:r w:rsidR="00347BC6" w:rsidRPr="00503FB3">
        <w:rPr>
          <w:color w:val="767171"/>
          <w:sz w:val="24"/>
          <w:szCs w:val="24"/>
        </w:rPr>
        <w:t xml:space="preserve">a </w:t>
      </w:r>
      <w:r w:rsidR="00347BC6" w:rsidRPr="00503FB3">
        <w:rPr>
          <w:color w:val="767171"/>
          <w:spacing w:val="15"/>
          <w:sz w:val="24"/>
          <w:szCs w:val="24"/>
        </w:rPr>
        <w:t xml:space="preserve">saber </w:t>
      </w:r>
      <w:r w:rsidR="00347BC6" w:rsidRPr="00503FB3">
        <w:rPr>
          <w:color w:val="767171"/>
          <w:spacing w:val="10"/>
          <w:sz w:val="24"/>
          <w:szCs w:val="24"/>
        </w:rPr>
        <w:t xml:space="preserve">de </w:t>
      </w:r>
      <w:r w:rsidR="00347BC6" w:rsidRPr="00503FB3">
        <w:rPr>
          <w:color w:val="767171"/>
          <w:spacing w:val="14"/>
          <w:sz w:val="24"/>
          <w:szCs w:val="24"/>
        </w:rPr>
        <w:t xml:space="preserve">cómo </w:t>
      </w:r>
      <w:r w:rsidR="00347BC6" w:rsidRPr="00503FB3">
        <w:rPr>
          <w:color w:val="767171"/>
          <w:spacing w:val="12"/>
          <w:sz w:val="24"/>
          <w:szCs w:val="24"/>
        </w:rPr>
        <w:t xml:space="preserve">las </w:t>
      </w:r>
      <w:r w:rsidR="00347BC6" w:rsidRPr="00503FB3">
        <w:rPr>
          <w:color w:val="767171"/>
          <w:spacing w:val="17"/>
          <w:sz w:val="24"/>
          <w:szCs w:val="24"/>
        </w:rPr>
        <w:t xml:space="preserve">instituciones manejan </w:t>
      </w:r>
      <w:r w:rsidR="00347BC6" w:rsidRPr="00503FB3">
        <w:rPr>
          <w:color w:val="767171"/>
          <w:spacing w:val="12"/>
          <w:sz w:val="24"/>
          <w:szCs w:val="24"/>
        </w:rPr>
        <w:t xml:space="preserve">los </w:t>
      </w:r>
      <w:r w:rsidR="00347BC6" w:rsidRPr="00503FB3">
        <w:rPr>
          <w:color w:val="767171"/>
          <w:spacing w:val="15"/>
          <w:sz w:val="24"/>
          <w:szCs w:val="24"/>
        </w:rPr>
        <w:t xml:space="preserve">fondos </w:t>
      </w:r>
      <w:r w:rsidR="00347BC6" w:rsidRPr="00503FB3">
        <w:rPr>
          <w:color w:val="767171"/>
          <w:spacing w:val="13"/>
          <w:sz w:val="24"/>
          <w:szCs w:val="24"/>
        </w:rPr>
        <w:t xml:space="preserve">que </w:t>
      </w:r>
      <w:r w:rsidR="00347BC6" w:rsidRPr="00503FB3">
        <w:rPr>
          <w:color w:val="767171"/>
          <w:spacing w:val="16"/>
          <w:sz w:val="24"/>
          <w:szCs w:val="24"/>
        </w:rPr>
        <w:t xml:space="preserve">recibe </w:t>
      </w:r>
      <w:r w:rsidR="00347BC6" w:rsidRPr="00503FB3">
        <w:rPr>
          <w:color w:val="767171"/>
          <w:spacing w:val="13"/>
          <w:sz w:val="24"/>
          <w:szCs w:val="24"/>
        </w:rPr>
        <w:t xml:space="preserve">del </w:t>
      </w:r>
      <w:r w:rsidR="00347BC6" w:rsidRPr="00503FB3">
        <w:rPr>
          <w:color w:val="767171"/>
          <w:spacing w:val="16"/>
          <w:sz w:val="24"/>
          <w:szCs w:val="24"/>
        </w:rPr>
        <w:t xml:space="preserve">Estado, </w:t>
      </w:r>
      <w:r w:rsidR="00347BC6" w:rsidRPr="00503FB3">
        <w:rPr>
          <w:color w:val="767171"/>
          <w:sz w:val="24"/>
          <w:szCs w:val="24"/>
        </w:rPr>
        <w:t xml:space="preserve">a </w:t>
      </w:r>
      <w:r w:rsidR="00347BC6" w:rsidRPr="00503FB3">
        <w:rPr>
          <w:color w:val="767171"/>
          <w:spacing w:val="16"/>
          <w:sz w:val="24"/>
          <w:szCs w:val="24"/>
        </w:rPr>
        <w:t xml:space="preserve">través </w:t>
      </w:r>
      <w:r w:rsidR="00347BC6" w:rsidRPr="00503FB3">
        <w:rPr>
          <w:color w:val="767171"/>
          <w:spacing w:val="13"/>
          <w:sz w:val="24"/>
          <w:szCs w:val="24"/>
        </w:rPr>
        <w:t xml:space="preserve">del </w:t>
      </w:r>
      <w:r w:rsidR="00347BC6" w:rsidRPr="00503FB3">
        <w:rPr>
          <w:color w:val="767171"/>
          <w:spacing w:val="15"/>
          <w:sz w:val="24"/>
          <w:szCs w:val="24"/>
        </w:rPr>
        <w:t xml:space="preserve">acceso </w:t>
      </w:r>
      <w:r w:rsidR="00347BC6" w:rsidRPr="00503FB3">
        <w:rPr>
          <w:color w:val="767171"/>
          <w:sz w:val="24"/>
          <w:szCs w:val="24"/>
        </w:rPr>
        <w:t xml:space="preserve">a </w:t>
      </w:r>
      <w:r w:rsidR="00347BC6" w:rsidRPr="00503FB3">
        <w:rPr>
          <w:color w:val="767171"/>
          <w:spacing w:val="10"/>
          <w:sz w:val="24"/>
          <w:szCs w:val="24"/>
        </w:rPr>
        <w:t xml:space="preserve">la </w:t>
      </w:r>
      <w:r w:rsidR="00347BC6" w:rsidRPr="00503FB3">
        <w:rPr>
          <w:color w:val="767171"/>
          <w:spacing w:val="17"/>
          <w:sz w:val="24"/>
          <w:szCs w:val="24"/>
        </w:rPr>
        <w:t xml:space="preserve">información, </w:t>
      </w:r>
      <w:r w:rsidR="00347BC6" w:rsidRPr="00503FB3">
        <w:rPr>
          <w:color w:val="767171"/>
          <w:spacing w:val="9"/>
          <w:sz w:val="24"/>
          <w:szCs w:val="24"/>
        </w:rPr>
        <w:t xml:space="preserve">la </w:t>
      </w:r>
      <w:r w:rsidR="00347BC6" w:rsidRPr="00503FB3">
        <w:rPr>
          <w:color w:val="767171"/>
          <w:spacing w:val="17"/>
          <w:sz w:val="24"/>
          <w:szCs w:val="24"/>
        </w:rPr>
        <w:t xml:space="preserve">importancia </w:t>
      </w:r>
      <w:r w:rsidR="00347BC6" w:rsidRPr="00503FB3">
        <w:rPr>
          <w:color w:val="767171"/>
          <w:spacing w:val="10"/>
          <w:sz w:val="24"/>
          <w:szCs w:val="24"/>
        </w:rPr>
        <w:t xml:space="preserve">de </w:t>
      </w:r>
      <w:r w:rsidR="00347BC6" w:rsidRPr="00503FB3">
        <w:rPr>
          <w:color w:val="767171"/>
          <w:spacing w:val="9"/>
          <w:sz w:val="24"/>
          <w:szCs w:val="24"/>
        </w:rPr>
        <w:t xml:space="preserve">la </w:t>
      </w:r>
      <w:r w:rsidR="00347BC6" w:rsidRPr="00503FB3">
        <w:rPr>
          <w:color w:val="767171"/>
          <w:spacing w:val="18"/>
          <w:sz w:val="24"/>
          <w:szCs w:val="24"/>
        </w:rPr>
        <w:t xml:space="preserve">transparencia, </w:t>
      </w:r>
      <w:r w:rsidR="00347BC6" w:rsidRPr="00503FB3">
        <w:rPr>
          <w:color w:val="767171"/>
          <w:sz w:val="24"/>
          <w:szCs w:val="24"/>
        </w:rPr>
        <w:t xml:space="preserve">y </w:t>
      </w:r>
      <w:r w:rsidR="00347BC6" w:rsidRPr="00503FB3">
        <w:rPr>
          <w:color w:val="767171"/>
          <w:spacing w:val="13"/>
          <w:sz w:val="24"/>
          <w:szCs w:val="24"/>
        </w:rPr>
        <w:t xml:space="preserve">una </w:t>
      </w:r>
      <w:r w:rsidR="00347BC6" w:rsidRPr="00503FB3">
        <w:rPr>
          <w:color w:val="767171"/>
          <w:spacing w:val="16"/>
          <w:sz w:val="24"/>
          <w:szCs w:val="24"/>
        </w:rPr>
        <w:t xml:space="preserve">cultura </w:t>
      </w:r>
      <w:r w:rsidR="00347BC6" w:rsidRPr="00503FB3">
        <w:rPr>
          <w:color w:val="767171"/>
          <w:spacing w:val="15"/>
          <w:sz w:val="24"/>
          <w:szCs w:val="24"/>
        </w:rPr>
        <w:t xml:space="preserve">basada </w:t>
      </w:r>
      <w:r w:rsidR="00347BC6" w:rsidRPr="00503FB3">
        <w:rPr>
          <w:color w:val="767171"/>
          <w:spacing w:val="10"/>
          <w:sz w:val="24"/>
          <w:szCs w:val="24"/>
        </w:rPr>
        <w:t xml:space="preserve">en </w:t>
      </w:r>
      <w:r w:rsidR="00347BC6" w:rsidRPr="00503FB3">
        <w:rPr>
          <w:color w:val="767171"/>
          <w:spacing w:val="16"/>
          <w:sz w:val="24"/>
          <w:szCs w:val="24"/>
        </w:rPr>
        <w:t>valores.</w:t>
      </w:r>
    </w:p>
    <w:p w14:paraId="029F9F64" w14:textId="7BA49331" w:rsidR="00347BC6" w:rsidRPr="00ED7E30" w:rsidRDefault="00347BC6" w:rsidP="009059E5">
      <w:pPr>
        <w:spacing w:before="161" w:after="240"/>
        <w:ind w:right="-18"/>
        <w:jc w:val="both"/>
        <w:outlineLvl w:val="1"/>
        <w:rPr>
          <w:color w:val="767171"/>
          <w:sz w:val="24"/>
          <w:szCs w:val="24"/>
        </w:rPr>
      </w:pPr>
      <w:bookmarkStart w:id="71" w:name="_bookmark39"/>
      <w:bookmarkEnd w:id="71"/>
      <w:r w:rsidRPr="00ED7E30">
        <w:rPr>
          <w:color w:val="767171"/>
          <w:spacing w:val="15"/>
          <w:sz w:val="24"/>
          <w:szCs w:val="24"/>
        </w:rPr>
        <w:t>Portal</w:t>
      </w:r>
      <w:r w:rsidRPr="00ED7E30">
        <w:rPr>
          <w:color w:val="767171"/>
          <w:spacing w:val="42"/>
          <w:sz w:val="24"/>
          <w:szCs w:val="24"/>
        </w:rPr>
        <w:t xml:space="preserve"> </w:t>
      </w:r>
      <w:r w:rsidRPr="00ED7E30">
        <w:rPr>
          <w:color w:val="767171"/>
          <w:spacing w:val="11"/>
          <w:sz w:val="24"/>
          <w:szCs w:val="24"/>
        </w:rPr>
        <w:t>de</w:t>
      </w:r>
      <w:r w:rsidRPr="00ED7E30">
        <w:rPr>
          <w:color w:val="767171"/>
          <w:spacing w:val="46"/>
          <w:sz w:val="24"/>
          <w:szCs w:val="24"/>
        </w:rPr>
        <w:t xml:space="preserve"> </w:t>
      </w:r>
      <w:r w:rsidRPr="00ED7E30">
        <w:rPr>
          <w:color w:val="767171"/>
          <w:spacing w:val="17"/>
          <w:sz w:val="24"/>
          <w:szCs w:val="24"/>
        </w:rPr>
        <w:t>transparencia</w:t>
      </w:r>
      <w:r w:rsidRPr="00ED7E30">
        <w:rPr>
          <w:color w:val="767171"/>
          <w:spacing w:val="45"/>
          <w:sz w:val="24"/>
          <w:szCs w:val="24"/>
        </w:rPr>
        <w:t xml:space="preserve"> </w:t>
      </w:r>
      <w:r w:rsidRPr="00ED7E30">
        <w:rPr>
          <w:color w:val="767171"/>
          <w:spacing w:val="15"/>
          <w:sz w:val="24"/>
          <w:szCs w:val="24"/>
        </w:rPr>
        <w:t>institucional</w:t>
      </w:r>
    </w:p>
    <w:p w14:paraId="40B27AD2" w14:textId="77777777" w:rsidR="00347BC6" w:rsidRPr="00503FB3" w:rsidRDefault="00347BC6" w:rsidP="00951702">
      <w:pPr>
        <w:spacing w:line="360" w:lineRule="auto"/>
        <w:ind w:right="-18"/>
        <w:jc w:val="both"/>
        <w:rPr>
          <w:color w:val="767171"/>
          <w:sz w:val="24"/>
          <w:szCs w:val="24"/>
        </w:rPr>
      </w:pPr>
      <w:r w:rsidRPr="00503FB3">
        <w:rPr>
          <w:color w:val="767171"/>
          <w:sz w:val="24"/>
          <w:szCs w:val="24"/>
        </w:rPr>
        <w:t>El</w:t>
      </w:r>
      <w:r w:rsidRPr="00503FB3">
        <w:rPr>
          <w:color w:val="767171"/>
          <w:spacing w:val="37"/>
          <w:sz w:val="24"/>
          <w:szCs w:val="24"/>
        </w:rPr>
        <w:t xml:space="preserve"> </w:t>
      </w:r>
      <w:r w:rsidRPr="00503FB3">
        <w:rPr>
          <w:color w:val="767171"/>
          <w:spacing w:val="16"/>
          <w:sz w:val="24"/>
          <w:szCs w:val="24"/>
        </w:rPr>
        <w:t>Portal</w:t>
      </w:r>
      <w:r w:rsidRPr="00503FB3">
        <w:rPr>
          <w:color w:val="767171"/>
          <w:spacing w:val="37"/>
          <w:sz w:val="24"/>
          <w:szCs w:val="24"/>
        </w:rPr>
        <w:t xml:space="preserve"> </w:t>
      </w:r>
      <w:r w:rsidRPr="00503FB3">
        <w:rPr>
          <w:color w:val="767171"/>
          <w:spacing w:val="10"/>
          <w:sz w:val="24"/>
          <w:szCs w:val="24"/>
        </w:rPr>
        <w:t>de</w:t>
      </w:r>
      <w:r w:rsidRPr="00503FB3">
        <w:rPr>
          <w:color w:val="767171"/>
          <w:spacing w:val="18"/>
          <w:sz w:val="24"/>
          <w:szCs w:val="24"/>
        </w:rPr>
        <w:t xml:space="preserve"> Transparencia </w:t>
      </w:r>
      <w:r w:rsidRPr="00503FB3">
        <w:rPr>
          <w:color w:val="767171"/>
          <w:spacing w:val="10"/>
          <w:sz w:val="24"/>
          <w:szCs w:val="24"/>
        </w:rPr>
        <w:t>de</w:t>
      </w:r>
      <w:r w:rsidRPr="00503FB3">
        <w:rPr>
          <w:color w:val="767171"/>
          <w:spacing w:val="40"/>
          <w:sz w:val="24"/>
          <w:szCs w:val="24"/>
        </w:rPr>
        <w:t xml:space="preserve"> </w:t>
      </w:r>
      <w:r w:rsidRPr="00503FB3">
        <w:rPr>
          <w:color w:val="767171"/>
          <w:sz w:val="24"/>
          <w:szCs w:val="24"/>
        </w:rPr>
        <w:t>La</w:t>
      </w:r>
      <w:r w:rsidRPr="00503FB3">
        <w:rPr>
          <w:color w:val="767171"/>
          <w:spacing w:val="40"/>
          <w:sz w:val="24"/>
          <w:szCs w:val="24"/>
        </w:rPr>
        <w:t xml:space="preserve"> </w:t>
      </w:r>
      <w:r w:rsidRPr="00503FB3">
        <w:rPr>
          <w:color w:val="767171"/>
          <w:spacing w:val="13"/>
          <w:sz w:val="24"/>
          <w:szCs w:val="24"/>
        </w:rPr>
        <w:t>Liga</w:t>
      </w:r>
      <w:r w:rsidRPr="00503FB3">
        <w:rPr>
          <w:color w:val="767171"/>
          <w:spacing w:val="38"/>
          <w:sz w:val="24"/>
          <w:szCs w:val="24"/>
        </w:rPr>
        <w:t xml:space="preserve"> </w:t>
      </w:r>
      <w:r w:rsidRPr="00503FB3">
        <w:rPr>
          <w:color w:val="767171"/>
          <w:spacing w:val="16"/>
          <w:sz w:val="24"/>
          <w:szCs w:val="24"/>
        </w:rPr>
        <w:t>Municipal</w:t>
      </w:r>
      <w:r w:rsidRPr="00503FB3">
        <w:rPr>
          <w:color w:val="767171"/>
          <w:spacing w:val="39"/>
          <w:sz w:val="24"/>
          <w:szCs w:val="24"/>
        </w:rPr>
        <w:t xml:space="preserve"> </w:t>
      </w:r>
      <w:r w:rsidRPr="00503FB3">
        <w:rPr>
          <w:color w:val="767171"/>
          <w:spacing w:val="17"/>
          <w:sz w:val="24"/>
          <w:szCs w:val="24"/>
        </w:rPr>
        <w:t>Dominicana,</w:t>
      </w:r>
      <w:r w:rsidRPr="00503FB3">
        <w:rPr>
          <w:color w:val="767171"/>
          <w:spacing w:val="40"/>
          <w:sz w:val="24"/>
          <w:szCs w:val="24"/>
        </w:rPr>
        <w:t xml:space="preserve"> </w:t>
      </w:r>
      <w:r w:rsidRPr="00503FB3">
        <w:rPr>
          <w:color w:val="767171"/>
          <w:spacing w:val="15"/>
          <w:sz w:val="24"/>
          <w:szCs w:val="24"/>
        </w:rPr>
        <w:t xml:space="preserve">brinda </w:t>
      </w:r>
      <w:r w:rsidRPr="00503FB3">
        <w:rPr>
          <w:color w:val="767171"/>
          <w:sz w:val="24"/>
          <w:szCs w:val="24"/>
        </w:rPr>
        <w:t xml:space="preserve">a </w:t>
      </w:r>
      <w:r w:rsidRPr="00503FB3">
        <w:rPr>
          <w:color w:val="767171"/>
          <w:spacing w:val="12"/>
          <w:sz w:val="24"/>
          <w:szCs w:val="24"/>
        </w:rPr>
        <w:t xml:space="preserve">los </w:t>
      </w:r>
      <w:r w:rsidRPr="00503FB3">
        <w:rPr>
          <w:color w:val="767171"/>
          <w:spacing w:val="16"/>
          <w:sz w:val="24"/>
          <w:szCs w:val="24"/>
        </w:rPr>
        <w:t xml:space="preserve">usuarios </w:t>
      </w:r>
      <w:r w:rsidRPr="00503FB3">
        <w:rPr>
          <w:color w:val="767171"/>
          <w:spacing w:val="10"/>
          <w:sz w:val="24"/>
          <w:szCs w:val="24"/>
        </w:rPr>
        <w:t xml:space="preserve">un </w:t>
      </w:r>
      <w:r w:rsidRPr="00503FB3">
        <w:rPr>
          <w:color w:val="767171"/>
          <w:spacing w:val="16"/>
          <w:sz w:val="24"/>
          <w:szCs w:val="24"/>
        </w:rPr>
        <w:t xml:space="preserve">acceso </w:t>
      </w:r>
      <w:r w:rsidRPr="00503FB3">
        <w:rPr>
          <w:color w:val="767171"/>
          <w:spacing w:val="17"/>
          <w:sz w:val="24"/>
          <w:szCs w:val="24"/>
        </w:rPr>
        <w:t xml:space="preserve">actualizado, </w:t>
      </w:r>
      <w:r w:rsidRPr="00503FB3">
        <w:rPr>
          <w:color w:val="767171"/>
          <w:spacing w:val="15"/>
          <w:sz w:val="24"/>
          <w:szCs w:val="24"/>
        </w:rPr>
        <w:t xml:space="preserve">rápido </w:t>
      </w:r>
      <w:r w:rsidRPr="00503FB3">
        <w:rPr>
          <w:color w:val="767171"/>
          <w:sz w:val="24"/>
          <w:szCs w:val="24"/>
        </w:rPr>
        <w:t xml:space="preserve">y </w:t>
      </w:r>
      <w:r w:rsidRPr="00503FB3">
        <w:rPr>
          <w:color w:val="767171"/>
          <w:spacing w:val="15"/>
          <w:sz w:val="24"/>
          <w:szCs w:val="24"/>
        </w:rPr>
        <w:t xml:space="preserve">eficaz </w:t>
      </w:r>
      <w:r w:rsidRPr="00503FB3">
        <w:rPr>
          <w:color w:val="767171"/>
          <w:sz w:val="24"/>
          <w:szCs w:val="24"/>
        </w:rPr>
        <w:t xml:space="preserve">a </w:t>
      </w:r>
      <w:r w:rsidRPr="00503FB3">
        <w:rPr>
          <w:color w:val="767171"/>
          <w:spacing w:val="10"/>
          <w:sz w:val="24"/>
          <w:szCs w:val="24"/>
        </w:rPr>
        <w:t xml:space="preserve">la </w:t>
      </w:r>
      <w:r w:rsidRPr="00503FB3">
        <w:rPr>
          <w:color w:val="767171"/>
          <w:spacing w:val="17"/>
          <w:sz w:val="24"/>
          <w:szCs w:val="24"/>
        </w:rPr>
        <w:t xml:space="preserve">información </w:t>
      </w:r>
      <w:r w:rsidRPr="00503FB3">
        <w:rPr>
          <w:color w:val="767171"/>
          <w:spacing w:val="16"/>
          <w:sz w:val="24"/>
          <w:szCs w:val="24"/>
        </w:rPr>
        <w:t xml:space="preserve">pública </w:t>
      </w:r>
      <w:r w:rsidRPr="00503FB3">
        <w:rPr>
          <w:color w:val="767171"/>
          <w:spacing w:val="17"/>
          <w:sz w:val="24"/>
          <w:szCs w:val="24"/>
        </w:rPr>
        <w:t xml:space="preserve">administrativa </w:t>
      </w:r>
      <w:r w:rsidRPr="00503FB3">
        <w:rPr>
          <w:color w:val="767171"/>
          <w:sz w:val="24"/>
          <w:szCs w:val="24"/>
        </w:rPr>
        <w:t xml:space="preserve">y </w:t>
      </w:r>
      <w:r w:rsidRPr="00503FB3">
        <w:rPr>
          <w:color w:val="767171"/>
          <w:spacing w:val="10"/>
          <w:sz w:val="24"/>
          <w:szCs w:val="24"/>
        </w:rPr>
        <w:t xml:space="preserve">de </w:t>
      </w:r>
      <w:r w:rsidRPr="00503FB3">
        <w:rPr>
          <w:color w:val="767171"/>
          <w:spacing w:val="16"/>
          <w:sz w:val="24"/>
          <w:szCs w:val="24"/>
        </w:rPr>
        <w:t xml:space="preserve">gestión </w:t>
      </w:r>
      <w:r w:rsidRPr="00503FB3">
        <w:rPr>
          <w:color w:val="767171"/>
          <w:spacing w:val="17"/>
          <w:sz w:val="24"/>
          <w:szCs w:val="24"/>
        </w:rPr>
        <w:t xml:space="preserve">institucional, </w:t>
      </w:r>
      <w:r w:rsidRPr="00503FB3">
        <w:rPr>
          <w:color w:val="767171"/>
          <w:spacing w:val="15"/>
          <w:sz w:val="24"/>
          <w:szCs w:val="24"/>
        </w:rPr>
        <w:t xml:space="preserve">según </w:t>
      </w:r>
      <w:r w:rsidRPr="00503FB3">
        <w:rPr>
          <w:color w:val="767171"/>
          <w:spacing w:val="13"/>
          <w:sz w:val="24"/>
          <w:szCs w:val="24"/>
        </w:rPr>
        <w:t xml:space="preserve">los </w:t>
      </w:r>
      <w:r w:rsidRPr="00503FB3">
        <w:rPr>
          <w:color w:val="767171"/>
          <w:spacing w:val="17"/>
          <w:sz w:val="24"/>
          <w:szCs w:val="24"/>
        </w:rPr>
        <w:t>requerimientos</w:t>
      </w:r>
      <w:r w:rsidRPr="00503FB3">
        <w:rPr>
          <w:color w:val="767171"/>
          <w:spacing w:val="75"/>
          <w:w w:val="150"/>
          <w:sz w:val="24"/>
          <w:szCs w:val="24"/>
        </w:rPr>
        <w:t xml:space="preserve"> </w:t>
      </w:r>
      <w:r w:rsidRPr="00503FB3">
        <w:rPr>
          <w:color w:val="767171"/>
          <w:sz w:val="24"/>
          <w:szCs w:val="24"/>
        </w:rPr>
        <w:t>de</w:t>
      </w:r>
      <w:r w:rsidRPr="00503FB3">
        <w:rPr>
          <w:color w:val="767171"/>
          <w:spacing w:val="75"/>
          <w:w w:val="150"/>
          <w:sz w:val="24"/>
          <w:szCs w:val="24"/>
        </w:rPr>
        <w:t xml:space="preserve"> </w:t>
      </w:r>
      <w:r w:rsidRPr="00503FB3">
        <w:rPr>
          <w:color w:val="767171"/>
          <w:spacing w:val="10"/>
          <w:sz w:val="24"/>
          <w:szCs w:val="24"/>
        </w:rPr>
        <w:t>la</w:t>
      </w:r>
      <w:r w:rsidRPr="00503FB3">
        <w:rPr>
          <w:color w:val="767171"/>
          <w:spacing w:val="78"/>
          <w:w w:val="150"/>
          <w:sz w:val="24"/>
          <w:szCs w:val="24"/>
        </w:rPr>
        <w:t xml:space="preserve"> </w:t>
      </w:r>
      <w:r w:rsidRPr="00503FB3">
        <w:rPr>
          <w:color w:val="767171"/>
          <w:spacing w:val="12"/>
          <w:sz w:val="24"/>
          <w:szCs w:val="24"/>
        </w:rPr>
        <w:t>Ley</w:t>
      </w:r>
      <w:r w:rsidRPr="00503FB3">
        <w:rPr>
          <w:color w:val="767171"/>
          <w:spacing w:val="74"/>
          <w:w w:val="150"/>
          <w:sz w:val="24"/>
          <w:szCs w:val="24"/>
        </w:rPr>
        <w:t xml:space="preserve"> </w:t>
      </w:r>
      <w:r w:rsidRPr="00503FB3">
        <w:rPr>
          <w:color w:val="767171"/>
          <w:spacing w:val="12"/>
          <w:sz w:val="24"/>
          <w:szCs w:val="24"/>
        </w:rPr>
        <w:t>No.</w:t>
      </w:r>
      <w:r w:rsidRPr="00503FB3">
        <w:rPr>
          <w:color w:val="767171"/>
          <w:spacing w:val="75"/>
          <w:w w:val="150"/>
          <w:sz w:val="24"/>
          <w:szCs w:val="24"/>
        </w:rPr>
        <w:t xml:space="preserve"> </w:t>
      </w:r>
      <w:r w:rsidRPr="00503FB3">
        <w:rPr>
          <w:color w:val="767171"/>
          <w:spacing w:val="13"/>
          <w:sz w:val="24"/>
          <w:szCs w:val="24"/>
        </w:rPr>
        <w:t>200</w:t>
      </w:r>
      <w:r w:rsidRPr="00503FB3">
        <w:rPr>
          <w:color w:val="767171"/>
          <w:spacing w:val="-32"/>
          <w:sz w:val="24"/>
          <w:szCs w:val="24"/>
        </w:rPr>
        <w:t xml:space="preserve"> </w:t>
      </w:r>
      <w:r w:rsidRPr="00503FB3">
        <w:rPr>
          <w:color w:val="767171"/>
          <w:sz w:val="24"/>
          <w:szCs w:val="24"/>
        </w:rPr>
        <w:t>-</w:t>
      </w:r>
      <w:r w:rsidRPr="00503FB3">
        <w:rPr>
          <w:color w:val="767171"/>
          <w:spacing w:val="-38"/>
          <w:sz w:val="24"/>
          <w:szCs w:val="24"/>
        </w:rPr>
        <w:t xml:space="preserve"> </w:t>
      </w:r>
      <w:r w:rsidRPr="00503FB3">
        <w:rPr>
          <w:color w:val="767171"/>
          <w:spacing w:val="12"/>
          <w:sz w:val="24"/>
          <w:szCs w:val="24"/>
        </w:rPr>
        <w:t>04,</w:t>
      </w:r>
      <w:r w:rsidRPr="00503FB3">
        <w:rPr>
          <w:color w:val="767171"/>
          <w:spacing w:val="78"/>
          <w:w w:val="150"/>
          <w:sz w:val="24"/>
          <w:szCs w:val="24"/>
        </w:rPr>
        <w:t xml:space="preserve"> </w:t>
      </w:r>
      <w:r w:rsidRPr="00503FB3">
        <w:rPr>
          <w:color w:val="767171"/>
          <w:sz w:val="24"/>
          <w:szCs w:val="24"/>
        </w:rPr>
        <w:t>y</w:t>
      </w:r>
      <w:r w:rsidRPr="00503FB3">
        <w:rPr>
          <w:color w:val="767171"/>
          <w:spacing w:val="74"/>
          <w:w w:val="150"/>
          <w:sz w:val="24"/>
          <w:szCs w:val="24"/>
        </w:rPr>
        <w:t xml:space="preserve"> </w:t>
      </w:r>
      <w:r w:rsidRPr="00503FB3">
        <w:rPr>
          <w:color w:val="767171"/>
          <w:spacing w:val="10"/>
          <w:sz w:val="24"/>
          <w:szCs w:val="24"/>
        </w:rPr>
        <w:t>su</w:t>
      </w:r>
      <w:r w:rsidRPr="00503FB3">
        <w:rPr>
          <w:color w:val="767171"/>
          <w:spacing w:val="76"/>
          <w:w w:val="150"/>
          <w:sz w:val="24"/>
          <w:szCs w:val="24"/>
        </w:rPr>
        <w:t xml:space="preserve"> </w:t>
      </w:r>
      <w:r w:rsidRPr="00503FB3">
        <w:rPr>
          <w:color w:val="767171"/>
          <w:spacing w:val="17"/>
          <w:sz w:val="24"/>
          <w:szCs w:val="24"/>
        </w:rPr>
        <w:t>organismo</w:t>
      </w:r>
      <w:r w:rsidRPr="00503FB3">
        <w:rPr>
          <w:color w:val="767171"/>
          <w:spacing w:val="76"/>
          <w:w w:val="150"/>
          <w:sz w:val="24"/>
          <w:szCs w:val="24"/>
        </w:rPr>
        <w:t xml:space="preserve"> </w:t>
      </w:r>
      <w:r w:rsidRPr="00503FB3">
        <w:rPr>
          <w:color w:val="767171"/>
          <w:spacing w:val="16"/>
          <w:sz w:val="24"/>
          <w:szCs w:val="24"/>
        </w:rPr>
        <w:t>rector,</w:t>
      </w:r>
      <w:r w:rsidRPr="00503FB3">
        <w:rPr>
          <w:color w:val="767171"/>
          <w:spacing w:val="76"/>
          <w:w w:val="150"/>
          <w:sz w:val="24"/>
          <w:szCs w:val="24"/>
        </w:rPr>
        <w:t xml:space="preserve"> </w:t>
      </w:r>
      <w:r w:rsidRPr="00503FB3">
        <w:rPr>
          <w:color w:val="767171"/>
          <w:spacing w:val="5"/>
          <w:sz w:val="24"/>
          <w:szCs w:val="24"/>
        </w:rPr>
        <w:t>la</w:t>
      </w:r>
    </w:p>
    <w:p w14:paraId="27B84D14" w14:textId="7FFCD149" w:rsidR="00284B98" w:rsidRPr="00503FB3" w:rsidRDefault="00284B98" w:rsidP="009059E5">
      <w:pPr>
        <w:spacing w:before="1" w:after="240" w:line="360" w:lineRule="auto"/>
        <w:ind w:right="-18"/>
        <w:jc w:val="both"/>
        <w:rPr>
          <w:color w:val="767171"/>
          <w:spacing w:val="17"/>
          <w:sz w:val="24"/>
          <w:szCs w:val="24"/>
        </w:rPr>
      </w:pPr>
      <w:r w:rsidRPr="00503FB3">
        <w:rPr>
          <w:color w:val="767171"/>
          <w:spacing w:val="16"/>
          <w:sz w:val="24"/>
          <w:szCs w:val="24"/>
        </w:rPr>
        <w:t xml:space="preserve">Dirección </w:t>
      </w:r>
      <w:r w:rsidRPr="00503FB3">
        <w:rPr>
          <w:color w:val="767171"/>
          <w:spacing w:val="17"/>
          <w:sz w:val="24"/>
          <w:szCs w:val="24"/>
        </w:rPr>
        <w:t xml:space="preserve">General </w:t>
      </w:r>
      <w:r w:rsidRPr="00503FB3">
        <w:rPr>
          <w:color w:val="767171"/>
          <w:spacing w:val="10"/>
          <w:sz w:val="24"/>
          <w:szCs w:val="24"/>
        </w:rPr>
        <w:t xml:space="preserve">de </w:t>
      </w:r>
      <w:r w:rsidRPr="00503FB3">
        <w:rPr>
          <w:color w:val="767171"/>
          <w:spacing w:val="15"/>
          <w:sz w:val="24"/>
          <w:szCs w:val="24"/>
        </w:rPr>
        <w:t xml:space="preserve">Ética </w:t>
      </w:r>
      <w:r w:rsidRPr="00503FB3">
        <w:rPr>
          <w:color w:val="767171"/>
          <w:sz w:val="24"/>
          <w:szCs w:val="24"/>
        </w:rPr>
        <w:t xml:space="preserve">e </w:t>
      </w:r>
      <w:r w:rsidRPr="00503FB3">
        <w:rPr>
          <w:color w:val="767171"/>
          <w:spacing w:val="17"/>
          <w:sz w:val="24"/>
          <w:szCs w:val="24"/>
        </w:rPr>
        <w:t xml:space="preserve">Integridad Gubernamental. </w:t>
      </w:r>
      <w:r w:rsidRPr="00503FB3">
        <w:rPr>
          <w:color w:val="767171"/>
          <w:spacing w:val="14"/>
          <w:sz w:val="24"/>
          <w:szCs w:val="24"/>
        </w:rPr>
        <w:t xml:space="preserve">Esto </w:t>
      </w:r>
      <w:r w:rsidRPr="00503FB3">
        <w:rPr>
          <w:color w:val="767171"/>
          <w:spacing w:val="15"/>
          <w:sz w:val="24"/>
          <w:szCs w:val="24"/>
        </w:rPr>
        <w:t xml:space="preserve">queda </w:t>
      </w:r>
      <w:r w:rsidRPr="00503FB3">
        <w:rPr>
          <w:color w:val="767171"/>
          <w:spacing w:val="16"/>
          <w:sz w:val="24"/>
          <w:szCs w:val="24"/>
        </w:rPr>
        <w:t xml:space="preserve">reflejado </w:t>
      </w:r>
      <w:r w:rsidRPr="00503FB3">
        <w:rPr>
          <w:color w:val="767171"/>
          <w:sz w:val="24"/>
          <w:szCs w:val="24"/>
        </w:rPr>
        <w:t xml:space="preserve">en </w:t>
      </w:r>
      <w:r w:rsidRPr="00503FB3">
        <w:rPr>
          <w:color w:val="767171"/>
          <w:spacing w:val="10"/>
          <w:sz w:val="24"/>
          <w:szCs w:val="24"/>
        </w:rPr>
        <w:t xml:space="preserve">la </w:t>
      </w:r>
      <w:r w:rsidRPr="00503FB3">
        <w:rPr>
          <w:color w:val="767171"/>
          <w:spacing w:val="17"/>
          <w:sz w:val="24"/>
          <w:szCs w:val="24"/>
        </w:rPr>
        <w:t xml:space="preserve">puntuación </w:t>
      </w:r>
      <w:r w:rsidRPr="00503FB3">
        <w:rPr>
          <w:color w:val="767171"/>
          <w:spacing w:val="16"/>
          <w:sz w:val="24"/>
          <w:szCs w:val="24"/>
        </w:rPr>
        <w:t xml:space="preserve">obtenida </w:t>
      </w:r>
      <w:r w:rsidRPr="00503FB3">
        <w:rPr>
          <w:color w:val="767171"/>
          <w:sz w:val="24"/>
          <w:szCs w:val="24"/>
        </w:rPr>
        <w:t xml:space="preserve">en </w:t>
      </w:r>
      <w:r w:rsidRPr="00503FB3">
        <w:rPr>
          <w:color w:val="767171"/>
          <w:spacing w:val="13"/>
          <w:sz w:val="24"/>
          <w:szCs w:val="24"/>
        </w:rPr>
        <w:t xml:space="preserve">las </w:t>
      </w:r>
      <w:r w:rsidRPr="00503FB3">
        <w:rPr>
          <w:color w:val="767171"/>
          <w:spacing w:val="17"/>
          <w:sz w:val="24"/>
          <w:szCs w:val="24"/>
        </w:rPr>
        <w:t xml:space="preserve">evaluaciones </w:t>
      </w:r>
      <w:r w:rsidRPr="00503FB3">
        <w:rPr>
          <w:color w:val="767171"/>
          <w:sz w:val="24"/>
          <w:szCs w:val="24"/>
        </w:rPr>
        <w:t xml:space="preserve">de </w:t>
      </w:r>
      <w:r w:rsidRPr="00503FB3">
        <w:rPr>
          <w:color w:val="767171"/>
          <w:spacing w:val="16"/>
          <w:sz w:val="24"/>
          <w:szCs w:val="24"/>
        </w:rPr>
        <w:t xml:space="preserve">nuestro </w:t>
      </w:r>
      <w:r w:rsidRPr="00503FB3">
        <w:rPr>
          <w:color w:val="767171"/>
          <w:spacing w:val="15"/>
          <w:sz w:val="24"/>
          <w:szCs w:val="24"/>
        </w:rPr>
        <w:t>portal</w:t>
      </w:r>
      <w:r w:rsidRPr="00503FB3">
        <w:rPr>
          <w:color w:val="767171"/>
          <w:spacing w:val="40"/>
          <w:sz w:val="24"/>
          <w:szCs w:val="24"/>
        </w:rPr>
        <w:t xml:space="preserve"> </w:t>
      </w:r>
      <w:r w:rsidRPr="00503FB3">
        <w:rPr>
          <w:color w:val="767171"/>
          <w:sz w:val="24"/>
          <w:szCs w:val="24"/>
        </w:rPr>
        <w:t>de</w:t>
      </w:r>
      <w:r w:rsidRPr="00503FB3">
        <w:rPr>
          <w:color w:val="767171"/>
          <w:spacing w:val="40"/>
          <w:sz w:val="24"/>
          <w:szCs w:val="24"/>
        </w:rPr>
        <w:t xml:space="preserve"> </w:t>
      </w:r>
      <w:r w:rsidRPr="00503FB3">
        <w:rPr>
          <w:color w:val="767171"/>
          <w:spacing w:val="18"/>
          <w:sz w:val="24"/>
          <w:szCs w:val="24"/>
        </w:rPr>
        <w:t>transparencia</w:t>
      </w:r>
      <w:r w:rsidRPr="00503FB3">
        <w:rPr>
          <w:color w:val="767171"/>
          <w:spacing w:val="40"/>
          <w:sz w:val="24"/>
          <w:szCs w:val="24"/>
        </w:rPr>
        <w:t xml:space="preserve"> </w:t>
      </w:r>
      <w:r w:rsidRPr="00503FB3">
        <w:rPr>
          <w:color w:val="767171"/>
          <w:spacing w:val="17"/>
          <w:sz w:val="24"/>
          <w:szCs w:val="24"/>
        </w:rPr>
        <w:t>estandarizado</w:t>
      </w:r>
      <w:r w:rsidRPr="00503FB3">
        <w:rPr>
          <w:color w:val="767171"/>
          <w:spacing w:val="40"/>
          <w:sz w:val="24"/>
          <w:szCs w:val="24"/>
        </w:rPr>
        <w:t xml:space="preserve"> </w:t>
      </w:r>
      <w:r w:rsidRPr="00503FB3">
        <w:rPr>
          <w:color w:val="767171"/>
          <w:spacing w:val="14"/>
          <w:sz w:val="24"/>
          <w:szCs w:val="24"/>
        </w:rPr>
        <w:t>para</w:t>
      </w:r>
      <w:r w:rsidRPr="00503FB3">
        <w:rPr>
          <w:color w:val="767171"/>
          <w:spacing w:val="40"/>
          <w:sz w:val="24"/>
          <w:szCs w:val="24"/>
        </w:rPr>
        <w:t xml:space="preserve"> </w:t>
      </w:r>
      <w:r w:rsidRPr="00503FB3">
        <w:rPr>
          <w:color w:val="767171"/>
          <w:sz w:val="24"/>
          <w:szCs w:val="24"/>
        </w:rPr>
        <w:t>el</w:t>
      </w:r>
      <w:r w:rsidRPr="00503FB3">
        <w:rPr>
          <w:color w:val="767171"/>
          <w:spacing w:val="40"/>
          <w:sz w:val="24"/>
          <w:szCs w:val="24"/>
        </w:rPr>
        <w:t xml:space="preserve"> </w:t>
      </w:r>
      <w:r w:rsidRPr="00503FB3">
        <w:rPr>
          <w:color w:val="767171"/>
          <w:spacing w:val="13"/>
          <w:sz w:val="24"/>
          <w:szCs w:val="24"/>
        </w:rPr>
        <w:t>año</w:t>
      </w:r>
      <w:r w:rsidRPr="00503FB3">
        <w:rPr>
          <w:color w:val="767171"/>
          <w:spacing w:val="40"/>
          <w:sz w:val="24"/>
          <w:szCs w:val="24"/>
        </w:rPr>
        <w:t xml:space="preserve"> </w:t>
      </w:r>
      <w:r w:rsidRPr="00503FB3">
        <w:rPr>
          <w:color w:val="767171"/>
          <w:spacing w:val="15"/>
          <w:sz w:val="24"/>
          <w:szCs w:val="24"/>
        </w:rPr>
        <w:t>2025,</w:t>
      </w:r>
      <w:r w:rsidRPr="00503FB3">
        <w:rPr>
          <w:color w:val="767171"/>
          <w:spacing w:val="40"/>
          <w:sz w:val="24"/>
          <w:szCs w:val="24"/>
        </w:rPr>
        <w:t xml:space="preserve"> </w:t>
      </w:r>
      <w:r w:rsidRPr="00503FB3">
        <w:rPr>
          <w:color w:val="767171"/>
          <w:spacing w:val="16"/>
          <w:sz w:val="24"/>
          <w:szCs w:val="24"/>
        </w:rPr>
        <w:t xml:space="preserve">evaluado </w:t>
      </w:r>
      <w:r w:rsidRPr="00503FB3">
        <w:rPr>
          <w:color w:val="767171"/>
          <w:spacing w:val="15"/>
          <w:sz w:val="24"/>
          <w:szCs w:val="24"/>
        </w:rPr>
        <w:t>hasta</w:t>
      </w:r>
      <w:r w:rsidRPr="00503FB3">
        <w:rPr>
          <w:color w:val="767171"/>
          <w:spacing w:val="40"/>
          <w:sz w:val="24"/>
          <w:szCs w:val="24"/>
        </w:rPr>
        <w:t xml:space="preserve"> </w:t>
      </w:r>
      <w:r w:rsidRPr="00503FB3">
        <w:rPr>
          <w:color w:val="767171"/>
          <w:sz w:val="24"/>
          <w:szCs w:val="24"/>
        </w:rPr>
        <w:t>el</w:t>
      </w:r>
      <w:r w:rsidRPr="00503FB3">
        <w:rPr>
          <w:color w:val="767171"/>
          <w:spacing w:val="40"/>
          <w:sz w:val="24"/>
          <w:szCs w:val="24"/>
        </w:rPr>
        <w:t xml:space="preserve"> </w:t>
      </w:r>
      <w:r w:rsidRPr="00503FB3">
        <w:rPr>
          <w:color w:val="767171"/>
          <w:spacing w:val="13"/>
          <w:sz w:val="24"/>
          <w:szCs w:val="24"/>
        </w:rPr>
        <w:t>mes</w:t>
      </w:r>
      <w:r w:rsidRPr="00503FB3">
        <w:rPr>
          <w:color w:val="767171"/>
          <w:spacing w:val="40"/>
          <w:sz w:val="24"/>
          <w:szCs w:val="24"/>
        </w:rPr>
        <w:t xml:space="preserve"> </w:t>
      </w:r>
      <w:r w:rsidRPr="00503FB3">
        <w:rPr>
          <w:color w:val="767171"/>
          <w:spacing w:val="17"/>
          <w:sz w:val="24"/>
          <w:szCs w:val="24"/>
        </w:rPr>
        <w:t xml:space="preserve">septiembre </w:t>
      </w:r>
      <w:r w:rsidRPr="00503FB3">
        <w:rPr>
          <w:color w:val="767171"/>
          <w:spacing w:val="15"/>
          <w:sz w:val="24"/>
          <w:szCs w:val="24"/>
        </w:rPr>
        <w:t>2025,</w:t>
      </w:r>
      <w:r w:rsidRPr="00503FB3">
        <w:rPr>
          <w:color w:val="767171"/>
          <w:spacing w:val="40"/>
          <w:sz w:val="24"/>
          <w:szCs w:val="24"/>
        </w:rPr>
        <w:t xml:space="preserve"> </w:t>
      </w:r>
      <w:r w:rsidRPr="00503FB3">
        <w:rPr>
          <w:color w:val="767171"/>
          <w:spacing w:val="12"/>
          <w:sz w:val="24"/>
          <w:szCs w:val="24"/>
        </w:rPr>
        <w:t>con</w:t>
      </w:r>
      <w:r w:rsidRPr="00503FB3">
        <w:rPr>
          <w:color w:val="767171"/>
          <w:spacing w:val="40"/>
          <w:sz w:val="24"/>
          <w:szCs w:val="24"/>
        </w:rPr>
        <w:t xml:space="preserve"> </w:t>
      </w:r>
      <w:r w:rsidRPr="00503FB3">
        <w:rPr>
          <w:color w:val="767171"/>
          <w:spacing w:val="10"/>
          <w:sz w:val="24"/>
          <w:szCs w:val="24"/>
        </w:rPr>
        <w:t>un</w:t>
      </w:r>
      <w:r w:rsidRPr="00503FB3">
        <w:rPr>
          <w:color w:val="767171"/>
          <w:spacing w:val="17"/>
          <w:sz w:val="24"/>
          <w:szCs w:val="24"/>
        </w:rPr>
        <w:t xml:space="preserve"> promedio puntuación</w:t>
      </w:r>
      <w:r w:rsidRPr="00503FB3">
        <w:rPr>
          <w:color w:val="767171"/>
          <w:spacing w:val="40"/>
          <w:sz w:val="24"/>
          <w:szCs w:val="24"/>
        </w:rPr>
        <w:t xml:space="preserve"> </w:t>
      </w:r>
      <w:r w:rsidRPr="00503FB3">
        <w:rPr>
          <w:color w:val="767171"/>
          <w:spacing w:val="16"/>
          <w:sz w:val="24"/>
          <w:szCs w:val="24"/>
        </w:rPr>
        <w:t xml:space="preserve">mensual </w:t>
      </w:r>
      <w:r w:rsidRPr="00503FB3">
        <w:rPr>
          <w:color w:val="767171"/>
          <w:sz w:val="24"/>
          <w:szCs w:val="24"/>
        </w:rPr>
        <w:t xml:space="preserve">de </w:t>
      </w:r>
      <w:r w:rsidRPr="00503FB3">
        <w:rPr>
          <w:color w:val="767171"/>
          <w:spacing w:val="10"/>
          <w:sz w:val="24"/>
          <w:szCs w:val="24"/>
        </w:rPr>
        <w:t xml:space="preserve">un </w:t>
      </w:r>
      <w:r w:rsidRPr="00503FB3">
        <w:rPr>
          <w:color w:val="767171"/>
          <w:spacing w:val="16"/>
          <w:sz w:val="24"/>
          <w:szCs w:val="24"/>
        </w:rPr>
        <w:t xml:space="preserve">100%; </w:t>
      </w:r>
      <w:r w:rsidRPr="00503FB3">
        <w:rPr>
          <w:color w:val="767171"/>
          <w:sz w:val="24"/>
          <w:szCs w:val="24"/>
        </w:rPr>
        <w:t xml:space="preserve">y en </w:t>
      </w:r>
      <w:r w:rsidRPr="00503FB3">
        <w:rPr>
          <w:color w:val="767171"/>
          <w:spacing w:val="10"/>
          <w:sz w:val="24"/>
          <w:szCs w:val="24"/>
        </w:rPr>
        <w:t xml:space="preserve">la </w:t>
      </w:r>
      <w:r w:rsidRPr="00503FB3">
        <w:rPr>
          <w:color w:val="767171"/>
          <w:spacing w:val="14"/>
          <w:sz w:val="24"/>
          <w:szCs w:val="24"/>
        </w:rPr>
        <w:t xml:space="preserve">baja </w:t>
      </w:r>
      <w:r w:rsidRPr="00503FB3">
        <w:rPr>
          <w:color w:val="767171"/>
          <w:spacing w:val="16"/>
          <w:sz w:val="24"/>
          <w:szCs w:val="24"/>
        </w:rPr>
        <w:t xml:space="preserve">cantidad </w:t>
      </w:r>
      <w:r w:rsidRPr="00503FB3">
        <w:rPr>
          <w:color w:val="767171"/>
          <w:spacing w:val="10"/>
          <w:sz w:val="24"/>
          <w:szCs w:val="24"/>
        </w:rPr>
        <w:t xml:space="preserve">de </w:t>
      </w:r>
      <w:r w:rsidRPr="00503FB3">
        <w:rPr>
          <w:color w:val="767171"/>
          <w:spacing w:val="17"/>
          <w:sz w:val="24"/>
          <w:szCs w:val="24"/>
        </w:rPr>
        <w:t xml:space="preserve">solicitudes realizadas </w:t>
      </w:r>
      <w:r w:rsidRPr="00503FB3">
        <w:rPr>
          <w:color w:val="767171"/>
          <w:spacing w:val="13"/>
          <w:sz w:val="24"/>
          <w:szCs w:val="24"/>
        </w:rPr>
        <w:t xml:space="preserve">por los </w:t>
      </w:r>
      <w:r w:rsidRPr="00503FB3">
        <w:rPr>
          <w:color w:val="767171"/>
          <w:spacing w:val="16"/>
          <w:sz w:val="24"/>
          <w:szCs w:val="24"/>
        </w:rPr>
        <w:t xml:space="preserve">usuarios, </w:t>
      </w:r>
      <w:r w:rsidRPr="00503FB3">
        <w:rPr>
          <w:color w:val="767171"/>
          <w:spacing w:val="17"/>
          <w:sz w:val="24"/>
          <w:szCs w:val="24"/>
        </w:rPr>
        <w:t xml:space="preserve">indicador </w:t>
      </w:r>
      <w:r w:rsidRPr="00503FB3">
        <w:rPr>
          <w:color w:val="767171"/>
          <w:spacing w:val="10"/>
          <w:sz w:val="24"/>
          <w:szCs w:val="24"/>
        </w:rPr>
        <w:t xml:space="preserve">de </w:t>
      </w:r>
      <w:r w:rsidRPr="00503FB3">
        <w:rPr>
          <w:color w:val="767171"/>
          <w:spacing w:val="14"/>
          <w:sz w:val="24"/>
          <w:szCs w:val="24"/>
        </w:rPr>
        <w:t xml:space="preserve">que </w:t>
      </w:r>
      <w:r w:rsidRPr="00503FB3">
        <w:rPr>
          <w:color w:val="767171"/>
          <w:spacing w:val="16"/>
          <w:sz w:val="24"/>
          <w:szCs w:val="24"/>
        </w:rPr>
        <w:t xml:space="preserve">nuestro </w:t>
      </w:r>
      <w:r w:rsidRPr="00503FB3">
        <w:rPr>
          <w:color w:val="767171"/>
          <w:spacing w:val="15"/>
          <w:sz w:val="24"/>
          <w:szCs w:val="24"/>
        </w:rPr>
        <w:t xml:space="preserve">portal </w:t>
      </w:r>
      <w:r w:rsidRPr="00503FB3">
        <w:rPr>
          <w:color w:val="767171"/>
          <w:sz w:val="24"/>
          <w:szCs w:val="24"/>
        </w:rPr>
        <w:t xml:space="preserve">de </w:t>
      </w:r>
      <w:r w:rsidRPr="00503FB3">
        <w:rPr>
          <w:color w:val="767171"/>
          <w:spacing w:val="18"/>
          <w:sz w:val="24"/>
          <w:szCs w:val="24"/>
        </w:rPr>
        <w:t xml:space="preserve">transparencia </w:t>
      </w:r>
      <w:r w:rsidRPr="00503FB3">
        <w:rPr>
          <w:color w:val="767171"/>
          <w:spacing w:val="16"/>
          <w:sz w:val="24"/>
          <w:szCs w:val="24"/>
        </w:rPr>
        <w:t xml:space="preserve">cuenta </w:t>
      </w:r>
      <w:r w:rsidRPr="00503FB3">
        <w:rPr>
          <w:color w:val="767171"/>
          <w:spacing w:val="12"/>
          <w:sz w:val="24"/>
          <w:szCs w:val="24"/>
        </w:rPr>
        <w:t>con las</w:t>
      </w:r>
      <w:r w:rsidRPr="00503FB3">
        <w:rPr>
          <w:color w:val="767171"/>
          <w:spacing w:val="40"/>
          <w:sz w:val="24"/>
          <w:szCs w:val="24"/>
        </w:rPr>
        <w:t xml:space="preserve"> </w:t>
      </w:r>
      <w:r w:rsidRPr="00503FB3">
        <w:rPr>
          <w:color w:val="767171"/>
          <w:spacing w:val="17"/>
          <w:sz w:val="24"/>
          <w:szCs w:val="24"/>
        </w:rPr>
        <w:t>informaciones</w:t>
      </w:r>
      <w:r w:rsidRPr="00503FB3">
        <w:rPr>
          <w:color w:val="767171"/>
          <w:spacing w:val="40"/>
          <w:sz w:val="24"/>
          <w:szCs w:val="24"/>
        </w:rPr>
        <w:t xml:space="preserve"> </w:t>
      </w:r>
      <w:r w:rsidRPr="00503FB3">
        <w:rPr>
          <w:color w:val="767171"/>
          <w:spacing w:val="17"/>
          <w:sz w:val="24"/>
          <w:szCs w:val="24"/>
        </w:rPr>
        <w:t>actualizadas</w:t>
      </w:r>
      <w:r w:rsidRPr="00503FB3">
        <w:rPr>
          <w:color w:val="767171"/>
          <w:spacing w:val="40"/>
          <w:sz w:val="24"/>
          <w:szCs w:val="24"/>
        </w:rPr>
        <w:t xml:space="preserve"> </w:t>
      </w:r>
      <w:r w:rsidRPr="00503FB3">
        <w:rPr>
          <w:color w:val="767171"/>
          <w:sz w:val="24"/>
          <w:szCs w:val="24"/>
        </w:rPr>
        <w:t>y</w:t>
      </w:r>
      <w:r w:rsidRPr="00503FB3">
        <w:rPr>
          <w:color w:val="767171"/>
          <w:spacing w:val="40"/>
          <w:sz w:val="24"/>
          <w:szCs w:val="24"/>
        </w:rPr>
        <w:t xml:space="preserve"> </w:t>
      </w:r>
      <w:r w:rsidRPr="00503FB3">
        <w:rPr>
          <w:color w:val="767171"/>
          <w:spacing w:val="10"/>
          <w:sz w:val="24"/>
          <w:szCs w:val="24"/>
        </w:rPr>
        <w:t>en</w:t>
      </w:r>
      <w:r w:rsidRPr="00503FB3">
        <w:rPr>
          <w:color w:val="767171"/>
          <w:spacing w:val="40"/>
          <w:sz w:val="24"/>
          <w:szCs w:val="24"/>
        </w:rPr>
        <w:t xml:space="preserve"> </w:t>
      </w:r>
      <w:r w:rsidRPr="00503FB3">
        <w:rPr>
          <w:color w:val="767171"/>
          <w:sz w:val="24"/>
          <w:szCs w:val="24"/>
        </w:rPr>
        <w:t>el</w:t>
      </w:r>
      <w:r w:rsidRPr="00503FB3">
        <w:rPr>
          <w:color w:val="767171"/>
          <w:spacing w:val="40"/>
          <w:sz w:val="24"/>
          <w:szCs w:val="24"/>
        </w:rPr>
        <w:t xml:space="preserve"> </w:t>
      </w:r>
      <w:r w:rsidRPr="00503FB3">
        <w:rPr>
          <w:color w:val="767171"/>
          <w:spacing w:val="16"/>
          <w:sz w:val="24"/>
          <w:szCs w:val="24"/>
        </w:rPr>
        <w:t>formato</w:t>
      </w:r>
      <w:r w:rsidRPr="00503FB3">
        <w:rPr>
          <w:color w:val="767171"/>
          <w:spacing w:val="40"/>
          <w:sz w:val="24"/>
          <w:szCs w:val="24"/>
        </w:rPr>
        <w:t xml:space="preserve"> </w:t>
      </w:r>
      <w:r w:rsidRPr="00503FB3">
        <w:rPr>
          <w:color w:val="767171"/>
          <w:sz w:val="24"/>
          <w:szCs w:val="24"/>
        </w:rPr>
        <w:t>de</w:t>
      </w:r>
      <w:r w:rsidRPr="00503FB3">
        <w:rPr>
          <w:color w:val="767171"/>
          <w:spacing w:val="40"/>
          <w:sz w:val="24"/>
          <w:szCs w:val="24"/>
        </w:rPr>
        <w:t xml:space="preserve"> </w:t>
      </w:r>
      <w:r w:rsidRPr="00503FB3">
        <w:rPr>
          <w:color w:val="767171"/>
          <w:spacing w:val="15"/>
          <w:sz w:val="24"/>
          <w:szCs w:val="24"/>
        </w:rPr>
        <w:t>datos</w:t>
      </w:r>
      <w:r w:rsidRPr="00503FB3">
        <w:rPr>
          <w:color w:val="767171"/>
          <w:spacing w:val="40"/>
          <w:sz w:val="24"/>
          <w:szCs w:val="24"/>
        </w:rPr>
        <w:t xml:space="preserve"> </w:t>
      </w:r>
      <w:r w:rsidRPr="00503FB3">
        <w:rPr>
          <w:color w:val="767171"/>
          <w:spacing w:val="17"/>
          <w:sz w:val="24"/>
          <w:szCs w:val="24"/>
        </w:rPr>
        <w:t xml:space="preserve">abiertos, </w:t>
      </w:r>
      <w:r w:rsidRPr="00503FB3">
        <w:rPr>
          <w:color w:val="767171"/>
          <w:spacing w:val="14"/>
          <w:sz w:val="24"/>
          <w:szCs w:val="24"/>
        </w:rPr>
        <w:t xml:space="preserve">como </w:t>
      </w:r>
      <w:r w:rsidRPr="00503FB3">
        <w:rPr>
          <w:color w:val="767171"/>
          <w:spacing w:val="9"/>
          <w:sz w:val="24"/>
          <w:szCs w:val="24"/>
        </w:rPr>
        <w:t>lo</w:t>
      </w:r>
      <w:r w:rsidRPr="00503FB3">
        <w:rPr>
          <w:color w:val="767171"/>
          <w:spacing w:val="17"/>
          <w:sz w:val="24"/>
          <w:szCs w:val="24"/>
        </w:rPr>
        <w:t xml:space="preserve"> establece </w:t>
      </w:r>
      <w:r w:rsidRPr="00503FB3">
        <w:rPr>
          <w:color w:val="767171"/>
          <w:spacing w:val="9"/>
          <w:sz w:val="24"/>
          <w:szCs w:val="24"/>
        </w:rPr>
        <w:t>la</w:t>
      </w:r>
      <w:r w:rsidRPr="00503FB3">
        <w:rPr>
          <w:color w:val="767171"/>
          <w:spacing w:val="40"/>
          <w:sz w:val="24"/>
          <w:szCs w:val="24"/>
        </w:rPr>
        <w:t xml:space="preserve"> </w:t>
      </w:r>
      <w:r w:rsidRPr="00503FB3">
        <w:rPr>
          <w:color w:val="767171"/>
          <w:spacing w:val="13"/>
          <w:sz w:val="24"/>
          <w:szCs w:val="24"/>
        </w:rPr>
        <w:t>ley</w:t>
      </w:r>
      <w:r w:rsidRPr="00503FB3">
        <w:rPr>
          <w:color w:val="767171"/>
          <w:spacing w:val="40"/>
          <w:sz w:val="24"/>
          <w:szCs w:val="24"/>
        </w:rPr>
        <w:t xml:space="preserve"> </w:t>
      </w:r>
      <w:r w:rsidRPr="00503FB3">
        <w:rPr>
          <w:color w:val="767171"/>
          <w:sz w:val="24"/>
          <w:szCs w:val="24"/>
        </w:rPr>
        <w:t>y</w:t>
      </w:r>
      <w:r w:rsidRPr="00503FB3">
        <w:rPr>
          <w:color w:val="767171"/>
          <w:spacing w:val="13"/>
          <w:sz w:val="24"/>
          <w:szCs w:val="24"/>
        </w:rPr>
        <w:t xml:space="preserve"> los</w:t>
      </w:r>
      <w:r w:rsidRPr="00503FB3">
        <w:rPr>
          <w:color w:val="767171"/>
          <w:spacing w:val="17"/>
          <w:sz w:val="24"/>
          <w:szCs w:val="24"/>
        </w:rPr>
        <w:t xml:space="preserve"> reglamentos vigentes.</w:t>
      </w:r>
    </w:p>
    <w:p w14:paraId="7AC4FA74" w14:textId="7BF35170" w:rsidR="009059E5" w:rsidRPr="00ED7E30" w:rsidRDefault="009059E5" w:rsidP="009059E5">
      <w:pPr>
        <w:spacing w:before="161" w:after="240"/>
        <w:ind w:left="720" w:hanging="720"/>
        <w:jc w:val="both"/>
        <w:outlineLvl w:val="1"/>
        <w:rPr>
          <w:color w:val="767171"/>
          <w:sz w:val="24"/>
          <w:szCs w:val="24"/>
        </w:rPr>
      </w:pPr>
      <w:r w:rsidRPr="00ED7E30">
        <w:rPr>
          <w:color w:val="767171"/>
          <w:spacing w:val="16"/>
          <w:sz w:val="24"/>
          <w:szCs w:val="24"/>
        </w:rPr>
        <w:t>Sistema</w:t>
      </w:r>
      <w:r w:rsidRPr="00ED7E30">
        <w:rPr>
          <w:color w:val="767171"/>
          <w:spacing w:val="40"/>
          <w:sz w:val="24"/>
          <w:szCs w:val="24"/>
        </w:rPr>
        <w:t xml:space="preserve"> </w:t>
      </w:r>
      <w:r w:rsidRPr="00ED7E30">
        <w:rPr>
          <w:color w:val="767171"/>
          <w:spacing w:val="11"/>
          <w:sz w:val="24"/>
          <w:szCs w:val="24"/>
        </w:rPr>
        <w:t>de</w:t>
      </w:r>
      <w:r w:rsidRPr="00ED7E30">
        <w:rPr>
          <w:color w:val="767171"/>
          <w:spacing w:val="38"/>
          <w:sz w:val="24"/>
          <w:szCs w:val="24"/>
        </w:rPr>
        <w:t xml:space="preserve"> </w:t>
      </w:r>
      <w:r w:rsidRPr="00ED7E30">
        <w:rPr>
          <w:color w:val="767171"/>
          <w:spacing w:val="16"/>
          <w:sz w:val="24"/>
          <w:szCs w:val="24"/>
        </w:rPr>
        <w:t>acceso</w:t>
      </w:r>
      <w:r w:rsidRPr="00ED7E30">
        <w:rPr>
          <w:color w:val="767171"/>
          <w:spacing w:val="42"/>
          <w:sz w:val="24"/>
          <w:szCs w:val="24"/>
        </w:rPr>
        <w:t xml:space="preserve"> </w:t>
      </w:r>
      <w:r w:rsidRPr="00ED7E30">
        <w:rPr>
          <w:color w:val="767171"/>
          <w:sz w:val="24"/>
          <w:szCs w:val="24"/>
        </w:rPr>
        <w:t>a</w:t>
      </w:r>
      <w:r w:rsidRPr="00ED7E30">
        <w:rPr>
          <w:color w:val="767171"/>
          <w:spacing w:val="42"/>
          <w:sz w:val="24"/>
          <w:szCs w:val="24"/>
        </w:rPr>
        <w:t xml:space="preserve"> </w:t>
      </w:r>
      <w:r w:rsidRPr="00ED7E30">
        <w:rPr>
          <w:color w:val="767171"/>
          <w:spacing w:val="9"/>
          <w:sz w:val="24"/>
          <w:szCs w:val="24"/>
        </w:rPr>
        <w:t>la</w:t>
      </w:r>
      <w:r w:rsidRPr="00ED7E30">
        <w:rPr>
          <w:color w:val="767171"/>
          <w:spacing w:val="39"/>
          <w:sz w:val="24"/>
          <w:szCs w:val="24"/>
        </w:rPr>
        <w:t xml:space="preserve"> </w:t>
      </w:r>
      <w:r w:rsidRPr="00ED7E30">
        <w:rPr>
          <w:color w:val="767171"/>
          <w:spacing w:val="17"/>
          <w:sz w:val="24"/>
          <w:szCs w:val="24"/>
        </w:rPr>
        <w:t>información</w:t>
      </w:r>
      <w:r w:rsidRPr="00ED7E30">
        <w:rPr>
          <w:color w:val="767171"/>
          <w:spacing w:val="40"/>
          <w:sz w:val="24"/>
          <w:szCs w:val="24"/>
        </w:rPr>
        <w:t xml:space="preserve"> </w:t>
      </w:r>
      <w:r w:rsidRPr="00ED7E30">
        <w:rPr>
          <w:color w:val="767171"/>
          <w:spacing w:val="16"/>
          <w:sz w:val="24"/>
          <w:szCs w:val="24"/>
        </w:rPr>
        <w:t>pública</w:t>
      </w:r>
      <w:r w:rsidRPr="00ED7E30">
        <w:rPr>
          <w:color w:val="767171"/>
          <w:spacing w:val="52"/>
          <w:sz w:val="24"/>
          <w:szCs w:val="24"/>
        </w:rPr>
        <w:t xml:space="preserve"> </w:t>
      </w:r>
      <w:r w:rsidRPr="00ED7E30">
        <w:rPr>
          <w:color w:val="767171"/>
          <w:spacing w:val="14"/>
          <w:sz w:val="24"/>
          <w:szCs w:val="24"/>
        </w:rPr>
        <w:t>(SAIP)</w:t>
      </w:r>
    </w:p>
    <w:p w14:paraId="71C9279A" w14:textId="1B3C139A" w:rsidR="009059E5" w:rsidRPr="00503FB3" w:rsidRDefault="009059E5" w:rsidP="009059E5">
      <w:pPr>
        <w:spacing w:line="360" w:lineRule="auto"/>
        <w:ind w:right="-18"/>
        <w:jc w:val="both"/>
        <w:rPr>
          <w:color w:val="767171"/>
          <w:sz w:val="24"/>
          <w:szCs w:val="24"/>
        </w:rPr>
      </w:pPr>
      <w:r w:rsidRPr="00503FB3">
        <w:rPr>
          <w:color w:val="767171"/>
          <w:sz w:val="24"/>
          <w:szCs w:val="24"/>
        </w:rPr>
        <w:t>La</w:t>
      </w:r>
      <w:r w:rsidRPr="00503FB3">
        <w:rPr>
          <w:color w:val="767171"/>
          <w:spacing w:val="40"/>
          <w:sz w:val="24"/>
          <w:szCs w:val="24"/>
        </w:rPr>
        <w:t xml:space="preserve"> </w:t>
      </w:r>
      <w:r w:rsidRPr="00503FB3">
        <w:rPr>
          <w:color w:val="767171"/>
          <w:spacing w:val="13"/>
          <w:sz w:val="24"/>
          <w:szCs w:val="24"/>
        </w:rPr>
        <w:t>Liga</w:t>
      </w:r>
      <w:r w:rsidRPr="00503FB3">
        <w:rPr>
          <w:color w:val="767171"/>
          <w:spacing w:val="40"/>
          <w:sz w:val="24"/>
          <w:szCs w:val="24"/>
        </w:rPr>
        <w:t xml:space="preserve"> </w:t>
      </w:r>
      <w:r w:rsidRPr="00503FB3">
        <w:rPr>
          <w:color w:val="767171"/>
          <w:spacing w:val="17"/>
          <w:sz w:val="24"/>
          <w:szCs w:val="24"/>
        </w:rPr>
        <w:t>Municipal</w:t>
      </w:r>
      <w:r w:rsidRPr="00503FB3">
        <w:rPr>
          <w:color w:val="767171"/>
          <w:spacing w:val="40"/>
          <w:sz w:val="24"/>
          <w:szCs w:val="24"/>
        </w:rPr>
        <w:t xml:space="preserve"> </w:t>
      </w:r>
      <w:r w:rsidRPr="00503FB3">
        <w:rPr>
          <w:color w:val="767171"/>
          <w:spacing w:val="17"/>
          <w:sz w:val="24"/>
          <w:szCs w:val="24"/>
        </w:rPr>
        <w:t>Dominicana</w:t>
      </w:r>
      <w:r w:rsidRPr="00503FB3">
        <w:rPr>
          <w:color w:val="767171"/>
          <w:spacing w:val="40"/>
          <w:sz w:val="24"/>
          <w:szCs w:val="24"/>
        </w:rPr>
        <w:t xml:space="preserve"> </w:t>
      </w:r>
      <w:r w:rsidRPr="00503FB3">
        <w:rPr>
          <w:color w:val="767171"/>
          <w:spacing w:val="16"/>
          <w:sz w:val="24"/>
          <w:szCs w:val="24"/>
        </w:rPr>
        <w:t>maneja</w:t>
      </w:r>
      <w:r w:rsidRPr="00503FB3">
        <w:rPr>
          <w:color w:val="767171"/>
          <w:spacing w:val="40"/>
          <w:sz w:val="24"/>
          <w:szCs w:val="24"/>
        </w:rPr>
        <w:t xml:space="preserve"> </w:t>
      </w:r>
      <w:r w:rsidRPr="00503FB3">
        <w:rPr>
          <w:color w:val="767171"/>
          <w:spacing w:val="13"/>
          <w:sz w:val="24"/>
          <w:szCs w:val="24"/>
        </w:rPr>
        <w:t>las</w:t>
      </w:r>
      <w:r w:rsidRPr="00503FB3">
        <w:rPr>
          <w:color w:val="767171"/>
          <w:spacing w:val="40"/>
          <w:sz w:val="24"/>
          <w:szCs w:val="24"/>
        </w:rPr>
        <w:t xml:space="preserve"> </w:t>
      </w:r>
      <w:r w:rsidRPr="00503FB3">
        <w:rPr>
          <w:color w:val="767171"/>
          <w:spacing w:val="17"/>
          <w:sz w:val="24"/>
          <w:szCs w:val="24"/>
        </w:rPr>
        <w:t>solicitudes</w:t>
      </w:r>
      <w:r w:rsidRPr="00503FB3">
        <w:rPr>
          <w:color w:val="767171"/>
          <w:spacing w:val="40"/>
          <w:sz w:val="24"/>
          <w:szCs w:val="24"/>
        </w:rPr>
        <w:t xml:space="preserve"> </w:t>
      </w:r>
      <w:r w:rsidRPr="00503FB3">
        <w:rPr>
          <w:color w:val="767171"/>
          <w:spacing w:val="10"/>
          <w:sz w:val="24"/>
          <w:szCs w:val="24"/>
        </w:rPr>
        <w:t xml:space="preserve">de </w:t>
      </w:r>
      <w:r w:rsidRPr="00503FB3">
        <w:rPr>
          <w:color w:val="767171"/>
          <w:spacing w:val="17"/>
          <w:sz w:val="24"/>
          <w:szCs w:val="24"/>
        </w:rPr>
        <w:t xml:space="preserve">información, </w:t>
      </w:r>
      <w:r w:rsidRPr="00503FB3">
        <w:rPr>
          <w:color w:val="767171"/>
          <w:sz w:val="24"/>
          <w:szCs w:val="24"/>
        </w:rPr>
        <w:t xml:space="preserve">a </w:t>
      </w:r>
      <w:r w:rsidRPr="00503FB3">
        <w:rPr>
          <w:color w:val="767171"/>
          <w:spacing w:val="16"/>
          <w:sz w:val="24"/>
          <w:szCs w:val="24"/>
        </w:rPr>
        <w:t xml:space="preserve">través </w:t>
      </w:r>
      <w:r w:rsidRPr="00503FB3">
        <w:rPr>
          <w:color w:val="767171"/>
          <w:spacing w:val="13"/>
          <w:sz w:val="24"/>
          <w:szCs w:val="24"/>
        </w:rPr>
        <w:t xml:space="preserve">del </w:t>
      </w:r>
      <w:r w:rsidRPr="00503FB3">
        <w:rPr>
          <w:color w:val="767171"/>
          <w:spacing w:val="16"/>
          <w:sz w:val="24"/>
          <w:szCs w:val="24"/>
        </w:rPr>
        <w:t xml:space="preserve">Sistema </w:t>
      </w:r>
      <w:r w:rsidRPr="00503FB3">
        <w:rPr>
          <w:color w:val="767171"/>
          <w:spacing w:val="15"/>
          <w:sz w:val="24"/>
          <w:szCs w:val="24"/>
        </w:rPr>
        <w:t xml:space="preserve">Único </w:t>
      </w:r>
      <w:r w:rsidRPr="00503FB3">
        <w:rPr>
          <w:color w:val="767171"/>
          <w:sz w:val="24"/>
          <w:szCs w:val="24"/>
        </w:rPr>
        <w:t xml:space="preserve">de </w:t>
      </w:r>
      <w:r w:rsidRPr="00503FB3">
        <w:rPr>
          <w:color w:val="767171"/>
          <w:spacing w:val="16"/>
          <w:sz w:val="24"/>
          <w:szCs w:val="24"/>
        </w:rPr>
        <w:t xml:space="preserve">Acceso </w:t>
      </w:r>
      <w:r w:rsidRPr="00503FB3">
        <w:rPr>
          <w:color w:val="767171"/>
          <w:sz w:val="24"/>
          <w:szCs w:val="24"/>
        </w:rPr>
        <w:t xml:space="preserve">a </w:t>
      </w:r>
      <w:r w:rsidRPr="00503FB3">
        <w:rPr>
          <w:color w:val="767171"/>
          <w:spacing w:val="10"/>
          <w:sz w:val="24"/>
          <w:szCs w:val="24"/>
        </w:rPr>
        <w:t xml:space="preserve">la </w:t>
      </w:r>
      <w:r w:rsidRPr="00503FB3">
        <w:rPr>
          <w:color w:val="767171"/>
          <w:spacing w:val="17"/>
          <w:sz w:val="24"/>
          <w:szCs w:val="24"/>
        </w:rPr>
        <w:t xml:space="preserve">Información </w:t>
      </w:r>
      <w:r w:rsidRPr="00503FB3">
        <w:rPr>
          <w:color w:val="767171"/>
          <w:spacing w:val="16"/>
          <w:sz w:val="24"/>
          <w:szCs w:val="24"/>
        </w:rPr>
        <w:t xml:space="preserve">Pública (SAIP), </w:t>
      </w:r>
      <w:r w:rsidRPr="00503FB3">
        <w:rPr>
          <w:color w:val="767171"/>
          <w:spacing w:val="10"/>
          <w:sz w:val="24"/>
          <w:szCs w:val="24"/>
        </w:rPr>
        <w:t xml:space="preserve">lo </w:t>
      </w:r>
      <w:r w:rsidRPr="00503FB3">
        <w:rPr>
          <w:color w:val="767171"/>
          <w:spacing w:val="13"/>
          <w:sz w:val="24"/>
          <w:szCs w:val="24"/>
        </w:rPr>
        <w:t xml:space="preserve">que </w:t>
      </w:r>
      <w:r w:rsidRPr="00503FB3">
        <w:rPr>
          <w:color w:val="767171"/>
          <w:spacing w:val="16"/>
          <w:sz w:val="24"/>
          <w:szCs w:val="24"/>
        </w:rPr>
        <w:t xml:space="preserve">permite </w:t>
      </w:r>
      <w:r w:rsidRPr="00503FB3">
        <w:rPr>
          <w:color w:val="767171"/>
          <w:spacing w:val="13"/>
          <w:sz w:val="24"/>
          <w:szCs w:val="24"/>
        </w:rPr>
        <w:t xml:space="preserve">una </w:t>
      </w:r>
      <w:r w:rsidRPr="00503FB3">
        <w:rPr>
          <w:color w:val="767171"/>
          <w:spacing w:val="17"/>
          <w:sz w:val="24"/>
          <w:szCs w:val="24"/>
        </w:rPr>
        <w:t xml:space="preserve">evaluación </w:t>
      </w:r>
      <w:r w:rsidRPr="00503FB3">
        <w:rPr>
          <w:color w:val="767171"/>
          <w:sz w:val="24"/>
          <w:szCs w:val="24"/>
        </w:rPr>
        <w:t>y</w:t>
      </w:r>
      <w:r w:rsidRPr="00503FB3">
        <w:rPr>
          <w:color w:val="767171"/>
          <w:spacing w:val="17"/>
          <w:sz w:val="24"/>
          <w:szCs w:val="24"/>
        </w:rPr>
        <w:t xml:space="preserve"> monitoreo permanente </w:t>
      </w:r>
      <w:r w:rsidRPr="00503FB3">
        <w:rPr>
          <w:color w:val="767171"/>
          <w:spacing w:val="13"/>
          <w:sz w:val="24"/>
          <w:szCs w:val="24"/>
        </w:rPr>
        <w:t xml:space="preserve">por </w:t>
      </w:r>
      <w:r w:rsidRPr="00503FB3">
        <w:rPr>
          <w:color w:val="767171"/>
          <w:spacing w:val="16"/>
          <w:sz w:val="24"/>
          <w:szCs w:val="24"/>
        </w:rPr>
        <w:t xml:space="preserve">parte </w:t>
      </w:r>
      <w:r w:rsidRPr="00503FB3">
        <w:rPr>
          <w:color w:val="767171"/>
          <w:spacing w:val="10"/>
          <w:sz w:val="24"/>
          <w:szCs w:val="24"/>
        </w:rPr>
        <w:t xml:space="preserve">de </w:t>
      </w:r>
      <w:r w:rsidRPr="00503FB3">
        <w:rPr>
          <w:color w:val="767171"/>
          <w:spacing w:val="17"/>
          <w:sz w:val="24"/>
          <w:szCs w:val="24"/>
        </w:rPr>
        <w:t xml:space="preserve">nuestro </w:t>
      </w:r>
      <w:r w:rsidRPr="00503FB3">
        <w:rPr>
          <w:color w:val="767171"/>
          <w:spacing w:val="15"/>
          <w:sz w:val="24"/>
          <w:szCs w:val="24"/>
        </w:rPr>
        <w:t xml:space="preserve">órgano </w:t>
      </w:r>
      <w:r w:rsidRPr="00503FB3">
        <w:rPr>
          <w:color w:val="767171"/>
          <w:spacing w:val="16"/>
          <w:sz w:val="24"/>
          <w:szCs w:val="24"/>
        </w:rPr>
        <w:t xml:space="preserve">rector, </w:t>
      </w:r>
      <w:r w:rsidRPr="00503FB3">
        <w:rPr>
          <w:color w:val="767171"/>
          <w:spacing w:val="9"/>
          <w:sz w:val="24"/>
          <w:szCs w:val="24"/>
        </w:rPr>
        <w:t xml:space="preserve">la </w:t>
      </w:r>
      <w:r w:rsidRPr="00503FB3">
        <w:rPr>
          <w:color w:val="767171"/>
          <w:spacing w:val="16"/>
          <w:sz w:val="24"/>
          <w:szCs w:val="24"/>
        </w:rPr>
        <w:t xml:space="preserve">DIGEIG, </w:t>
      </w:r>
      <w:r w:rsidRPr="00503FB3">
        <w:rPr>
          <w:color w:val="767171"/>
          <w:spacing w:val="15"/>
          <w:sz w:val="24"/>
          <w:szCs w:val="24"/>
        </w:rPr>
        <w:t xml:space="preserve">sobre </w:t>
      </w:r>
      <w:r w:rsidRPr="00503FB3">
        <w:rPr>
          <w:color w:val="767171"/>
          <w:sz w:val="24"/>
          <w:szCs w:val="24"/>
        </w:rPr>
        <w:t xml:space="preserve">el </w:t>
      </w:r>
      <w:r w:rsidRPr="00503FB3">
        <w:rPr>
          <w:color w:val="767171"/>
          <w:spacing w:val="16"/>
          <w:sz w:val="24"/>
          <w:szCs w:val="24"/>
        </w:rPr>
        <w:t xml:space="preserve">manejo, </w:t>
      </w:r>
      <w:r w:rsidRPr="00503FB3">
        <w:rPr>
          <w:color w:val="767171"/>
          <w:spacing w:val="17"/>
          <w:sz w:val="24"/>
          <w:szCs w:val="24"/>
        </w:rPr>
        <w:t xml:space="preserve">procedimiento </w:t>
      </w:r>
      <w:r w:rsidRPr="00503FB3">
        <w:rPr>
          <w:color w:val="767171"/>
          <w:sz w:val="24"/>
          <w:szCs w:val="24"/>
        </w:rPr>
        <w:t xml:space="preserve">y </w:t>
      </w:r>
      <w:r w:rsidRPr="00503FB3">
        <w:rPr>
          <w:color w:val="767171"/>
          <w:spacing w:val="17"/>
          <w:sz w:val="24"/>
          <w:szCs w:val="24"/>
        </w:rPr>
        <w:t xml:space="preserve">respuesta </w:t>
      </w:r>
      <w:r w:rsidRPr="00503FB3">
        <w:rPr>
          <w:color w:val="767171"/>
          <w:spacing w:val="10"/>
          <w:sz w:val="24"/>
          <w:szCs w:val="24"/>
        </w:rPr>
        <w:t xml:space="preserve">en </w:t>
      </w:r>
      <w:r w:rsidRPr="00503FB3">
        <w:rPr>
          <w:color w:val="767171"/>
          <w:spacing w:val="15"/>
          <w:sz w:val="24"/>
          <w:szCs w:val="24"/>
        </w:rPr>
        <w:t xml:space="preserve">tiempo </w:t>
      </w:r>
      <w:r w:rsidRPr="00503FB3">
        <w:rPr>
          <w:color w:val="767171"/>
          <w:spacing w:val="17"/>
          <w:sz w:val="24"/>
          <w:szCs w:val="24"/>
        </w:rPr>
        <w:t xml:space="preserve">oportuno </w:t>
      </w:r>
      <w:r w:rsidRPr="00503FB3">
        <w:rPr>
          <w:color w:val="767171"/>
          <w:sz w:val="24"/>
          <w:szCs w:val="24"/>
        </w:rPr>
        <w:t xml:space="preserve">en </w:t>
      </w:r>
      <w:r w:rsidRPr="00503FB3">
        <w:rPr>
          <w:color w:val="767171"/>
          <w:spacing w:val="10"/>
          <w:sz w:val="24"/>
          <w:szCs w:val="24"/>
        </w:rPr>
        <w:t xml:space="preserve">la </w:t>
      </w:r>
      <w:r w:rsidRPr="00503FB3">
        <w:rPr>
          <w:color w:val="767171"/>
          <w:spacing w:val="17"/>
          <w:sz w:val="24"/>
          <w:szCs w:val="24"/>
        </w:rPr>
        <w:t xml:space="preserve">tramitación </w:t>
      </w:r>
      <w:r w:rsidRPr="00503FB3">
        <w:rPr>
          <w:color w:val="767171"/>
          <w:spacing w:val="10"/>
          <w:sz w:val="24"/>
          <w:szCs w:val="24"/>
        </w:rPr>
        <w:t xml:space="preserve">de </w:t>
      </w:r>
      <w:r w:rsidRPr="00503FB3">
        <w:rPr>
          <w:color w:val="767171"/>
          <w:spacing w:val="13"/>
          <w:sz w:val="24"/>
          <w:szCs w:val="24"/>
        </w:rPr>
        <w:t xml:space="preserve">las </w:t>
      </w:r>
      <w:r w:rsidRPr="00503FB3">
        <w:rPr>
          <w:color w:val="767171"/>
          <w:spacing w:val="17"/>
          <w:sz w:val="24"/>
          <w:szCs w:val="24"/>
        </w:rPr>
        <w:t xml:space="preserve">informaciones solicitadas; </w:t>
      </w:r>
      <w:r w:rsidRPr="00503FB3">
        <w:rPr>
          <w:color w:val="767171"/>
          <w:spacing w:val="16"/>
          <w:sz w:val="24"/>
          <w:szCs w:val="24"/>
        </w:rPr>
        <w:t xml:space="preserve">quedando </w:t>
      </w:r>
      <w:r w:rsidRPr="00503FB3">
        <w:rPr>
          <w:color w:val="767171"/>
          <w:spacing w:val="17"/>
          <w:sz w:val="24"/>
          <w:szCs w:val="24"/>
        </w:rPr>
        <w:t xml:space="preserve">reflejado </w:t>
      </w:r>
      <w:r w:rsidRPr="00503FB3">
        <w:rPr>
          <w:color w:val="767171"/>
          <w:sz w:val="24"/>
          <w:szCs w:val="24"/>
        </w:rPr>
        <w:t>en</w:t>
      </w:r>
      <w:r w:rsidRPr="00503FB3">
        <w:rPr>
          <w:color w:val="767171"/>
          <w:spacing w:val="80"/>
          <w:sz w:val="24"/>
          <w:szCs w:val="24"/>
        </w:rPr>
        <w:t xml:space="preserve"> </w:t>
      </w:r>
      <w:r w:rsidRPr="00503FB3">
        <w:rPr>
          <w:color w:val="767171"/>
          <w:spacing w:val="12"/>
          <w:sz w:val="24"/>
          <w:szCs w:val="24"/>
        </w:rPr>
        <w:t xml:space="preserve">las </w:t>
      </w:r>
      <w:r w:rsidRPr="00503FB3">
        <w:rPr>
          <w:color w:val="767171"/>
          <w:spacing w:val="17"/>
          <w:sz w:val="24"/>
          <w:szCs w:val="24"/>
        </w:rPr>
        <w:t xml:space="preserve">estadísticas </w:t>
      </w:r>
      <w:r w:rsidRPr="00503FB3">
        <w:rPr>
          <w:color w:val="767171"/>
          <w:spacing w:val="15"/>
          <w:sz w:val="24"/>
          <w:szCs w:val="24"/>
        </w:rPr>
        <w:t xml:space="preserve">sobre </w:t>
      </w:r>
      <w:r w:rsidRPr="00503FB3">
        <w:rPr>
          <w:color w:val="767171"/>
          <w:spacing w:val="17"/>
          <w:sz w:val="24"/>
          <w:szCs w:val="24"/>
        </w:rPr>
        <w:t xml:space="preserve">solicitudes </w:t>
      </w:r>
      <w:r w:rsidRPr="00503FB3">
        <w:rPr>
          <w:color w:val="767171"/>
          <w:spacing w:val="16"/>
          <w:sz w:val="24"/>
          <w:szCs w:val="24"/>
        </w:rPr>
        <w:t xml:space="preserve">atendidas </w:t>
      </w:r>
      <w:r w:rsidRPr="00503FB3">
        <w:rPr>
          <w:color w:val="767171"/>
          <w:sz w:val="24"/>
          <w:szCs w:val="24"/>
        </w:rPr>
        <w:t xml:space="preserve">y </w:t>
      </w:r>
      <w:r w:rsidRPr="00503FB3">
        <w:rPr>
          <w:color w:val="767171"/>
          <w:spacing w:val="17"/>
          <w:sz w:val="24"/>
          <w:szCs w:val="24"/>
        </w:rPr>
        <w:t xml:space="preserve">mediación </w:t>
      </w:r>
      <w:r w:rsidRPr="00503FB3">
        <w:rPr>
          <w:color w:val="767171"/>
          <w:spacing w:val="10"/>
          <w:sz w:val="24"/>
          <w:szCs w:val="24"/>
        </w:rPr>
        <w:t xml:space="preserve">de </w:t>
      </w:r>
      <w:r w:rsidRPr="00503FB3">
        <w:rPr>
          <w:color w:val="767171"/>
          <w:spacing w:val="17"/>
          <w:sz w:val="24"/>
          <w:szCs w:val="24"/>
        </w:rPr>
        <w:t xml:space="preserve">conflictos, </w:t>
      </w:r>
      <w:r w:rsidRPr="00503FB3">
        <w:rPr>
          <w:color w:val="767171"/>
          <w:spacing w:val="13"/>
          <w:sz w:val="24"/>
          <w:szCs w:val="24"/>
        </w:rPr>
        <w:t>cuyo</w:t>
      </w:r>
      <w:r w:rsidRPr="00503FB3">
        <w:rPr>
          <w:color w:val="767171"/>
          <w:spacing w:val="40"/>
          <w:sz w:val="24"/>
          <w:szCs w:val="24"/>
        </w:rPr>
        <w:t xml:space="preserve"> </w:t>
      </w:r>
      <w:r w:rsidRPr="00503FB3">
        <w:rPr>
          <w:color w:val="767171"/>
          <w:spacing w:val="17"/>
          <w:sz w:val="24"/>
          <w:szCs w:val="24"/>
        </w:rPr>
        <w:t>porcentaje</w:t>
      </w:r>
      <w:r w:rsidRPr="00503FB3">
        <w:rPr>
          <w:color w:val="767171"/>
          <w:spacing w:val="40"/>
          <w:sz w:val="24"/>
          <w:szCs w:val="24"/>
        </w:rPr>
        <w:t xml:space="preserve"> </w:t>
      </w:r>
      <w:r w:rsidRPr="00503FB3">
        <w:rPr>
          <w:color w:val="767171"/>
          <w:sz w:val="24"/>
          <w:szCs w:val="24"/>
        </w:rPr>
        <w:t>es</w:t>
      </w:r>
      <w:r w:rsidRPr="00503FB3">
        <w:rPr>
          <w:color w:val="767171"/>
          <w:spacing w:val="40"/>
          <w:sz w:val="24"/>
          <w:szCs w:val="24"/>
        </w:rPr>
        <w:t xml:space="preserve"> </w:t>
      </w:r>
      <w:r w:rsidRPr="00503FB3">
        <w:rPr>
          <w:color w:val="767171"/>
          <w:spacing w:val="13"/>
          <w:sz w:val="24"/>
          <w:szCs w:val="24"/>
        </w:rPr>
        <w:t>del</w:t>
      </w:r>
      <w:r w:rsidRPr="00503FB3">
        <w:rPr>
          <w:color w:val="767171"/>
          <w:spacing w:val="40"/>
          <w:sz w:val="24"/>
          <w:szCs w:val="24"/>
        </w:rPr>
        <w:t xml:space="preserve"> </w:t>
      </w:r>
      <w:r w:rsidRPr="00503FB3">
        <w:rPr>
          <w:color w:val="767171"/>
          <w:spacing w:val="15"/>
          <w:sz w:val="24"/>
          <w:szCs w:val="24"/>
        </w:rPr>
        <w:t>100%;</w:t>
      </w:r>
      <w:r w:rsidRPr="00503FB3">
        <w:rPr>
          <w:color w:val="767171"/>
          <w:spacing w:val="40"/>
          <w:sz w:val="24"/>
          <w:szCs w:val="24"/>
        </w:rPr>
        <w:t xml:space="preserve"> </w:t>
      </w:r>
      <w:r w:rsidRPr="00503FB3">
        <w:rPr>
          <w:color w:val="767171"/>
          <w:spacing w:val="13"/>
          <w:sz w:val="24"/>
          <w:szCs w:val="24"/>
        </w:rPr>
        <w:t>así</w:t>
      </w:r>
      <w:r w:rsidRPr="00503FB3">
        <w:rPr>
          <w:color w:val="767171"/>
          <w:spacing w:val="40"/>
          <w:sz w:val="24"/>
          <w:szCs w:val="24"/>
        </w:rPr>
        <w:t xml:space="preserve"> </w:t>
      </w:r>
      <w:r w:rsidRPr="00503FB3">
        <w:rPr>
          <w:color w:val="767171"/>
          <w:spacing w:val="14"/>
          <w:sz w:val="24"/>
          <w:szCs w:val="24"/>
        </w:rPr>
        <w:t>como</w:t>
      </w:r>
      <w:r w:rsidRPr="00503FB3">
        <w:rPr>
          <w:color w:val="767171"/>
          <w:spacing w:val="40"/>
          <w:sz w:val="24"/>
          <w:szCs w:val="24"/>
        </w:rPr>
        <w:t xml:space="preserve"> </w:t>
      </w:r>
      <w:r w:rsidRPr="00503FB3">
        <w:rPr>
          <w:color w:val="767171"/>
          <w:spacing w:val="10"/>
          <w:sz w:val="24"/>
          <w:szCs w:val="24"/>
        </w:rPr>
        <w:t>en</w:t>
      </w:r>
      <w:r w:rsidRPr="00503FB3">
        <w:rPr>
          <w:color w:val="767171"/>
          <w:spacing w:val="40"/>
          <w:sz w:val="24"/>
          <w:szCs w:val="24"/>
        </w:rPr>
        <w:t xml:space="preserve"> </w:t>
      </w:r>
      <w:r w:rsidRPr="00503FB3">
        <w:rPr>
          <w:color w:val="767171"/>
          <w:spacing w:val="13"/>
          <w:sz w:val="24"/>
          <w:szCs w:val="24"/>
        </w:rPr>
        <w:t>las</w:t>
      </w:r>
      <w:r w:rsidRPr="00503FB3">
        <w:rPr>
          <w:color w:val="767171"/>
          <w:spacing w:val="40"/>
          <w:sz w:val="24"/>
          <w:szCs w:val="24"/>
        </w:rPr>
        <w:t xml:space="preserve"> </w:t>
      </w:r>
      <w:r w:rsidRPr="00503FB3">
        <w:rPr>
          <w:color w:val="767171"/>
          <w:spacing w:val="17"/>
          <w:sz w:val="24"/>
          <w:szCs w:val="24"/>
        </w:rPr>
        <w:t>estadísticas</w:t>
      </w:r>
      <w:r w:rsidRPr="00503FB3">
        <w:rPr>
          <w:color w:val="767171"/>
          <w:spacing w:val="40"/>
          <w:sz w:val="24"/>
          <w:szCs w:val="24"/>
        </w:rPr>
        <w:t xml:space="preserve"> </w:t>
      </w:r>
      <w:r w:rsidRPr="00503FB3">
        <w:rPr>
          <w:color w:val="767171"/>
          <w:sz w:val="24"/>
          <w:szCs w:val="24"/>
        </w:rPr>
        <w:t>de</w:t>
      </w:r>
      <w:r w:rsidRPr="00503FB3">
        <w:rPr>
          <w:color w:val="767171"/>
          <w:spacing w:val="40"/>
          <w:sz w:val="24"/>
          <w:szCs w:val="24"/>
        </w:rPr>
        <w:t xml:space="preserve"> </w:t>
      </w:r>
      <w:r w:rsidRPr="00503FB3">
        <w:rPr>
          <w:color w:val="767171"/>
          <w:spacing w:val="16"/>
          <w:sz w:val="24"/>
          <w:szCs w:val="24"/>
        </w:rPr>
        <w:t xml:space="preserve">tiempo </w:t>
      </w:r>
      <w:r w:rsidRPr="00503FB3">
        <w:rPr>
          <w:color w:val="767171"/>
          <w:sz w:val="24"/>
          <w:szCs w:val="24"/>
        </w:rPr>
        <w:t>de</w:t>
      </w:r>
      <w:r w:rsidRPr="00503FB3">
        <w:rPr>
          <w:color w:val="767171"/>
          <w:spacing w:val="40"/>
          <w:sz w:val="24"/>
          <w:szCs w:val="24"/>
        </w:rPr>
        <w:t xml:space="preserve"> </w:t>
      </w:r>
      <w:r w:rsidRPr="00503FB3">
        <w:rPr>
          <w:color w:val="767171"/>
          <w:spacing w:val="17"/>
          <w:sz w:val="24"/>
          <w:szCs w:val="24"/>
        </w:rPr>
        <w:t>respuesta</w:t>
      </w:r>
      <w:r w:rsidRPr="00503FB3">
        <w:rPr>
          <w:color w:val="767171"/>
          <w:spacing w:val="40"/>
          <w:sz w:val="24"/>
          <w:szCs w:val="24"/>
        </w:rPr>
        <w:t xml:space="preserve"> </w:t>
      </w:r>
      <w:r w:rsidRPr="00503FB3">
        <w:rPr>
          <w:color w:val="767171"/>
          <w:sz w:val="24"/>
          <w:szCs w:val="24"/>
        </w:rPr>
        <w:t>a</w:t>
      </w:r>
      <w:r w:rsidRPr="00503FB3">
        <w:rPr>
          <w:color w:val="767171"/>
          <w:spacing w:val="40"/>
          <w:sz w:val="24"/>
          <w:szCs w:val="24"/>
        </w:rPr>
        <w:t xml:space="preserve"> </w:t>
      </w:r>
      <w:r w:rsidRPr="00503FB3">
        <w:rPr>
          <w:color w:val="767171"/>
          <w:spacing w:val="13"/>
          <w:sz w:val="24"/>
          <w:szCs w:val="24"/>
        </w:rPr>
        <w:t>las</w:t>
      </w:r>
      <w:r w:rsidRPr="00503FB3">
        <w:rPr>
          <w:color w:val="767171"/>
          <w:spacing w:val="18"/>
          <w:sz w:val="24"/>
          <w:szCs w:val="24"/>
        </w:rPr>
        <w:t xml:space="preserve"> solicitudes.</w:t>
      </w:r>
    </w:p>
    <w:p w14:paraId="1A1EACAD" w14:textId="6471B8C7" w:rsidR="009059E5" w:rsidRPr="0063683F" w:rsidRDefault="009059E5" w:rsidP="00284B98">
      <w:pPr>
        <w:spacing w:before="1" w:line="360" w:lineRule="auto"/>
        <w:ind w:right="-18"/>
        <w:jc w:val="both"/>
        <w:rPr>
          <w:sz w:val="24"/>
          <w:szCs w:val="24"/>
        </w:rPr>
        <w:sectPr w:rsidR="009059E5" w:rsidRPr="0063683F" w:rsidSect="00137908">
          <w:footerReference w:type="default" r:id="rId17"/>
          <w:pgSz w:w="12240" w:h="15840"/>
          <w:pgMar w:top="1440" w:right="2160" w:bottom="1440" w:left="2160" w:header="0" w:footer="3215" w:gutter="0"/>
          <w:cols w:space="720"/>
        </w:sectPr>
      </w:pPr>
    </w:p>
    <w:p w14:paraId="1D942394" w14:textId="77777777" w:rsidR="00347BC6" w:rsidRPr="00503FB3" w:rsidRDefault="00347BC6" w:rsidP="00347BC6">
      <w:pPr>
        <w:tabs>
          <w:tab w:val="left" w:pos="3771"/>
        </w:tabs>
        <w:spacing w:before="1"/>
        <w:ind w:left="720"/>
        <w:rPr>
          <w:b/>
          <w:color w:val="767171"/>
          <w:sz w:val="24"/>
        </w:rPr>
      </w:pPr>
      <w:bookmarkStart w:id="72" w:name="_bookmark40"/>
      <w:bookmarkEnd w:id="72"/>
      <w:r w:rsidRPr="00503FB3">
        <w:rPr>
          <w:b/>
          <w:color w:val="767171"/>
          <w:spacing w:val="17"/>
          <w:sz w:val="24"/>
        </w:rPr>
        <w:t>Estadísticas</w:t>
      </w:r>
      <w:r w:rsidRPr="00503FB3">
        <w:rPr>
          <w:b/>
          <w:color w:val="767171"/>
          <w:spacing w:val="45"/>
          <w:sz w:val="24"/>
        </w:rPr>
        <w:t xml:space="preserve"> </w:t>
      </w:r>
      <w:r w:rsidRPr="00503FB3">
        <w:rPr>
          <w:b/>
          <w:color w:val="767171"/>
          <w:spacing w:val="15"/>
          <w:sz w:val="24"/>
        </w:rPr>
        <w:t>solicitudes</w:t>
      </w:r>
      <w:r w:rsidRPr="00503FB3">
        <w:rPr>
          <w:b/>
          <w:color w:val="767171"/>
          <w:sz w:val="24"/>
        </w:rPr>
        <w:tab/>
      </w:r>
      <w:r w:rsidRPr="00503FB3">
        <w:rPr>
          <w:b/>
          <w:color w:val="767171"/>
          <w:spacing w:val="17"/>
          <w:sz w:val="24"/>
        </w:rPr>
        <w:t>atendidas</w:t>
      </w:r>
      <w:r w:rsidRPr="00503FB3">
        <w:rPr>
          <w:b/>
          <w:color w:val="767171"/>
          <w:spacing w:val="40"/>
          <w:sz w:val="24"/>
        </w:rPr>
        <w:t xml:space="preserve"> </w:t>
      </w:r>
      <w:r w:rsidRPr="00503FB3">
        <w:rPr>
          <w:b/>
          <w:color w:val="767171"/>
          <w:sz w:val="24"/>
        </w:rPr>
        <w:t>y</w:t>
      </w:r>
      <w:r w:rsidRPr="00503FB3">
        <w:rPr>
          <w:b/>
          <w:color w:val="767171"/>
          <w:spacing w:val="40"/>
          <w:sz w:val="24"/>
        </w:rPr>
        <w:t xml:space="preserve"> </w:t>
      </w:r>
      <w:r w:rsidRPr="00503FB3">
        <w:rPr>
          <w:b/>
          <w:color w:val="767171"/>
          <w:spacing w:val="17"/>
          <w:sz w:val="24"/>
        </w:rPr>
        <w:t>mediación</w:t>
      </w:r>
      <w:r w:rsidRPr="00503FB3">
        <w:rPr>
          <w:b/>
          <w:color w:val="767171"/>
          <w:spacing w:val="38"/>
          <w:sz w:val="24"/>
        </w:rPr>
        <w:t xml:space="preserve"> </w:t>
      </w:r>
      <w:r w:rsidRPr="00503FB3">
        <w:rPr>
          <w:b/>
          <w:color w:val="767171"/>
          <w:spacing w:val="11"/>
          <w:sz w:val="24"/>
        </w:rPr>
        <w:t>de</w:t>
      </w:r>
      <w:r w:rsidRPr="00503FB3">
        <w:rPr>
          <w:b/>
          <w:color w:val="767171"/>
          <w:spacing w:val="39"/>
          <w:sz w:val="24"/>
        </w:rPr>
        <w:t xml:space="preserve"> </w:t>
      </w:r>
      <w:r w:rsidRPr="00503FB3">
        <w:rPr>
          <w:b/>
          <w:color w:val="767171"/>
          <w:spacing w:val="15"/>
          <w:sz w:val="24"/>
        </w:rPr>
        <w:t>conflictos</w:t>
      </w:r>
    </w:p>
    <w:p w14:paraId="5725A654" w14:textId="77777777" w:rsidR="00347BC6" w:rsidRPr="00503FB3" w:rsidRDefault="00347BC6" w:rsidP="00347BC6">
      <w:pPr>
        <w:spacing w:before="139" w:line="360" w:lineRule="auto"/>
        <w:ind w:left="720" w:right="2075"/>
        <w:rPr>
          <w:b/>
          <w:color w:val="767171"/>
          <w:spacing w:val="8"/>
          <w:sz w:val="24"/>
        </w:rPr>
      </w:pPr>
      <w:r w:rsidRPr="00503FB3">
        <w:rPr>
          <w:b/>
          <w:noProof/>
          <w:color w:val="767171"/>
          <w:sz w:val="24"/>
          <w:lang w:val="es-DO" w:eastAsia="es-DO"/>
        </w:rPr>
        <mc:AlternateContent>
          <mc:Choice Requires="wpg">
            <w:drawing>
              <wp:anchor distT="0" distB="0" distL="0" distR="0" simplePos="0" relativeHeight="487603200" behindDoc="0" locked="0" layoutInCell="1" allowOverlap="1" wp14:anchorId="7FC229F3" wp14:editId="56D0424B">
                <wp:simplePos x="0" y="0"/>
                <wp:positionH relativeFrom="page">
                  <wp:posOffset>2052637</wp:posOffset>
                </wp:positionH>
                <wp:positionV relativeFrom="paragraph">
                  <wp:posOffset>500249</wp:posOffset>
                </wp:positionV>
                <wp:extent cx="3667125" cy="208470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7125" cy="2084705"/>
                          <a:chOff x="0" y="0"/>
                          <a:chExt cx="3667125" cy="2084705"/>
                        </a:xfrm>
                      </wpg:grpSpPr>
                      <wps:wsp>
                        <wps:cNvPr id="54" name="Graphic 54"/>
                        <wps:cNvSpPr/>
                        <wps:spPr>
                          <a:xfrm>
                            <a:off x="1178623" y="144462"/>
                            <a:ext cx="1310005" cy="1310005"/>
                          </a:xfrm>
                          <a:custGeom>
                            <a:avLst/>
                            <a:gdLst/>
                            <a:ahLst/>
                            <a:cxnLst/>
                            <a:rect l="l" t="t" r="r" b="b"/>
                            <a:pathLst>
                              <a:path w="1310005" h="1310005">
                                <a:moveTo>
                                  <a:pt x="654938" y="0"/>
                                </a:moveTo>
                                <a:lnTo>
                                  <a:pt x="606062" y="1797"/>
                                </a:lnTo>
                                <a:lnTo>
                                  <a:pt x="558160" y="7104"/>
                                </a:lnTo>
                                <a:lnTo>
                                  <a:pt x="511361" y="15795"/>
                                </a:lnTo>
                                <a:lnTo>
                                  <a:pt x="465790" y="27741"/>
                                </a:lnTo>
                                <a:lnTo>
                                  <a:pt x="421574" y="42818"/>
                                </a:lnTo>
                                <a:lnTo>
                                  <a:pt x="378840" y="60897"/>
                                </a:lnTo>
                                <a:lnTo>
                                  <a:pt x="337715" y="81852"/>
                                </a:lnTo>
                                <a:lnTo>
                                  <a:pt x="298325" y="105557"/>
                                </a:lnTo>
                                <a:lnTo>
                                  <a:pt x="260797" y="131883"/>
                                </a:lnTo>
                                <a:lnTo>
                                  <a:pt x="225257" y="160706"/>
                                </a:lnTo>
                                <a:lnTo>
                                  <a:pt x="191833" y="191897"/>
                                </a:lnTo>
                                <a:lnTo>
                                  <a:pt x="160651" y="225329"/>
                                </a:lnTo>
                                <a:lnTo>
                                  <a:pt x="131837" y="260877"/>
                                </a:lnTo>
                                <a:lnTo>
                                  <a:pt x="105518" y="298414"/>
                                </a:lnTo>
                                <a:lnTo>
                                  <a:pt x="81822" y="337811"/>
                                </a:lnTo>
                                <a:lnTo>
                                  <a:pt x="60874" y="378944"/>
                                </a:lnTo>
                                <a:lnTo>
                                  <a:pt x="42801" y="421684"/>
                                </a:lnTo>
                                <a:lnTo>
                                  <a:pt x="27730" y="465906"/>
                                </a:lnTo>
                                <a:lnTo>
                                  <a:pt x="15788" y="511481"/>
                                </a:lnTo>
                                <a:lnTo>
                                  <a:pt x="7101" y="558284"/>
                                </a:lnTo>
                                <a:lnTo>
                                  <a:pt x="1796" y="606188"/>
                                </a:lnTo>
                                <a:lnTo>
                                  <a:pt x="0" y="655066"/>
                                </a:lnTo>
                                <a:lnTo>
                                  <a:pt x="1796" y="703942"/>
                                </a:lnTo>
                                <a:lnTo>
                                  <a:pt x="7101" y="751844"/>
                                </a:lnTo>
                                <a:lnTo>
                                  <a:pt x="15788" y="798643"/>
                                </a:lnTo>
                                <a:lnTo>
                                  <a:pt x="27730" y="844214"/>
                                </a:lnTo>
                                <a:lnTo>
                                  <a:pt x="42801" y="888430"/>
                                </a:lnTo>
                                <a:lnTo>
                                  <a:pt x="60874" y="931164"/>
                                </a:lnTo>
                                <a:lnTo>
                                  <a:pt x="81822" y="972289"/>
                                </a:lnTo>
                                <a:lnTo>
                                  <a:pt x="105518" y="1011679"/>
                                </a:lnTo>
                                <a:lnTo>
                                  <a:pt x="131837" y="1049207"/>
                                </a:lnTo>
                                <a:lnTo>
                                  <a:pt x="160651" y="1084747"/>
                                </a:lnTo>
                                <a:lnTo>
                                  <a:pt x="191833" y="1118171"/>
                                </a:lnTo>
                                <a:lnTo>
                                  <a:pt x="225257" y="1149353"/>
                                </a:lnTo>
                                <a:lnTo>
                                  <a:pt x="260797" y="1178167"/>
                                </a:lnTo>
                                <a:lnTo>
                                  <a:pt x="298325" y="1204486"/>
                                </a:lnTo>
                                <a:lnTo>
                                  <a:pt x="337715" y="1228182"/>
                                </a:lnTo>
                                <a:lnTo>
                                  <a:pt x="378840" y="1249130"/>
                                </a:lnTo>
                                <a:lnTo>
                                  <a:pt x="421574" y="1267203"/>
                                </a:lnTo>
                                <a:lnTo>
                                  <a:pt x="465790" y="1282274"/>
                                </a:lnTo>
                                <a:lnTo>
                                  <a:pt x="511361" y="1294216"/>
                                </a:lnTo>
                                <a:lnTo>
                                  <a:pt x="558160" y="1302903"/>
                                </a:lnTo>
                                <a:lnTo>
                                  <a:pt x="606062" y="1308208"/>
                                </a:lnTo>
                                <a:lnTo>
                                  <a:pt x="654938" y="1310005"/>
                                </a:lnTo>
                                <a:lnTo>
                                  <a:pt x="703815" y="1308208"/>
                                </a:lnTo>
                                <a:lnTo>
                                  <a:pt x="751717" y="1302903"/>
                                </a:lnTo>
                                <a:lnTo>
                                  <a:pt x="798516" y="1294216"/>
                                </a:lnTo>
                                <a:lnTo>
                                  <a:pt x="844087" y="1282274"/>
                                </a:lnTo>
                                <a:lnTo>
                                  <a:pt x="888303" y="1267203"/>
                                </a:lnTo>
                                <a:lnTo>
                                  <a:pt x="931037" y="1249130"/>
                                </a:lnTo>
                                <a:lnTo>
                                  <a:pt x="972162" y="1228182"/>
                                </a:lnTo>
                                <a:lnTo>
                                  <a:pt x="1011552" y="1204486"/>
                                </a:lnTo>
                                <a:lnTo>
                                  <a:pt x="1049080" y="1178167"/>
                                </a:lnTo>
                                <a:lnTo>
                                  <a:pt x="1084620" y="1149353"/>
                                </a:lnTo>
                                <a:lnTo>
                                  <a:pt x="1118044" y="1118171"/>
                                </a:lnTo>
                                <a:lnTo>
                                  <a:pt x="1149226" y="1084747"/>
                                </a:lnTo>
                                <a:lnTo>
                                  <a:pt x="1178040" y="1049207"/>
                                </a:lnTo>
                                <a:lnTo>
                                  <a:pt x="1204359" y="1011679"/>
                                </a:lnTo>
                                <a:lnTo>
                                  <a:pt x="1228055" y="972289"/>
                                </a:lnTo>
                                <a:lnTo>
                                  <a:pt x="1249003" y="931164"/>
                                </a:lnTo>
                                <a:lnTo>
                                  <a:pt x="1267076" y="888430"/>
                                </a:lnTo>
                                <a:lnTo>
                                  <a:pt x="1282147" y="844214"/>
                                </a:lnTo>
                                <a:lnTo>
                                  <a:pt x="1294089" y="798643"/>
                                </a:lnTo>
                                <a:lnTo>
                                  <a:pt x="1302776" y="751844"/>
                                </a:lnTo>
                                <a:lnTo>
                                  <a:pt x="1308081" y="703942"/>
                                </a:lnTo>
                                <a:lnTo>
                                  <a:pt x="1309877" y="655066"/>
                                </a:lnTo>
                                <a:lnTo>
                                  <a:pt x="654938" y="655066"/>
                                </a:lnTo>
                                <a:lnTo>
                                  <a:pt x="654938" y="0"/>
                                </a:lnTo>
                                <a:close/>
                              </a:path>
                            </a:pathLst>
                          </a:custGeom>
                          <a:solidFill>
                            <a:srgbClr val="132E61"/>
                          </a:solidFill>
                        </wps:spPr>
                        <wps:bodyPr wrap="square" lIns="0" tIns="0" rIns="0" bIns="0" rtlCol="0">
                          <a:prstTxWarp prst="textNoShape">
                            <a:avLst/>
                          </a:prstTxWarp>
                          <a:noAutofit/>
                        </wps:bodyPr>
                      </wps:wsp>
                      <wps:wsp>
                        <wps:cNvPr id="55" name="Graphic 55"/>
                        <wps:cNvSpPr/>
                        <wps:spPr>
                          <a:xfrm>
                            <a:off x="1823656" y="144462"/>
                            <a:ext cx="20320" cy="655320"/>
                          </a:xfrm>
                          <a:custGeom>
                            <a:avLst/>
                            <a:gdLst/>
                            <a:ahLst/>
                            <a:cxnLst/>
                            <a:rect l="l" t="t" r="r" b="b"/>
                            <a:pathLst>
                              <a:path w="20320" h="655320">
                                <a:moveTo>
                                  <a:pt x="19812" y="0"/>
                                </a:moveTo>
                                <a:lnTo>
                                  <a:pt x="0" y="0"/>
                                </a:lnTo>
                                <a:lnTo>
                                  <a:pt x="0" y="655066"/>
                                </a:lnTo>
                                <a:lnTo>
                                  <a:pt x="19812" y="655066"/>
                                </a:lnTo>
                                <a:lnTo>
                                  <a:pt x="19812"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415607" y="166994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132E61"/>
                          </a:solidFill>
                        </wps:spPr>
                        <wps:bodyPr wrap="square" lIns="0" tIns="0" rIns="0" bIns="0" rtlCol="0">
                          <a:prstTxWarp prst="textNoShape">
                            <a:avLst/>
                          </a:prstTxWarp>
                          <a:noAutofit/>
                        </wps:bodyPr>
                      </wps:wsp>
                      <wps:wsp>
                        <wps:cNvPr id="57" name="Graphic 57"/>
                        <wps:cNvSpPr/>
                        <wps:spPr>
                          <a:xfrm>
                            <a:off x="1874456" y="166994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58" name="Graphic 58"/>
                        <wps:cNvSpPr/>
                        <wps:spPr>
                          <a:xfrm>
                            <a:off x="415607" y="188432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59" name="Graphic 59"/>
                        <wps:cNvSpPr/>
                        <wps:spPr>
                          <a:xfrm>
                            <a:off x="1874456" y="188432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FFC000"/>
                          </a:solidFill>
                        </wps:spPr>
                        <wps:bodyPr wrap="square" lIns="0" tIns="0" rIns="0" bIns="0" rtlCol="0">
                          <a:prstTxWarp prst="textNoShape">
                            <a:avLst/>
                          </a:prstTxWarp>
                          <a:noAutofit/>
                        </wps:bodyPr>
                      </wps:wsp>
                      <wps:wsp>
                        <wps:cNvPr id="60" name="Graphic 60"/>
                        <wps:cNvSpPr/>
                        <wps:spPr>
                          <a:xfrm>
                            <a:off x="4762" y="4762"/>
                            <a:ext cx="3657600" cy="2075180"/>
                          </a:xfrm>
                          <a:custGeom>
                            <a:avLst/>
                            <a:gdLst/>
                            <a:ahLst/>
                            <a:cxnLst/>
                            <a:rect l="l" t="t" r="r" b="b"/>
                            <a:pathLst>
                              <a:path w="3657600" h="2075180">
                                <a:moveTo>
                                  <a:pt x="0" y="2075180"/>
                                </a:moveTo>
                                <a:lnTo>
                                  <a:pt x="3657600" y="2075180"/>
                                </a:lnTo>
                                <a:lnTo>
                                  <a:pt x="3657600" y="0"/>
                                </a:lnTo>
                                <a:lnTo>
                                  <a:pt x="0" y="0"/>
                                </a:lnTo>
                                <a:lnTo>
                                  <a:pt x="0" y="2075180"/>
                                </a:lnTo>
                                <a:close/>
                              </a:path>
                            </a:pathLst>
                          </a:custGeom>
                          <a:ln w="9525">
                            <a:solidFill>
                              <a:srgbClr val="D9D9D9"/>
                            </a:solidFill>
                            <a:prstDash val="solid"/>
                          </a:ln>
                        </wps:spPr>
                        <wps:bodyPr wrap="square" lIns="0" tIns="0" rIns="0" bIns="0" rtlCol="0">
                          <a:prstTxWarp prst="textNoShape">
                            <a:avLst/>
                          </a:prstTxWarp>
                          <a:noAutofit/>
                        </wps:bodyPr>
                      </wps:wsp>
                      <wps:wsp>
                        <wps:cNvPr id="61" name="Textbox 61"/>
                        <wps:cNvSpPr txBox="1"/>
                        <wps:spPr>
                          <a:xfrm>
                            <a:off x="505523" y="1648396"/>
                            <a:ext cx="780415" cy="328930"/>
                          </a:xfrm>
                          <a:prstGeom prst="rect">
                            <a:avLst/>
                          </a:prstGeom>
                        </wps:spPr>
                        <wps:txbx>
                          <w:txbxContent>
                            <w:p w14:paraId="2825D97E" w14:textId="77777777" w:rsidR="00347BC6" w:rsidRDefault="00347BC6" w:rsidP="00347BC6">
                              <w:pPr>
                                <w:spacing w:line="183" w:lineRule="exact"/>
                                <w:rPr>
                                  <w:rFonts w:ascii="Calibri"/>
                                  <w:sz w:val="18"/>
                                </w:rPr>
                              </w:pPr>
                              <w:r>
                                <w:rPr>
                                  <w:rFonts w:ascii="Calibri"/>
                                  <w:color w:val="585858"/>
                                  <w:sz w:val="18"/>
                                </w:rPr>
                                <w:t>Dentro</w:t>
                              </w:r>
                              <w:r>
                                <w:rPr>
                                  <w:rFonts w:ascii="Calibri"/>
                                  <w:color w:val="585858"/>
                                  <w:spacing w:val="-2"/>
                                  <w:sz w:val="18"/>
                                </w:rPr>
                                <w:t xml:space="preserve"> </w:t>
                              </w:r>
                              <w:r>
                                <w:rPr>
                                  <w:rFonts w:ascii="Calibri"/>
                                  <w:color w:val="585858"/>
                                  <w:sz w:val="18"/>
                                </w:rPr>
                                <w:t xml:space="preserve">del </w:t>
                              </w:r>
                              <w:r>
                                <w:rPr>
                                  <w:rFonts w:ascii="Calibri"/>
                                  <w:color w:val="585858"/>
                                  <w:spacing w:val="-4"/>
                                  <w:sz w:val="18"/>
                                </w:rPr>
                                <w:t>plazo</w:t>
                              </w:r>
                            </w:p>
                            <w:p w14:paraId="4F15922F" w14:textId="77777777" w:rsidR="00347BC6" w:rsidRDefault="00347BC6" w:rsidP="00347BC6">
                              <w:pPr>
                                <w:spacing w:before="117" w:line="216" w:lineRule="exact"/>
                                <w:rPr>
                                  <w:rFonts w:ascii="Calibri"/>
                                  <w:sz w:val="18"/>
                                </w:rPr>
                              </w:pPr>
                              <w:r>
                                <w:rPr>
                                  <w:rFonts w:ascii="Calibri"/>
                                  <w:color w:val="585858"/>
                                  <w:sz w:val="18"/>
                                </w:rPr>
                                <w:t>En</w:t>
                              </w:r>
                              <w:r>
                                <w:rPr>
                                  <w:rFonts w:ascii="Calibri"/>
                                  <w:color w:val="585858"/>
                                  <w:spacing w:val="-1"/>
                                  <w:sz w:val="18"/>
                                </w:rPr>
                                <w:t xml:space="preserve"> </w:t>
                              </w:r>
                              <w:r>
                                <w:rPr>
                                  <w:rFonts w:ascii="Calibri"/>
                                  <w:color w:val="585858"/>
                                  <w:spacing w:val="-2"/>
                                  <w:sz w:val="18"/>
                                </w:rPr>
                                <w:t>Proceso</w:t>
                              </w:r>
                            </w:p>
                          </w:txbxContent>
                        </wps:txbx>
                        <wps:bodyPr wrap="square" lIns="0" tIns="0" rIns="0" bIns="0" rtlCol="0">
                          <a:noAutofit/>
                        </wps:bodyPr>
                      </wps:wsp>
                      <wps:wsp>
                        <wps:cNvPr id="62" name="Textbox 62"/>
                        <wps:cNvSpPr txBox="1"/>
                        <wps:spPr>
                          <a:xfrm>
                            <a:off x="1964626" y="1648396"/>
                            <a:ext cx="1345565" cy="328930"/>
                          </a:xfrm>
                          <a:prstGeom prst="rect">
                            <a:avLst/>
                          </a:prstGeom>
                        </wps:spPr>
                        <wps:txbx>
                          <w:txbxContent>
                            <w:p w14:paraId="099605FF" w14:textId="77777777" w:rsidR="00347BC6" w:rsidRDefault="00347BC6" w:rsidP="00347BC6">
                              <w:pPr>
                                <w:spacing w:line="183" w:lineRule="exact"/>
                                <w:rPr>
                                  <w:rFonts w:ascii="Calibri"/>
                                  <w:sz w:val="18"/>
                                </w:rPr>
                              </w:pPr>
                              <w:r>
                                <w:rPr>
                                  <w:rFonts w:ascii="Calibri"/>
                                  <w:color w:val="585858"/>
                                  <w:sz w:val="18"/>
                                </w:rPr>
                                <w:t>Fuera</w:t>
                              </w:r>
                              <w:r>
                                <w:rPr>
                                  <w:rFonts w:ascii="Calibri"/>
                                  <w:color w:val="585858"/>
                                  <w:spacing w:val="-2"/>
                                  <w:sz w:val="18"/>
                                </w:rPr>
                                <w:t xml:space="preserve"> </w:t>
                              </w:r>
                              <w:r>
                                <w:rPr>
                                  <w:rFonts w:ascii="Calibri"/>
                                  <w:color w:val="585858"/>
                                  <w:sz w:val="18"/>
                                </w:rPr>
                                <w:t>del</w:t>
                              </w:r>
                              <w:r>
                                <w:rPr>
                                  <w:rFonts w:ascii="Calibri"/>
                                  <w:color w:val="585858"/>
                                  <w:spacing w:val="-2"/>
                                  <w:sz w:val="18"/>
                                </w:rPr>
                                <w:t xml:space="preserve"> Plazo</w:t>
                              </w:r>
                            </w:p>
                            <w:p w14:paraId="5B70B0D9" w14:textId="77777777" w:rsidR="00347BC6" w:rsidRDefault="00347BC6" w:rsidP="00347BC6">
                              <w:pPr>
                                <w:spacing w:before="117" w:line="216" w:lineRule="exact"/>
                                <w:rPr>
                                  <w:rFonts w:ascii="Calibri"/>
                                  <w:sz w:val="18"/>
                                </w:rPr>
                              </w:pPr>
                              <w:r>
                                <w:rPr>
                                  <w:rFonts w:ascii="Calibri"/>
                                  <w:color w:val="585858"/>
                                  <w:sz w:val="18"/>
                                </w:rPr>
                                <w:t>Rechazadas</w:t>
                              </w:r>
                              <w:r>
                                <w:rPr>
                                  <w:rFonts w:ascii="Calibri"/>
                                  <w:color w:val="585858"/>
                                  <w:spacing w:val="-3"/>
                                  <w:sz w:val="18"/>
                                </w:rPr>
                                <w:t xml:space="preserve"> </w:t>
                              </w:r>
                              <w:r>
                                <w:rPr>
                                  <w:rFonts w:ascii="Calibri"/>
                                  <w:color w:val="585858"/>
                                  <w:sz w:val="18"/>
                                </w:rPr>
                                <w:t>Dentro</w:t>
                              </w:r>
                              <w:r>
                                <w:rPr>
                                  <w:rFonts w:ascii="Calibri"/>
                                  <w:color w:val="585858"/>
                                  <w:spacing w:val="-3"/>
                                  <w:sz w:val="18"/>
                                </w:rPr>
                                <w:t xml:space="preserve"> </w:t>
                              </w:r>
                              <w:r>
                                <w:rPr>
                                  <w:rFonts w:ascii="Calibri"/>
                                  <w:color w:val="585858"/>
                                  <w:sz w:val="18"/>
                                </w:rPr>
                                <w:t>del</w:t>
                              </w:r>
                              <w:r>
                                <w:rPr>
                                  <w:rFonts w:ascii="Calibri"/>
                                  <w:color w:val="585858"/>
                                  <w:spacing w:val="-2"/>
                                  <w:sz w:val="18"/>
                                </w:rPr>
                                <w:t xml:space="preserve"> </w:t>
                              </w:r>
                              <w:r>
                                <w:rPr>
                                  <w:rFonts w:ascii="Calibri"/>
                                  <w:color w:val="585858"/>
                                  <w:spacing w:val="-4"/>
                                  <w:sz w:val="18"/>
                                </w:rPr>
                                <w:t>Plazo</w:t>
                              </w:r>
                            </w:p>
                          </w:txbxContent>
                        </wps:txbx>
                        <wps:bodyPr wrap="square" lIns="0" tIns="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C229F3" id="Group 53" o:spid="_x0000_s1026" style="position:absolute;left:0;text-align:left;margin-left:161.6pt;margin-top:39.4pt;width:288.75pt;height:164.15pt;z-index:487603200;mso-wrap-distance-left:0;mso-wrap-distance-right:0;mso-position-horizontal-relative:page" coordsize="36671,20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">
                <v:shape id="Graphic 54" o:spid="_x0000_s1027" style="position:absolute;left:11786;top:1444;width:13100;height:13100;visibility:visible;mso-wrap-style:square;v-text-anchor:top" coordsize="1310005,131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" path="m654938,l606062,1797,558160,7104r-46799,8691l465790,27741,421574,42818,378840,60897,337715,81852r-39390,23705l260797,131883r-35540,28823l191833,191897r-31182,33432l131837,260877r-26319,37537l81822,337811,60874,378944,42801,421684,27730,465906,15788,511481,7101,558284,1796,606188,,655066r1796,48876l7101,751844r8687,46799l27730,844214r15071,44216l60874,931164r20948,41125l105518,1011679r26319,37528l160651,1084747r31182,33424l225257,1149353r35540,28814l298325,1204486r39390,23696l378840,1249130r42734,18073l465790,1282274r45571,11942l558160,1302903r47902,5305l654938,1310005r48877,-1797l751717,1302903r46799,-8687l844087,1282274r44216,-15071l931037,1249130r41125,-20948l1011552,1204486r37528,-26319l1084620,1149353r33424,-31182l1149226,1084747r28814,-35540l1204359,1011679r23696,-39390l1249003,931164r18073,-42734l1282147,844214r11942,-45571l1302776,751844r5305,-47902l1309877,655066r-654939,l654938,xe" fillcolor="#132e61" stroked="f">
                  <v:path arrowok="t"/>
                </v:shape>
                <v:shape id="Graphic 55" o:spid="_x0000_s1028" style="position:absolute;left:18236;top:1444;width:203;height:6553;visibility:visible;mso-wrap-style:square;v-text-anchor:top" coordsize="20320,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" path="m19812,l,,,655066r19812,l19812,xe" stroked="f">
                  <v:path arrowok="t"/>
                </v:shape>
                <v:shape id="Graphic 56" o:spid="_x0000_s1029" style="position:absolute;left:4156;top:16699;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" path="m62779,l,,,62779r62779,l62779,xe" fillcolor="#132e61" stroked="f">
                  <v:path arrowok="t"/>
                </v:shape>
                <v:shape id="Graphic 57" o:spid="_x0000_s1030" style="position:absolute;left:18744;top:16699;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" path="m62779,l,,,62779r62779,l62779,xe" fillcolor="#ec7c30" stroked="f">
                  <v:path arrowok="t"/>
                </v:shape>
                <v:shape id="Graphic 58" o:spid="_x0000_s1031" style="position:absolute;left:4156;top:18843;width:628;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" path="m62779,l,,,62779r62779,l62779,xe" fillcolor="#a4a4a4" stroked="f">
                  <v:path arrowok="t"/>
                </v:shape>
                <v:shape id="Graphic 59" o:spid="_x0000_s1032" style="position:absolute;left:18744;top:18843;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" path="m62779,l,,,62779r62779,l62779,xe" fillcolor="#ffc000" stroked="f">
                  <v:path arrowok="t"/>
                </v:shape>
                <v:shape id="Graphic 60" o:spid="_x0000_s1033" style="position:absolute;left:47;top:47;width:36576;height:20752;visibility:visible;mso-wrap-style:square;v-text-anchor:top" coordsize="3657600,207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" path="m,2075180r3657600,l3657600,,,,,2075180xe" filled="f" strokecolor="#d9d9d9">
                  <v:path arrowok="t"/>
                </v:shape>
                <v:shapetype id="_x0000_t202" coordsize="21600,21600" o:spt="202" path="m,l,21600r21600,l21600,xe">
                  <v:stroke joinstyle="miter"/>
                  <v:path gradientshapeok="t" o:connecttype="rect"/>
                </v:shapetype>
                <v:shape id="Textbox 61" o:spid="_x0000_s1034" type="#_x0000_t202" style="position:absolute;left:5055;top:16483;width:7804;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2825D97E" w14:textId="77777777" w:rsidR="00347BC6" w:rsidRDefault="00347BC6" w:rsidP="00347BC6">
                        <w:pPr>
                          <w:spacing w:line="183" w:lineRule="exact"/>
                          <w:rPr>
                            <w:rFonts w:ascii="Calibri"/>
                            <w:sz w:val="18"/>
                          </w:rPr>
                        </w:pPr>
                        <w:r>
                          <w:rPr>
                            <w:rFonts w:ascii="Calibri"/>
                            <w:color w:val="585858"/>
                            <w:sz w:val="18"/>
                          </w:rPr>
                          <w:t>Dentro</w:t>
                        </w:r>
                        <w:r>
                          <w:rPr>
                            <w:rFonts w:ascii="Calibri"/>
                            <w:color w:val="585858"/>
                            <w:spacing w:val="-2"/>
                            <w:sz w:val="18"/>
                          </w:rPr>
                          <w:t xml:space="preserve"> </w:t>
                        </w:r>
                        <w:r>
                          <w:rPr>
                            <w:rFonts w:ascii="Calibri"/>
                            <w:color w:val="585858"/>
                            <w:sz w:val="18"/>
                          </w:rPr>
                          <w:t xml:space="preserve">del </w:t>
                        </w:r>
                        <w:r>
                          <w:rPr>
                            <w:rFonts w:ascii="Calibri"/>
                            <w:color w:val="585858"/>
                            <w:spacing w:val="-4"/>
                            <w:sz w:val="18"/>
                          </w:rPr>
                          <w:t>plazo</w:t>
                        </w:r>
                      </w:p>
                      <w:p w14:paraId="4F15922F" w14:textId="77777777" w:rsidR="00347BC6" w:rsidRDefault="00347BC6" w:rsidP="00347BC6">
                        <w:pPr>
                          <w:spacing w:before="117" w:line="216" w:lineRule="exact"/>
                          <w:rPr>
                            <w:rFonts w:ascii="Calibri"/>
                            <w:sz w:val="18"/>
                          </w:rPr>
                        </w:pPr>
                        <w:r>
                          <w:rPr>
                            <w:rFonts w:ascii="Calibri"/>
                            <w:color w:val="585858"/>
                            <w:sz w:val="18"/>
                          </w:rPr>
                          <w:t>En</w:t>
                        </w:r>
                        <w:r>
                          <w:rPr>
                            <w:rFonts w:ascii="Calibri"/>
                            <w:color w:val="585858"/>
                            <w:spacing w:val="-1"/>
                            <w:sz w:val="18"/>
                          </w:rPr>
                          <w:t xml:space="preserve"> </w:t>
                        </w:r>
                        <w:r>
                          <w:rPr>
                            <w:rFonts w:ascii="Calibri"/>
                            <w:color w:val="585858"/>
                            <w:spacing w:val="-2"/>
                            <w:sz w:val="18"/>
                          </w:rPr>
                          <w:t>Proceso</w:t>
                        </w:r>
                      </w:p>
                    </w:txbxContent>
                  </v:textbox>
                </v:shape>
                <v:shape id="Textbox 62" o:spid="_x0000_s1035" type="#_x0000_t202" style="position:absolute;left:19646;top:16483;width:13455;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99605FF" w14:textId="77777777" w:rsidR="00347BC6" w:rsidRDefault="00347BC6" w:rsidP="00347BC6">
                        <w:pPr>
                          <w:spacing w:line="183" w:lineRule="exact"/>
                          <w:rPr>
                            <w:rFonts w:ascii="Calibri"/>
                            <w:sz w:val="18"/>
                          </w:rPr>
                        </w:pPr>
                        <w:r>
                          <w:rPr>
                            <w:rFonts w:ascii="Calibri"/>
                            <w:color w:val="585858"/>
                            <w:sz w:val="18"/>
                          </w:rPr>
                          <w:t>Fuera</w:t>
                        </w:r>
                        <w:r>
                          <w:rPr>
                            <w:rFonts w:ascii="Calibri"/>
                            <w:color w:val="585858"/>
                            <w:spacing w:val="-2"/>
                            <w:sz w:val="18"/>
                          </w:rPr>
                          <w:t xml:space="preserve"> </w:t>
                        </w:r>
                        <w:r>
                          <w:rPr>
                            <w:rFonts w:ascii="Calibri"/>
                            <w:color w:val="585858"/>
                            <w:sz w:val="18"/>
                          </w:rPr>
                          <w:t>del</w:t>
                        </w:r>
                        <w:r>
                          <w:rPr>
                            <w:rFonts w:ascii="Calibri"/>
                            <w:color w:val="585858"/>
                            <w:spacing w:val="-2"/>
                            <w:sz w:val="18"/>
                          </w:rPr>
                          <w:t xml:space="preserve"> Plazo</w:t>
                        </w:r>
                      </w:p>
                      <w:p w14:paraId="5B70B0D9" w14:textId="77777777" w:rsidR="00347BC6" w:rsidRDefault="00347BC6" w:rsidP="00347BC6">
                        <w:pPr>
                          <w:spacing w:before="117" w:line="216" w:lineRule="exact"/>
                          <w:rPr>
                            <w:rFonts w:ascii="Calibri"/>
                            <w:sz w:val="18"/>
                          </w:rPr>
                        </w:pPr>
                        <w:r>
                          <w:rPr>
                            <w:rFonts w:ascii="Calibri"/>
                            <w:color w:val="585858"/>
                            <w:sz w:val="18"/>
                          </w:rPr>
                          <w:t>Rechazadas</w:t>
                        </w:r>
                        <w:r>
                          <w:rPr>
                            <w:rFonts w:ascii="Calibri"/>
                            <w:color w:val="585858"/>
                            <w:spacing w:val="-3"/>
                            <w:sz w:val="18"/>
                          </w:rPr>
                          <w:t xml:space="preserve"> </w:t>
                        </w:r>
                        <w:r>
                          <w:rPr>
                            <w:rFonts w:ascii="Calibri"/>
                            <w:color w:val="585858"/>
                            <w:sz w:val="18"/>
                          </w:rPr>
                          <w:t>Dentro</w:t>
                        </w:r>
                        <w:r>
                          <w:rPr>
                            <w:rFonts w:ascii="Calibri"/>
                            <w:color w:val="585858"/>
                            <w:spacing w:val="-3"/>
                            <w:sz w:val="18"/>
                          </w:rPr>
                          <w:t xml:space="preserve"> </w:t>
                        </w:r>
                        <w:r>
                          <w:rPr>
                            <w:rFonts w:ascii="Calibri"/>
                            <w:color w:val="585858"/>
                            <w:sz w:val="18"/>
                          </w:rPr>
                          <w:t>del</w:t>
                        </w:r>
                        <w:r>
                          <w:rPr>
                            <w:rFonts w:ascii="Calibri"/>
                            <w:color w:val="585858"/>
                            <w:spacing w:val="-2"/>
                            <w:sz w:val="18"/>
                          </w:rPr>
                          <w:t xml:space="preserve"> </w:t>
                        </w:r>
                        <w:r>
                          <w:rPr>
                            <w:rFonts w:ascii="Calibri"/>
                            <w:color w:val="585858"/>
                            <w:spacing w:val="-4"/>
                            <w:sz w:val="18"/>
                          </w:rPr>
                          <w:t>Plazo</w:t>
                        </w:r>
                      </w:p>
                    </w:txbxContent>
                  </v:textbox>
                </v:shape>
                <w10:wrap anchorx="page"/>
              </v:group>
            </w:pict>
          </mc:Fallback>
        </mc:AlternateContent>
      </w:r>
      <w:r w:rsidRPr="00503FB3">
        <w:rPr>
          <w:b/>
          <w:color w:val="767171"/>
          <w:spacing w:val="16"/>
          <w:sz w:val="24"/>
        </w:rPr>
        <w:t xml:space="preserve">periodo </w:t>
      </w:r>
      <w:r w:rsidRPr="00503FB3">
        <w:rPr>
          <w:b/>
          <w:color w:val="767171"/>
          <w:spacing w:val="17"/>
          <w:sz w:val="24"/>
        </w:rPr>
        <w:t xml:space="preserve">comprendido </w:t>
      </w:r>
      <w:r w:rsidRPr="00503FB3">
        <w:rPr>
          <w:b/>
          <w:color w:val="767171"/>
          <w:spacing w:val="12"/>
          <w:sz w:val="24"/>
        </w:rPr>
        <w:t xml:space="preserve">del </w:t>
      </w:r>
      <w:r w:rsidRPr="00503FB3">
        <w:rPr>
          <w:b/>
          <w:color w:val="767171"/>
          <w:spacing w:val="15"/>
          <w:sz w:val="24"/>
        </w:rPr>
        <w:t xml:space="preserve">1ero. </w:t>
      </w:r>
      <w:r w:rsidRPr="00503FB3">
        <w:rPr>
          <w:b/>
          <w:color w:val="767171"/>
          <w:spacing w:val="9"/>
          <w:sz w:val="24"/>
        </w:rPr>
        <w:t>de</w:t>
      </w:r>
      <w:r w:rsidRPr="00503FB3">
        <w:rPr>
          <w:b/>
          <w:color w:val="767171"/>
          <w:spacing w:val="15"/>
          <w:sz w:val="24"/>
        </w:rPr>
        <w:t xml:space="preserve"> enero </w:t>
      </w:r>
      <w:r w:rsidRPr="00503FB3">
        <w:rPr>
          <w:b/>
          <w:color w:val="767171"/>
          <w:sz w:val="24"/>
        </w:rPr>
        <w:t>al</w:t>
      </w:r>
      <w:r w:rsidRPr="00503FB3">
        <w:rPr>
          <w:b/>
          <w:color w:val="767171"/>
          <w:spacing w:val="40"/>
          <w:sz w:val="24"/>
        </w:rPr>
        <w:t xml:space="preserve"> </w:t>
      </w:r>
      <w:r w:rsidRPr="00503FB3">
        <w:rPr>
          <w:b/>
          <w:color w:val="767171"/>
          <w:spacing w:val="10"/>
          <w:sz w:val="24"/>
        </w:rPr>
        <w:t xml:space="preserve">03 </w:t>
      </w:r>
      <w:r w:rsidRPr="00503FB3">
        <w:rPr>
          <w:b/>
          <w:color w:val="767171"/>
          <w:spacing w:val="11"/>
          <w:sz w:val="24"/>
        </w:rPr>
        <w:t xml:space="preserve">de </w:t>
      </w:r>
      <w:r w:rsidRPr="00503FB3">
        <w:rPr>
          <w:b/>
          <w:color w:val="767171"/>
          <w:spacing w:val="17"/>
          <w:sz w:val="24"/>
        </w:rPr>
        <w:t xml:space="preserve">diciembre </w:t>
      </w:r>
      <w:r w:rsidRPr="00503FB3">
        <w:rPr>
          <w:b/>
          <w:color w:val="767171"/>
          <w:spacing w:val="12"/>
          <w:sz w:val="24"/>
        </w:rPr>
        <w:t>del</w:t>
      </w:r>
      <w:r w:rsidRPr="00503FB3">
        <w:rPr>
          <w:b/>
          <w:color w:val="767171"/>
          <w:spacing w:val="40"/>
          <w:sz w:val="24"/>
        </w:rPr>
        <w:t xml:space="preserve"> </w:t>
      </w:r>
      <w:r w:rsidRPr="00503FB3">
        <w:rPr>
          <w:b/>
          <w:color w:val="767171"/>
          <w:spacing w:val="8"/>
          <w:sz w:val="24"/>
        </w:rPr>
        <w:t xml:space="preserve">año </w:t>
      </w:r>
    </w:p>
    <w:p w14:paraId="5A6ABBE1" w14:textId="77777777" w:rsidR="00347BC6" w:rsidRPr="00503FB3" w:rsidRDefault="00347BC6" w:rsidP="00347BC6">
      <w:pPr>
        <w:spacing w:before="139" w:line="360" w:lineRule="auto"/>
        <w:ind w:left="720" w:right="2075"/>
        <w:rPr>
          <w:b/>
          <w:color w:val="767171"/>
          <w:spacing w:val="8"/>
          <w:sz w:val="24"/>
        </w:rPr>
      </w:pPr>
    </w:p>
    <w:p w14:paraId="4BB69EFF" w14:textId="77777777" w:rsidR="00347BC6" w:rsidRPr="00503FB3" w:rsidRDefault="00347BC6" w:rsidP="00347BC6">
      <w:pPr>
        <w:spacing w:before="139" w:line="360" w:lineRule="auto"/>
        <w:ind w:left="720" w:right="2075"/>
        <w:rPr>
          <w:b/>
          <w:color w:val="767171"/>
          <w:sz w:val="24"/>
        </w:rPr>
      </w:pPr>
    </w:p>
    <w:p w14:paraId="37FE8AEF" w14:textId="77777777" w:rsidR="00347BC6" w:rsidRPr="00503FB3" w:rsidRDefault="00347BC6" w:rsidP="00347BC6">
      <w:pPr>
        <w:rPr>
          <w:b/>
          <w:color w:val="767171"/>
          <w:sz w:val="20"/>
          <w:szCs w:val="24"/>
        </w:rPr>
      </w:pPr>
    </w:p>
    <w:p w14:paraId="3B24B4B0" w14:textId="77777777" w:rsidR="00347BC6" w:rsidRPr="00503FB3" w:rsidRDefault="00347BC6" w:rsidP="00347BC6">
      <w:pPr>
        <w:rPr>
          <w:b/>
          <w:color w:val="767171"/>
          <w:sz w:val="20"/>
          <w:szCs w:val="24"/>
        </w:rPr>
      </w:pPr>
    </w:p>
    <w:p w14:paraId="0A3490D1" w14:textId="77777777" w:rsidR="00347BC6" w:rsidRPr="00503FB3" w:rsidRDefault="00347BC6" w:rsidP="00347BC6">
      <w:pPr>
        <w:rPr>
          <w:b/>
          <w:color w:val="767171"/>
          <w:sz w:val="20"/>
          <w:szCs w:val="24"/>
        </w:rPr>
      </w:pPr>
    </w:p>
    <w:p w14:paraId="1DA46357" w14:textId="77777777" w:rsidR="00347BC6" w:rsidRPr="00503FB3" w:rsidRDefault="00347BC6" w:rsidP="00347BC6">
      <w:pPr>
        <w:rPr>
          <w:b/>
          <w:color w:val="767171"/>
          <w:sz w:val="20"/>
          <w:szCs w:val="24"/>
        </w:rPr>
      </w:pPr>
    </w:p>
    <w:p w14:paraId="4683CA09" w14:textId="77777777" w:rsidR="00347BC6" w:rsidRPr="0063683F" w:rsidRDefault="00347BC6" w:rsidP="00347BC6">
      <w:pPr>
        <w:rPr>
          <w:b/>
          <w:sz w:val="20"/>
          <w:szCs w:val="24"/>
        </w:rPr>
      </w:pPr>
    </w:p>
    <w:p w14:paraId="48EA9568" w14:textId="77777777" w:rsidR="00347BC6" w:rsidRPr="0063683F" w:rsidRDefault="00347BC6" w:rsidP="00347BC6">
      <w:pPr>
        <w:rPr>
          <w:b/>
          <w:sz w:val="20"/>
          <w:szCs w:val="24"/>
        </w:rPr>
      </w:pPr>
    </w:p>
    <w:p w14:paraId="6A72A453" w14:textId="77777777" w:rsidR="00347BC6" w:rsidRPr="0063683F" w:rsidRDefault="00347BC6" w:rsidP="00347BC6">
      <w:pPr>
        <w:rPr>
          <w:b/>
          <w:sz w:val="20"/>
          <w:szCs w:val="24"/>
        </w:rPr>
      </w:pPr>
    </w:p>
    <w:p w14:paraId="4B16F36C" w14:textId="77777777" w:rsidR="00347BC6" w:rsidRPr="0063683F" w:rsidRDefault="00347BC6" w:rsidP="00347BC6">
      <w:pPr>
        <w:rPr>
          <w:b/>
          <w:sz w:val="20"/>
          <w:szCs w:val="24"/>
        </w:rPr>
      </w:pPr>
    </w:p>
    <w:p w14:paraId="4A8545F5" w14:textId="77777777" w:rsidR="00347BC6" w:rsidRPr="0063683F" w:rsidRDefault="00347BC6" w:rsidP="00347BC6">
      <w:pPr>
        <w:rPr>
          <w:b/>
          <w:sz w:val="20"/>
          <w:szCs w:val="24"/>
        </w:rPr>
      </w:pPr>
    </w:p>
    <w:p w14:paraId="75D9AC08" w14:textId="77777777" w:rsidR="00347BC6" w:rsidRPr="0063683F" w:rsidRDefault="00347BC6" w:rsidP="00347BC6">
      <w:pPr>
        <w:rPr>
          <w:b/>
          <w:sz w:val="20"/>
          <w:szCs w:val="24"/>
        </w:rPr>
      </w:pPr>
    </w:p>
    <w:p w14:paraId="3AA99B8E" w14:textId="77777777" w:rsidR="00347BC6" w:rsidRPr="0063683F" w:rsidRDefault="00347BC6" w:rsidP="00347BC6">
      <w:pPr>
        <w:rPr>
          <w:b/>
          <w:sz w:val="20"/>
          <w:szCs w:val="24"/>
        </w:rPr>
      </w:pPr>
    </w:p>
    <w:p w14:paraId="17C158C0" w14:textId="77777777" w:rsidR="00347BC6" w:rsidRPr="0063683F" w:rsidRDefault="00347BC6" w:rsidP="00347BC6">
      <w:pPr>
        <w:spacing w:before="223"/>
        <w:rPr>
          <w:b/>
          <w:sz w:val="20"/>
          <w:szCs w:val="24"/>
        </w:rPr>
      </w:pPr>
    </w:p>
    <w:tbl>
      <w:tblPr>
        <w:tblStyle w:val="TableNormal"/>
        <w:tblW w:w="0" w:type="auto"/>
        <w:tblInd w:w="1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999"/>
        <w:gridCol w:w="941"/>
        <w:gridCol w:w="1354"/>
        <w:gridCol w:w="1061"/>
        <w:gridCol w:w="1621"/>
      </w:tblGrid>
      <w:tr w:rsidR="00347BC6" w:rsidRPr="0063683F" w14:paraId="09476D05" w14:textId="77777777" w:rsidTr="006B1F25">
        <w:trPr>
          <w:trHeight w:val="330"/>
        </w:trPr>
        <w:tc>
          <w:tcPr>
            <w:tcW w:w="1018" w:type="dxa"/>
            <w:tcBorders>
              <w:left w:val="single" w:sz="8" w:space="0" w:color="000000"/>
              <w:bottom w:val="nil"/>
              <w:right w:val="single" w:sz="8" w:space="0" w:color="000000"/>
            </w:tcBorders>
            <w:shd w:val="clear" w:color="auto" w:fill="132E61"/>
          </w:tcPr>
          <w:p w14:paraId="6F768022" w14:textId="77777777" w:rsidR="00347BC6" w:rsidRPr="0063683F" w:rsidRDefault="00347BC6" w:rsidP="006B1F25">
            <w:pPr>
              <w:spacing w:before="20"/>
              <w:ind w:left="11"/>
              <w:jc w:val="center"/>
              <w:rPr>
                <w:b/>
                <w:sz w:val="24"/>
              </w:rPr>
            </w:pPr>
            <w:r w:rsidRPr="0063683F">
              <w:rPr>
                <w:b/>
                <w:color w:val="FFFFFF"/>
                <w:spacing w:val="-2"/>
                <w:sz w:val="24"/>
              </w:rPr>
              <w:t>Dentro</w:t>
            </w:r>
          </w:p>
        </w:tc>
        <w:tc>
          <w:tcPr>
            <w:tcW w:w="999" w:type="dxa"/>
            <w:tcBorders>
              <w:left w:val="single" w:sz="8" w:space="0" w:color="000000"/>
              <w:bottom w:val="nil"/>
              <w:right w:val="single" w:sz="8" w:space="0" w:color="000000"/>
            </w:tcBorders>
            <w:shd w:val="clear" w:color="auto" w:fill="132E61"/>
          </w:tcPr>
          <w:p w14:paraId="301E9602" w14:textId="77777777" w:rsidR="00347BC6" w:rsidRPr="0063683F" w:rsidRDefault="00347BC6" w:rsidP="006B1F25">
            <w:pPr>
              <w:spacing w:before="20"/>
              <w:ind w:left="13"/>
              <w:jc w:val="center"/>
              <w:rPr>
                <w:b/>
                <w:sz w:val="24"/>
              </w:rPr>
            </w:pPr>
            <w:r w:rsidRPr="0063683F">
              <w:rPr>
                <w:b/>
                <w:color w:val="FFFFFF"/>
                <w:spacing w:val="-2"/>
                <w:sz w:val="24"/>
              </w:rPr>
              <w:t>Fuera</w:t>
            </w:r>
          </w:p>
        </w:tc>
        <w:tc>
          <w:tcPr>
            <w:tcW w:w="941" w:type="dxa"/>
            <w:tcBorders>
              <w:left w:val="single" w:sz="8" w:space="0" w:color="000000"/>
              <w:bottom w:val="nil"/>
              <w:right w:val="single" w:sz="8" w:space="0" w:color="000000"/>
            </w:tcBorders>
            <w:shd w:val="clear" w:color="auto" w:fill="132E61"/>
          </w:tcPr>
          <w:p w14:paraId="206D95BB" w14:textId="77777777" w:rsidR="00347BC6" w:rsidRPr="0063683F" w:rsidRDefault="00347BC6" w:rsidP="006B1F25">
            <w:pPr>
              <w:spacing w:before="20"/>
              <w:ind w:left="15"/>
              <w:jc w:val="center"/>
              <w:rPr>
                <w:b/>
                <w:sz w:val="24"/>
              </w:rPr>
            </w:pPr>
            <w:r w:rsidRPr="0063683F">
              <w:rPr>
                <w:b/>
                <w:color w:val="FFFFFF"/>
                <w:spacing w:val="-5"/>
                <w:sz w:val="24"/>
              </w:rPr>
              <w:t>En</w:t>
            </w:r>
          </w:p>
        </w:tc>
        <w:tc>
          <w:tcPr>
            <w:tcW w:w="1354" w:type="dxa"/>
            <w:tcBorders>
              <w:left w:val="single" w:sz="8" w:space="0" w:color="000000"/>
              <w:bottom w:val="nil"/>
              <w:right w:val="single" w:sz="8" w:space="0" w:color="000000"/>
            </w:tcBorders>
            <w:shd w:val="clear" w:color="auto" w:fill="132E61"/>
          </w:tcPr>
          <w:p w14:paraId="2715F9F5" w14:textId="77777777" w:rsidR="00347BC6" w:rsidRPr="0063683F" w:rsidRDefault="00347BC6" w:rsidP="006B1F25">
            <w:pPr>
              <w:spacing w:before="20"/>
              <w:ind w:left="14"/>
              <w:jc w:val="center"/>
              <w:rPr>
                <w:b/>
                <w:sz w:val="24"/>
              </w:rPr>
            </w:pPr>
            <w:r w:rsidRPr="0063683F">
              <w:rPr>
                <w:b/>
                <w:color w:val="FFFFFF"/>
                <w:spacing w:val="-2"/>
                <w:sz w:val="24"/>
              </w:rPr>
              <w:t>Rechazadas</w:t>
            </w:r>
          </w:p>
        </w:tc>
        <w:tc>
          <w:tcPr>
            <w:tcW w:w="1061" w:type="dxa"/>
            <w:tcBorders>
              <w:left w:val="single" w:sz="8" w:space="0" w:color="000000"/>
              <w:bottom w:val="nil"/>
              <w:right w:val="single" w:sz="8" w:space="0" w:color="000000"/>
            </w:tcBorders>
            <w:shd w:val="clear" w:color="auto" w:fill="132E61"/>
          </w:tcPr>
          <w:p w14:paraId="1122E960" w14:textId="77777777" w:rsidR="00347BC6" w:rsidRPr="0063683F" w:rsidRDefault="00347BC6" w:rsidP="006B1F25">
            <w:pPr>
              <w:spacing w:before="20"/>
              <w:ind w:left="14" w:right="2"/>
              <w:jc w:val="center"/>
              <w:rPr>
                <w:b/>
                <w:sz w:val="24"/>
              </w:rPr>
            </w:pPr>
            <w:r w:rsidRPr="0063683F">
              <w:rPr>
                <w:b/>
                <w:color w:val="FFFFFF"/>
                <w:spacing w:val="-2"/>
                <w:sz w:val="24"/>
              </w:rPr>
              <w:t>Total</w:t>
            </w:r>
          </w:p>
        </w:tc>
        <w:tc>
          <w:tcPr>
            <w:tcW w:w="1621" w:type="dxa"/>
            <w:tcBorders>
              <w:left w:val="single" w:sz="8" w:space="0" w:color="000000"/>
              <w:bottom w:val="nil"/>
            </w:tcBorders>
            <w:shd w:val="clear" w:color="auto" w:fill="1F3863"/>
          </w:tcPr>
          <w:p w14:paraId="035FB24A" w14:textId="77777777" w:rsidR="00347BC6" w:rsidRPr="0063683F" w:rsidRDefault="00347BC6" w:rsidP="006B1F25">
            <w:pPr>
              <w:spacing w:before="20"/>
              <w:ind w:left="12" w:right="4"/>
              <w:jc w:val="center"/>
              <w:rPr>
                <w:b/>
                <w:sz w:val="24"/>
              </w:rPr>
            </w:pPr>
            <w:r w:rsidRPr="0063683F">
              <w:rPr>
                <w:b/>
                <w:color w:val="FFFFFF"/>
                <w:spacing w:val="-2"/>
                <w:sz w:val="24"/>
              </w:rPr>
              <w:t>Cumplimiento</w:t>
            </w:r>
          </w:p>
        </w:tc>
      </w:tr>
      <w:tr w:rsidR="00347BC6" w:rsidRPr="0063683F" w14:paraId="57B4EA7D" w14:textId="77777777" w:rsidTr="006B1F25">
        <w:trPr>
          <w:trHeight w:val="614"/>
        </w:trPr>
        <w:tc>
          <w:tcPr>
            <w:tcW w:w="1018" w:type="dxa"/>
            <w:tcBorders>
              <w:top w:val="nil"/>
              <w:left w:val="single" w:sz="8" w:space="0" w:color="000000"/>
              <w:right w:val="single" w:sz="8" w:space="0" w:color="000000"/>
            </w:tcBorders>
            <w:shd w:val="clear" w:color="auto" w:fill="132E61"/>
          </w:tcPr>
          <w:p w14:paraId="142E0BC5" w14:textId="77777777" w:rsidR="00347BC6" w:rsidRPr="0063683F" w:rsidRDefault="00347BC6" w:rsidP="006B1F25">
            <w:pPr>
              <w:spacing w:before="23"/>
              <w:ind w:left="227" w:right="211" w:firstLine="124"/>
              <w:rPr>
                <w:b/>
                <w:sz w:val="24"/>
              </w:rPr>
            </w:pPr>
            <w:r w:rsidRPr="0063683F">
              <w:rPr>
                <w:b/>
                <w:color w:val="FFFFFF"/>
                <w:spacing w:val="-4"/>
                <w:sz w:val="24"/>
              </w:rPr>
              <w:t xml:space="preserve">del </w:t>
            </w:r>
            <w:r w:rsidRPr="0063683F">
              <w:rPr>
                <w:b/>
                <w:color w:val="FFFFFF"/>
                <w:spacing w:val="-2"/>
                <w:sz w:val="24"/>
              </w:rPr>
              <w:t>Plazo</w:t>
            </w:r>
          </w:p>
        </w:tc>
        <w:tc>
          <w:tcPr>
            <w:tcW w:w="999" w:type="dxa"/>
            <w:tcBorders>
              <w:top w:val="nil"/>
              <w:left w:val="single" w:sz="8" w:space="0" w:color="000000"/>
              <w:right w:val="single" w:sz="8" w:space="0" w:color="000000"/>
            </w:tcBorders>
            <w:shd w:val="clear" w:color="auto" w:fill="132E61"/>
          </w:tcPr>
          <w:p w14:paraId="45864BD3" w14:textId="77777777" w:rsidR="00347BC6" w:rsidRPr="0063683F" w:rsidRDefault="00347BC6" w:rsidP="006B1F25">
            <w:pPr>
              <w:spacing w:before="23"/>
              <w:ind w:left="218" w:right="191" w:firstLine="127"/>
              <w:rPr>
                <w:b/>
                <w:sz w:val="24"/>
              </w:rPr>
            </w:pPr>
            <w:r w:rsidRPr="0063683F">
              <w:rPr>
                <w:b/>
                <w:color w:val="FFFFFF"/>
                <w:spacing w:val="-4"/>
                <w:sz w:val="24"/>
              </w:rPr>
              <w:t xml:space="preserve">del </w:t>
            </w:r>
            <w:r w:rsidRPr="0063683F">
              <w:rPr>
                <w:b/>
                <w:color w:val="FFFFFF"/>
                <w:spacing w:val="-2"/>
                <w:sz w:val="24"/>
              </w:rPr>
              <w:t>Plazo</w:t>
            </w:r>
          </w:p>
        </w:tc>
        <w:tc>
          <w:tcPr>
            <w:tcW w:w="941" w:type="dxa"/>
            <w:tcBorders>
              <w:top w:val="nil"/>
              <w:left w:val="single" w:sz="8" w:space="0" w:color="000000"/>
              <w:right w:val="single" w:sz="8" w:space="0" w:color="000000"/>
            </w:tcBorders>
            <w:shd w:val="clear" w:color="auto" w:fill="132E61"/>
          </w:tcPr>
          <w:p w14:paraId="4C17AD87" w14:textId="77777777" w:rsidR="00347BC6" w:rsidRPr="0063683F" w:rsidRDefault="00347BC6" w:rsidP="006B1F25">
            <w:pPr>
              <w:spacing w:before="163"/>
              <w:ind w:left="15" w:right="3"/>
              <w:jc w:val="center"/>
              <w:rPr>
                <w:b/>
                <w:sz w:val="24"/>
              </w:rPr>
            </w:pPr>
            <w:r w:rsidRPr="0063683F">
              <w:rPr>
                <w:b/>
                <w:color w:val="FFFFFF"/>
                <w:spacing w:val="-2"/>
                <w:sz w:val="24"/>
              </w:rPr>
              <w:t>Proceso</w:t>
            </w:r>
          </w:p>
        </w:tc>
        <w:tc>
          <w:tcPr>
            <w:tcW w:w="1354" w:type="dxa"/>
            <w:tcBorders>
              <w:top w:val="nil"/>
              <w:left w:val="single" w:sz="8" w:space="0" w:color="000000"/>
              <w:right w:val="single" w:sz="8" w:space="0" w:color="000000"/>
            </w:tcBorders>
            <w:shd w:val="clear" w:color="auto" w:fill="132E61"/>
          </w:tcPr>
          <w:p w14:paraId="4368DFA5" w14:textId="77777777" w:rsidR="00347BC6" w:rsidRPr="0063683F" w:rsidRDefault="00347BC6" w:rsidP="006B1F25">
            <w:pPr>
              <w:spacing w:before="23"/>
              <w:ind w:left="402" w:right="114" w:hanging="269"/>
              <w:rPr>
                <w:b/>
                <w:sz w:val="24"/>
              </w:rPr>
            </w:pPr>
            <w:r w:rsidRPr="0063683F">
              <w:rPr>
                <w:b/>
                <w:color w:val="FFFFFF"/>
                <w:sz w:val="24"/>
              </w:rPr>
              <w:t>Dentro</w:t>
            </w:r>
            <w:r w:rsidRPr="0063683F">
              <w:rPr>
                <w:b/>
                <w:color w:val="FFFFFF"/>
                <w:spacing w:val="-15"/>
                <w:sz w:val="24"/>
              </w:rPr>
              <w:t xml:space="preserve"> </w:t>
            </w:r>
            <w:r w:rsidRPr="0063683F">
              <w:rPr>
                <w:b/>
                <w:color w:val="FFFFFF"/>
                <w:sz w:val="24"/>
              </w:rPr>
              <w:t xml:space="preserve">del </w:t>
            </w:r>
            <w:r w:rsidRPr="0063683F">
              <w:rPr>
                <w:b/>
                <w:color w:val="FFFFFF"/>
                <w:spacing w:val="-2"/>
                <w:sz w:val="24"/>
              </w:rPr>
              <w:t>plazo</w:t>
            </w:r>
          </w:p>
        </w:tc>
        <w:tc>
          <w:tcPr>
            <w:tcW w:w="1061" w:type="dxa"/>
            <w:tcBorders>
              <w:top w:val="nil"/>
              <w:left w:val="single" w:sz="8" w:space="0" w:color="000000"/>
              <w:right w:val="single" w:sz="8" w:space="0" w:color="000000"/>
            </w:tcBorders>
            <w:shd w:val="clear" w:color="auto" w:fill="132E61"/>
          </w:tcPr>
          <w:p w14:paraId="2958A159" w14:textId="77777777" w:rsidR="00347BC6" w:rsidRPr="0063683F" w:rsidRDefault="00347BC6" w:rsidP="006B1F25">
            <w:pPr>
              <w:spacing w:before="163"/>
              <w:ind w:left="14"/>
              <w:jc w:val="center"/>
              <w:rPr>
                <w:b/>
                <w:sz w:val="24"/>
              </w:rPr>
            </w:pPr>
            <w:r w:rsidRPr="0063683F">
              <w:rPr>
                <w:b/>
                <w:color w:val="FFFFFF"/>
                <w:spacing w:val="-2"/>
                <w:sz w:val="24"/>
              </w:rPr>
              <w:t>Servicios</w:t>
            </w:r>
          </w:p>
        </w:tc>
        <w:tc>
          <w:tcPr>
            <w:tcW w:w="1621" w:type="dxa"/>
            <w:tcBorders>
              <w:top w:val="nil"/>
              <w:left w:val="single" w:sz="8" w:space="0" w:color="000000"/>
            </w:tcBorders>
            <w:shd w:val="clear" w:color="auto" w:fill="1F3863"/>
          </w:tcPr>
          <w:p w14:paraId="48329618" w14:textId="77777777" w:rsidR="00347BC6" w:rsidRPr="0063683F" w:rsidRDefault="00347BC6" w:rsidP="006B1F25">
            <w:pPr>
              <w:spacing w:before="163"/>
              <w:ind w:left="12"/>
              <w:jc w:val="center"/>
              <w:rPr>
                <w:b/>
                <w:sz w:val="24"/>
              </w:rPr>
            </w:pPr>
            <w:r w:rsidRPr="0063683F">
              <w:rPr>
                <w:b/>
                <w:color w:val="FFFFFF"/>
                <w:spacing w:val="-5"/>
                <w:sz w:val="24"/>
              </w:rPr>
              <w:t>(%)</w:t>
            </w:r>
          </w:p>
        </w:tc>
      </w:tr>
      <w:tr w:rsidR="00347BC6" w:rsidRPr="0063683F" w14:paraId="508E535D" w14:textId="77777777" w:rsidTr="006B1F25">
        <w:trPr>
          <w:trHeight w:val="316"/>
        </w:trPr>
        <w:tc>
          <w:tcPr>
            <w:tcW w:w="1018" w:type="dxa"/>
          </w:tcPr>
          <w:p w14:paraId="52949A18" w14:textId="77777777" w:rsidR="00347BC6" w:rsidRPr="00503FB3" w:rsidRDefault="00347BC6" w:rsidP="006B1F25">
            <w:pPr>
              <w:spacing w:before="21"/>
              <w:ind w:left="13"/>
              <w:jc w:val="center"/>
              <w:rPr>
                <w:color w:val="767171"/>
                <w:sz w:val="24"/>
              </w:rPr>
            </w:pPr>
            <w:r w:rsidRPr="00503FB3">
              <w:rPr>
                <w:color w:val="767171"/>
                <w:spacing w:val="-10"/>
                <w:sz w:val="24"/>
              </w:rPr>
              <w:t>0</w:t>
            </w:r>
          </w:p>
        </w:tc>
        <w:tc>
          <w:tcPr>
            <w:tcW w:w="999" w:type="dxa"/>
          </w:tcPr>
          <w:p w14:paraId="29E87F02" w14:textId="77777777" w:rsidR="00347BC6" w:rsidRPr="00503FB3" w:rsidRDefault="00347BC6" w:rsidP="006B1F25">
            <w:pPr>
              <w:spacing w:before="21"/>
              <w:ind w:left="18"/>
              <w:jc w:val="center"/>
              <w:rPr>
                <w:color w:val="767171"/>
                <w:sz w:val="24"/>
              </w:rPr>
            </w:pPr>
            <w:r w:rsidRPr="00503FB3">
              <w:rPr>
                <w:color w:val="767171"/>
                <w:spacing w:val="-10"/>
                <w:sz w:val="24"/>
              </w:rPr>
              <w:t>0</w:t>
            </w:r>
          </w:p>
        </w:tc>
        <w:tc>
          <w:tcPr>
            <w:tcW w:w="941" w:type="dxa"/>
          </w:tcPr>
          <w:p w14:paraId="575D45F8" w14:textId="77777777" w:rsidR="00347BC6" w:rsidRPr="00503FB3" w:rsidRDefault="00347BC6" w:rsidP="006B1F25">
            <w:pPr>
              <w:spacing w:before="21"/>
              <w:ind w:left="13"/>
              <w:jc w:val="center"/>
              <w:rPr>
                <w:color w:val="767171"/>
                <w:sz w:val="24"/>
              </w:rPr>
            </w:pPr>
            <w:r w:rsidRPr="00503FB3">
              <w:rPr>
                <w:color w:val="767171"/>
                <w:spacing w:val="-10"/>
                <w:sz w:val="24"/>
              </w:rPr>
              <w:t>0</w:t>
            </w:r>
          </w:p>
        </w:tc>
        <w:tc>
          <w:tcPr>
            <w:tcW w:w="1354" w:type="dxa"/>
          </w:tcPr>
          <w:p w14:paraId="3052178E" w14:textId="77777777" w:rsidR="00347BC6" w:rsidRPr="00503FB3" w:rsidRDefault="00347BC6" w:rsidP="006B1F25">
            <w:pPr>
              <w:spacing w:before="21"/>
              <w:ind w:left="17"/>
              <w:jc w:val="center"/>
              <w:rPr>
                <w:color w:val="767171"/>
                <w:sz w:val="24"/>
              </w:rPr>
            </w:pPr>
            <w:r w:rsidRPr="00503FB3">
              <w:rPr>
                <w:color w:val="767171"/>
                <w:spacing w:val="-10"/>
                <w:sz w:val="24"/>
              </w:rPr>
              <w:t>0</w:t>
            </w:r>
          </w:p>
        </w:tc>
        <w:tc>
          <w:tcPr>
            <w:tcW w:w="1061" w:type="dxa"/>
          </w:tcPr>
          <w:p w14:paraId="585E81F8" w14:textId="77777777" w:rsidR="00347BC6" w:rsidRPr="00503FB3" w:rsidRDefault="00347BC6" w:rsidP="006B1F25">
            <w:pPr>
              <w:spacing w:before="21"/>
              <w:ind w:left="12"/>
              <w:jc w:val="center"/>
              <w:rPr>
                <w:color w:val="767171"/>
                <w:sz w:val="24"/>
              </w:rPr>
            </w:pPr>
            <w:r w:rsidRPr="00503FB3">
              <w:rPr>
                <w:color w:val="767171"/>
                <w:spacing w:val="-10"/>
                <w:sz w:val="24"/>
              </w:rPr>
              <w:t>0</w:t>
            </w:r>
          </w:p>
        </w:tc>
        <w:tc>
          <w:tcPr>
            <w:tcW w:w="1621" w:type="dxa"/>
          </w:tcPr>
          <w:p w14:paraId="3CACE9B3" w14:textId="77777777" w:rsidR="00347BC6" w:rsidRPr="00503FB3" w:rsidRDefault="00347BC6" w:rsidP="006B1F25">
            <w:pPr>
              <w:spacing w:before="21"/>
              <w:ind w:left="17" w:right="3"/>
              <w:jc w:val="center"/>
              <w:rPr>
                <w:color w:val="767171"/>
                <w:sz w:val="24"/>
              </w:rPr>
            </w:pPr>
            <w:r w:rsidRPr="00503FB3">
              <w:rPr>
                <w:color w:val="767171"/>
                <w:spacing w:val="-10"/>
                <w:sz w:val="24"/>
              </w:rPr>
              <w:t>0</w:t>
            </w:r>
          </w:p>
        </w:tc>
      </w:tr>
      <w:tr w:rsidR="00347BC6" w:rsidRPr="0063683F" w14:paraId="41BAC073" w14:textId="77777777" w:rsidTr="006B1F25">
        <w:trPr>
          <w:trHeight w:val="313"/>
        </w:trPr>
        <w:tc>
          <w:tcPr>
            <w:tcW w:w="1018" w:type="dxa"/>
          </w:tcPr>
          <w:p w14:paraId="7F2100BB" w14:textId="77777777" w:rsidR="00347BC6" w:rsidRPr="00503FB3" w:rsidRDefault="00347BC6" w:rsidP="006B1F25">
            <w:pPr>
              <w:spacing w:before="18"/>
              <w:ind w:left="13"/>
              <w:jc w:val="center"/>
              <w:rPr>
                <w:color w:val="767171"/>
                <w:sz w:val="24"/>
              </w:rPr>
            </w:pPr>
            <w:r w:rsidRPr="00503FB3">
              <w:rPr>
                <w:color w:val="767171"/>
                <w:spacing w:val="-5"/>
                <w:sz w:val="24"/>
              </w:rPr>
              <w:t>55</w:t>
            </w:r>
          </w:p>
        </w:tc>
        <w:tc>
          <w:tcPr>
            <w:tcW w:w="999" w:type="dxa"/>
          </w:tcPr>
          <w:p w14:paraId="3025FFFE" w14:textId="77777777" w:rsidR="00347BC6" w:rsidRPr="00503FB3" w:rsidRDefault="00347BC6" w:rsidP="006B1F25">
            <w:pPr>
              <w:spacing w:before="18"/>
              <w:ind w:left="18"/>
              <w:jc w:val="center"/>
              <w:rPr>
                <w:color w:val="767171"/>
                <w:sz w:val="24"/>
              </w:rPr>
            </w:pPr>
            <w:r w:rsidRPr="00503FB3">
              <w:rPr>
                <w:color w:val="767171"/>
                <w:spacing w:val="-10"/>
                <w:sz w:val="24"/>
              </w:rPr>
              <w:t>0</w:t>
            </w:r>
          </w:p>
        </w:tc>
        <w:tc>
          <w:tcPr>
            <w:tcW w:w="941" w:type="dxa"/>
          </w:tcPr>
          <w:p w14:paraId="3CDA8911" w14:textId="77777777" w:rsidR="00347BC6" w:rsidRPr="00503FB3" w:rsidRDefault="00347BC6" w:rsidP="006B1F25">
            <w:pPr>
              <w:spacing w:before="18"/>
              <w:ind w:left="13"/>
              <w:jc w:val="center"/>
              <w:rPr>
                <w:color w:val="767171"/>
                <w:sz w:val="24"/>
              </w:rPr>
            </w:pPr>
            <w:r w:rsidRPr="00503FB3">
              <w:rPr>
                <w:color w:val="767171"/>
                <w:sz w:val="24"/>
              </w:rPr>
              <w:t>4</w:t>
            </w:r>
          </w:p>
        </w:tc>
        <w:tc>
          <w:tcPr>
            <w:tcW w:w="1354" w:type="dxa"/>
          </w:tcPr>
          <w:p w14:paraId="26C92A31" w14:textId="77777777" w:rsidR="00347BC6" w:rsidRPr="00503FB3" w:rsidRDefault="00347BC6" w:rsidP="006B1F25">
            <w:pPr>
              <w:spacing w:before="18"/>
              <w:ind w:left="17"/>
              <w:jc w:val="center"/>
              <w:rPr>
                <w:color w:val="767171"/>
                <w:sz w:val="24"/>
              </w:rPr>
            </w:pPr>
            <w:r w:rsidRPr="00503FB3">
              <w:rPr>
                <w:color w:val="767171"/>
                <w:spacing w:val="-10"/>
                <w:sz w:val="24"/>
              </w:rPr>
              <w:t>0</w:t>
            </w:r>
          </w:p>
        </w:tc>
        <w:tc>
          <w:tcPr>
            <w:tcW w:w="1061" w:type="dxa"/>
          </w:tcPr>
          <w:p w14:paraId="0E646B8D" w14:textId="77777777" w:rsidR="00347BC6" w:rsidRPr="00503FB3" w:rsidRDefault="00347BC6" w:rsidP="006B1F25">
            <w:pPr>
              <w:spacing w:before="18"/>
              <w:ind w:left="12"/>
              <w:jc w:val="center"/>
              <w:rPr>
                <w:color w:val="767171"/>
                <w:sz w:val="24"/>
              </w:rPr>
            </w:pPr>
            <w:r w:rsidRPr="00503FB3">
              <w:rPr>
                <w:color w:val="767171"/>
                <w:spacing w:val="-5"/>
                <w:sz w:val="24"/>
              </w:rPr>
              <w:t>59</w:t>
            </w:r>
          </w:p>
        </w:tc>
        <w:tc>
          <w:tcPr>
            <w:tcW w:w="1621" w:type="dxa"/>
          </w:tcPr>
          <w:p w14:paraId="3D7EBA38" w14:textId="77777777" w:rsidR="00347BC6" w:rsidRPr="00503FB3" w:rsidRDefault="00347BC6" w:rsidP="006B1F25">
            <w:pPr>
              <w:spacing w:before="18"/>
              <w:ind w:left="17"/>
              <w:jc w:val="center"/>
              <w:rPr>
                <w:color w:val="767171"/>
                <w:sz w:val="24"/>
              </w:rPr>
            </w:pPr>
            <w:r w:rsidRPr="00503FB3">
              <w:rPr>
                <w:color w:val="767171"/>
                <w:spacing w:val="-4"/>
                <w:sz w:val="24"/>
              </w:rPr>
              <w:t>100%</w:t>
            </w:r>
          </w:p>
        </w:tc>
      </w:tr>
      <w:tr w:rsidR="00347BC6" w:rsidRPr="0063683F" w14:paraId="7025E87B" w14:textId="77777777" w:rsidTr="006B1F25">
        <w:trPr>
          <w:trHeight w:val="330"/>
        </w:trPr>
        <w:tc>
          <w:tcPr>
            <w:tcW w:w="1018" w:type="dxa"/>
          </w:tcPr>
          <w:p w14:paraId="3475C7E8" w14:textId="77777777" w:rsidR="00347BC6" w:rsidRPr="00503FB3" w:rsidRDefault="00347BC6" w:rsidP="006B1F25">
            <w:pPr>
              <w:spacing w:before="27"/>
              <w:ind w:left="13"/>
              <w:jc w:val="center"/>
              <w:rPr>
                <w:color w:val="767171"/>
                <w:sz w:val="24"/>
              </w:rPr>
            </w:pPr>
            <w:r w:rsidRPr="00503FB3">
              <w:rPr>
                <w:color w:val="767171"/>
                <w:spacing w:val="-10"/>
                <w:sz w:val="24"/>
              </w:rPr>
              <w:t>0</w:t>
            </w:r>
          </w:p>
        </w:tc>
        <w:tc>
          <w:tcPr>
            <w:tcW w:w="999" w:type="dxa"/>
          </w:tcPr>
          <w:p w14:paraId="2582D7BD" w14:textId="77777777" w:rsidR="00347BC6" w:rsidRPr="00503FB3" w:rsidRDefault="00347BC6" w:rsidP="006B1F25">
            <w:pPr>
              <w:spacing w:before="27"/>
              <w:ind w:left="18"/>
              <w:jc w:val="center"/>
              <w:rPr>
                <w:color w:val="767171"/>
                <w:sz w:val="24"/>
              </w:rPr>
            </w:pPr>
            <w:r w:rsidRPr="00503FB3">
              <w:rPr>
                <w:color w:val="767171"/>
                <w:spacing w:val="-10"/>
                <w:sz w:val="24"/>
              </w:rPr>
              <w:t>0</w:t>
            </w:r>
          </w:p>
        </w:tc>
        <w:tc>
          <w:tcPr>
            <w:tcW w:w="941" w:type="dxa"/>
          </w:tcPr>
          <w:p w14:paraId="279B39F0" w14:textId="77777777" w:rsidR="00347BC6" w:rsidRPr="00503FB3" w:rsidRDefault="00347BC6" w:rsidP="006B1F25">
            <w:pPr>
              <w:spacing w:before="27"/>
              <w:ind w:left="13"/>
              <w:jc w:val="center"/>
              <w:rPr>
                <w:color w:val="767171"/>
                <w:sz w:val="24"/>
              </w:rPr>
            </w:pPr>
            <w:r w:rsidRPr="00503FB3">
              <w:rPr>
                <w:color w:val="767171"/>
                <w:spacing w:val="-10"/>
                <w:sz w:val="24"/>
              </w:rPr>
              <w:t>0</w:t>
            </w:r>
          </w:p>
        </w:tc>
        <w:tc>
          <w:tcPr>
            <w:tcW w:w="1354" w:type="dxa"/>
          </w:tcPr>
          <w:p w14:paraId="090A8295" w14:textId="77777777" w:rsidR="00347BC6" w:rsidRPr="00503FB3" w:rsidRDefault="00347BC6" w:rsidP="006B1F25">
            <w:pPr>
              <w:spacing w:before="27"/>
              <w:ind w:left="17"/>
              <w:jc w:val="center"/>
              <w:rPr>
                <w:color w:val="767171"/>
                <w:sz w:val="24"/>
              </w:rPr>
            </w:pPr>
            <w:r w:rsidRPr="00503FB3">
              <w:rPr>
                <w:color w:val="767171"/>
                <w:spacing w:val="-10"/>
                <w:sz w:val="24"/>
              </w:rPr>
              <w:t>0</w:t>
            </w:r>
          </w:p>
        </w:tc>
        <w:tc>
          <w:tcPr>
            <w:tcW w:w="1061" w:type="dxa"/>
          </w:tcPr>
          <w:p w14:paraId="73405229" w14:textId="77777777" w:rsidR="00347BC6" w:rsidRPr="00503FB3" w:rsidRDefault="00347BC6" w:rsidP="006B1F25">
            <w:pPr>
              <w:spacing w:before="27"/>
              <w:ind w:left="12"/>
              <w:jc w:val="center"/>
              <w:rPr>
                <w:color w:val="767171"/>
                <w:sz w:val="24"/>
              </w:rPr>
            </w:pPr>
            <w:r w:rsidRPr="00503FB3">
              <w:rPr>
                <w:color w:val="767171"/>
                <w:spacing w:val="-10"/>
                <w:sz w:val="24"/>
              </w:rPr>
              <w:t>0</w:t>
            </w:r>
          </w:p>
        </w:tc>
        <w:tc>
          <w:tcPr>
            <w:tcW w:w="1621" w:type="dxa"/>
          </w:tcPr>
          <w:p w14:paraId="059CEC67" w14:textId="77777777" w:rsidR="00347BC6" w:rsidRPr="00503FB3" w:rsidRDefault="00347BC6" w:rsidP="006B1F25">
            <w:pPr>
              <w:spacing w:before="27"/>
              <w:ind w:left="17" w:right="3"/>
              <w:jc w:val="center"/>
              <w:rPr>
                <w:color w:val="767171"/>
                <w:sz w:val="24"/>
              </w:rPr>
            </w:pPr>
            <w:r w:rsidRPr="00503FB3">
              <w:rPr>
                <w:color w:val="767171"/>
                <w:spacing w:val="-10"/>
                <w:sz w:val="24"/>
              </w:rPr>
              <w:t>0</w:t>
            </w:r>
          </w:p>
        </w:tc>
      </w:tr>
      <w:tr w:rsidR="00347BC6" w:rsidRPr="0063683F" w14:paraId="7B97F487" w14:textId="77777777" w:rsidTr="006B1F25">
        <w:trPr>
          <w:trHeight w:val="328"/>
        </w:trPr>
        <w:tc>
          <w:tcPr>
            <w:tcW w:w="1018" w:type="dxa"/>
          </w:tcPr>
          <w:p w14:paraId="7954B84E" w14:textId="77777777" w:rsidR="00347BC6" w:rsidRPr="00503FB3" w:rsidRDefault="00347BC6" w:rsidP="006B1F25">
            <w:pPr>
              <w:spacing w:before="25"/>
              <w:ind w:left="13"/>
              <w:jc w:val="center"/>
              <w:rPr>
                <w:color w:val="767171"/>
                <w:sz w:val="24"/>
              </w:rPr>
            </w:pPr>
            <w:r w:rsidRPr="00503FB3">
              <w:rPr>
                <w:color w:val="767171"/>
                <w:spacing w:val="-10"/>
                <w:sz w:val="24"/>
              </w:rPr>
              <w:t>0</w:t>
            </w:r>
          </w:p>
        </w:tc>
        <w:tc>
          <w:tcPr>
            <w:tcW w:w="999" w:type="dxa"/>
          </w:tcPr>
          <w:p w14:paraId="422F91D4" w14:textId="77777777" w:rsidR="00347BC6" w:rsidRPr="00503FB3" w:rsidRDefault="00347BC6" w:rsidP="006B1F25">
            <w:pPr>
              <w:spacing w:before="25"/>
              <w:ind w:left="18"/>
              <w:jc w:val="center"/>
              <w:rPr>
                <w:color w:val="767171"/>
                <w:sz w:val="24"/>
              </w:rPr>
            </w:pPr>
            <w:r w:rsidRPr="00503FB3">
              <w:rPr>
                <w:color w:val="767171"/>
                <w:spacing w:val="-10"/>
                <w:sz w:val="24"/>
              </w:rPr>
              <w:t>0</w:t>
            </w:r>
          </w:p>
        </w:tc>
        <w:tc>
          <w:tcPr>
            <w:tcW w:w="941" w:type="dxa"/>
          </w:tcPr>
          <w:p w14:paraId="35FA57D8" w14:textId="77777777" w:rsidR="00347BC6" w:rsidRPr="00503FB3" w:rsidRDefault="00347BC6" w:rsidP="006B1F25">
            <w:pPr>
              <w:spacing w:before="25"/>
              <w:ind w:left="13"/>
              <w:jc w:val="center"/>
              <w:rPr>
                <w:color w:val="767171"/>
                <w:sz w:val="24"/>
              </w:rPr>
            </w:pPr>
            <w:r w:rsidRPr="00503FB3">
              <w:rPr>
                <w:color w:val="767171"/>
                <w:spacing w:val="-10"/>
                <w:sz w:val="24"/>
              </w:rPr>
              <w:t>0</w:t>
            </w:r>
          </w:p>
        </w:tc>
        <w:tc>
          <w:tcPr>
            <w:tcW w:w="1354" w:type="dxa"/>
          </w:tcPr>
          <w:p w14:paraId="6008CD89" w14:textId="77777777" w:rsidR="00347BC6" w:rsidRPr="00503FB3" w:rsidRDefault="00347BC6" w:rsidP="006B1F25">
            <w:pPr>
              <w:spacing w:before="25"/>
              <w:ind w:left="17"/>
              <w:jc w:val="center"/>
              <w:rPr>
                <w:color w:val="767171"/>
                <w:sz w:val="24"/>
              </w:rPr>
            </w:pPr>
            <w:r w:rsidRPr="00503FB3">
              <w:rPr>
                <w:color w:val="767171"/>
                <w:spacing w:val="-10"/>
                <w:sz w:val="24"/>
              </w:rPr>
              <w:t>0</w:t>
            </w:r>
          </w:p>
        </w:tc>
        <w:tc>
          <w:tcPr>
            <w:tcW w:w="1061" w:type="dxa"/>
          </w:tcPr>
          <w:p w14:paraId="4CC1F954" w14:textId="77777777" w:rsidR="00347BC6" w:rsidRPr="00503FB3" w:rsidRDefault="00347BC6" w:rsidP="006B1F25">
            <w:pPr>
              <w:spacing w:before="25"/>
              <w:ind w:left="12"/>
              <w:jc w:val="center"/>
              <w:rPr>
                <w:color w:val="767171"/>
                <w:sz w:val="24"/>
              </w:rPr>
            </w:pPr>
            <w:r w:rsidRPr="00503FB3">
              <w:rPr>
                <w:color w:val="767171"/>
                <w:spacing w:val="-10"/>
                <w:sz w:val="24"/>
              </w:rPr>
              <w:t>0</w:t>
            </w:r>
          </w:p>
        </w:tc>
        <w:tc>
          <w:tcPr>
            <w:tcW w:w="1621" w:type="dxa"/>
          </w:tcPr>
          <w:p w14:paraId="4886EF52" w14:textId="77777777" w:rsidR="00347BC6" w:rsidRPr="00503FB3" w:rsidRDefault="00347BC6" w:rsidP="006B1F25">
            <w:pPr>
              <w:spacing w:before="25"/>
              <w:ind w:left="17" w:right="3"/>
              <w:jc w:val="center"/>
              <w:rPr>
                <w:color w:val="767171"/>
                <w:sz w:val="24"/>
              </w:rPr>
            </w:pPr>
            <w:r w:rsidRPr="00503FB3">
              <w:rPr>
                <w:color w:val="767171"/>
                <w:spacing w:val="-10"/>
                <w:sz w:val="24"/>
              </w:rPr>
              <w:t>0</w:t>
            </w:r>
          </w:p>
        </w:tc>
      </w:tr>
      <w:tr w:rsidR="00347BC6" w:rsidRPr="0063683F" w14:paraId="455F1D79" w14:textId="77777777" w:rsidTr="006B1F25">
        <w:trPr>
          <w:trHeight w:val="330"/>
        </w:trPr>
        <w:tc>
          <w:tcPr>
            <w:tcW w:w="1018" w:type="dxa"/>
          </w:tcPr>
          <w:p w14:paraId="0F8CD3C9" w14:textId="77777777" w:rsidR="00347BC6" w:rsidRPr="00503FB3" w:rsidRDefault="00347BC6" w:rsidP="006B1F25">
            <w:pPr>
              <w:spacing w:before="27"/>
              <w:ind w:left="13"/>
              <w:jc w:val="center"/>
              <w:rPr>
                <w:b/>
                <w:color w:val="767171"/>
                <w:sz w:val="24"/>
              </w:rPr>
            </w:pPr>
            <w:r w:rsidRPr="00503FB3">
              <w:rPr>
                <w:b/>
                <w:color w:val="767171"/>
                <w:spacing w:val="-5"/>
                <w:sz w:val="24"/>
              </w:rPr>
              <w:t>55</w:t>
            </w:r>
          </w:p>
        </w:tc>
        <w:tc>
          <w:tcPr>
            <w:tcW w:w="999" w:type="dxa"/>
          </w:tcPr>
          <w:p w14:paraId="28A5797F" w14:textId="77777777" w:rsidR="00347BC6" w:rsidRPr="00503FB3" w:rsidRDefault="00347BC6" w:rsidP="006B1F25">
            <w:pPr>
              <w:spacing w:before="27"/>
              <w:ind w:left="18"/>
              <w:jc w:val="center"/>
              <w:rPr>
                <w:color w:val="767171"/>
                <w:sz w:val="24"/>
              </w:rPr>
            </w:pPr>
            <w:r w:rsidRPr="00503FB3">
              <w:rPr>
                <w:color w:val="767171"/>
                <w:spacing w:val="-10"/>
                <w:sz w:val="24"/>
              </w:rPr>
              <w:t>0</w:t>
            </w:r>
          </w:p>
        </w:tc>
        <w:tc>
          <w:tcPr>
            <w:tcW w:w="941" w:type="dxa"/>
          </w:tcPr>
          <w:p w14:paraId="6F32CECE" w14:textId="77777777" w:rsidR="00347BC6" w:rsidRPr="00503FB3" w:rsidRDefault="00347BC6" w:rsidP="006B1F25">
            <w:pPr>
              <w:spacing w:before="27"/>
              <w:ind w:left="13"/>
              <w:jc w:val="center"/>
              <w:rPr>
                <w:color w:val="767171"/>
                <w:sz w:val="24"/>
              </w:rPr>
            </w:pPr>
            <w:r w:rsidRPr="00503FB3">
              <w:rPr>
                <w:color w:val="767171"/>
                <w:spacing w:val="-10"/>
                <w:sz w:val="24"/>
              </w:rPr>
              <w:t>4</w:t>
            </w:r>
          </w:p>
        </w:tc>
        <w:tc>
          <w:tcPr>
            <w:tcW w:w="1354" w:type="dxa"/>
          </w:tcPr>
          <w:p w14:paraId="0B34B498" w14:textId="77777777" w:rsidR="00347BC6" w:rsidRPr="00503FB3" w:rsidRDefault="00347BC6" w:rsidP="006B1F25">
            <w:pPr>
              <w:spacing w:before="27"/>
              <w:ind w:left="17"/>
              <w:jc w:val="center"/>
              <w:rPr>
                <w:color w:val="767171"/>
                <w:sz w:val="24"/>
              </w:rPr>
            </w:pPr>
            <w:r w:rsidRPr="00503FB3">
              <w:rPr>
                <w:color w:val="767171"/>
                <w:spacing w:val="-10"/>
                <w:sz w:val="24"/>
              </w:rPr>
              <w:t>0</w:t>
            </w:r>
          </w:p>
        </w:tc>
        <w:tc>
          <w:tcPr>
            <w:tcW w:w="1061" w:type="dxa"/>
          </w:tcPr>
          <w:p w14:paraId="0000D329" w14:textId="77777777" w:rsidR="00347BC6" w:rsidRPr="00503FB3" w:rsidRDefault="00347BC6" w:rsidP="006B1F25">
            <w:pPr>
              <w:spacing w:before="27"/>
              <w:ind w:left="12"/>
              <w:jc w:val="center"/>
              <w:rPr>
                <w:b/>
                <w:color w:val="767171"/>
                <w:sz w:val="24"/>
              </w:rPr>
            </w:pPr>
            <w:r w:rsidRPr="00503FB3">
              <w:rPr>
                <w:b/>
                <w:color w:val="767171"/>
                <w:spacing w:val="-5"/>
                <w:sz w:val="24"/>
              </w:rPr>
              <w:t>59</w:t>
            </w:r>
          </w:p>
        </w:tc>
        <w:tc>
          <w:tcPr>
            <w:tcW w:w="1621" w:type="dxa"/>
          </w:tcPr>
          <w:p w14:paraId="3AB17841" w14:textId="77777777" w:rsidR="00347BC6" w:rsidRPr="00503FB3" w:rsidRDefault="00347BC6" w:rsidP="006B1F25">
            <w:pPr>
              <w:spacing w:before="27"/>
              <w:ind w:left="17" w:right="3"/>
              <w:jc w:val="center"/>
              <w:rPr>
                <w:b/>
                <w:color w:val="767171"/>
                <w:sz w:val="24"/>
              </w:rPr>
            </w:pPr>
            <w:r w:rsidRPr="00503FB3">
              <w:rPr>
                <w:b/>
                <w:color w:val="767171"/>
                <w:spacing w:val="-4"/>
                <w:sz w:val="24"/>
              </w:rPr>
              <w:t>100%</w:t>
            </w:r>
          </w:p>
        </w:tc>
      </w:tr>
    </w:tbl>
    <w:p w14:paraId="6CFA73A3" w14:textId="77777777" w:rsidR="00347BC6" w:rsidRPr="0063683F" w:rsidRDefault="00347BC6" w:rsidP="00347BC6">
      <w:pPr>
        <w:jc w:val="center"/>
        <w:rPr>
          <w:b/>
          <w:sz w:val="24"/>
        </w:rPr>
        <w:sectPr w:rsidR="00347BC6" w:rsidRPr="0063683F" w:rsidSect="00347BC6">
          <w:pgSz w:w="12240" w:h="15840"/>
          <w:pgMar w:top="1820" w:right="360" w:bottom="3500" w:left="1440" w:header="0" w:footer="3216" w:gutter="0"/>
          <w:cols w:space="720"/>
        </w:sectPr>
      </w:pPr>
    </w:p>
    <w:p w14:paraId="042E8FA4" w14:textId="77777777" w:rsidR="00347BC6" w:rsidRPr="00503FB3" w:rsidRDefault="00347BC6" w:rsidP="00347BC6">
      <w:pPr>
        <w:spacing w:before="1" w:line="360" w:lineRule="auto"/>
        <w:ind w:left="720" w:right="1805"/>
        <w:rPr>
          <w:b/>
          <w:color w:val="767171"/>
          <w:sz w:val="24"/>
        </w:rPr>
      </w:pPr>
      <w:r w:rsidRPr="00503FB3">
        <w:rPr>
          <w:b/>
          <w:color w:val="767171"/>
          <w:spacing w:val="17"/>
          <w:sz w:val="24"/>
        </w:rPr>
        <w:t xml:space="preserve">Estadísticas </w:t>
      </w:r>
      <w:r w:rsidRPr="00503FB3">
        <w:rPr>
          <w:b/>
          <w:color w:val="767171"/>
          <w:spacing w:val="16"/>
          <w:sz w:val="24"/>
        </w:rPr>
        <w:t>tiempo</w:t>
      </w:r>
      <w:r w:rsidRPr="00503FB3">
        <w:rPr>
          <w:b/>
          <w:color w:val="767171"/>
          <w:spacing w:val="40"/>
          <w:sz w:val="24"/>
        </w:rPr>
        <w:t xml:space="preserve"> </w:t>
      </w:r>
      <w:r w:rsidRPr="00503FB3">
        <w:rPr>
          <w:b/>
          <w:color w:val="767171"/>
          <w:spacing w:val="9"/>
          <w:sz w:val="24"/>
        </w:rPr>
        <w:t>de</w:t>
      </w:r>
      <w:r w:rsidRPr="00503FB3">
        <w:rPr>
          <w:b/>
          <w:color w:val="767171"/>
          <w:spacing w:val="17"/>
          <w:sz w:val="24"/>
        </w:rPr>
        <w:t xml:space="preserve"> respuesta </w:t>
      </w:r>
      <w:r w:rsidRPr="00503FB3">
        <w:rPr>
          <w:b/>
          <w:color w:val="767171"/>
          <w:sz w:val="24"/>
        </w:rPr>
        <w:t>a</w:t>
      </w:r>
      <w:r w:rsidRPr="00503FB3">
        <w:rPr>
          <w:b/>
          <w:color w:val="767171"/>
          <w:spacing w:val="17"/>
          <w:sz w:val="24"/>
        </w:rPr>
        <w:t xml:space="preserve"> solicitudes</w:t>
      </w:r>
      <w:r w:rsidRPr="00503FB3">
        <w:rPr>
          <w:b/>
          <w:color w:val="767171"/>
          <w:spacing w:val="40"/>
          <w:sz w:val="24"/>
        </w:rPr>
        <w:t xml:space="preserve"> </w:t>
      </w:r>
      <w:r w:rsidRPr="00503FB3">
        <w:rPr>
          <w:b/>
          <w:color w:val="767171"/>
          <w:spacing w:val="16"/>
          <w:sz w:val="24"/>
        </w:rPr>
        <w:t>atendidas</w:t>
      </w:r>
      <w:r w:rsidRPr="00503FB3">
        <w:rPr>
          <w:b/>
          <w:color w:val="767171"/>
          <w:spacing w:val="40"/>
          <w:sz w:val="24"/>
        </w:rPr>
        <w:t xml:space="preserve"> </w:t>
      </w:r>
      <w:r w:rsidRPr="00503FB3">
        <w:rPr>
          <w:b/>
          <w:color w:val="767171"/>
          <w:spacing w:val="16"/>
          <w:sz w:val="24"/>
        </w:rPr>
        <w:t>periodo</w:t>
      </w:r>
      <w:r w:rsidRPr="00503FB3">
        <w:rPr>
          <w:b/>
          <w:color w:val="767171"/>
          <w:spacing w:val="40"/>
          <w:sz w:val="24"/>
        </w:rPr>
        <w:t xml:space="preserve"> </w:t>
      </w:r>
      <w:r w:rsidRPr="00503FB3">
        <w:rPr>
          <w:b/>
          <w:color w:val="767171"/>
          <w:spacing w:val="17"/>
          <w:sz w:val="24"/>
        </w:rPr>
        <w:t>comprendido</w:t>
      </w:r>
      <w:r w:rsidRPr="00503FB3">
        <w:rPr>
          <w:b/>
          <w:color w:val="767171"/>
          <w:spacing w:val="40"/>
          <w:sz w:val="24"/>
        </w:rPr>
        <w:t xml:space="preserve"> </w:t>
      </w:r>
      <w:r w:rsidRPr="00503FB3">
        <w:rPr>
          <w:b/>
          <w:color w:val="767171"/>
          <w:spacing w:val="13"/>
          <w:sz w:val="24"/>
        </w:rPr>
        <w:t>del</w:t>
      </w:r>
      <w:r w:rsidRPr="00503FB3">
        <w:rPr>
          <w:b/>
          <w:color w:val="767171"/>
          <w:spacing w:val="40"/>
          <w:sz w:val="24"/>
        </w:rPr>
        <w:t xml:space="preserve"> </w:t>
      </w:r>
      <w:r w:rsidRPr="00503FB3">
        <w:rPr>
          <w:b/>
          <w:color w:val="767171"/>
          <w:sz w:val="24"/>
        </w:rPr>
        <w:t>1</w:t>
      </w:r>
      <w:r w:rsidRPr="00503FB3">
        <w:rPr>
          <w:b/>
          <w:color w:val="767171"/>
          <w:spacing w:val="-36"/>
          <w:sz w:val="24"/>
        </w:rPr>
        <w:t xml:space="preserve"> </w:t>
      </w:r>
      <w:r w:rsidRPr="00503FB3">
        <w:rPr>
          <w:b/>
          <w:color w:val="767171"/>
          <w:spacing w:val="14"/>
          <w:sz w:val="24"/>
        </w:rPr>
        <w:t>ero.</w:t>
      </w:r>
      <w:r w:rsidRPr="00503FB3">
        <w:rPr>
          <w:b/>
          <w:color w:val="767171"/>
          <w:spacing w:val="40"/>
          <w:sz w:val="24"/>
        </w:rPr>
        <w:t xml:space="preserve"> </w:t>
      </w:r>
      <w:r w:rsidRPr="00503FB3">
        <w:rPr>
          <w:b/>
          <w:color w:val="767171"/>
          <w:spacing w:val="9"/>
          <w:sz w:val="24"/>
        </w:rPr>
        <w:t>de</w:t>
      </w:r>
      <w:r w:rsidRPr="00503FB3">
        <w:rPr>
          <w:b/>
          <w:color w:val="767171"/>
          <w:spacing w:val="40"/>
          <w:sz w:val="24"/>
        </w:rPr>
        <w:t xml:space="preserve"> </w:t>
      </w:r>
      <w:r w:rsidRPr="00503FB3">
        <w:rPr>
          <w:b/>
          <w:color w:val="767171"/>
          <w:spacing w:val="15"/>
          <w:sz w:val="24"/>
        </w:rPr>
        <w:t>enero</w:t>
      </w:r>
      <w:r w:rsidRPr="00503FB3">
        <w:rPr>
          <w:b/>
          <w:color w:val="767171"/>
          <w:spacing w:val="40"/>
          <w:sz w:val="24"/>
        </w:rPr>
        <w:t xml:space="preserve"> </w:t>
      </w:r>
      <w:r w:rsidRPr="00503FB3">
        <w:rPr>
          <w:b/>
          <w:color w:val="767171"/>
          <w:sz w:val="24"/>
        </w:rPr>
        <w:t>al</w:t>
      </w:r>
      <w:r w:rsidRPr="00503FB3">
        <w:rPr>
          <w:b/>
          <w:color w:val="767171"/>
          <w:spacing w:val="40"/>
          <w:sz w:val="24"/>
        </w:rPr>
        <w:t xml:space="preserve"> </w:t>
      </w:r>
      <w:r w:rsidRPr="00503FB3">
        <w:rPr>
          <w:b/>
          <w:color w:val="767171"/>
          <w:sz w:val="24"/>
        </w:rPr>
        <w:t>03</w:t>
      </w:r>
      <w:r w:rsidRPr="00503FB3">
        <w:rPr>
          <w:b/>
          <w:color w:val="767171"/>
          <w:spacing w:val="40"/>
          <w:sz w:val="24"/>
        </w:rPr>
        <w:t xml:space="preserve"> </w:t>
      </w:r>
      <w:r w:rsidRPr="00503FB3">
        <w:rPr>
          <w:b/>
          <w:color w:val="767171"/>
          <w:spacing w:val="11"/>
          <w:sz w:val="24"/>
        </w:rPr>
        <w:t>de</w:t>
      </w:r>
      <w:r w:rsidRPr="00503FB3">
        <w:rPr>
          <w:b/>
          <w:color w:val="767171"/>
          <w:spacing w:val="40"/>
          <w:sz w:val="24"/>
        </w:rPr>
        <w:t xml:space="preserve"> </w:t>
      </w:r>
      <w:r w:rsidRPr="00503FB3">
        <w:rPr>
          <w:b/>
          <w:color w:val="767171"/>
          <w:spacing w:val="17"/>
          <w:sz w:val="24"/>
        </w:rPr>
        <w:t>diciembre</w:t>
      </w:r>
      <w:r w:rsidRPr="00503FB3">
        <w:rPr>
          <w:b/>
          <w:color w:val="767171"/>
          <w:spacing w:val="40"/>
          <w:sz w:val="24"/>
        </w:rPr>
        <w:t xml:space="preserve"> </w:t>
      </w:r>
      <w:r w:rsidRPr="00503FB3">
        <w:rPr>
          <w:b/>
          <w:color w:val="767171"/>
          <w:spacing w:val="13"/>
          <w:sz w:val="24"/>
        </w:rPr>
        <w:t>del</w:t>
      </w:r>
      <w:r w:rsidRPr="00503FB3">
        <w:rPr>
          <w:b/>
          <w:color w:val="767171"/>
          <w:spacing w:val="40"/>
          <w:sz w:val="24"/>
        </w:rPr>
        <w:t xml:space="preserve"> </w:t>
      </w:r>
      <w:r w:rsidRPr="00503FB3">
        <w:rPr>
          <w:b/>
          <w:color w:val="767171"/>
          <w:spacing w:val="12"/>
          <w:sz w:val="24"/>
        </w:rPr>
        <w:t>año</w:t>
      </w:r>
      <w:r w:rsidRPr="00503FB3">
        <w:rPr>
          <w:b/>
          <w:color w:val="767171"/>
          <w:spacing w:val="40"/>
          <w:sz w:val="24"/>
        </w:rPr>
        <w:t xml:space="preserve"> </w:t>
      </w:r>
      <w:r w:rsidRPr="00503FB3">
        <w:rPr>
          <w:b/>
          <w:color w:val="767171"/>
          <w:spacing w:val="13"/>
          <w:sz w:val="24"/>
        </w:rPr>
        <w:t>2025</w:t>
      </w:r>
    </w:p>
    <w:p w14:paraId="09492C7F" w14:textId="77777777" w:rsidR="00347BC6" w:rsidRPr="0063683F" w:rsidRDefault="00347BC6" w:rsidP="00347BC6">
      <w:pPr>
        <w:rPr>
          <w:b/>
          <w:sz w:val="20"/>
          <w:szCs w:val="24"/>
        </w:rPr>
      </w:pPr>
    </w:p>
    <w:p w14:paraId="573CB42A" w14:textId="77777777" w:rsidR="00347BC6" w:rsidRPr="0063683F" w:rsidRDefault="00347BC6" w:rsidP="00347BC6">
      <w:pPr>
        <w:rPr>
          <w:b/>
          <w:sz w:val="20"/>
          <w:szCs w:val="24"/>
        </w:rPr>
      </w:pPr>
    </w:p>
    <w:p w14:paraId="4ED899A8" w14:textId="77777777" w:rsidR="00347BC6" w:rsidRPr="0063683F" w:rsidRDefault="00347BC6" w:rsidP="00347BC6">
      <w:pPr>
        <w:spacing w:before="48"/>
        <w:rPr>
          <w:b/>
          <w:sz w:val="20"/>
          <w:szCs w:val="24"/>
        </w:rPr>
      </w:pPr>
    </w:p>
    <w:tbl>
      <w:tblPr>
        <w:tblStyle w:val="TableNormal"/>
        <w:tblW w:w="0" w:type="auto"/>
        <w:tblInd w:w="2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3"/>
        <w:gridCol w:w="2152"/>
      </w:tblGrid>
      <w:tr w:rsidR="00347BC6" w:rsidRPr="0063683F" w14:paraId="0FFFADE7" w14:textId="77777777" w:rsidTr="006B1F25">
        <w:trPr>
          <w:trHeight w:val="290"/>
        </w:trPr>
        <w:tc>
          <w:tcPr>
            <w:tcW w:w="2783" w:type="dxa"/>
            <w:tcBorders>
              <w:left w:val="single" w:sz="8" w:space="0" w:color="000000"/>
              <w:right w:val="single" w:sz="8" w:space="0" w:color="000000"/>
            </w:tcBorders>
            <w:shd w:val="clear" w:color="auto" w:fill="132E61"/>
          </w:tcPr>
          <w:p w14:paraId="668B992C" w14:textId="77777777" w:rsidR="00347BC6" w:rsidRPr="0063683F" w:rsidRDefault="00347BC6" w:rsidP="006B1F25">
            <w:pPr>
              <w:spacing w:before="18" w:line="253" w:lineRule="exact"/>
              <w:ind w:left="216"/>
              <w:rPr>
                <w:b/>
                <w:sz w:val="23"/>
              </w:rPr>
            </w:pPr>
            <w:r w:rsidRPr="0063683F">
              <w:rPr>
                <w:b/>
                <w:color w:val="FFFFFF"/>
                <w:w w:val="110"/>
                <w:sz w:val="23"/>
              </w:rPr>
              <w:t>Tiempo</w:t>
            </w:r>
            <w:r w:rsidRPr="0063683F">
              <w:rPr>
                <w:b/>
                <w:color w:val="FFFFFF"/>
                <w:spacing w:val="-16"/>
                <w:w w:val="110"/>
                <w:sz w:val="23"/>
              </w:rPr>
              <w:t xml:space="preserve"> </w:t>
            </w:r>
            <w:r w:rsidRPr="0063683F">
              <w:rPr>
                <w:b/>
                <w:color w:val="FFFFFF"/>
                <w:w w:val="110"/>
                <w:sz w:val="23"/>
              </w:rPr>
              <w:t>de</w:t>
            </w:r>
            <w:r w:rsidRPr="0063683F">
              <w:rPr>
                <w:b/>
                <w:color w:val="FFFFFF"/>
                <w:spacing w:val="-8"/>
                <w:w w:val="110"/>
                <w:sz w:val="23"/>
              </w:rPr>
              <w:t xml:space="preserve"> </w:t>
            </w:r>
            <w:r w:rsidRPr="0063683F">
              <w:rPr>
                <w:b/>
                <w:color w:val="FFFFFF"/>
                <w:spacing w:val="-2"/>
                <w:w w:val="110"/>
                <w:sz w:val="23"/>
              </w:rPr>
              <w:t>Respuesta</w:t>
            </w:r>
          </w:p>
        </w:tc>
        <w:tc>
          <w:tcPr>
            <w:tcW w:w="2152" w:type="dxa"/>
            <w:tcBorders>
              <w:left w:val="single" w:sz="8" w:space="0" w:color="000000"/>
              <w:right w:val="single" w:sz="8" w:space="0" w:color="000000"/>
            </w:tcBorders>
            <w:shd w:val="clear" w:color="auto" w:fill="132E61"/>
          </w:tcPr>
          <w:p w14:paraId="14801058" w14:textId="77777777" w:rsidR="00347BC6" w:rsidRPr="0063683F" w:rsidRDefault="00347BC6" w:rsidP="006B1F25">
            <w:pPr>
              <w:spacing w:before="18" w:line="253" w:lineRule="exact"/>
              <w:ind w:left="38"/>
              <w:rPr>
                <w:b/>
                <w:sz w:val="23"/>
              </w:rPr>
            </w:pPr>
            <w:r w:rsidRPr="0063683F">
              <w:rPr>
                <w:b/>
                <w:color w:val="FFFFFF"/>
                <w:w w:val="110"/>
                <w:sz w:val="23"/>
              </w:rPr>
              <w:t>#</w:t>
            </w:r>
            <w:r w:rsidRPr="0063683F">
              <w:rPr>
                <w:b/>
                <w:color w:val="FFFFFF"/>
                <w:spacing w:val="3"/>
                <w:w w:val="110"/>
                <w:sz w:val="23"/>
              </w:rPr>
              <w:t xml:space="preserve"> </w:t>
            </w:r>
            <w:r w:rsidRPr="0063683F">
              <w:rPr>
                <w:b/>
                <w:color w:val="FFFFFF"/>
                <w:spacing w:val="-2"/>
                <w:w w:val="110"/>
                <w:sz w:val="23"/>
              </w:rPr>
              <w:t>Solicitudes</w:t>
            </w:r>
          </w:p>
        </w:tc>
      </w:tr>
      <w:tr w:rsidR="00347BC6" w:rsidRPr="0063683F" w14:paraId="35439DD3" w14:textId="77777777" w:rsidTr="006B1F25">
        <w:trPr>
          <w:trHeight w:val="290"/>
        </w:trPr>
        <w:tc>
          <w:tcPr>
            <w:tcW w:w="2783" w:type="dxa"/>
            <w:tcBorders>
              <w:left w:val="single" w:sz="8" w:space="0" w:color="000000"/>
              <w:right w:val="single" w:sz="8" w:space="0" w:color="000000"/>
            </w:tcBorders>
          </w:tcPr>
          <w:p w14:paraId="5EBF37A8" w14:textId="77777777" w:rsidR="00347BC6" w:rsidRPr="00503FB3" w:rsidRDefault="00347BC6" w:rsidP="006B1F25">
            <w:pPr>
              <w:spacing w:before="18" w:line="252" w:lineRule="exact"/>
              <w:ind w:left="38"/>
              <w:rPr>
                <w:color w:val="767171"/>
                <w:sz w:val="23"/>
              </w:rPr>
            </w:pPr>
            <w:r w:rsidRPr="00503FB3">
              <w:rPr>
                <w:color w:val="767171"/>
                <w:w w:val="110"/>
                <w:sz w:val="23"/>
              </w:rPr>
              <w:t>de</w:t>
            </w:r>
            <w:r w:rsidRPr="00503FB3">
              <w:rPr>
                <w:color w:val="767171"/>
                <w:spacing w:val="1"/>
                <w:w w:val="110"/>
                <w:sz w:val="23"/>
              </w:rPr>
              <w:t xml:space="preserve"> </w:t>
            </w:r>
            <w:r w:rsidRPr="00503FB3">
              <w:rPr>
                <w:color w:val="767171"/>
                <w:w w:val="110"/>
                <w:sz w:val="23"/>
              </w:rPr>
              <w:t>0</w:t>
            </w:r>
            <w:r w:rsidRPr="00503FB3">
              <w:rPr>
                <w:color w:val="767171"/>
                <w:spacing w:val="4"/>
                <w:w w:val="110"/>
                <w:sz w:val="23"/>
              </w:rPr>
              <w:t xml:space="preserve"> </w:t>
            </w:r>
            <w:r w:rsidRPr="00503FB3">
              <w:rPr>
                <w:color w:val="767171"/>
                <w:w w:val="110"/>
                <w:sz w:val="23"/>
              </w:rPr>
              <w:t>a</w:t>
            </w:r>
            <w:r w:rsidRPr="00503FB3">
              <w:rPr>
                <w:color w:val="767171"/>
                <w:spacing w:val="1"/>
                <w:w w:val="110"/>
                <w:sz w:val="23"/>
              </w:rPr>
              <w:t xml:space="preserve"> </w:t>
            </w:r>
            <w:r w:rsidRPr="00503FB3">
              <w:rPr>
                <w:color w:val="767171"/>
                <w:w w:val="110"/>
                <w:sz w:val="23"/>
              </w:rPr>
              <w:t>5</w:t>
            </w:r>
            <w:r w:rsidRPr="00503FB3">
              <w:rPr>
                <w:color w:val="767171"/>
                <w:spacing w:val="3"/>
                <w:w w:val="110"/>
                <w:sz w:val="23"/>
              </w:rPr>
              <w:t xml:space="preserve"> </w:t>
            </w:r>
            <w:r w:rsidRPr="00503FB3">
              <w:rPr>
                <w:color w:val="767171"/>
                <w:spacing w:val="-4"/>
                <w:w w:val="110"/>
                <w:sz w:val="23"/>
              </w:rPr>
              <w:t>días</w:t>
            </w:r>
          </w:p>
        </w:tc>
        <w:tc>
          <w:tcPr>
            <w:tcW w:w="2152" w:type="dxa"/>
            <w:tcBorders>
              <w:left w:val="single" w:sz="8" w:space="0" w:color="000000"/>
              <w:right w:val="single" w:sz="8" w:space="0" w:color="000000"/>
            </w:tcBorders>
          </w:tcPr>
          <w:p w14:paraId="68C6FF78" w14:textId="77777777" w:rsidR="00347BC6" w:rsidRPr="00503FB3" w:rsidRDefault="00347BC6" w:rsidP="006B1F25">
            <w:pPr>
              <w:spacing w:before="18" w:line="252" w:lineRule="exact"/>
              <w:ind w:right="19"/>
              <w:jc w:val="right"/>
              <w:rPr>
                <w:color w:val="767171"/>
                <w:sz w:val="23"/>
              </w:rPr>
            </w:pPr>
            <w:r w:rsidRPr="00503FB3">
              <w:rPr>
                <w:color w:val="767171"/>
                <w:spacing w:val="-10"/>
                <w:w w:val="110"/>
                <w:sz w:val="23"/>
              </w:rPr>
              <w:t>20</w:t>
            </w:r>
          </w:p>
        </w:tc>
      </w:tr>
      <w:tr w:rsidR="00347BC6" w:rsidRPr="0063683F" w14:paraId="7BD2A2F2" w14:textId="77777777" w:rsidTr="006B1F25">
        <w:trPr>
          <w:trHeight w:val="290"/>
        </w:trPr>
        <w:tc>
          <w:tcPr>
            <w:tcW w:w="2783" w:type="dxa"/>
            <w:tcBorders>
              <w:left w:val="single" w:sz="8" w:space="0" w:color="000000"/>
              <w:right w:val="single" w:sz="8" w:space="0" w:color="000000"/>
            </w:tcBorders>
          </w:tcPr>
          <w:p w14:paraId="7E0A6B76" w14:textId="77777777" w:rsidR="00347BC6" w:rsidRPr="00503FB3" w:rsidRDefault="00347BC6" w:rsidP="006B1F25">
            <w:pPr>
              <w:spacing w:before="18" w:line="253" w:lineRule="exact"/>
              <w:ind w:left="38"/>
              <w:rPr>
                <w:color w:val="767171"/>
                <w:sz w:val="23"/>
              </w:rPr>
            </w:pPr>
            <w:r w:rsidRPr="00503FB3">
              <w:rPr>
                <w:color w:val="767171"/>
                <w:w w:val="110"/>
                <w:sz w:val="23"/>
              </w:rPr>
              <w:t>de</w:t>
            </w:r>
            <w:r w:rsidRPr="00503FB3">
              <w:rPr>
                <w:color w:val="767171"/>
                <w:spacing w:val="2"/>
                <w:w w:val="110"/>
                <w:sz w:val="23"/>
              </w:rPr>
              <w:t xml:space="preserve"> </w:t>
            </w:r>
            <w:r w:rsidRPr="00503FB3">
              <w:rPr>
                <w:color w:val="767171"/>
                <w:w w:val="110"/>
                <w:sz w:val="23"/>
              </w:rPr>
              <w:t>6</w:t>
            </w:r>
            <w:r w:rsidRPr="00503FB3">
              <w:rPr>
                <w:color w:val="767171"/>
                <w:spacing w:val="4"/>
                <w:w w:val="110"/>
                <w:sz w:val="23"/>
              </w:rPr>
              <w:t xml:space="preserve"> </w:t>
            </w:r>
            <w:r w:rsidRPr="00503FB3">
              <w:rPr>
                <w:color w:val="767171"/>
                <w:w w:val="110"/>
                <w:sz w:val="23"/>
              </w:rPr>
              <w:t>a</w:t>
            </w:r>
            <w:r w:rsidRPr="00503FB3">
              <w:rPr>
                <w:color w:val="767171"/>
                <w:spacing w:val="2"/>
                <w:w w:val="110"/>
                <w:sz w:val="23"/>
              </w:rPr>
              <w:t xml:space="preserve"> </w:t>
            </w:r>
            <w:r w:rsidRPr="00503FB3">
              <w:rPr>
                <w:color w:val="767171"/>
                <w:w w:val="110"/>
                <w:sz w:val="23"/>
              </w:rPr>
              <w:t>15</w:t>
            </w:r>
            <w:r w:rsidRPr="00503FB3">
              <w:rPr>
                <w:color w:val="767171"/>
                <w:spacing w:val="4"/>
                <w:w w:val="110"/>
                <w:sz w:val="23"/>
              </w:rPr>
              <w:t xml:space="preserve"> </w:t>
            </w:r>
            <w:r w:rsidRPr="00503FB3">
              <w:rPr>
                <w:color w:val="767171"/>
                <w:spacing w:val="-4"/>
                <w:w w:val="110"/>
                <w:sz w:val="23"/>
              </w:rPr>
              <w:t>días</w:t>
            </w:r>
          </w:p>
        </w:tc>
        <w:tc>
          <w:tcPr>
            <w:tcW w:w="2152" w:type="dxa"/>
            <w:tcBorders>
              <w:left w:val="single" w:sz="8" w:space="0" w:color="000000"/>
              <w:right w:val="single" w:sz="8" w:space="0" w:color="000000"/>
            </w:tcBorders>
          </w:tcPr>
          <w:p w14:paraId="70C97677" w14:textId="77777777" w:rsidR="00347BC6" w:rsidRPr="00503FB3" w:rsidRDefault="00347BC6" w:rsidP="006B1F25">
            <w:pPr>
              <w:spacing w:before="18" w:line="253" w:lineRule="exact"/>
              <w:ind w:right="20"/>
              <w:jc w:val="right"/>
              <w:rPr>
                <w:color w:val="767171"/>
                <w:sz w:val="23"/>
              </w:rPr>
            </w:pPr>
            <w:r w:rsidRPr="00503FB3">
              <w:rPr>
                <w:color w:val="767171"/>
                <w:spacing w:val="-5"/>
                <w:w w:val="110"/>
                <w:sz w:val="23"/>
              </w:rPr>
              <w:t>31</w:t>
            </w:r>
          </w:p>
        </w:tc>
      </w:tr>
      <w:tr w:rsidR="00347BC6" w:rsidRPr="0063683F" w14:paraId="0EAAD1ED" w14:textId="77777777" w:rsidTr="006B1F25">
        <w:trPr>
          <w:trHeight w:val="290"/>
        </w:trPr>
        <w:tc>
          <w:tcPr>
            <w:tcW w:w="2783" w:type="dxa"/>
            <w:tcBorders>
              <w:left w:val="single" w:sz="8" w:space="0" w:color="000000"/>
              <w:right w:val="single" w:sz="8" w:space="0" w:color="000000"/>
            </w:tcBorders>
          </w:tcPr>
          <w:p w14:paraId="5AC21785" w14:textId="77777777" w:rsidR="00347BC6" w:rsidRPr="00503FB3" w:rsidRDefault="00347BC6" w:rsidP="006B1F25">
            <w:pPr>
              <w:spacing w:before="18" w:line="253" w:lineRule="exact"/>
              <w:ind w:left="38"/>
              <w:rPr>
                <w:color w:val="767171"/>
                <w:sz w:val="23"/>
              </w:rPr>
            </w:pPr>
            <w:r w:rsidRPr="00503FB3">
              <w:rPr>
                <w:color w:val="767171"/>
                <w:spacing w:val="-2"/>
                <w:w w:val="110"/>
                <w:sz w:val="23"/>
              </w:rPr>
              <w:t>Prórroga</w:t>
            </w:r>
            <w:r w:rsidRPr="00503FB3">
              <w:rPr>
                <w:color w:val="767171"/>
                <w:spacing w:val="-3"/>
                <w:w w:val="110"/>
                <w:sz w:val="23"/>
              </w:rPr>
              <w:t xml:space="preserve"> </w:t>
            </w:r>
            <w:r w:rsidRPr="00503FB3">
              <w:rPr>
                <w:color w:val="767171"/>
                <w:spacing w:val="-2"/>
                <w:w w:val="110"/>
                <w:sz w:val="23"/>
              </w:rPr>
              <w:t>excepcional</w:t>
            </w:r>
          </w:p>
        </w:tc>
        <w:tc>
          <w:tcPr>
            <w:tcW w:w="2152" w:type="dxa"/>
            <w:tcBorders>
              <w:left w:val="single" w:sz="8" w:space="0" w:color="000000"/>
              <w:right w:val="single" w:sz="8" w:space="0" w:color="000000"/>
            </w:tcBorders>
          </w:tcPr>
          <w:p w14:paraId="630D4206" w14:textId="77777777" w:rsidR="00347BC6" w:rsidRPr="00503FB3" w:rsidRDefault="00347BC6" w:rsidP="006B1F25">
            <w:pPr>
              <w:spacing w:before="18" w:line="253" w:lineRule="exact"/>
              <w:ind w:right="19"/>
              <w:jc w:val="right"/>
              <w:rPr>
                <w:color w:val="767171"/>
                <w:sz w:val="23"/>
              </w:rPr>
            </w:pPr>
            <w:r w:rsidRPr="00503FB3">
              <w:rPr>
                <w:color w:val="767171"/>
                <w:spacing w:val="-10"/>
                <w:w w:val="110"/>
                <w:sz w:val="23"/>
              </w:rPr>
              <w:t>2</w:t>
            </w:r>
          </w:p>
        </w:tc>
      </w:tr>
      <w:tr w:rsidR="00347BC6" w:rsidRPr="0063683F" w14:paraId="2B0DB662" w14:textId="77777777" w:rsidTr="006B1F25">
        <w:trPr>
          <w:trHeight w:val="290"/>
        </w:trPr>
        <w:tc>
          <w:tcPr>
            <w:tcW w:w="2783" w:type="dxa"/>
            <w:tcBorders>
              <w:left w:val="single" w:sz="8" w:space="0" w:color="000000"/>
              <w:right w:val="single" w:sz="8" w:space="0" w:color="000000"/>
            </w:tcBorders>
          </w:tcPr>
          <w:p w14:paraId="4A441A3C" w14:textId="77777777" w:rsidR="00347BC6" w:rsidRPr="00503FB3" w:rsidRDefault="00347BC6" w:rsidP="006B1F25">
            <w:pPr>
              <w:spacing w:before="18" w:line="252" w:lineRule="exact"/>
              <w:ind w:left="38"/>
              <w:rPr>
                <w:color w:val="767171"/>
                <w:sz w:val="23"/>
              </w:rPr>
            </w:pPr>
            <w:r w:rsidRPr="00503FB3">
              <w:rPr>
                <w:color w:val="767171"/>
                <w:w w:val="110"/>
                <w:sz w:val="23"/>
              </w:rPr>
              <w:t>En</w:t>
            </w:r>
            <w:r w:rsidRPr="00503FB3">
              <w:rPr>
                <w:color w:val="767171"/>
                <w:spacing w:val="40"/>
                <w:w w:val="110"/>
                <w:sz w:val="23"/>
              </w:rPr>
              <w:t xml:space="preserve"> </w:t>
            </w:r>
            <w:r w:rsidRPr="00503FB3">
              <w:rPr>
                <w:color w:val="767171"/>
                <w:spacing w:val="-2"/>
                <w:w w:val="110"/>
                <w:sz w:val="23"/>
              </w:rPr>
              <w:t>Proceso</w:t>
            </w:r>
          </w:p>
        </w:tc>
        <w:tc>
          <w:tcPr>
            <w:tcW w:w="2152" w:type="dxa"/>
            <w:tcBorders>
              <w:left w:val="single" w:sz="8" w:space="0" w:color="000000"/>
              <w:right w:val="single" w:sz="8" w:space="0" w:color="000000"/>
            </w:tcBorders>
          </w:tcPr>
          <w:p w14:paraId="31AF3EEC" w14:textId="77777777" w:rsidR="00347BC6" w:rsidRPr="00503FB3" w:rsidRDefault="00347BC6" w:rsidP="006B1F25">
            <w:pPr>
              <w:spacing w:before="18" w:line="252" w:lineRule="exact"/>
              <w:ind w:right="19"/>
              <w:jc w:val="right"/>
              <w:rPr>
                <w:color w:val="767171"/>
                <w:sz w:val="23"/>
              </w:rPr>
            </w:pPr>
            <w:r w:rsidRPr="00503FB3">
              <w:rPr>
                <w:color w:val="767171"/>
                <w:spacing w:val="-10"/>
                <w:w w:val="110"/>
                <w:sz w:val="23"/>
              </w:rPr>
              <w:t>4</w:t>
            </w:r>
          </w:p>
        </w:tc>
      </w:tr>
      <w:tr w:rsidR="00347BC6" w:rsidRPr="0063683F" w14:paraId="5117B401" w14:textId="77777777" w:rsidTr="006B1F25">
        <w:trPr>
          <w:trHeight w:val="290"/>
        </w:trPr>
        <w:tc>
          <w:tcPr>
            <w:tcW w:w="2783" w:type="dxa"/>
            <w:tcBorders>
              <w:left w:val="single" w:sz="8" w:space="0" w:color="000000"/>
              <w:right w:val="single" w:sz="8" w:space="0" w:color="000000"/>
            </w:tcBorders>
          </w:tcPr>
          <w:p w14:paraId="481A8E7D" w14:textId="77777777" w:rsidR="00347BC6" w:rsidRPr="00503FB3" w:rsidRDefault="00347BC6" w:rsidP="006B1F25">
            <w:pPr>
              <w:spacing w:before="18" w:line="253" w:lineRule="exact"/>
              <w:ind w:left="38"/>
              <w:rPr>
                <w:color w:val="767171"/>
                <w:sz w:val="23"/>
              </w:rPr>
            </w:pPr>
            <w:r w:rsidRPr="00503FB3">
              <w:rPr>
                <w:color w:val="767171"/>
                <w:w w:val="110"/>
                <w:sz w:val="23"/>
              </w:rPr>
              <w:t>Rechazas</w:t>
            </w:r>
            <w:r w:rsidRPr="00503FB3">
              <w:rPr>
                <w:color w:val="767171"/>
                <w:spacing w:val="-8"/>
                <w:w w:val="110"/>
                <w:sz w:val="23"/>
              </w:rPr>
              <w:t xml:space="preserve"> </w:t>
            </w:r>
            <w:r w:rsidRPr="00503FB3">
              <w:rPr>
                <w:color w:val="767171"/>
                <w:w w:val="110"/>
                <w:sz w:val="23"/>
              </w:rPr>
              <w:t>de</w:t>
            </w:r>
            <w:r w:rsidRPr="00503FB3">
              <w:rPr>
                <w:color w:val="767171"/>
                <w:spacing w:val="-7"/>
                <w:w w:val="110"/>
                <w:sz w:val="23"/>
              </w:rPr>
              <w:t xml:space="preserve"> </w:t>
            </w:r>
            <w:r w:rsidRPr="00503FB3">
              <w:rPr>
                <w:color w:val="767171"/>
                <w:w w:val="110"/>
                <w:sz w:val="23"/>
              </w:rPr>
              <w:t>0</w:t>
            </w:r>
            <w:r w:rsidRPr="00503FB3">
              <w:rPr>
                <w:color w:val="767171"/>
                <w:spacing w:val="-6"/>
                <w:w w:val="110"/>
                <w:sz w:val="23"/>
              </w:rPr>
              <w:t xml:space="preserve"> </w:t>
            </w:r>
            <w:r w:rsidRPr="00503FB3">
              <w:rPr>
                <w:color w:val="767171"/>
                <w:w w:val="110"/>
                <w:sz w:val="23"/>
              </w:rPr>
              <w:t>a</w:t>
            </w:r>
            <w:r w:rsidRPr="00503FB3">
              <w:rPr>
                <w:color w:val="767171"/>
                <w:spacing w:val="-6"/>
                <w:w w:val="110"/>
                <w:sz w:val="23"/>
              </w:rPr>
              <w:t xml:space="preserve"> </w:t>
            </w:r>
            <w:r w:rsidRPr="00503FB3">
              <w:rPr>
                <w:color w:val="767171"/>
                <w:w w:val="110"/>
                <w:sz w:val="23"/>
              </w:rPr>
              <w:t>5</w:t>
            </w:r>
            <w:r w:rsidRPr="00503FB3">
              <w:rPr>
                <w:color w:val="767171"/>
                <w:spacing w:val="-5"/>
                <w:w w:val="110"/>
                <w:sz w:val="23"/>
              </w:rPr>
              <w:t xml:space="preserve"> </w:t>
            </w:r>
            <w:r w:rsidRPr="00503FB3">
              <w:rPr>
                <w:color w:val="767171"/>
                <w:spacing w:val="-4"/>
                <w:w w:val="110"/>
                <w:sz w:val="23"/>
              </w:rPr>
              <w:t>días</w:t>
            </w:r>
          </w:p>
        </w:tc>
        <w:tc>
          <w:tcPr>
            <w:tcW w:w="2152" w:type="dxa"/>
            <w:tcBorders>
              <w:left w:val="single" w:sz="8" w:space="0" w:color="000000"/>
              <w:right w:val="single" w:sz="8" w:space="0" w:color="000000"/>
            </w:tcBorders>
          </w:tcPr>
          <w:p w14:paraId="3DD936CA" w14:textId="77777777" w:rsidR="00347BC6" w:rsidRPr="00503FB3" w:rsidRDefault="00347BC6" w:rsidP="006B1F25">
            <w:pPr>
              <w:spacing w:before="18" w:line="253" w:lineRule="exact"/>
              <w:ind w:right="19"/>
              <w:jc w:val="right"/>
              <w:rPr>
                <w:color w:val="767171"/>
                <w:sz w:val="23"/>
              </w:rPr>
            </w:pPr>
            <w:r w:rsidRPr="00503FB3">
              <w:rPr>
                <w:color w:val="767171"/>
                <w:spacing w:val="-10"/>
                <w:w w:val="110"/>
                <w:sz w:val="23"/>
              </w:rPr>
              <w:t>2</w:t>
            </w:r>
          </w:p>
        </w:tc>
      </w:tr>
      <w:tr w:rsidR="00347BC6" w:rsidRPr="0063683F" w14:paraId="03C8ECC7" w14:textId="77777777" w:rsidTr="006B1F25">
        <w:trPr>
          <w:trHeight w:val="290"/>
        </w:trPr>
        <w:tc>
          <w:tcPr>
            <w:tcW w:w="2783" w:type="dxa"/>
            <w:tcBorders>
              <w:left w:val="single" w:sz="8" w:space="0" w:color="000000"/>
              <w:right w:val="single" w:sz="8" w:space="0" w:color="000000"/>
            </w:tcBorders>
          </w:tcPr>
          <w:p w14:paraId="1561754A" w14:textId="77777777" w:rsidR="00347BC6" w:rsidRPr="00503FB3" w:rsidRDefault="00347BC6" w:rsidP="006B1F25">
            <w:pPr>
              <w:spacing w:before="18" w:line="253" w:lineRule="exact"/>
              <w:ind w:left="38"/>
              <w:rPr>
                <w:color w:val="767171"/>
                <w:sz w:val="23"/>
              </w:rPr>
            </w:pPr>
            <w:r w:rsidRPr="00503FB3">
              <w:rPr>
                <w:color w:val="767171"/>
                <w:w w:val="110"/>
                <w:sz w:val="23"/>
              </w:rPr>
              <w:t>Fuera</w:t>
            </w:r>
            <w:r w:rsidRPr="00503FB3">
              <w:rPr>
                <w:color w:val="767171"/>
                <w:spacing w:val="-6"/>
                <w:w w:val="110"/>
                <w:sz w:val="23"/>
              </w:rPr>
              <w:t xml:space="preserve"> </w:t>
            </w:r>
            <w:r w:rsidRPr="00503FB3">
              <w:rPr>
                <w:color w:val="767171"/>
                <w:w w:val="110"/>
                <w:sz w:val="23"/>
              </w:rPr>
              <w:t>de</w:t>
            </w:r>
            <w:r w:rsidRPr="00503FB3">
              <w:rPr>
                <w:color w:val="767171"/>
                <w:spacing w:val="-6"/>
                <w:w w:val="110"/>
                <w:sz w:val="23"/>
              </w:rPr>
              <w:t xml:space="preserve"> </w:t>
            </w:r>
            <w:r w:rsidRPr="00503FB3">
              <w:rPr>
                <w:color w:val="767171"/>
                <w:spacing w:val="-2"/>
                <w:w w:val="110"/>
                <w:sz w:val="23"/>
              </w:rPr>
              <w:t>plazo</w:t>
            </w:r>
          </w:p>
        </w:tc>
        <w:tc>
          <w:tcPr>
            <w:tcW w:w="2152" w:type="dxa"/>
            <w:tcBorders>
              <w:left w:val="single" w:sz="8" w:space="0" w:color="000000"/>
              <w:right w:val="single" w:sz="8" w:space="0" w:color="000000"/>
            </w:tcBorders>
          </w:tcPr>
          <w:p w14:paraId="56DD5313" w14:textId="77777777" w:rsidR="00347BC6" w:rsidRPr="00503FB3" w:rsidRDefault="00347BC6" w:rsidP="006B1F25">
            <w:pPr>
              <w:spacing w:before="18" w:line="253" w:lineRule="exact"/>
              <w:ind w:right="19"/>
              <w:jc w:val="right"/>
              <w:rPr>
                <w:color w:val="767171"/>
                <w:sz w:val="23"/>
              </w:rPr>
            </w:pPr>
            <w:r w:rsidRPr="00503FB3">
              <w:rPr>
                <w:color w:val="767171"/>
                <w:spacing w:val="-10"/>
                <w:w w:val="110"/>
                <w:sz w:val="23"/>
              </w:rPr>
              <w:t>0</w:t>
            </w:r>
          </w:p>
        </w:tc>
      </w:tr>
      <w:tr w:rsidR="00347BC6" w:rsidRPr="0063683F" w14:paraId="78877FD0" w14:textId="77777777" w:rsidTr="006B1F25">
        <w:trPr>
          <w:trHeight w:val="297"/>
        </w:trPr>
        <w:tc>
          <w:tcPr>
            <w:tcW w:w="2783" w:type="dxa"/>
            <w:tcBorders>
              <w:left w:val="single" w:sz="8" w:space="0" w:color="000000"/>
              <w:right w:val="single" w:sz="8" w:space="0" w:color="000000"/>
            </w:tcBorders>
          </w:tcPr>
          <w:p w14:paraId="4E303ED9" w14:textId="77777777" w:rsidR="00347BC6" w:rsidRPr="00503FB3" w:rsidRDefault="00347BC6" w:rsidP="006B1F25">
            <w:pPr>
              <w:spacing w:before="17" w:line="260" w:lineRule="exact"/>
              <w:ind w:left="38"/>
              <w:rPr>
                <w:b/>
                <w:color w:val="767171"/>
                <w:sz w:val="23"/>
              </w:rPr>
            </w:pPr>
            <w:r w:rsidRPr="00503FB3">
              <w:rPr>
                <w:b/>
                <w:color w:val="767171"/>
                <w:spacing w:val="-4"/>
                <w:w w:val="110"/>
                <w:sz w:val="23"/>
              </w:rPr>
              <w:t>TOTAL</w:t>
            </w:r>
          </w:p>
        </w:tc>
        <w:tc>
          <w:tcPr>
            <w:tcW w:w="2152" w:type="dxa"/>
            <w:tcBorders>
              <w:left w:val="single" w:sz="8" w:space="0" w:color="000000"/>
              <w:right w:val="single" w:sz="8" w:space="0" w:color="000000"/>
            </w:tcBorders>
          </w:tcPr>
          <w:p w14:paraId="2BE7D949" w14:textId="77777777" w:rsidR="00347BC6" w:rsidRPr="00503FB3" w:rsidRDefault="00347BC6" w:rsidP="006B1F25">
            <w:pPr>
              <w:spacing w:before="17" w:line="260" w:lineRule="exact"/>
              <w:ind w:right="20"/>
              <w:jc w:val="right"/>
              <w:rPr>
                <w:b/>
                <w:color w:val="767171"/>
                <w:sz w:val="23"/>
              </w:rPr>
            </w:pPr>
            <w:r w:rsidRPr="00503FB3">
              <w:rPr>
                <w:b/>
                <w:color w:val="767171"/>
                <w:spacing w:val="-5"/>
                <w:w w:val="110"/>
                <w:sz w:val="23"/>
              </w:rPr>
              <w:t>59</w:t>
            </w:r>
          </w:p>
        </w:tc>
      </w:tr>
    </w:tbl>
    <w:p w14:paraId="013F348B" w14:textId="77777777" w:rsidR="00347BC6" w:rsidRPr="0063683F" w:rsidRDefault="00347BC6" w:rsidP="00347BC6">
      <w:pPr>
        <w:rPr>
          <w:b/>
          <w:szCs w:val="24"/>
        </w:rPr>
      </w:pPr>
    </w:p>
    <w:p w14:paraId="70CF7436" w14:textId="77777777" w:rsidR="00347BC6" w:rsidRPr="0063683F" w:rsidRDefault="00347BC6" w:rsidP="00347BC6">
      <w:pPr>
        <w:rPr>
          <w:b/>
          <w:szCs w:val="24"/>
        </w:rPr>
      </w:pPr>
    </w:p>
    <w:p w14:paraId="61AA32E7" w14:textId="77777777" w:rsidR="00347BC6" w:rsidRPr="00503FB3" w:rsidRDefault="00347BC6" w:rsidP="00347BC6">
      <w:pPr>
        <w:spacing w:before="83"/>
        <w:rPr>
          <w:b/>
          <w:color w:val="767171"/>
          <w:szCs w:val="24"/>
        </w:rPr>
      </w:pPr>
    </w:p>
    <w:p w14:paraId="596FB3E3" w14:textId="582F1261" w:rsidR="00347BC6" w:rsidRPr="00503FB3" w:rsidRDefault="00B06DA6" w:rsidP="00B06DA6">
      <w:pPr>
        <w:spacing w:before="18" w:line="253" w:lineRule="exact"/>
        <w:ind w:left="38"/>
        <w:jc w:val="center"/>
        <w:rPr>
          <w:b/>
          <w:bCs/>
          <w:color w:val="767171"/>
          <w:w w:val="110"/>
          <w:sz w:val="23"/>
        </w:rPr>
      </w:pPr>
      <w:r w:rsidRPr="00503FB3">
        <w:rPr>
          <w:b/>
          <w:bCs/>
          <w:color w:val="767171"/>
          <w:w w:val="110"/>
          <w:sz w:val="23"/>
        </w:rPr>
        <w:t>Tiempo</w:t>
      </w:r>
      <w:r w:rsidR="00347BC6" w:rsidRPr="00503FB3">
        <w:rPr>
          <w:b/>
          <w:bCs/>
          <w:color w:val="767171"/>
          <w:w w:val="110"/>
          <w:sz w:val="23"/>
        </w:rPr>
        <w:t xml:space="preserve"> </w:t>
      </w:r>
      <w:r w:rsidRPr="00503FB3">
        <w:rPr>
          <w:b/>
          <w:bCs/>
          <w:color w:val="767171"/>
          <w:w w:val="110"/>
          <w:sz w:val="23"/>
        </w:rPr>
        <w:t>de</w:t>
      </w:r>
      <w:r w:rsidR="00347BC6" w:rsidRPr="00503FB3">
        <w:rPr>
          <w:b/>
          <w:bCs/>
          <w:color w:val="767171"/>
          <w:w w:val="110"/>
          <w:sz w:val="23"/>
        </w:rPr>
        <w:t xml:space="preserve"> </w:t>
      </w:r>
      <w:r w:rsidRPr="00503FB3">
        <w:rPr>
          <w:b/>
          <w:bCs/>
          <w:color w:val="767171"/>
          <w:w w:val="110"/>
          <w:sz w:val="23"/>
        </w:rPr>
        <w:t>respuesta</w:t>
      </w:r>
    </w:p>
    <w:p w14:paraId="2D5501DA" w14:textId="77777777" w:rsidR="00347BC6" w:rsidRPr="00503FB3" w:rsidRDefault="00347BC6" w:rsidP="00347BC6">
      <w:pPr>
        <w:ind w:left="467" w:right="1561"/>
        <w:jc w:val="center"/>
        <w:rPr>
          <w:rFonts w:ascii="Calibri"/>
          <w:b/>
          <w:color w:val="767171"/>
          <w:spacing w:val="-2"/>
        </w:rPr>
      </w:pPr>
    </w:p>
    <w:p w14:paraId="3134E1BC" w14:textId="085F9301" w:rsidR="00347BC6" w:rsidRPr="00503FB3" w:rsidRDefault="00994A78" w:rsidP="00347BC6">
      <w:pPr>
        <w:ind w:left="467" w:right="1561"/>
        <w:jc w:val="center"/>
        <w:rPr>
          <w:rFonts w:ascii="Calibri"/>
          <w:b/>
          <w:color w:val="767171"/>
        </w:rPr>
      </w:pPr>
      <w:r w:rsidRPr="00503FB3">
        <w:rPr>
          <w:rFonts w:ascii="Calibri" w:hAnsi="Calibri"/>
          <w:noProof/>
          <w:color w:val="767171"/>
          <w:sz w:val="20"/>
          <w:lang w:val="es-DO" w:eastAsia="es-DO"/>
        </w:rPr>
        <mc:AlternateContent>
          <mc:Choice Requires="wpg">
            <w:drawing>
              <wp:anchor distT="0" distB="0" distL="0" distR="0" simplePos="0" relativeHeight="487604224" behindDoc="0" locked="0" layoutInCell="1" allowOverlap="1" wp14:anchorId="0E8C0A32" wp14:editId="485233FE">
                <wp:simplePos x="0" y="0"/>
                <wp:positionH relativeFrom="page">
                  <wp:posOffset>3047688</wp:posOffset>
                </wp:positionH>
                <wp:positionV relativeFrom="paragraph">
                  <wp:posOffset>109595</wp:posOffset>
                </wp:positionV>
                <wp:extent cx="1181100" cy="11239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1100" cy="1123950"/>
                          <a:chOff x="0" y="0"/>
                          <a:chExt cx="1074420" cy="1075055"/>
                        </a:xfrm>
                      </wpg:grpSpPr>
                      <wps:wsp>
                        <wps:cNvPr id="64" name="Graphic 64"/>
                        <wps:cNvSpPr/>
                        <wps:spPr>
                          <a:xfrm>
                            <a:off x="537013" y="0"/>
                            <a:ext cx="537845" cy="593725"/>
                          </a:xfrm>
                          <a:custGeom>
                            <a:avLst/>
                            <a:gdLst/>
                            <a:ahLst/>
                            <a:cxnLst/>
                            <a:rect l="l" t="t" r="r" b="b"/>
                            <a:pathLst>
                              <a:path w="537845" h="593725">
                                <a:moveTo>
                                  <a:pt x="0" y="0"/>
                                </a:moveTo>
                                <a:lnTo>
                                  <a:pt x="0" y="537337"/>
                                </a:lnTo>
                                <a:lnTo>
                                  <a:pt x="534288" y="593471"/>
                                </a:lnTo>
                                <a:lnTo>
                                  <a:pt x="535622" y="579467"/>
                                </a:lnTo>
                                <a:lnTo>
                                  <a:pt x="536575" y="565451"/>
                                </a:lnTo>
                                <a:lnTo>
                                  <a:pt x="537146" y="551412"/>
                                </a:lnTo>
                                <a:lnTo>
                                  <a:pt x="537337" y="537337"/>
                                </a:lnTo>
                                <a:lnTo>
                                  <a:pt x="535140" y="488423"/>
                                </a:lnTo>
                                <a:lnTo>
                                  <a:pt x="528676" y="440740"/>
                                </a:lnTo>
                                <a:lnTo>
                                  <a:pt x="518136" y="394479"/>
                                </a:lnTo>
                                <a:lnTo>
                                  <a:pt x="503709" y="349828"/>
                                </a:lnTo>
                                <a:lnTo>
                                  <a:pt x="485585" y="306977"/>
                                </a:lnTo>
                                <a:lnTo>
                                  <a:pt x="463954" y="266116"/>
                                </a:lnTo>
                                <a:lnTo>
                                  <a:pt x="439006" y="227435"/>
                                </a:lnTo>
                                <a:lnTo>
                                  <a:pt x="410932" y="191122"/>
                                </a:lnTo>
                                <a:lnTo>
                                  <a:pt x="379920" y="157368"/>
                                </a:lnTo>
                                <a:lnTo>
                                  <a:pt x="346161" y="126363"/>
                                </a:lnTo>
                                <a:lnTo>
                                  <a:pt x="309846" y="98295"/>
                                </a:lnTo>
                                <a:lnTo>
                                  <a:pt x="271163" y="73354"/>
                                </a:lnTo>
                                <a:lnTo>
                                  <a:pt x="230304" y="51730"/>
                                </a:lnTo>
                                <a:lnTo>
                                  <a:pt x="187457" y="33613"/>
                                </a:lnTo>
                                <a:lnTo>
                                  <a:pt x="142813" y="19191"/>
                                </a:lnTo>
                                <a:lnTo>
                                  <a:pt x="96563" y="8656"/>
                                </a:lnTo>
                                <a:lnTo>
                                  <a:pt x="48895" y="2195"/>
                                </a:lnTo>
                                <a:lnTo>
                                  <a:pt x="0" y="0"/>
                                </a:lnTo>
                                <a:close/>
                              </a:path>
                            </a:pathLst>
                          </a:custGeom>
                          <a:solidFill>
                            <a:srgbClr val="3A63AC"/>
                          </a:solidFill>
                        </wps:spPr>
                        <wps:bodyPr wrap="square" lIns="0" tIns="0" rIns="0" bIns="0" rtlCol="0">
                          <a:prstTxWarp prst="textNoShape">
                            <a:avLst/>
                          </a:prstTxWarp>
                          <a:noAutofit/>
                        </wps:bodyPr>
                      </wps:wsp>
                      <wps:wsp>
                        <wps:cNvPr id="65" name="Graphic 65"/>
                        <wps:cNvSpPr/>
                        <wps:spPr>
                          <a:xfrm>
                            <a:off x="25965" y="537337"/>
                            <a:ext cx="1045844" cy="537845"/>
                          </a:xfrm>
                          <a:custGeom>
                            <a:avLst/>
                            <a:gdLst/>
                            <a:ahLst/>
                            <a:cxnLst/>
                            <a:rect l="l" t="t" r="r" b="b"/>
                            <a:pathLst>
                              <a:path w="1045844" h="537845">
                                <a:moveTo>
                                  <a:pt x="511048" y="0"/>
                                </a:moveTo>
                                <a:lnTo>
                                  <a:pt x="0" y="165988"/>
                                </a:lnTo>
                                <a:lnTo>
                                  <a:pt x="17086" y="211535"/>
                                </a:lnTo>
                                <a:lnTo>
                                  <a:pt x="37953" y="254858"/>
                                </a:lnTo>
                                <a:lnTo>
                                  <a:pt x="62385" y="295783"/>
                                </a:lnTo>
                                <a:lnTo>
                                  <a:pt x="90162" y="334133"/>
                                </a:lnTo>
                                <a:lnTo>
                                  <a:pt x="121068" y="369733"/>
                                </a:lnTo>
                                <a:lnTo>
                                  <a:pt x="154884" y="402407"/>
                                </a:lnTo>
                                <a:lnTo>
                                  <a:pt x="191392" y="431978"/>
                                </a:lnTo>
                                <a:lnTo>
                                  <a:pt x="230375" y="458272"/>
                                </a:lnTo>
                                <a:lnTo>
                                  <a:pt x="271615" y="481112"/>
                                </a:lnTo>
                                <a:lnTo>
                                  <a:pt x="314894" y="500322"/>
                                </a:lnTo>
                                <a:lnTo>
                                  <a:pt x="359994" y="515726"/>
                                </a:lnTo>
                                <a:lnTo>
                                  <a:pt x="406697" y="527149"/>
                                </a:lnTo>
                                <a:lnTo>
                                  <a:pt x="454787" y="534415"/>
                                </a:lnTo>
                                <a:lnTo>
                                  <a:pt x="503659" y="537339"/>
                                </a:lnTo>
                                <a:lnTo>
                                  <a:pt x="551753" y="535892"/>
                                </a:lnTo>
                                <a:lnTo>
                                  <a:pt x="598861" y="530243"/>
                                </a:lnTo>
                                <a:lnTo>
                                  <a:pt x="644774" y="520562"/>
                                </a:lnTo>
                                <a:lnTo>
                                  <a:pt x="689284" y="507017"/>
                                </a:lnTo>
                                <a:lnTo>
                                  <a:pt x="732183" y="489777"/>
                                </a:lnTo>
                                <a:lnTo>
                                  <a:pt x="773261" y="469011"/>
                                </a:lnTo>
                                <a:lnTo>
                                  <a:pt x="812310" y="444888"/>
                                </a:lnTo>
                                <a:lnTo>
                                  <a:pt x="849122" y="417575"/>
                                </a:lnTo>
                                <a:lnTo>
                                  <a:pt x="883487" y="387244"/>
                                </a:lnTo>
                                <a:lnTo>
                                  <a:pt x="915199" y="354061"/>
                                </a:lnTo>
                                <a:lnTo>
                                  <a:pt x="944047" y="318196"/>
                                </a:lnTo>
                                <a:lnTo>
                                  <a:pt x="969824" y="279817"/>
                                </a:lnTo>
                                <a:lnTo>
                                  <a:pt x="992321" y="239094"/>
                                </a:lnTo>
                                <a:lnTo>
                                  <a:pt x="1011329" y="196196"/>
                                </a:lnTo>
                                <a:lnTo>
                                  <a:pt x="1026640" y="151290"/>
                                </a:lnTo>
                                <a:lnTo>
                                  <a:pt x="1038045" y="104546"/>
                                </a:lnTo>
                                <a:lnTo>
                                  <a:pt x="1045337" y="56134"/>
                                </a:lnTo>
                                <a:lnTo>
                                  <a:pt x="511048" y="0"/>
                                </a:lnTo>
                                <a:close/>
                              </a:path>
                            </a:pathLst>
                          </a:custGeom>
                          <a:solidFill>
                            <a:schemeClr val="tx2">
                              <a:lumMod val="75000"/>
                            </a:schemeClr>
                          </a:solidFill>
                        </wps:spPr>
                        <wps:bodyPr wrap="square" lIns="0" tIns="0" rIns="0" bIns="0" rtlCol="0">
                          <a:prstTxWarp prst="textNoShape">
                            <a:avLst/>
                          </a:prstTxWarp>
                          <a:noAutofit/>
                        </wps:bodyPr>
                      </wps:wsp>
                      <wps:wsp>
                        <wps:cNvPr id="66" name="Graphic 66"/>
                        <wps:cNvSpPr/>
                        <wps:spPr>
                          <a:xfrm>
                            <a:off x="0" y="0"/>
                            <a:ext cx="537210" cy="703580"/>
                          </a:xfrm>
                          <a:custGeom>
                            <a:avLst/>
                            <a:gdLst/>
                            <a:ahLst/>
                            <a:cxnLst/>
                            <a:rect l="l" t="t" r="r" b="b"/>
                            <a:pathLst>
                              <a:path w="537210" h="703580">
                                <a:moveTo>
                                  <a:pt x="537013" y="0"/>
                                </a:moveTo>
                                <a:lnTo>
                                  <a:pt x="494805" y="1660"/>
                                </a:lnTo>
                                <a:lnTo>
                                  <a:pt x="452907" y="6619"/>
                                </a:lnTo>
                                <a:lnTo>
                                  <a:pt x="411533" y="14841"/>
                                </a:lnTo>
                                <a:lnTo>
                                  <a:pt x="370897" y="26288"/>
                                </a:lnTo>
                                <a:lnTo>
                                  <a:pt x="325068" y="43489"/>
                                </a:lnTo>
                                <a:lnTo>
                                  <a:pt x="281726" y="64366"/>
                                </a:lnTo>
                                <a:lnTo>
                                  <a:pt x="240994" y="88681"/>
                                </a:lnTo>
                                <a:lnTo>
                                  <a:pt x="202994" y="116194"/>
                                </a:lnTo>
                                <a:lnTo>
                                  <a:pt x="167846" y="146667"/>
                                </a:lnTo>
                                <a:lnTo>
                                  <a:pt x="135674" y="179860"/>
                                </a:lnTo>
                                <a:lnTo>
                                  <a:pt x="106598" y="215534"/>
                                </a:lnTo>
                                <a:lnTo>
                                  <a:pt x="80740" y="253450"/>
                                </a:lnTo>
                                <a:lnTo>
                                  <a:pt x="58223" y="293370"/>
                                </a:lnTo>
                                <a:lnTo>
                                  <a:pt x="39167" y="335053"/>
                                </a:lnTo>
                                <a:lnTo>
                                  <a:pt x="23695" y="378261"/>
                                </a:lnTo>
                                <a:lnTo>
                                  <a:pt x="11929" y="422754"/>
                                </a:lnTo>
                                <a:lnTo>
                                  <a:pt x="3990" y="468294"/>
                                </a:lnTo>
                                <a:lnTo>
                                  <a:pt x="0" y="514642"/>
                                </a:lnTo>
                                <a:lnTo>
                                  <a:pt x="80" y="561558"/>
                                </a:lnTo>
                                <a:lnTo>
                                  <a:pt x="4353" y="608804"/>
                                </a:lnTo>
                                <a:lnTo>
                                  <a:pt x="12941" y="656139"/>
                                </a:lnTo>
                                <a:lnTo>
                                  <a:pt x="25965" y="703326"/>
                                </a:lnTo>
                                <a:lnTo>
                                  <a:pt x="537013" y="537337"/>
                                </a:lnTo>
                                <a:lnTo>
                                  <a:pt x="537013" y="0"/>
                                </a:lnTo>
                                <a:close/>
                              </a:path>
                            </a:pathLst>
                          </a:custGeom>
                          <a:solidFill>
                            <a:srgbClr val="41CEDA"/>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610509" id="Group 63" o:spid="_x0000_s1026" style="position:absolute;margin-left:240pt;margin-top:8.65pt;width:93pt;height:88.5pt;z-index:487604224;mso-wrap-distance-left:0;mso-wrap-distance-right:0;mso-position-horizontal-relative:page;mso-width-relative:margin;mso-height-relative:margin" coordsize="10744,1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">
                <v:shape id="Graphic 64" o:spid="_x0000_s1027" style="position:absolute;left:5370;width:5378;height:5937;visibility:visible;mso-wrap-style:square;v-text-anchor:top" coordsize="537845,59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" path="m,l,537337r534288,56134l535622,579467r953,-14016l537146,551412r191,-14075l535140,488423r-6464,-47683l518136,394479,503709,349828,485585,306977,463954,266116,439006,227435,410932,191122,379920,157368,346161,126363,309846,98295,271163,73354,230304,51730,187457,33613,142813,19191,96563,8656,48895,2195,,xe" fillcolor="#3a63ac" stroked="f">
                  <v:path arrowok="t"/>
                </v:shape>
                <v:shape id="Graphic 65" o:spid="_x0000_s1028" style="position:absolute;left:259;top:5373;width:10459;height:5378;visibility:visible;mso-wrap-style:square;v-text-anchor:top" coordsize="1045844,53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" path="m511048,l,165988r17086,45547l37953,254858r24432,40925l90162,334133r30906,35600l154884,402407r36508,29571l230375,458272r41240,22840l314894,500322r45100,15404l406697,527149r48090,7266l503659,537339r48094,-1447l598861,530243r45913,-9681l689284,507017r42899,-17240l773261,469011r39049,-24123l849122,417575r34365,-30331l915199,354061r28848,-35865l969824,279817r22497,-40723l1011329,196196r15311,-44906l1038045,104546r7292,-48412l511048,xe" fillcolor="#17365d [2415]" stroked="f">
                  <v:path arrowok="t"/>
                </v:shape>
                <v:shape id="Graphic 66" o:spid="_x0000_s1029" style="position:absolute;width:5372;height:7035;visibility:visible;mso-wrap-style:square;v-text-anchor:top" coordsize="537210,703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" path="m537013,l494805,1660,452907,6619r-41374,8222l370897,26288,325068,43489,281726,64366,240994,88681r-38000,27513l167846,146667r-32172,33193l106598,215534,80740,253450,58223,293370,39167,335053,23695,378261,11929,422754,3990,468294,,514642r80,46916l4353,608804r8588,47335l25965,703326,537013,537337,537013,xe" fillcolor="#41ceda" stroked="f">
                  <v:path arrowok="t"/>
                </v:shape>
                <w10:wrap anchorx="page"/>
              </v:group>
            </w:pict>
          </mc:Fallback>
        </mc:AlternateContent>
      </w:r>
    </w:p>
    <w:p w14:paraId="54C4C575" w14:textId="700EF1CF" w:rsidR="00347BC6" w:rsidRPr="00503FB3" w:rsidRDefault="00347BC6" w:rsidP="00347BC6">
      <w:pPr>
        <w:spacing w:before="220"/>
        <w:ind w:left="5718"/>
        <w:rPr>
          <w:rFonts w:ascii="Calibri" w:hAnsi="Calibri"/>
          <w:color w:val="767171"/>
          <w:sz w:val="20"/>
        </w:rPr>
      </w:pPr>
      <w:r w:rsidRPr="00503FB3">
        <w:rPr>
          <w:noProof/>
          <w:color w:val="767171"/>
          <w:lang w:val="es-DO" w:eastAsia="es-DO"/>
        </w:rPr>
        <w:drawing>
          <wp:inline distT="0" distB="0" distL="0" distR="0" wp14:anchorId="36872735" wp14:editId="79F7EE5F">
            <wp:extent cx="69752" cy="69752"/>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8" cstate="print"/>
                    <a:stretch>
                      <a:fillRect/>
                    </a:stretch>
                  </pic:blipFill>
                  <pic:spPr>
                    <a:xfrm>
                      <a:off x="0" y="0"/>
                      <a:ext cx="69752" cy="69752"/>
                    </a:xfrm>
                    <a:prstGeom prst="rect">
                      <a:avLst/>
                    </a:prstGeom>
                  </pic:spPr>
                </pic:pic>
              </a:graphicData>
            </a:graphic>
          </wp:inline>
        </w:drawing>
      </w:r>
      <w:r w:rsidRPr="00503FB3">
        <w:rPr>
          <w:color w:val="767171"/>
          <w:spacing w:val="-2"/>
          <w:sz w:val="20"/>
        </w:rPr>
        <w:t xml:space="preserve"> </w:t>
      </w:r>
      <w:r w:rsidRPr="00503FB3">
        <w:rPr>
          <w:rFonts w:ascii="Calibri" w:hAnsi="Calibri"/>
          <w:color w:val="767171"/>
          <w:sz w:val="20"/>
        </w:rPr>
        <w:t>de</w:t>
      </w:r>
      <w:r w:rsidRPr="00503FB3">
        <w:rPr>
          <w:rFonts w:ascii="Calibri" w:hAnsi="Calibri"/>
          <w:color w:val="767171"/>
          <w:spacing w:val="-1"/>
          <w:sz w:val="20"/>
        </w:rPr>
        <w:t xml:space="preserve"> </w:t>
      </w:r>
      <w:r w:rsidRPr="00503FB3">
        <w:rPr>
          <w:rFonts w:ascii="Calibri" w:hAnsi="Calibri"/>
          <w:color w:val="767171"/>
          <w:sz w:val="20"/>
        </w:rPr>
        <w:t>0 a 5</w:t>
      </w:r>
      <w:r w:rsidRPr="00503FB3">
        <w:rPr>
          <w:rFonts w:ascii="Calibri" w:hAnsi="Calibri"/>
          <w:color w:val="767171"/>
          <w:spacing w:val="-1"/>
          <w:sz w:val="20"/>
        </w:rPr>
        <w:t xml:space="preserve"> </w:t>
      </w:r>
      <w:r w:rsidRPr="00503FB3">
        <w:rPr>
          <w:rFonts w:ascii="Calibri" w:hAnsi="Calibri"/>
          <w:color w:val="767171"/>
          <w:sz w:val="20"/>
        </w:rPr>
        <w:t>días</w:t>
      </w:r>
    </w:p>
    <w:p w14:paraId="1BD80361" w14:textId="77777777" w:rsidR="00347BC6" w:rsidRPr="00503FB3" w:rsidRDefault="00347BC6" w:rsidP="00347BC6">
      <w:pPr>
        <w:spacing w:before="85"/>
        <w:ind w:left="5718"/>
        <w:rPr>
          <w:rFonts w:ascii="Calibri" w:hAnsi="Calibri"/>
          <w:color w:val="767171"/>
          <w:sz w:val="20"/>
        </w:rPr>
      </w:pPr>
      <w:r w:rsidRPr="00503FB3">
        <w:rPr>
          <w:noProof/>
          <w:color w:val="767171"/>
          <w:lang w:val="es-DO" w:eastAsia="es-DO"/>
        </w:rPr>
        <w:drawing>
          <wp:inline distT="0" distB="0" distL="0" distR="0" wp14:anchorId="3780B5B6" wp14:editId="4E9F10F8">
            <wp:extent cx="69752" cy="69752"/>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9" cstate="print"/>
                    <a:stretch>
                      <a:fillRect/>
                    </a:stretch>
                  </pic:blipFill>
                  <pic:spPr>
                    <a:xfrm>
                      <a:off x="0" y="0"/>
                      <a:ext cx="69752" cy="69752"/>
                    </a:xfrm>
                    <a:prstGeom prst="rect">
                      <a:avLst/>
                    </a:prstGeom>
                  </pic:spPr>
                </pic:pic>
              </a:graphicData>
            </a:graphic>
          </wp:inline>
        </w:drawing>
      </w:r>
      <w:r w:rsidRPr="00503FB3">
        <w:rPr>
          <w:color w:val="767171"/>
          <w:spacing w:val="-2"/>
          <w:sz w:val="20"/>
        </w:rPr>
        <w:t xml:space="preserve"> </w:t>
      </w:r>
      <w:r w:rsidRPr="00503FB3">
        <w:rPr>
          <w:rFonts w:ascii="Calibri" w:hAnsi="Calibri"/>
          <w:color w:val="767171"/>
          <w:sz w:val="20"/>
        </w:rPr>
        <w:t>de</w:t>
      </w:r>
      <w:r w:rsidRPr="00503FB3">
        <w:rPr>
          <w:rFonts w:ascii="Calibri" w:hAnsi="Calibri"/>
          <w:color w:val="767171"/>
          <w:spacing w:val="-1"/>
          <w:sz w:val="20"/>
        </w:rPr>
        <w:t xml:space="preserve"> </w:t>
      </w:r>
      <w:r w:rsidRPr="00503FB3">
        <w:rPr>
          <w:rFonts w:ascii="Calibri" w:hAnsi="Calibri"/>
          <w:color w:val="767171"/>
          <w:sz w:val="20"/>
        </w:rPr>
        <w:t>6 a 15</w:t>
      </w:r>
      <w:r w:rsidRPr="00503FB3">
        <w:rPr>
          <w:rFonts w:ascii="Calibri" w:hAnsi="Calibri"/>
          <w:color w:val="767171"/>
          <w:spacing w:val="-1"/>
          <w:sz w:val="20"/>
        </w:rPr>
        <w:t xml:space="preserve"> </w:t>
      </w:r>
      <w:r w:rsidRPr="00503FB3">
        <w:rPr>
          <w:rFonts w:ascii="Calibri" w:hAnsi="Calibri"/>
          <w:color w:val="767171"/>
          <w:sz w:val="20"/>
        </w:rPr>
        <w:t>días</w:t>
      </w:r>
    </w:p>
    <w:p w14:paraId="49066CF7" w14:textId="77777777" w:rsidR="00347BC6" w:rsidRPr="00503FB3" w:rsidRDefault="00347BC6" w:rsidP="00347BC6">
      <w:pPr>
        <w:spacing w:before="85"/>
        <w:ind w:left="5718"/>
        <w:rPr>
          <w:rFonts w:ascii="Calibri" w:hAnsi="Calibri"/>
          <w:color w:val="767171"/>
          <w:sz w:val="20"/>
        </w:rPr>
      </w:pPr>
      <w:r w:rsidRPr="00503FB3">
        <w:rPr>
          <w:noProof/>
          <w:color w:val="767171"/>
          <w:lang w:val="es-DO" w:eastAsia="es-DO"/>
        </w:rPr>
        <w:drawing>
          <wp:inline distT="0" distB="0" distL="0" distR="0" wp14:anchorId="125E650F" wp14:editId="3B210DF6">
            <wp:extent cx="69752" cy="69752"/>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0" cstate="print"/>
                    <a:stretch>
                      <a:fillRect/>
                    </a:stretch>
                  </pic:blipFill>
                  <pic:spPr>
                    <a:xfrm>
                      <a:off x="0" y="0"/>
                      <a:ext cx="69752" cy="69752"/>
                    </a:xfrm>
                    <a:prstGeom prst="rect">
                      <a:avLst/>
                    </a:prstGeom>
                  </pic:spPr>
                </pic:pic>
              </a:graphicData>
            </a:graphic>
          </wp:inline>
        </w:drawing>
      </w:r>
      <w:r w:rsidRPr="00503FB3">
        <w:rPr>
          <w:color w:val="767171"/>
          <w:spacing w:val="-2"/>
          <w:sz w:val="20"/>
        </w:rPr>
        <w:t xml:space="preserve"> </w:t>
      </w:r>
      <w:r w:rsidRPr="00503FB3">
        <w:rPr>
          <w:rFonts w:ascii="Calibri" w:hAnsi="Calibri"/>
          <w:color w:val="767171"/>
          <w:sz w:val="20"/>
        </w:rPr>
        <w:t>prórroga excepcional</w:t>
      </w:r>
    </w:p>
    <w:p w14:paraId="7E48CB73" w14:textId="77777777" w:rsidR="00347BC6" w:rsidRPr="0063683F" w:rsidRDefault="00347BC6" w:rsidP="00347BC6">
      <w:pPr>
        <w:spacing w:line="324" w:lineRule="auto"/>
        <w:rPr>
          <w:rFonts w:ascii="Calibri" w:hAnsi="Calibri"/>
          <w:sz w:val="20"/>
        </w:rPr>
        <w:sectPr w:rsidR="00347BC6" w:rsidRPr="0063683F" w:rsidSect="00347BC6">
          <w:pgSz w:w="12240" w:h="15840"/>
          <w:pgMar w:top="1820" w:right="360" w:bottom="3500" w:left="1440" w:header="0" w:footer="3216" w:gutter="0"/>
          <w:cols w:space="720"/>
        </w:sectPr>
      </w:pPr>
    </w:p>
    <w:p w14:paraId="75D7BE45" w14:textId="7025C9AF" w:rsidR="00347BC6" w:rsidRPr="00503FB3" w:rsidRDefault="00347BC6" w:rsidP="007813AA">
      <w:pPr>
        <w:spacing w:before="1"/>
        <w:ind w:left="720" w:right="2075"/>
        <w:jc w:val="both"/>
        <w:outlineLvl w:val="1"/>
        <w:rPr>
          <w:b/>
          <w:bCs/>
          <w:color w:val="767171"/>
          <w:sz w:val="24"/>
          <w:szCs w:val="24"/>
        </w:rPr>
      </w:pPr>
      <w:r w:rsidRPr="00503FB3">
        <w:rPr>
          <w:b/>
          <w:bCs/>
          <w:color w:val="767171"/>
          <w:spacing w:val="16"/>
          <w:sz w:val="24"/>
          <w:szCs w:val="24"/>
        </w:rPr>
        <w:t xml:space="preserve">Sistema </w:t>
      </w:r>
      <w:r w:rsidRPr="00503FB3">
        <w:rPr>
          <w:b/>
          <w:bCs/>
          <w:color w:val="767171"/>
          <w:spacing w:val="11"/>
          <w:sz w:val="24"/>
          <w:szCs w:val="24"/>
        </w:rPr>
        <w:t xml:space="preserve">de </w:t>
      </w:r>
      <w:r w:rsidRPr="00503FB3">
        <w:rPr>
          <w:b/>
          <w:bCs/>
          <w:color w:val="767171"/>
          <w:spacing w:val="17"/>
          <w:sz w:val="24"/>
          <w:szCs w:val="24"/>
        </w:rPr>
        <w:t xml:space="preserve">Atención </w:t>
      </w:r>
      <w:r w:rsidRPr="00503FB3">
        <w:rPr>
          <w:b/>
          <w:bCs/>
          <w:color w:val="767171"/>
          <w:spacing w:val="16"/>
          <w:sz w:val="24"/>
          <w:szCs w:val="24"/>
        </w:rPr>
        <w:t xml:space="preserve">Ciudadana </w:t>
      </w:r>
      <w:r w:rsidRPr="00503FB3">
        <w:rPr>
          <w:b/>
          <w:bCs/>
          <w:color w:val="767171"/>
          <w:spacing w:val="15"/>
          <w:sz w:val="24"/>
          <w:szCs w:val="24"/>
        </w:rPr>
        <w:t xml:space="preserve">311; Sobre </w:t>
      </w:r>
      <w:r w:rsidRPr="00503FB3">
        <w:rPr>
          <w:b/>
          <w:bCs/>
          <w:color w:val="767171"/>
          <w:spacing w:val="16"/>
          <w:sz w:val="24"/>
          <w:szCs w:val="24"/>
        </w:rPr>
        <w:t xml:space="preserve">Quejas, </w:t>
      </w:r>
      <w:r w:rsidR="007813AA" w:rsidRPr="00503FB3">
        <w:rPr>
          <w:b/>
          <w:bCs/>
          <w:color w:val="767171"/>
          <w:spacing w:val="16"/>
          <w:sz w:val="24"/>
          <w:szCs w:val="24"/>
        </w:rPr>
        <w:t>r</w:t>
      </w:r>
      <w:r w:rsidRPr="00503FB3">
        <w:rPr>
          <w:b/>
          <w:bCs/>
          <w:color w:val="767171"/>
          <w:spacing w:val="17"/>
          <w:sz w:val="24"/>
          <w:szCs w:val="24"/>
        </w:rPr>
        <w:t xml:space="preserve">eclamaciones </w:t>
      </w:r>
      <w:r w:rsidRPr="00503FB3">
        <w:rPr>
          <w:b/>
          <w:bCs/>
          <w:color w:val="767171"/>
          <w:sz w:val="24"/>
          <w:szCs w:val="24"/>
        </w:rPr>
        <w:t>y</w:t>
      </w:r>
      <w:r w:rsidRPr="00503FB3">
        <w:rPr>
          <w:b/>
          <w:bCs/>
          <w:color w:val="767171"/>
          <w:spacing w:val="17"/>
          <w:sz w:val="24"/>
          <w:szCs w:val="24"/>
        </w:rPr>
        <w:t xml:space="preserve"> Sugerencias</w:t>
      </w:r>
    </w:p>
    <w:p w14:paraId="70AB5972" w14:textId="77777777" w:rsidR="00347BC6" w:rsidRPr="00503FB3" w:rsidRDefault="00347BC6" w:rsidP="00347BC6">
      <w:pPr>
        <w:spacing w:before="181"/>
        <w:rPr>
          <w:b/>
          <w:color w:val="767171"/>
          <w:sz w:val="24"/>
          <w:szCs w:val="24"/>
        </w:rPr>
      </w:pPr>
    </w:p>
    <w:p w14:paraId="78935855" w14:textId="77777777" w:rsidR="00347BC6" w:rsidRPr="00503FB3" w:rsidRDefault="00347BC6" w:rsidP="00347BC6">
      <w:pPr>
        <w:spacing w:line="360" w:lineRule="auto"/>
        <w:ind w:left="720" w:right="1816"/>
        <w:jc w:val="both"/>
        <w:rPr>
          <w:color w:val="767171"/>
          <w:spacing w:val="17"/>
          <w:sz w:val="24"/>
          <w:szCs w:val="24"/>
        </w:rPr>
      </w:pPr>
      <w:r w:rsidRPr="00503FB3">
        <w:rPr>
          <w:color w:val="767171"/>
          <w:spacing w:val="14"/>
          <w:sz w:val="24"/>
          <w:szCs w:val="24"/>
        </w:rPr>
        <w:t xml:space="preserve">Para </w:t>
      </w:r>
      <w:r w:rsidRPr="00503FB3">
        <w:rPr>
          <w:color w:val="767171"/>
          <w:sz w:val="24"/>
          <w:szCs w:val="24"/>
        </w:rPr>
        <w:t xml:space="preserve">el </w:t>
      </w:r>
      <w:r w:rsidRPr="00503FB3">
        <w:rPr>
          <w:color w:val="767171"/>
          <w:spacing w:val="13"/>
          <w:sz w:val="24"/>
          <w:szCs w:val="24"/>
        </w:rPr>
        <w:t xml:space="preserve">año </w:t>
      </w:r>
      <w:r w:rsidRPr="00503FB3">
        <w:rPr>
          <w:color w:val="767171"/>
          <w:spacing w:val="14"/>
          <w:sz w:val="24"/>
          <w:szCs w:val="24"/>
        </w:rPr>
        <w:t>2025</w:t>
      </w:r>
      <w:r w:rsidRPr="00503FB3">
        <w:rPr>
          <w:color w:val="767171"/>
          <w:spacing w:val="-15"/>
          <w:sz w:val="24"/>
          <w:szCs w:val="24"/>
        </w:rPr>
        <w:t>,</w:t>
      </w:r>
      <w:r w:rsidRPr="00503FB3">
        <w:rPr>
          <w:color w:val="767171"/>
          <w:sz w:val="24"/>
          <w:szCs w:val="24"/>
        </w:rPr>
        <w:t xml:space="preserve"> en el </w:t>
      </w:r>
      <w:r w:rsidRPr="00503FB3">
        <w:rPr>
          <w:color w:val="767171"/>
          <w:spacing w:val="16"/>
          <w:sz w:val="24"/>
          <w:szCs w:val="24"/>
        </w:rPr>
        <w:t xml:space="preserve">Sistema </w:t>
      </w:r>
      <w:r w:rsidRPr="00503FB3">
        <w:rPr>
          <w:color w:val="767171"/>
          <w:spacing w:val="10"/>
          <w:sz w:val="24"/>
          <w:szCs w:val="24"/>
        </w:rPr>
        <w:t xml:space="preserve">de </w:t>
      </w:r>
      <w:r w:rsidRPr="00503FB3">
        <w:rPr>
          <w:color w:val="767171"/>
          <w:spacing w:val="17"/>
          <w:sz w:val="24"/>
          <w:szCs w:val="24"/>
        </w:rPr>
        <w:t xml:space="preserve">Atención Ciudadana </w:t>
      </w:r>
      <w:r w:rsidRPr="00503FB3">
        <w:rPr>
          <w:color w:val="767171"/>
          <w:spacing w:val="14"/>
          <w:sz w:val="24"/>
          <w:szCs w:val="24"/>
        </w:rPr>
        <w:t xml:space="preserve">311, </w:t>
      </w:r>
      <w:r w:rsidRPr="00503FB3">
        <w:rPr>
          <w:color w:val="767171"/>
          <w:spacing w:val="15"/>
          <w:sz w:val="24"/>
          <w:szCs w:val="24"/>
        </w:rPr>
        <w:t xml:space="preserve">sobre </w:t>
      </w:r>
      <w:r w:rsidRPr="00503FB3">
        <w:rPr>
          <w:color w:val="767171"/>
          <w:spacing w:val="16"/>
          <w:sz w:val="24"/>
          <w:szCs w:val="24"/>
        </w:rPr>
        <w:t xml:space="preserve">quejas, </w:t>
      </w:r>
      <w:r w:rsidRPr="00503FB3">
        <w:rPr>
          <w:color w:val="767171"/>
          <w:spacing w:val="18"/>
          <w:sz w:val="24"/>
          <w:szCs w:val="24"/>
        </w:rPr>
        <w:t xml:space="preserve">reclamaciones </w:t>
      </w:r>
      <w:r w:rsidRPr="00503FB3">
        <w:rPr>
          <w:color w:val="767171"/>
          <w:sz w:val="24"/>
          <w:szCs w:val="24"/>
        </w:rPr>
        <w:t>y</w:t>
      </w:r>
      <w:r w:rsidRPr="00503FB3">
        <w:rPr>
          <w:color w:val="767171"/>
          <w:spacing w:val="17"/>
          <w:sz w:val="24"/>
          <w:szCs w:val="24"/>
        </w:rPr>
        <w:t xml:space="preserve"> sugerencias; </w:t>
      </w:r>
      <w:r w:rsidRPr="00503FB3">
        <w:rPr>
          <w:color w:val="767171"/>
          <w:spacing w:val="14"/>
          <w:sz w:val="24"/>
          <w:szCs w:val="24"/>
        </w:rPr>
        <w:t xml:space="preserve">cuyo </w:t>
      </w:r>
      <w:r w:rsidRPr="00503FB3">
        <w:rPr>
          <w:color w:val="767171"/>
          <w:spacing w:val="16"/>
          <w:sz w:val="24"/>
          <w:szCs w:val="24"/>
        </w:rPr>
        <w:t xml:space="preserve">propósito </w:t>
      </w:r>
      <w:r w:rsidRPr="00503FB3">
        <w:rPr>
          <w:color w:val="767171"/>
          <w:spacing w:val="10"/>
          <w:sz w:val="24"/>
          <w:szCs w:val="24"/>
        </w:rPr>
        <w:t xml:space="preserve">es </w:t>
      </w:r>
      <w:r w:rsidRPr="00503FB3">
        <w:rPr>
          <w:color w:val="767171"/>
          <w:spacing w:val="13"/>
          <w:sz w:val="24"/>
          <w:szCs w:val="24"/>
        </w:rPr>
        <w:t xml:space="preserve">dar </w:t>
      </w:r>
      <w:r w:rsidRPr="00503FB3">
        <w:rPr>
          <w:color w:val="767171"/>
          <w:spacing w:val="17"/>
          <w:sz w:val="24"/>
          <w:szCs w:val="24"/>
        </w:rPr>
        <w:t>asistencia</w:t>
      </w:r>
      <w:r w:rsidRPr="00503FB3">
        <w:rPr>
          <w:color w:val="767171"/>
          <w:spacing w:val="40"/>
          <w:sz w:val="24"/>
          <w:szCs w:val="24"/>
        </w:rPr>
        <w:t xml:space="preserve"> </w:t>
      </w:r>
      <w:r w:rsidRPr="00503FB3">
        <w:rPr>
          <w:color w:val="767171"/>
          <w:sz w:val="24"/>
          <w:szCs w:val="24"/>
        </w:rPr>
        <w:t xml:space="preserve">a </w:t>
      </w:r>
      <w:r w:rsidRPr="00503FB3">
        <w:rPr>
          <w:color w:val="767171"/>
          <w:spacing w:val="13"/>
          <w:sz w:val="24"/>
          <w:szCs w:val="24"/>
        </w:rPr>
        <w:t xml:space="preserve">los </w:t>
      </w:r>
      <w:r w:rsidRPr="00503FB3">
        <w:rPr>
          <w:color w:val="767171"/>
          <w:spacing w:val="17"/>
          <w:sz w:val="24"/>
          <w:szCs w:val="24"/>
        </w:rPr>
        <w:t xml:space="preserve">usuarios, </w:t>
      </w:r>
      <w:r w:rsidRPr="00503FB3">
        <w:rPr>
          <w:color w:val="767171"/>
          <w:sz w:val="24"/>
          <w:szCs w:val="24"/>
        </w:rPr>
        <w:t xml:space="preserve">y </w:t>
      </w:r>
      <w:r w:rsidRPr="00503FB3">
        <w:rPr>
          <w:color w:val="767171"/>
          <w:spacing w:val="13"/>
          <w:sz w:val="24"/>
          <w:szCs w:val="24"/>
        </w:rPr>
        <w:t xml:space="preserve">que </w:t>
      </w:r>
      <w:r w:rsidRPr="00503FB3">
        <w:rPr>
          <w:color w:val="767171"/>
          <w:spacing w:val="12"/>
          <w:sz w:val="24"/>
          <w:szCs w:val="24"/>
        </w:rPr>
        <w:t xml:space="preserve">los </w:t>
      </w:r>
      <w:r w:rsidRPr="00503FB3">
        <w:rPr>
          <w:color w:val="767171"/>
          <w:spacing w:val="16"/>
          <w:sz w:val="24"/>
          <w:szCs w:val="24"/>
        </w:rPr>
        <w:t xml:space="preserve">mismos </w:t>
      </w:r>
      <w:r w:rsidRPr="00503FB3">
        <w:rPr>
          <w:color w:val="767171"/>
          <w:spacing w:val="14"/>
          <w:sz w:val="24"/>
          <w:szCs w:val="24"/>
        </w:rPr>
        <w:t xml:space="preserve">sean </w:t>
      </w:r>
      <w:r w:rsidRPr="00503FB3">
        <w:rPr>
          <w:color w:val="767171"/>
          <w:spacing w:val="17"/>
          <w:sz w:val="24"/>
          <w:szCs w:val="24"/>
        </w:rPr>
        <w:t xml:space="preserve">escuchados </w:t>
      </w:r>
      <w:r w:rsidRPr="00503FB3">
        <w:rPr>
          <w:color w:val="767171"/>
          <w:sz w:val="24"/>
          <w:szCs w:val="24"/>
        </w:rPr>
        <w:t xml:space="preserve">y </w:t>
      </w:r>
      <w:r w:rsidRPr="00503FB3">
        <w:rPr>
          <w:color w:val="767171"/>
          <w:spacing w:val="16"/>
          <w:sz w:val="24"/>
          <w:szCs w:val="24"/>
        </w:rPr>
        <w:t xml:space="preserve">reciban </w:t>
      </w:r>
      <w:r w:rsidRPr="00503FB3">
        <w:rPr>
          <w:color w:val="767171"/>
          <w:spacing w:val="13"/>
          <w:sz w:val="24"/>
          <w:szCs w:val="24"/>
        </w:rPr>
        <w:t xml:space="preserve">una </w:t>
      </w:r>
      <w:r w:rsidRPr="00503FB3">
        <w:rPr>
          <w:color w:val="767171"/>
          <w:spacing w:val="17"/>
          <w:sz w:val="24"/>
          <w:szCs w:val="24"/>
        </w:rPr>
        <w:t xml:space="preserve">respuesta </w:t>
      </w:r>
      <w:r w:rsidRPr="00503FB3">
        <w:rPr>
          <w:color w:val="767171"/>
          <w:spacing w:val="16"/>
          <w:sz w:val="24"/>
          <w:szCs w:val="24"/>
        </w:rPr>
        <w:t xml:space="preserve">oportuna </w:t>
      </w:r>
      <w:r w:rsidRPr="00503FB3">
        <w:rPr>
          <w:color w:val="767171"/>
          <w:sz w:val="24"/>
          <w:szCs w:val="24"/>
        </w:rPr>
        <w:t xml:space="preserve">y </w:t>
      </w:r>
      <w:r w:rsidRPr="00503FB3">
        <w:rPr>
          <w:color w:val="767171"/>
          <w:spacing w:val="18"/>
          <w:sz w:val="24"/>
          <w:szCs w:val="24"/>
        </w:rPr>
        <w:t xml:space="preserve">personalizada </w:t>
      </w:r>
      <w:r w:rsidRPr="00503FB3">
        <w:rPr>
          <w:color w:val="767171"/>
          <w:spacing w:val="15"/>
          <w:sz w:val="24"/>
          <w:szCs w:val="24"/>
        </w:rPr>
        <w:t xml:space="preserve">sobre </w:t>
      </w:r>
      <w:r w:rsidRPr="00503FB3">
        <w:rPr>
          <w:color w:val="767171"/>
          <w:spacing w:val="12"/>
          <w:sz w:val="24"/>
          <w:szCs w:val="24"/>
        </w:rPr>
        <w:t xml:space="preserve">los </w:t>
      </w:r>
      <w:r w:rsidRPr="00503FB3">
        <w:rPr>
          <w:color w:val="767171"/>
          <w:spacing w:val="17"/>
          <w:sz w:val="24"/>
          <w:szCs w:val="24"/>
        </w:rPr>
        <w:t xml:space="preserve">conflictos </w:t>
      </w:r>
      <w:r w:rsidRPr="00503FB3">
        <w:rPr>
          <w:color w:val="767171"/>
          <w:sz w:val="24"/>
          <w:szCs w:val="24"/>
        </w:rPr>
        <w:t xml:space="preserve">y </w:t>
      </w:r>
      <w:r w:rsidRPr="00503FB3">
        <w:rPr>
          <w:color w:val="767171"/>
          <w:spacing w:val="15"/>
          <w:sz w:val="24"/>
          <w:szCs w:val="24"/>
        </w:rPr>
        <w:t xml:space="preserve">temas </w:t>
      </w:r>
      <w:r w:rsidRPr="00503FB3">
        <w:rPr>
          <w:color w:val="767171"/>
          <w:spacing w:val="10"/>
          <w:sz w:val="24"/>
          <w:szCs w:val="24"/>
        </w:rPr>
        <w:t xml:space="preserve">de </w:t>
      </w:r>
      <w:r w:rsidRPr="00503FB3">
        <w:rPr>
          <w:color w:val="767171"/>
          <w:spacing w:val="16"/>
          <w:sz w:val="24"/>
          <w:szCs w:val="24"/>
        </w:rPr>
        <w:t xml:space="preserve">interés </w:t>
      </w:r>
      <w:r w:rsidRPr="00503FB3">
        <w:rPr>
          <w:color w:val="767171"/>
          <w:spacing w:val="12"/>
          <w:sz w:val="24"/>
          <w:szCs w:val="24"/>
        </w:rPr>
        <w:t xml:space="preserve">con </w:t>
      </w:r>
      <w:r w:rsidRPr="00503FB3">
        <w:rPr>
          <w:color w:val="767171"/>
          <w:spacing w:val="9"/>
          <w:sz w:val="24"/>
          <w:szCs w:val="24"/>
        </w:rPr>
        <w:t xml:space="preserve">la </w:t>
      </w:r>
      <w:r w:rsidRPr="00503FB3">
        <w:rPr>
          <w:color w:val="767171"/>
          <w:spacing w:val="17"/>
          <w:sz w:val="24"/>
          <w:szCs w:val="24"/>
        </w:rPr>
        <w:t xml:space="preserve">administración </w:t>
      </w:r>
      <w:r w:rsidRPr="00503FB3">
        <w:rPr>
          <w:color w:val="767171"/>
          <w:spacing w:val="16"/>
          <w:sz w:val="24"/>
          <w:szCs w:val="24"/>
        </w:rPr>
        <w:t xml:space="preserve">pública; </w:t>
      </w:r>
      <w:r w:rsidRPr="00503FB3">
        <w:rPr>
          <w:color w:val="767171"/>
          <w:spacing w:val="15"/>
          <w:sz w:val="24"/>
          <w:szCs w:val="24"/>
        </w:rPr>
        <w:t xml:space="preserve">hemos </w:t>
      </w:r>
      <w:r w:rsidRPr="00503FB3">
        <w:rPr>
          <w:color w:val="767171"/>
          <w:spacing w:val="16"/>
          <w:sz w:val="24"/>
          <w:szCs w:val="24"/>
        </w:rPr>
        <w:t xml:space="preserve">recibido </w:t>
      </w:r>
      <w:r w:rsidRPr="00503FB3">
        <w:rPr>
          <w:color w:val="767171"/>
          <w:sz w:val="24"/>
          <w:szCs w:val="24"/>
        </w:rPr>
        <w:t xml:space="preserve">2 </w:t>
      </w:r>
      <w:r w:rsidRPr="00503FB3">
        <w:rPr>
          <w:color w:val="767171"/>
          <w:spacing w:val="16"/>
          <w:sz w:val="24"/>
          <w:szCs w:val="24"/>
        </w:rPr>
        <w:t xml:space="preserve">quejas, </w:t>
      </w:r>
      <w:r w:rsidRPr="00503FB3">
        <w:rPr>
          <w:color w:val="767171"/>
          <w:sz w:val="24"/>
          <w:szCs w:val="24"/>
        </w:rPr>
        <w:t xml:space="preserve">0 </w:t>
      </w:r>
      <w:r w:rsidRPr="00503FB3">
        <w:rPr>
          <w:color w:val="767171"/>
          <w:spacing w:val="17"/>
          <w:sz w:val="24"/>
          <w:szCs w:val="24"/>
        </w:rPr>
        <w:t xml:space="preserve">reclamaciones </w:t>
      </w:r>
      <w:r w:rsidRPr="00503FB3">
        <w:rPr>
          <w:color w:val="767171"/>
          <w:sz w:val="24"/>
          <w:szCs w:val="24"/>
        </w:rPr>
        <w:t>al</w:t>
      </w:r>
      <w:r w:rsidRPr="00503FB3">
        <w:rPr>
          <w:color w:val="767171"/>
          <w:spacing w:val="16"/>
          <w:sz w:val="24"/>
          <w:szCs w:val="24"/>
        </w:rPr>
        <w:t xml:space="preserve"> servicio </w:t>
      </w:r>
      <w:r w:rsidRPr="00503FB3">
        <w:rPr>
          <w:color w:val="767171"/>
          <w:spacing w:val="17"/>
          <w:sz w:val="24"/>
          <w:szCs w:val="24"/>
        </w:rPr>
        <w:t>institucional</w:t>
      </w:r>
      <w:r w:rsidRPr="00503FB3">
        <w:rPr>
          <w:color w:val="767171"/>
          <w:spacing w:val="40"/>
          <w:sz w:val="24"/>
          <w:szCs w:val="24"/>
        </w:rPr>
        <w:t xml:space="preserve"> </w:t>
      </w:r>
      <w:r w:rsidRPr="00503FB3">
        <w:rPr>
          <w:color w:val="767171"/>
          <w:sz w:val="24"/>
          <w:szCs w:val="24"/>
        </w:rPr>
        <w:t>y</w:t>
      </w:r>
      <w:r w:rsidRPr="00503FB3">
        <w:rPr>
          <w:color w:val="767171"/>
          <w:spacing w:val="40"/>
          <w:sz w:val="24"/>
          <w:szCs w:val="24"/>
        </w:rPr>
        <w:t xml:space="preserve"> </w:t>
      </w:r>
      <w:r w:rsidRPr="00503FB3">
        <w:rPr>
          <w:color w:val="767171"/>
          <w:sz w:val="24"/>
          <w:szCs w:val="24"/>
        </w:rPr>
        <w:t>0</w:t>
      </w:r>
      <w:r w:rsidRPr="00503FB3">
        <w:rPr>
          <w:color w:val="767171"/>
          <w:spacing w:val="17"/>
          <w:sz w:val="24"/>
          <w:szCs w:val="24"/>
        </w:rPr>
        <w:t xml:space="preserve"> sugerencia.</w:t>
      </w:r>
    </w:p>
    <w:p w14:paraId="47B0A0B3" w14:textId="77777777" w:rsidR="00347BC6" w:rsidRPr="00503FB3" w:rsidRDefault="00347BC6" w:rsidP="00347BC6">
      <w:pPr>
        <w:spacing w:line="360" w:lineRule="auto"/>
        <w:ind w:left="720" w:right="1816"/>
        <w:jc w:val="both"/>
        <w:rPr>
          <w:color w:val="767171"/>
          <w:spacing w:val="17"/>
          <w:sz w:val="24"/>
          <w:szCs w:val="24"/>
        </w:rPr>
      </w:pPr>
    </w:p>
    <w:p w14:paraId="5E11DB8D" w14:textId="77777777" w:rsidR="00347BC6" w:rsidRPr="00503FB3" w:rsidRDefault="00347BC6" w:rsidP="00347BC6">
      <w:pPr>
        <w:spacing w:line="360" w:lineRule="auto"/>
        <w:ind w:left="720" w:right="1816"/>
        <w:jc w:val="both"/>
        <w:rPr>
          <w:color w:val="767171"/>
          <w:sz w:val="24"/>
          <w:szCs w:val="24"/>
        </w:rPr>
      </w:pPr>
      <w:r w:rsidRPr="00503FB3">
        <w:rPr>
          <w:noProof/>
          <w:color w:val="767171"/>
          <w:lang w:val="es-DO" w:eastAsia="es-DO"/>
        </w:rPr>
        <w:drawing>
          <wp:inline distT="0" distB="0" distL="0" distR="0" wp14:anchorId="59507533" wp14:editId="7EAD147E">
            <wp:extent cx="4572000" cy="1628775"/>
            <wp:effectExtent l="0" t="0" r="0" b="9525"/>
            <wp:docPr id="1117847223" name="Gráfico 1117847223">
              <a:extLst xmlns:a="http://schemas.openxmlformats.org/drawingml/2006/main">
                <a:ext uri="{FF2B5EF4-FFF2-40B4-BE49-F238E27FC236}">
                  <a16:creationId xmlns:a16="http://schemas.microsoft.com/office/drawing/2014/main" id="{3953C5B5-307B-467E-AA65-5B146E5667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E2098F8" w14:textId="77777777" w:rsidR="00347BC6" w:rsidRPr="00503FB3" w:rsidRDefault="00347BC6" w:rsidP="00347BC6">
      <w:pPr>
        <w:spacing w:before="30"/>
        <w:rPr>
          <w:color w:val="767171"/>
          <w:sz w:val="24"/>
          <w:szCs w:val="24"/>
        </w:rPr>
      </w:pPr>
    </w:p>
    <w:p w14:paraId="73995FBF" w14:textId="77777777" w:rsidR="00347BC6" w:rsidRPr="00503FB3" w:rsidRDefault="00347BC6" w:rsidP="00D23D18">
      <w:pPr>
        <w:spacing w:after="240"/>
        <w:ind w:left="720"/>
        <w:jc w:val="both"/>
        <w:outlineLvl w:val="1"/>
        <w:rPr>
          <w:b/>
          <w:bCs/>
          <w:color w:val="767171"/>
          <w:sz w:val="24"/>
          <w:szCs w:val="24"/>
        </w:rPr>
      </w:pPr>
      <w:r w:rsidRPr="00503FB3">
        <w:rPr>
          <w:b/>
          <w:bCs/>
          <w:color w:val="767171"/>
          <w:spacing w:val="16"/>
          <w:sz w:val="24"/>
          <w:szCs w:val="24"/>
        </w:rPr>
        <w:t>Atención</w:t>
      </w:r>
      <w:r w:rsidRPr="00503FB3">
        <w:rPr>
          <w:b/>
          <w:bCs/>
          <w:color w:val="767171"/>
          <w:spacing w:val="43"/>
          <w:sz w:val="24"/>
          <w:szCs w:val="24"/>
        </w:rPr>
        <w:t xml:space="preserve"> </w:t>
      </w:r>
      <w:r w:rsidRPr="00503FB3">
        <w:rPr>
          <w:b/>
          <w:bCs/>
          <w:color w:val="767171"/>
          <w:sz w:val="24"/>
          <w:szCs w:val="24"/>
        </w:rPr>
        <w:t>a</w:t>
      </w:r>
      <w:r w:rsidRPr="00503FB3">
        <w:rPr>
          <w:b/>
          <w:bCs/>
          <w:color w:val="767171"/>
          <w:spacing w:val="38"/>
          <w:sz w:val="24"/>
          <w:szCs w:val="24"/>
        </w:rPr>
        <w:t xml:space="preserve"> </w:t>
      </w:r>
      <w:r w:rsidRPr="00503FB3">
        <w:rPr>
          <w:b/>
          <w:bCs/>
          <w:color w:val="767171"/>
          <w:spacing w:val="13"/>
          <w:sz w:val="24"/>
          <w:szCs w:val="24"/>
        </w:rPr>
        <w:t>los</w:t>
      </w:r>
      <w:r w:rsidRPr="00503FB3">
        <w:rPr>
          <w:b/>
          <w:bCs/>
          <w:color w:val="767171"/>
          <w:spacing w:val="43"/>
          <w:sz w:val="24"/>
          <w:szCs w:val="24"/>
        </w:rPr>
        <w:t xml:space="preserve"> </w:t>
      </w:r>
      <w:r w:rsidRPr="00503FB3">
        <w:rPr>
          <w:b/>
          <w:bCs/>
          <w:color w:val="767171"/>
          <w:spacing w:val="14"/>
          <w:sz w:val="24"/>
          <w:szCs w:val="24"/>
        </w:rPr>
        <w:t>Usuarios</w:t>
      </w:r>
    </w:p>
    <w:p w14:paraId="5DFB13C0" w14:textId="77777777" w:rsidR="00347BC6" w:rsidRPr="00503FB3" w:rsidRDefault="00347BC6" w:rsidP="00347BC6">
      <w:pPr>
        <w:spacing w:before="22" w:line="360" w:lineRule="auto"/>
        <w:ind w:left="720" w:right="1823"/>
        <w:jc w:val="both"/>
        <w:rPr>
          <w:color w:val="767171"/>
          <w:sz w:val="24"/>
          <w:szCs w:val="24"/>
        </w:rPr>
      </w:pPr>
      <w:r w:rsidRPr="00503FB3">
        <w:rPr>
          <w:color w:val="767171"/>
          <w:sz w:val="24"/>
          <w:szCs w:val="24"/>
        </w:rPr>
        <w:t xml:space="preserve">La </w:t>
      </w:r>
      <w:r w:rsidRPr="00503FB3">
        <w:rPr>
          <w:color w:val="767171"/>
          <w:spacing w:val="15"/>
          <w:sz w:val="24"/>
          <w:szCs w:val="24"/>
        </w:rPr>
        <w:t>OAI-</w:t>
      </w:r>
      <w:r w:rsidRPr="00503FB3">
        <w:rPr>
          <w:color w:val="767171"/>
          <w:spacing w:val="-15"/>
          <w:sz w:val="24"/>
          <w:szCs w:val="24"/>
        </w:rPr>
        <w:t xml:space="preserve"> </w:t>
      </w:r>
      <w:r w:rsidRPr="00503FB3">
        <w:rPr>
          <w:color w:val="767171"/>
          <w:spacing w:val="13"/>
          <w:sz w:val="24"/>
          <w:szCs w:val="24"/>
        </w:rPr>
        <w:t xml:space="preserve">LMD, </w:t>
      </w:r>
      <w:r w:rsidRPr="00503FB3">
        <w:rPr>
          <w:color w:val="767171"/>
          <w:spacing w:val="17"/>
          <w:sz w:val="24"/>
          <w:szCs w:val="24"/>
        </w:rPr>
        <w:t xml:space="preserve">constituye </w:t>
      </w:r>
      <w:r w:rsidRPr="00503FB3">
        <w:rPr>
          <w:color w:val="767171"/>
          <w:sz w:val="24"/>
          <w:szCs w:val="24"/>
        </w:rPr>
        <w:t xml:space="preserve">un </w:t>
      </w:r>
      <w:r w:rsidRPr="00503FB3">
        <w:rPr>
          <w:color w:val="767171"/>
          <w:spacing w:val="15"/>
          <w:sz w:val="24"/>
          <w:szCs w:val="24"/>
        </w:rPr>
        <w:t xml:space="preserve">punto </w:t>
      </w:r>
      <w:r w:rsidRPr="00503FB3">
        <w:rPr>
          <w:color w:val="767171"/>
          <w:spacing w:val="10"/>
          <w:sz w:val="24"/>
          <w:szCs w:val="24"/>
        </w:rPr>
        <w:t xml:space="preserve">de </w:t>
      </w:r>
      <w:r w:rsidRPr="00503FB3">
        <w:rPr>
          <w:color w:val="767171"/>
          <w:spacing w:val="14"/>
          <w:sz w:val="24"/>
          <w:szCs w:val="24"/>
        </w:rPr>
        <w:t xml:space="preserve">apoyo </w:t>
      </w:r>
      <w:r w:rsidRPr="00503FB3">
        <w:rPr>
          <w:color w:val="767171"/>
          <w:sz w:val="24"/>
          <w:szCs w:val="24"/>
        </w:rPr>
        <w:t xml:space="preserve">a </w:t>
      </w:r>
      <w:r w:rsidRPr="00503FB3">
        <w:rPr>
          <w:color w:val="767171"/>
          <w:spacing w:val="13"/>
          <w:sz w:val="24"/>
          <w:szCs w:val="24"/>
        </w:rPr>
        <w:t xml:space="preserve">los </w:t>
      </w:r>
      <w:r w:rsidRPr="00503FB3">
        <w:rPr>
          <w:color w:val="767171"/>
          <w:spacing w:val="17"/>
          <w:sz w:val="24"/>
          <w:szCs w:val="24"/>
        </w:rPr>
        <w:t xml:space="preserve">usuarios </w:t>
      </w:r>
      <w:r w:rsidRPr="00503FB3">
        <w:rPr>
          <w:color w:val="767171"/>
          <w:spacing w:val="13"/>
          <w:sz w:val="24"/>
          <w:szCs w:val="24"/>
        </w:rPr>
        <w:t xml:space="preserve">que </w:t>
      </w:r>
      <w:r w:rsidRPr="00503FB3">
        <w:rPr>
          <w:color w:val="767171"/>
          <w:spacing w:val="15"/>
          <w:sz w:val="24"/>
          <w:szCs w:val="24"/>
        </w:rPr>
        <w:t xml:space="preserve">buscan </w:t>
      </w:r>
      <w:r w:rsidRPr="00503FB3">
        <w:rPr>
          <w:color w:val="767171"/>
          <w:spacing w:val="17"/>
          <w:sz w:val="24"/>
          <w:szCs w:val="24"/>
        </w:rPr>
        <w:t xml:space="preserve">información </w:t>
      </w:r>
      <w:r w:rsidRPr="00503FB3">
        <w:rPr>
          <w:color w:val="767171"/>
          <w:spacing w:val="16"/>
          <w:sz w:val="24"/>
          <w:szCs w:val="24"/>
        </w:rPr>
        <w:t xml:space="preserve">pública </w:t>
      </w:r>
      <w:r w:rsidRPr="00503FB3">
        <w:rPr>
          <w:color w:val="767171"/>
          <w:spacing w:val="17"/>
          <w:sz w:val="24"/>
          <w:szCs w:val="24"/>
        </w:rPr>
        <w:t>institución</w:t>
      </w:r>
      <w:r w:rsidRPr="00503FB3">
        <w:rPr>
          <w:color w:val="767171"/>
          <w:spacing w:val="-15"/>
          <w:sz w:val="24"/>
          <w:szCs w:val="24"/>
        </w:rPr>
        <w:t xml:space="preserve"> </w:t>
      </w:r>
      <w:r w:rsidRPr="00503FB3">
        <w:rPr>
          <w:color w:val="767171"/>
          <w:sz w:val="24"/>
          <w:szCs w:val="24"/>
        </w:rPr>
        <w:t xml:space="preserve">al y </w:t>
      </w:r>
      <w:r w:rsidRPr="00503FB3">
        <w:rPr>
          <w:color w:val="767171"/>
          <w:spacing w:val="14"/>
          <w:sz w:val="24"/>
          <w:szCs w:val="24"/>
        </w:rPr>
        <w:t xml:space="preserve">vías </w:t>
      </w:r>
      <w:r w:rsidRPr="00503FB3">
        <w:rPr>
          <w:color w:val="767171"/>
          <w:spacing w:val="10"/>
          <w:sz w:val="24"/>
          <w:szCs w:val="24"/>
        </w:rPr>
        <w:t xml:space="preserve">de </w:t>
      </w:r>
      <w:r w:rsidRPr="00503FB3">
        <w:rPr>
          <w:color w:val="767171"/>
          <w:spacing w:val="16"/>
          <w:sz w:val="24"/>
          <w:szCs w:val="24"/>
        </w:rPr>
        <w:t xml:space="preserve">contacto </w:t>
      </w:r>
      <w:r w:rsidRPr="00503FB3">
        <w:rPr>
          <w:color w:val="767171"/>
          <w:spacing w:val="13"/>
          <w:sz w:val="24"/>
          <w:szCs w:val="24"/>
        </w:rPr>
        <w:t xml:space="preserve">con los </w:t>
      </w:r>
      <w:r w:rsidRPr="00503FB3">
        <w:rPr>
          <w:color w:val="767171"/>
          <w:spacing w:val="17"/>
          <w:sz w:val="24"/>
          <w:szCs w:val="24"/>
        </w:rPr>
        <w:t xml:space="preserve">ayuntamientos </w:t>
      </w:r>
      <w:r w:rsidRPr="00503FB3">
        <w:rPr>
          <w:color w:val="767171"/>
          <w:spacing w:val="13"/>
          <w:sz w:val="24"/>
          <w:szCs w:val="24"/>
        </w:rPr>
        <w:t xml:space="preserve">del </w:t>
      </w:r>
      <w:r w:rsidRPr="00503FB3">
        <w:rPr>
          <w:color w:val="767171"/>
          <w:spacing w:val="15"/>
          <w:sz w:val="24"/>
          <w:szCs w:val="24"/>
        </w:rPr>
        <w:t xml:space="preserve">país; </w:t>
      </w:r>
      <w:r w:rsidRPr="00503FB3">
        <w:rPr>
          <w:color w:val="767171"/>
          <w:spacing w:val="16"/>
          <w:sz w:val="24"/>
          <w:szCs w:val="24"/>
        </w:rPr>
        <w:t xml:space="preserve">brindado </w:t>
      </w:r>
      <w:r w:rsidRPr="00503FB3">
        <w:rPr>
          <w:color w:val="767171"/>
          <w:spacing w:val="13"/>
          <w:sz w:val="24"/>
          <w:szCs w:val="24"/>
        </w:rPr>
        <w:t xml:space="preserve">una </w:t>
      </w:r>
      <w:r w:rsidRPr="00503FB3">
        <w:rPr>
          <w:color w:val="767171"/>
          <w:spacing w:val="17"/>
          <w:sz w:val="24"/>
          <w:szCs w:val="24"/>
        </w:rPr>
        <w:t xml:space="preserve">atención respetuosa </w:t>
      </w:r>
      <w:r w:rsidRPr="00503FB3">
        <w:rPr>
          <w:color w:val="767171"/>
          <w:sz w:val="24"/>
          <w:szCs w:val="24"/>
        </w:rPr>
        <w:t xml:space="preserve">y </w:t>
      </w:r>
      <w:r w:rsidRPr="00503FB3">
        <w:rPr>
          <w:color w:val="767171"/>
          <w:spacing w:val="16"/>
          <w:sz w:val="24"/>
          <w:szCs w:val="24"/>
        </w:rPr>
        <w:t xml:space="preserve">amable </w:t>
      </w:r>
      <w:r w:rsidRPr="00503FB3">
        <w:rPr>
          <w:color w:val="767171"/>
          <w:sz w:val="24"/>
          <w:szCs w:val="24"/>
        </w:rPr>
        <w:t xml:space="preserve">a </w:t>
      </w:r>
      <w:r w:rsidRPr="00503FB3">
        <w:rPr>
          <w:color w:val="767171"/>
          <w:spacing w:val="12"/>
          <w:sz w:val="24"/>
          <w:szCs w:val="24"/>
        </w:rPr>
        <w:t xml:space="preserve">los </w:t>
      </w:r>
      <w:r w:rsidRPr="00503FB3">
        <w:rPr>
          <w:color w:val="767171"/>
          <w:spacing w:val="17"/>
          <w:sz w:val="24"/>
          <w:szCs w:val="24"/>
        </w:rPr>
        <w:t xml:space="preserve">usuarios </w:t>
      </w:r>
      <w:r w:rsidRPr="00503FB3">
        <w:rPr>
          <w:color w:val="767171"/>
          <w:spacing w:val="13"/>
          <w:sz w:val="24"/>
          <w:szCs w:val="24"/>
        </w:rPr>
        <w:t xml:space="preserve">que </w:t>
      </w:r>
      <w:r w:rsidRPr="00503FB3">
        <w:rPr>
          <w:color w:val="767171"/>
          <w:spacing w:val="17"/>
          <w:sz w:val="24"/>
          <w:szCs w:val="24"/>
        </w:rPr>
        <w:t xml:space="preserve">solicitan </w:t>
      </w:r>
      <w:r w:rsidRPr="00503FB3">
        <w:rPr>
          <w:color w:val="767171"/>
          <w:spacing w:val="15"/>
          <w:sz w:val="24"/>
          <w:szCs w:val="24"/>
        </w:rPr>
        <w:t xml:space="preserve">estos </w:t>
      </w:r>
      <w:r w:rsidRPr="00503FB3">
        <w:rPr>
          <w:color w:val="767171"/>
          <w:spacing w:val="17"/>
          <w:sz w:val="24"/>
          <w:szCs w:val="24"/>
        </w:rPr>
        <w:t>servicios.</w:t>
      </w:r>
    </w:p>
    <w:p w14:paraId="0431A636" w14:textId="77777777" w:rsidR="00347BC6" w:rsidRPr="00503FB3" w:rsidRDefault="00347BC6" w:rsidP="00347BC6">
      <w:pPr>
        <w:rPr>
          <w:color w:val="767171"/>
        </w:rPr>
      </w:pPr>
    </w:p>
    <w:p w14:paraId="68D28EA7" w14:textId="77777777" w:rsidR="003F5B3E" w:rsidRPr="00503FB3" w:rsidRDefault="003F5B3E">
      <w:pPr>
        <w:pStyle w:val="Textoindependiente"/>
        <w:rPr>
          <w:rFonts w:ascii="Calibri"/>
          <w:color w:val="767171"/>
        </w:rPr>
      </w:pPr>
    </w:p>
    <w:p w14:paraId="70B7887D" w14:textId="77777777" w:rsidR="003F5B3E" w:rsidRDefault="003F5B3E">
      <w:pPr>
        <w:pStyle w:val="Textoindependiente"/>
        <w:rPr>
          <w:rFonts w:ascii="Calibri"/>
        </w:rPr>
      </w:pPr>
    </w:p>
    <w:p w14:paraId="4BFC0BDC" w14:textId="77777777" w:rsidR="003F5B3E" w:rsidRDefault="003F5B3E">
      <w:pPr>
        <w:pStyle w:val="Textoindependiente"/>
        <w:spacing w:before="127"/>
        <w:rPr>
          <w:rFonts w:ascii="Calibri"/>
        </w:rPr>
      </w:pPr>
    </w:p>
    <w:p w14:paraId="45556E19" w14:textId="77777777" w:rsidR="003F5B3E" w:rsidRDefault="003F5B3E">
      <w:pPr>
        <w:pStyle w:val="Textoindependiente"/>
        <w:spacing w:line="360" w:lineRule="auto"/>
        <w:jc w:val="both"/>
        <w:sectPr w:rsidR="003F5B3E">
          <w:pgSz w:w="12240" w:h="15840"/>
          <w:pgMar w:top="1820" w:right="360" w:bottom="3500" w:left="1440" w:header="0" w:footer="3216" w:gutter="0"/>
          <w:cols w:space="720"/>
        </w:sectPr>
      </w:pPr>
      <w:bookmarkStart w:id="73" w:name="_bookmark41"/>
      <w:bookmarkEnd w:id="70"/>
      <w:bookmarkEnd w:id="73"/>
    </w:p>
    <w:p w14:paraId="2EDB569E" w14:textId="3E00CBA5" w:rsidR="003F5B3E" w:rsidRPr="00503FB3" w:rsidRDefault="00AD6200" w:rsidP="00C9011F">
      <w:pPr>
        <w:pStyle w:val="Ttulo1"/>
        <w:ind w:left="0"/>
        <w:jc w:val="center"/>
        <w:rPr>
          <w:color w:val="767171"/>
          <w:spacing w:val="7"/>
        </w:rPr>
      </w:pPr>
      <w:bookmarkStart w:id="74" w:name="_bookmark43"/>
      <w:bookmarkEnd w:id="74"/>
      <w:r w:rsidRPr="00503FB3">
        <w:rPr>
          <w:color w:val="767171"/>
          <w:spacing w:val="17"/>
        </w:rPr>
        <w:t>Proyecciones</w:t>
      </w:r>
      <w:r w:rsidRPr="00503FB3">
        <w:rPr>
          <w:color w:val="767171"/>
          <w:spacing w:val="40"/>
        </w:rPr>
        <w:t xml:space="preserve"> </w:t>
      </w:r>
      <w:r w:rsidR="000B5711" w:rsidRPr="00503FB3">
        <w:rPr>
          <w:color w:val="767171"/>
          <w:spacing w:val="10"/>
        </w:rPr>
        <w:t>al próximo año</w:t>
      </w:r>
    </w:p>
    <w:p w14:paraId="2F96B4FB" w14:textId="54E2C714" w:rsidR="003F5B3E" w:rsidRDefault="00AD6200">
      <w:pPr>
        <w:pStyle w:val="Textoindependiente"/>
        <w:rPr>
          <w:b/>
          <w:sz w:val="16"/>
        </w:rPr>
      </w:pPr>
      <w:r>
        <w:rPr>
          <w:b/>
          <w:noProof/>
          <w:sz w:val="16"/>
          <w:lang w:val="es-DO" w:eastAsia="es-DO"/>
        </w:rPr>
        <mc:AlternateContent>
          <mc:Choice Requires="wps">
            <w:drawing>
              <wp:anchor distT="0" distB="0" distL="0" distR="0" simplePos="0" relativeHeight="487597568" behindDoc="1" locked="0" layoutInCell="1" allowOverlap="1" wp14:anchorId="1249ABA4" wp14:editId="2F4A5CC4">
                <wp:simplePos x="0" y="0"/>
                <wp:positionH relativeFrom="page">
                  <wp:posOffset>3625850</wp:posOffset>
                </wp:positionH>
                <wp:positionV relativeFrom="paragraph">
                  <wp:posOffset>132276</wp:posOffset>
                </wp:positionV>
                <wp:extent cx="46355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FEF71D" id="Graphic 88" o:spid="_x0000_s1026" style="position:absolute;margin-left:285.5pt;margin-top:10.4pt;width:36.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" path="m,l463550,e" filled="f" strokecolor="#ed2a23" strokeweight="2.25pt">
                <v:path arrowok="t"/>
                <w10:wrap type="topAndBottom" anchorx="page"/>
              </v:shape>
            </w:pict>
          </mc:Fallback>
        </mc:AlternateContent>
      </w:r>
    </w:p>
    <w:p w14:paraId="2E62D317" w14:textId="77777777" w:rsidR="00C9011F" w:rsidRDefault="00C9011F" w:rsidP="00DF69EC">
      <w:pPr>
        <w:pStyle w:val="Textoindependiente"/>
        <w:spacing w:line="360" w:lineRule="auto"/>
        <w:jc w:val="both"/>
        <w:rPr>
          <w:color w:val="767070"/>
          <w:spacing w:val="17"/>
        </w:rPr>
      </w:pPr>
    </w:p>
    <w:p w14:paraId="76575DE0" w14:textId="77777777" w:rsidR="000B5711" w:rsidRPr="00503FB3" w:rsidRDefault="000B5711" w:rsidP="000B5711">
      <w:pPr>
        <w:pStyle w:val="Textoindependiente"/>
        <w:spacing w:line="360" w:lineRule="auto"/>
        <w:jc w:val="both"/>
        <w:rPr>
          <w:color w:val="767171"/>
          <w:spacing w:val="17"/>
        </w:rPr>
      </w:pPr>
      <w:r w:rsidRPr="00503FB3">
        <w:rPr>
          <w:color w:val="767171"/>
          <w:spacing w:val="17"/>
        </w:rPr>
        <w:t>Vista en perspectiva histórica y a la luz de las políticas públicas del actual gobierno, la Liga Municipal Dominicana (LMD) puede valorarse hoy como un pilar fundamental en el proceso de reposicionar la municipalidad en la agenda nacional.</w:t>
      </w:r>
    </w:p>
    <w:p w14:paraId="77DAD425" w14:textId="77777777" w:rsidR="005802FB" w:rsidRPr="00503FB3" w:rsidRDefault="005802FB" w:rsidP="000B5711">
      <w:pPr>
        <w:pStyle w:val="Textoindependiente"/>
        <w:spacing w:line="360" w:lineRule="auto"/>
        <w:jc w:val="both"/>
        <w:rPr>
          <w:color w:val="767171"/>
          <w:spacing w:val="17"/>
        </w:rPr>
      </w:pPr>
    </w:p>
    <w:p w14:paraId="10B95722" w14:textId="1A4F862B" w:rsidR="000B5711" w:rsidRPr="00503FB3" w:rsidRDefault="000B5711" w:rsidP="000B5711">
      <w:pPr>
        <w:pStyle w:val="Textoindependiente"/>
        <w:spacing w:line="360" w:lineRule="auto"/>
        <w:jc w:val="both"/>
        <w:rPr>
          <w:color w:val="767171"/>
          <w:spacing w:val="17"/>
        </w:rPr>
      </w:pPr>
      <w:r w:rsidRPr="00503FB3">
        <w:rPr>
          <w:color w:val="767171"/>
          <w:spacing w:val="17"/>
        </w:rPr>
        <w:t>La LMD ha transitado de ser una entidad percibida como lejana o de baja incidencia, a convertirse en un actor clave en la planificación, el acompañamiento y la coordinación de políticas públicas que gestionan los gobiernos locales en el territorio. Este proceso de evolución institucional ha permitido asumir un rol cada vez más orientado a resultados, impulsando el ejercicio efectivo de las competencias y atribuciones de los gobiernos locales en el marco de las políticas públicas, y mediante una actuación coordinada del Estado dominicano, con el objetivo de contribuir a la mejora de las condiciones de vida de la población.</w:t>
      </w:r>
    </w:p>
    <w:p w14:paraId="02FE8AFA" w14:textId="77777777" w:rsidR="005802FB" w:rsidRPr="00503FB3" w:rsidRDefault="005802FB" w:rsidP="000B5711">
      <w:pPr>
        <w:pStyle w:val="Textoindependiente"/>
        <w:spacing w:line="360" w:lineRule="auto"/>
        <w:jc w:val="both"/>
        <w:rPr>
          <w:color w:val="767171"/>
          <w:spacing w:val="17"/>
        </w:rPr>
      </w:pPr>
    </w:p>
    <w:p w14:paraId="52FF1422" w14:textId="12407DA3" w:rsidR="005802FB" w:rsidRPr="00503FB3" w:rsidRDefault="000B5711" w:rsidP="000B5711">
      <w:pPr>
        <w:pStyle w:val="Textoindependiente"/>
        <w:spacing w:line="360" w:lineRule="auto"/>
        <w:jc w:val="both"/>
        <w:rPr>
          <w:color w:val="767171"/>
          <w:spacing w:val="17"/>
        </w:rPr>
      </w:pPr>
      <w:r w:rsidRPr="00503FB3">
        <w:rPr>
          <w:color w:val="767171"/>
          <w:spacing w:val="17"/>
        </w:rPr>
        <w:t>En este contexto, la LMD ha construido un conjunto de buenas prácticas caracterizadas por un acompañamiento focalizado en las necesidades y realidades específicas de los municipios y distritos municipales; el desarrollo de estrategias innovadoras para fortalecer la transparencia y la rendición de cuentas en la gestión municipal; la implementación de procesos sostenidos de formación y generación de capacidades municipales; así como el despliegue de apoyos técnicos adaptados a la diversidad territorial, al tamaño de los gobiernos locales y a su relevancia poblacional.</w:t>
      </w:r>
    </w:p>
    <w:p w14:paraId="7703C7F9" w14:textId="3A5F53EE" w:rsidR="000B5711" w:rsidRPr="00503FB3" w:rsidRDefault="000B5711" w:rsidP="005802FB">
      <w:pPr>
        <w:pStyle w:val="Textoindependiente"/>
        <w:spacing w:line="360" w:lineRule="auto"/>
        <w:jc w:val="both"/>
        <w:rPr>
          <w:b/>
          <w:bCs/>
          <w:color w:val="767171"/>
          <w:spacing w:val="17"/>
        </w:rPr>
      </w:pPr>
      <w:r w:rsidRPr="00503FB3">
        <w:rPr>
          <w:b/>
          <w:bCs/>
          <w:color w:val="767171"/>
          <w:spacing w:val="17"/>
        </w:rPr>
        <w:t>Proyecciones</w:t>
      </w:r>
      <w:r w:rsidR="005802FB" w:rsidRPr="00503FB3">
        <w:rPr>
          <w:b/>
          <w:bCs/>
          <w:color w:val="767171"/>
          <w:spacing w:val="17"/>
        </w:rPr>
        <w:t>:</w:t>
      </w:r>
    </w:p>
    <w:p w14:paraId="671BA10D" w14:textId="77777777" w:rsidR="000B5711" w:rsidRPr="00503FB3" w:rsidRDefault="000B5711" w:rsidP="009059E5">
      <w:pPr>
        <w:pStyle w:val="Textoindependiente"/>
        <w:spacing w:after="240" w:line="360" w:lineRule="auto"/>
        <w:jc w:val="both"/>
        <w:rPr>
          <w:color w:val="767171"/>
          <w:spacing w:val="17"/>
        </w:rPr>
      </w:pPr>
      <w:r w:rsidRPr="00503FB3">
        <w:rPr>
          <w:color w:val="767171"/>
          <w:spacing w:val="17"/>
        </w:rPr>
        <w:t>La aspiración del presidente de la Liga Municipal Dominicana, de las alcaldesas y los alcaldes que integran el Comité Ejecutivo, así como del equipo de colaboradores que les acompaña, es continuar apostando al fortalecimiento de la gobernabilidad y la gobernanza de los gobiernos locales, en la construcción de un poder local al servicio de la gente, que permita alcanzar mayores niveles de confianza y legitimidad por parte de la ciudadanía.</w:t>
      </w:r>
    </w:p>
    <w:p w14:paraId="29FE6AD5" w14:textId="77777777" w:rsidR="000B5711" w:rsidRPr="00503FB3" w:rsidRDefault="000B5711" w:rsidP="005802FB">
      <w:pPr>
        <w:pStyle w:val="Textoindependiente"/>
        <w:spacing w:line="360" w:lineRule="auto"/>
        <w:jc w:val="both"/>
        <w:rPr>
          <w:color w:val="767171"/>
          <w:spacing w:val="17"/>
        </w:rPr>
      </w:pPr>
      <w:r w:rsidRPr="00503FB3">
        <w:rPr>
          <w:color w:val="767171"/>
          <w:spacing w:val="17"/>
        </w:rPr>
        <w:t>En ese sentido, se presentan a continuación las apuestas fundamentales que orientarán el accionar institucional de la LMD para continuar la transformación y el fortalecimiento de la municipalidad dominicana:</w:t>
      </w:r>
    </w:p>
    <w:p w14:paraId="577186A4" w14:textId="77777777" w:rsidR="005802FB" w:rsidRPr="00503FB3" w:rsidRDefault="005802FB" w:rsidP="005802FB">
      <w:pPr>
        <w:pStyle w:val="Textoindependiente"/>
        <w:spacing w:line="360" w:lineRule="auto"/>
        <w:jc w:val="both"/>
        <w:rPr>
          <w:color w:val="767171"/>
          <w:spacing w:val="17"/>
        </w:rPr>
      </w:pPr>
    </w:p>
    <w:p w14:paraId="20553191" w14:textId="0D28CA52" w:rsidR="000B5711" w:rsidRPr="00503FB3" w:rsidRDefault="000B5711">
      <w:pPr>
        <w:pStyle w:val="Textoindependiente"/>
        <w:numPr>
          <w:ilvl w:val="0"/>
          <w:numId w:val="23"/>
        </w:numPr>
        <w:spacing w:line="360" w:lineRule="auto"/>
        <w:jc w:val="both"/>
        <w:rPr>
          <w:color w:val="767171"/>
          <w:spacing w:val="17"/>
        </w:rPr>
      </w:pPr>
      <w:r w:rsidRPr="00503FB3">
        <w:rPr>
          <w:b/>
          <w:bCs/>
          <w:color w:val="767171"/>
          <w:spacing w:val="17"/>
        </w:rPr>
        <w:t>Plan Estratégico Integral de la Municipalidad</w:t>
      </w:r>
      <w:r w:rsidR="005802FB" w:rsidRPr="00503FB3">
        <w:rPr>
          <w:b/>
          <w:bCs/>
          <w:color w:val="767171"/>
          <w:spacing w:val="17"/>
        </w:rPr>
        <w:t xml:space="preserve">: </w:t>
      </w:r>
      <w:r w:rsidRPr="00503FB3">
        <w:rPr>
          <w:color w:val="767171"/>
          <w:spacing w:val="17"/>
        </w:rPr>
        <w:t>La formulación y ejecución de un plan estratégico integral de la municipalidad constituye una prioridad institucional, orientada a resultados y a la racionalización del gasto municipal. Esta apuesta se enmarca, además, en la visión del Gobierno encabezado por el señor presidente de la República, Luis Abinader Corona, que ha colocado la transparencia y el uso eficiente de los recursos públicos como ejes esenciales para mejorar la calidad de vida de la población. En este contexto, se promoverá la articulación y coordinación de esfuerzos mediante un único plan integral de trabajo para la municipalidad, que permita unificar la misión y el propósito del sistema municipal, fortalecer el rol de las entidades asociativas y optimizar la ejecución de actividades, tales como congresos, seminarios, premiaciones y otros eventos. A partir del año 2026, y en coordinación con las entidades asociativas y los organismos de la Administración Pública con presencia territorial, se trabajará en la elaboración y puesta en marcha de este plan estratégico integral, incorporando compromisos vinculados a resultados y poniendo en valor los acuerdos de gestión previstos en la Ley Orgánica de la Administración Pública.</w:t>
      </w:r>
    </w:p>
    <w:p w14:paraId="3C85BD57" w14:textId="77777777" w:rsidR="005802FB" w:rsidRPr="00503FB3" w:rsidRDefault="005802FB" w:rsidP="005802FB">
      <w:pPr>
        <w:pStyle w:val="Textoindependiente"/>
        <w:spacing w:line="360" w:lineRule="auto"/>
        <w:ind w:left="720"/>
        <w:jc w:val="both"/>
        <w:rPr>
          <w:color w:val="767171"/>
          <w:spacing w:val="17"/>
        </w:rPr>
      </w:pPr>
    </w:p>
    <w:p w14:paraId="456772CB" w14:textId="16345BCC" w:rsidR="005802FB" w:rsidRPr="00503FB3" w:rsidRDefault="000B5711">
      <w:pPr>
        <w:pStyle w:val="Textoindependiente"/>
        <w:numPr>
          <w:ilvl w:val="0"/>
          <w:numId w:val="23"/>
        </w:numPr>
        <w:spacing w:line="360" w:lineRule="auto"/>
        <w:jc w:val="both"/>
        <w:rPr>
          <w:color w:val="767171"/>
          <w:spacing w:val="17"/>
        </w:rPr>
      </w:pPr>
      <w:r w:rsidRPr="00503FB3">
        <w:rPr>
          <w:b/>
          <w:bCs/>
          <w:color w:val="767171"/>
          <w:spacing w:val="17"/>
        </w:rPr>
        <w:t>Ordenamiento del territorio</w:t>
      </w:r>
      <w:r w:rsidR="005802FB" w:rsidRPr="00503FB3">
        <w:rPr>
          <w:b/>
          <w:bCs/>
          <w:color w:val="767171"/>
          <w:spacing w:val="17"/>
        </w:rPr>
        <w:t xml:space="preserve">: </w:t>
      </w:r>
      <w:r w:rsidRPr="00503FB3">
        <w:rPr>
          <w:color w:val="767171"/>
          <w:spacing w:val="17"/>
        </w:rPr>
        <w:t>Otro eje prioritario del trabajo institucional será el ordenamiento del territorio, entendido como una herramienta esencial para planificar y gestionar el desarrollo del país. Este enfoque se orienta a organizar el uso del suelo, los recursos naturales y las actividades humanas en el territorio, en coherencia con los mandatos de la Ley de Ordenamiento Territorial y con las iniciativas impulsadas por el Poder Ejecutivo, que ha declarado el ordenamiento territorial como una tarea estratégica y desafiante para el desarrollo nacional.</w:t>
      </w:r>
    </w:p>
    <w:p w14:paraId="475A24E0" w14:textId="77777777" w:rsidR="005802FB" w:rsidRPr="00503FB3" w:rsidRDefault="005802FB" w:rsidP="005802FB">
      <w:pPr>
        <w:pStyle w:val="Textoindependiente"/>
        <w:spacing w:line="360" w:lineRule="auto"/>
        <w:ind w:left="720"/>
        <w:jc w:val="both"/>
        <w:rPr>
          <w:color w:val="767171"/>
          <w:spacing w:val="17"/>
        </w:rPr>
      </w:pPr>
    </w:p>
    <w:p w14:paraId="6BA84570" w14:textId="40D3738F" w:rsidR="000B5711" w:rsidRPr="00503FB3" w:rsidRDefault="000B5711">
      <w:pPr>
        <w:pStyle w:val="Textoindependiente"/>
        <w:numPr>
          <w:ilvl w:val="0"/>
          <w:numId w:val="23"/>
        </w:numPr>
        <w:spacing w:line="360" w:lineRule="auto"/>
        <w:jc w:val="both"/>
        <w:rPr>
          <w:color w:val="767171"/>
          <w:spacing w:val="17"/>
        </w:rPr>
      </w:pPr>
      <w:r w:rsidRPr="00503FB3">
        <w:rPr>
          <w:b/>
          <w:bCs/>
          <w:color w:val="767171"/>
          <w:spacing w:val="17"/>
        </w:rPr>
        <w:t>Creación del Instituto Superior de Estudios e Investigación Municipal</w:t>
      </w:r>
      <w:r w:rsidR="005802FB" w:rsidRPr="00503FB3">
        <w:rPr>
          <w:b/>
          <w:bCs/>
          <w:color w:val="767171"/>
          <w:spacing w:val="17"/>
        </w:rPr>
        <w:t xml:space="preserve">: </w:t>
      </w:r>
      <w:r w:rsidRPr="00503FB3">
        <w:rPr>
          <w:color w:val="767171"/>
          <w:spacing w:val="17"/>
        </w:rPr>
        <w:t>La capacitación ha sido un componente central del accionar de la LMD, guiada por el convencimiento de que la formación fortalece las capacidades de las personas que transforman la sociedad. En este marco, entre los años 2021 y 2024 se formaron más de 21,000 personas, incluyendo autoridades, técnicos, servidores municipales y actores de la sociedad civil, y durante el año 2025 se capacitó a más de 7,000 participantes adicionales. Sobre esta base, a partir del año 2026 se iniciarán los aprestos necesarios para la creación del Instituto Superior de Estudios e Investigación Municipal, concebido como una entidad con personería jurídica propia y con capacidad para emitir títulos académicos avalados por el Ministerio de Educación Superior, con el propósito de consolidar y ampliar de manera sostenible los procesos de formación municipal.</w:t>
      </w:r>
    </w:p>
    <w:p w14:paraId="5ED2A5D3" w14:textId="77777777" w:rsidR="005802FB" w:rsidRPr="00503FB3" w:rsidRDefault="005802FB" w:rsidP="005802FB">
      <w:pPr>
        <w:pStyle w:val="Textoindependiente"/>
        <w:spacing w:line="360" w:lineRule="auto"/>
        <w:ind w:left="720"/>
        <w:jc w:val="both"/>
        <w:rPr>
          <w:color w:val="767171"/>
          <w:spacing w:val="17"/>
        </w:rPr>
      </w:pPr>
    </w:p>
    <w:p w14:paraId="317CD518" w14:textId="5A429A83" w:rsidR="000B5711" w:rsidRPr="00503FB3" w:rsidRDefault="000B5711">
      <w:pPr>
        <w:pStyle w:val="Textoindependiente"/>
        <w:numPr>
          <w:ilvl w:val="0"/>
          <w:numId w:val="23"/>
        </w:numPr>
        <w:spacing w:line="360" w:lineRule="auto"/>
        <w:jc w:val="both"/>
        <w:rPr>
          <w:color w:val="767171"/>
          <w:spacing w:val="17"/>
        </w:rPr>
      </w:pPr>
      <w:r w:rsidRPr="00503FB3">
        <w:rPr>
          <w:b/>
          <w:bCs/>
          <w:color w:val="767171"/>
          <w:spacing w:val="17"/>
        </w:rPr>
        <w:t>Reforma institucional y estructural de la LMD</w:t>
      </w:r>
      <w:r w:rsidR="005802FB" w:rsidRPr="00503FB3">
        <w:rPr>
          <w:b/>
          <w:bCs/>
          <w:color w:val="767171"/>
          <w:spacing w:val="17"/>
        </w:rPr>
        <w:t xml:space="preserve">: </w:t>
      </w:r>
      <w:r w:rsidRPr="00503FB3">
        <w:rPr>
          <w:color w:val="767171"/>
          <w:spacing w:val="17"/>
        </w:rPr>
        <w:t>La transformación institucional de la Liga Municipal Dominicana ha sido y continúa siendo una de las principales apuestas de la actual gestión. Esta transformación no se ha limitado al ámbito organizacional, sino que ha constituido un soporte fundamental para el fortalecimiento del funcionamiento, desempeño y cumplimiento de las competencias y atribuciones de los gobiernos locales, sin distinción de afiliación política. La madurez institucional alcanzada durante los últimos años plantea la perspectiva de avanzar hacia un salto cualitativo que permita fortalecer el rol de la LMD como órgano técnico del sistema municipal, sin vulnerar la autonomía constitucional de los gobiernos locales. En este marco, se trabajará en el diseño de una reforma municipal orientada a elevar el rol de la LMD como instancia técnica rectora, promoviendo una actuación coordinada del Estado y sustentada en los principios de eficiencia, transparencia, legitimidad, complementariedad y coordinación institucional.</w:t>
      </w:r>
    </w:p>
    <w:p w14:paraId="482E81A9" w14:textId="4F209335" w:rsidR="009059E5" w:rsidRPr="00ED7E30" w:rsidRDefault="009059E5" w:rsidP="009059E5">
      <w:pPr>
        <w:pStyle w:val="Textoindependiente"/>
        <w:spacing w:line="360" w:lineRule="auto"/>
        <w:jc w:val="both"/>
        <w:rPr>
          <w:color w:val="FFFFFF" w:themeColor="background1"/>
          <w:spacing w:val="17"/>
        </w:rPr>
      </w:pPr>
      <w:r w:rsidRPr="00ED7E30">
        <w:rPr>
          <w:color w:val="FFFFFF" w:themeColor="background1"/>
          <w:spacing w:val="17"/>
        </w:rPr>
        <w:t>……</w:t>
      </w:r>
    </w:p>
    <w:p w14:paraId="2FBC2C8D" w14:textId="2915346E" w:rsidR="00ED7E30" w:rsidRPr="00ED7E30" w:rsidRDefault="00ED7E30" w:rsidP="009059E5">
      <w:pPr>
        <w:pStyle w:val="Textoindependiente"/>
        <w:spacing w:line="360" w:lineRule="auto"/>
        <w:jc w:val="both"/>
        <w:rPr>
          <w:color w:val="FFFFFF" w:themeColor="background1"/>
          <w:spacing w:val="17"/>
        </w:rPr>
      </w:pPr>
      <w:r w:rsidRPr="00ED7E30">
        <w:rPr>
          <w:color w:val="FFFFFF" w:themeColor="background1"/>
          <w:spacing w:val="17"/>
        </w:rPr>
        <w:t>……</w:t>
      </w:r>
    </w:p>
    <w:p w14:paraId="1D07D9DB" w14:textId="7AF84786" w:rsidR="000B5711" w:rsidRPr="00503FB3" w:rsidRDefault="000B5711">
      <w:pPr>
        <w:pStyle w:val="Textoindependiente"/>
        <w:numPr>
          <w:ilvl w:val="0"/>
          <w:numId w:val="23"/>
        </w:numPr>
        <w:spacing w:line="360" w:lineRule="auto"/>
        <w:jc w:val="both"/>
        <w:rPr>
          <w:color w:val="767171"/>
          <w:spacing w:val="17"/>
        </w:rPr>
      </w:pPr>
      <w:r w:rsidRPr="00503FB3">
        <w:rPr>
          <w:b/>
          <w:bCs/>
          <w:color w:val="767171"/>
          <w:spacing w:val="17"/>
        </w:rPr>
        <w:t>Solución sostenible del manejo de residuos sólidos</w:t>
      </w:r>
      <w:r w:rsidR="005802FB" w:rsidRPr="00503FB3">
        <w:rPr>
          <w:b/>
          <w:bCs/>
          <w:color w:val="767171"/>
          <w:spacing w:val="17"/>
        </w:rPr>
        <w:t xml:space="preserve">: </w:t>
      </w:r>
      <w:r w:rsidRPr="00503FB3">
        <w:rPr>
          <w:color w:val="767171"/>
          <w:spacing w:val="17"/>
        </w:rPr>
        <w:t>La solución sostenible del problema de los residuos sólidos será otro eje relevante del trabajo institucional. Los gobiernos locales tienen la responsabilidad de prestar diversos servicios a la ciudadanía, siendo el servicio de limpieza y ornato público, recolección, tratamiento y disposición final de residuos sólidos una de sus principales atribuciones. La gestión de residuos sólidos, por su impacto directo en la salubridad y el medio ambiente, requiere un enfoque integral que abarque la planificación operativa, el uso de tecnologías, la educación ciudadana, la dotación de infraestructuras y el fortalecimiento de las capacidades técnicas locales. En este sentido, la LMD continuará apoyando a los gobiernos locales en la mejora de la prestación de este servicio esencial.</w:t>
      </w:r>
    </w:p>
    <w:p w14:paraId="45C7A28F" w14:textId="77777777" w:rsidR="005802FB" w:rsidRPr="00503FB3" w:rsidRDefault="005802FB" w:rsidP="005802FB">
      <w:pPr>
        <w:pStyle w:val="Textoindependiente"/>
        <w:spacing w:line="360" w:lineRule="auto"/>
        <w:ind w:left="720"/>
        <w:jc w:val="both"/>
        <w:rPr>
          <w:color w:val="767171"/>
          <w:spacing w:val="17"/>
        </w:rPr>
      </w:pPr>
    </w:p>
    <w:p w14:paraId="513D5BC2" w14:textId="2DA81889" w:rsidR="000B5711" w:rsidRPr="00503FB3" w:rsidRDefault="000B5711">
      <w:pPr>
        <w:pStyle w:val="Textoindependiente"/>
        <w:numPr>
          <w:ilvl w:val="0"/>
          <w:numId w:val="23"/>
        </w:numPr>
        <w:spacing w:line="360" w:lineRule="auto"/>
        <w:jc w:val="both"/>
        <w:rPr>
          <w:color w:val="767171"/>
          <w:spacing w:val="17"/>
        </w:rPr>
      </w:pPr>
      <w:r w:rsidRPr="00503FB3">
        <w:rPr>
          <w:b/>
          <w:bCs/>
          <w:color w:val="767171"/>
          <w:spacing w:val="17"/>
        </w:rPr>
        <w:t>Transparencia en la gestión municipal</w:t>
      </w:r>
      <w:r w:rsidR="005802FB" w:rsidRPr="00503FB3">
        <w:rPr>
          <w:b/>
          <w:bCs/>
          <w:color w:val="767171"/>
          <w:spacing w:val="17"/>
        </w:rPr>
        <w:t xml:space="preserve">: </w:t>
      </w:r>
      <w:r w:rsidRPr="00503FB3">
        <w:rPr>
          <w:color w:val="767171"/>
          <w:spacing w:val="17"/>
        </w:rPr>
        <w:t>Finalmente, la LMD continuará promoviendo la transparencia como pilar fundamental de la gobernanza municipal. Una gestión transparente implica la exposición pública y permanente de los resultados de la gestión, del uso de los recursos y de los procesos de toma de decisiones. En el año 2026 se reforzará esta apuesta estratégica, orientada a garantizar el derecho de la ciudadanía a acceder a información pública de calidad, veraz, clara, oportuna, comprensible y completa, como base para fortalecer la confianza y la legitimidad de los gobiernos locales.</w:t>
      </w:r>
    </w:p>
    <w:p w14:paraId="5E87FA28" w14:textId="4729A8D0" w:rsidR="000B5711" w:rsidRPr="00503FB3" w:rsidRDefault="000B5711" w:rsidP="00DF69EC">
      <w:pPr>
        <w:pStyle w:val="Textoindependiente"/>
        <w:spacing w:line="360" w:lineRule="auto"/>
        <w:jc w:val="both"/>
        <w:rPr>
          <w:color w:val="767171"/>
        </w:rPr>
        <w:sectPr w:rsidR="000B5711" w:rsidRPr="00503FB3" w:rsidSect="00B35FE6">
          <w:pgSz w:w="12240" w:h="15840"/>
          <w:pgMar w:top="1440" w:right="2160" w:bottom="1440" w:left="2160" w:header="0" w:footer="3215" w:gutter="0"/>
          <w:cols w:space="720"/>
        </w:sectPr>
      </w:pPr>
    </w:p>
    <w:p w14:paraId="2194C3D9" w14:textId="77777777" w:rsidR="003F5B3E" w:rsidRPr="00503FB3" w:rsidRDefault="003F5B3E">
      <w:pPr>
        <w:pStyle w:val="Textoindependiente"/>
        <w:rPr>
          <w:color w:val="767171"/>
        </w:rPr>
      </w:pPr>
    </w:p>
    <w:p w14:paraId="632A2436" w14:textId="77777777" w:rsidR="003F5B3E" w:rsidRPr="00503FB3" w:rsidRDefault="003F5B3E">
      <w:pPr>
        <w:pStyle w:val="Textoindependiente"/>
        <w:rPr>
          <w:color w:val="767171"/>
        </w:rPr>
      </w:pPr>
    </w:p>
    <w:p w14:paraId="62BC174A" w14:textId="77777777" w:rsidR="003F5B3E" w:rsidRPr="00503FB3" w:rsidRDefault="003F5B3E">
      <w:pPr>
        <w:pStyle w:val="Textoindependiente"/>
        <w:spacing w:before="178"/>
        <w:rPr>
          <w:color w:val="767171"/>
        </w:rPr>
      </w:pPr>
    </w:p>
    <w:p w14:paraId="4D8005D8" w14:textId="77777777" w:rsidR="003F5B3E" w:rsidRPr="00503FB3" w:rsidRDefault="003F5B3E">
      <w:pPr>
        <w:pStyle w:val="Textoindependiente"/>
        <w:rPr>
          <w:color w:val="767171"/>
          <w:sz w:val="28"/>
        </w:rPr>
      </w:pPr>
    </w:p>
    <w:p w14:paraId="76B0A1D1" w14:textId="77777777" w:rsidR="003F5B3E" w:rsidRPr="00503FB3" w:rsidRDefault="003F5B3E">
      <w:pPr>
        <w:pStyle w:val="Textoindependiente"/>
        <w:rPr>
          <w:color w:val="767171"/>
          <w:sz w:val="28"/>
        </w:rPr>
      </w:pPr>
    </w:p>
    <w:p w14:paraId="713CB679" w14:textId="77777777" w:rsidR="003F5B3E" w:rsidRPr="00503FB3" w:rsidRDefault="003F5B3E">
      <w:pPr>
        <w:pStyle w:val="Textoindependiente"/>
        <w:spacing w:before="108"/>
        <w:rPr>
          <w:color w:val="767171"/>
          <w:sz w:val="28"/>
        </w:rPr>
      </w:pPr>
    </w:p>
    <w:p w14:paraId="4131415C" w14:textId="77777777" w:rsidR="003F5B3E" w:rsidRPr="00503FB3" w:rsidRDefault="00AD6200">
      <w:pPr>
        <w:pStyle w:val="Ttulo1"/>
        <w:ind w:left="462" w:right="1561"/>
        <w:jc w:val="center"/>
        <w:rPr>
          <w:color w:val="767171"/>
        </w:rPr>
      </w:pPr>
      <w:bookmarkStart w:id="75" w:name="_bookmark44"/>
      <w:bookmarkEnd w:id="75"/>
      <w:r w:rsidRPr="00503FB3">
        <w:rPr>
          <w:color w:val="767171"/>
          <w:spacing w:val="13"/>
        </w:rPr>
        <w:t>Anexos</w:t>
      </w:r>
    </w:p>
    <w:p w14:paraId="19A53493" w14:textId="77777777" w:rsidR="003F5B3E" w:rsidRDefault="00AD6200">
      <w:pPr>
        <w:pStyle w:val="Textoindependiente"/>
        <w:spacing w:before="88"/>
        <w:rPr>
          <w:b/>
          <w:sz w:val="20"/>
        </w:rPr>
      </w:pPr>
      <w:r>
        <w:rPr>
          <w:b/>
          <w:noProof/>
          <w:sz w:val="20"/>
          <w:lang w:val="es-DO" w:eastAsia="es-DO"/>
        </w:rPr>
        <mc:AlternateContent>
          <mc:Choice Requires="wps">
            <w:drawing>
              <wp:anchor distT="0" distB="0" distL="0" distR="0" simplePos="0" relativeHeight="487598080" behindDoc="1" locked="0" layoutInCell="1" allowOverlap="1" wp14:anchorId="52D588CB" wp14:editId="64EDB96C">
                <wp:simplePos x="0" y="0"/>
                <wp:positionH relativeFrom="page">
                  <wp:posOffset>3638550</wp:posOffset>
                </wp:positionH>
                <wp:positionV relativeFrom="paragraph">
                  <wp:posOffset>217413</wp:posOffset>
                </wp:positionV>
                <wp:extent cx="46355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F7EB1D" id="Graphic 89" o:spid="_x0000_s1026" style="position:absolute;margin-left:286.5pt;margin-top:17.1pt;width:36.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" path="m,l463550,e" filled="f" strokecolor="#ed2a23" strokeweight="2.25pt">
                <v:path arrowok="t"/>
                <w10:wrap type="topAndBottom" anchorx="page"/>
              </v:shape>
            </w:pict>
          </mc:Fallback>
        </mc:AlternateContent>
      </w:r>
    </w:p>
    <w:p w14:paraId="67483F34" w14:textId="77777777" w:rsidR="003F5B3E" w:rsidRDefault="003F5B3E">
      <w:pPr>
        <w:pStyle w:val="Textoindependiente"/>
        <w:rPr>
          <w:b/>
          <w:sz w:val="20"/>
        </w:rPr>
      </w:pPr>
    </w:p>
    <w:p w14:paraId="76C8E2B7" w14:textId="77777777" w:rsidR="00C10CE6" w:rsidRDefault="00C10CE6">
      <w:pPr>
        <w:pStyle w:val="Textoindependiente"/>
        <w:rPr>
          <w:b/>
          <w:sz w:val="20"/>
        </w:rPr>
      </w:pPr>
    </w:p>
    <w:p w14:paraId="28FEBE7F" w14:textId="77777777" w:rsidR="00C10CE6" w:rsidRDefault="00C10CE6">
      <w:pPr>
        <w:pStyle w:val="Textoindependiente"/>
        <w:rPr>
          <w:b/>
          <w:sz w:val="20"/>
        </w:rPr>
      </w:pPr>
    </w:p>
    <w:p w14:paraId="326576CD" w14:textId="77777777" w:rsidR="00C10CE6" w:rsidRDefault="00C10CE6">
      <w:pPr>
        <w:pStyle w:val="Textoindependiente"/>
        <w:rPr>
          <w:b/>
          <w:sz w:val="20"/>
        </w:rPr>
      </w:pPr>
    </w:p>
    <w:p w14:paraId="532FB910" w14:textId="77777777" w:rsidR="00C10CE6" w:rsidRDefault="00C10CE6">
      <w:pPr>
        <w:pStyle w:val="Textoindependiente"/>
        <w:rPr>
          <w:b/>
          <w:sz w:val="20"/>
        </w:rPr>
      </w:pPr>
    </w:p>
    <w:p w14:paraId="47B4E9B7" w14:textId="77777777" w:rsidR="00C460F9" w:rsidRDefault="00C460F9">
      <w:pPr>
        <w:pStyle w:val="Textoindependiente"/>
        <w:rPr>
          <w:b/>
          <w:sz w:val="20"/>
        </w:rPr>
      </w:pPr>
    </w:p>
    <w:p w14:paraId="2A2B1810" w14:textId="77777777" w:rsidR="00C460F9" w:rsidRDefault="00C460F9">
      <w:pPr>
        <w:pStyle w:val="Textoindependiente"/>
        <w:rPr>
          <w:b/>
          <w:sz w:val="20"/>
        </w:rPr>
      </w:pPr>
    </w:p>
    <w:p w14:paraId="04395125" w14:textId="77777777" w:rsidR="00C460F9" w:rsidRDefault="00C460F9">
      <w:pPr>
        <w:pStyle w:val="Textoindependiente"/>
        <w:rPr>
          <w:b/>
          <w:sz w:val="20"/>
        </w:rPr>
      </w:pPr>
    </w:p>
    <w:p w14:paraId="36B28977" w14:textId="77777777" w:rsidR="00C460F9" w:rsidRDefault="00C460F9">
      <w:pPr>
        <w:pStyle w:val="Textoindependiente"/>
        <w:rPr>
          <w:b/>
          <w:sz w:val="20"/>
        </w:rPr>
      </w:pPr>
    </w:p>
    <w:p w14:paraId="7C7BBCF5" w14:textId="77777777" w:rsidR="00C460F9" w:rsidRDefault="00C460F9">
      <w:pPr>
        <w:pStyle w:val="Textoindependiente"/>
        <w:rPr>
          <w:b/>
          <w:sz w:val="20"/>
        </w:rPr>
      </w:pPr>
    </w:p>
    <w:p w14:paraId="3635B18A" w14:textId="77777777" w:rsidR="00C460F9" w:rsidRDefault="00C460F9">
      <w:pPr>
        <w:pStyle w:val="Textoindependiente"/>
        <w:rPr>
          <w:b/>
          <w:sz w:val="20"/>
        </w:rPr>
      </w:pPr>
    </w:p>
    <w:p w14:paraId="31A418A0" w14:textId="77777777" w:rsidR="00C460F9" w:rsidRDefault="00C460F9">
      <w:pPr>
        <w:pStyle w:val="Textoindependiente"/>
        <w:rPr>
          <w:b/>
          <w:sz w:val="20"/>
        </w:rPr>
      </w:pPr>
    </w:p>
    <w:p w14:paraId="72B61F77" w14:textId="77777777" w:rsidR="00C460F9" w:rsidRDefault="00C460F9">
      <w:pPr>
        <w:pStyle w:val="Textoindependiente"/>
        <w:rPr>
          <w:b/>
          <w:sz w:val="20"/>
        </w:rPr>
      </w:pPr>
    </w:p>
    <w:p w14:paraId="2E717BDA" w14:textId="77777777" w:rsidR="00C460F9" w:rsidRDefault="00C460F9">
      <w:pPr>
        <w:pStyle w:val="Textoindependiente"/>
        <w:rPr>
          <w:b/>
          <w:sz w:val="20"/>
        </w:rPr>
      </w:pPr>
    </w:p>
    <w:p w14:paraId="3C139EEC" w14:textId="77777777" w:rsidR="00C460F9" w:rsidRDefault="00C460F9">
      <w:pPr>
        <w:pStyle w:val="Textoindependiente"/>
        <w:rPr>
          <w:b/>
          <w:sz w:val="20"/>
        </w:rPr>
      </w:pPr>
    </w:p>
    <w:p w14:paraId="2BF50C8D" w14:textId="77777777" w:rsidR="00C460F9" w:rsidRDefault="00C460F9">
      <w:pPr>
        <w:pStyle w:val="Textoindependiente"/>
        <w:rPr>
          <w:b/>
          <w:sz w:val="20"/>
        </w:rPr>
      </w:pPr>
    </w:p>
    <w:p w14:paraId="6122C70C" w14:textId="77777777" w:rsidR="00C460F9" w:rsidRDefault="00C460F9">
      <w:pPr>
        <w:pStyle w:val="Textoindependiente"/>
        <w:rPr>
          <w:b/>
          <w:sz w:val="20"/>
        </w:rPr>
      </w:pPr>
    </w:p>
    <w:p w14:paraId="06AB7E8C" w14:textId="77777777" w:rsidR="00C460F9" w:rsidRDefault="00C460F9">
      <w:pPr>
        <w:pStyle w:val="Textoindependiente"/>
        <w:rPr>
          <w:b/>
          <w:sz w:val="20"/>
        </w:rPr>
      </w:pPr>
    </w:p>
    <w:p w14:paraId="518810E5" w14:textId="77777777" w:rsidR="00C460F9" w:rsidRDefault="00C460F9">
      <w:pPr>
        <w:pStyle w:val="Textoindependiente"/>
        <w:rPr>
          <w:b/>
          <w:sz w:val="20"/>
        </w:rPr>
      </w:pPr>
    </w:p>
    <w:p w14:paraId="651A1DD9" w14:textId="77777777" w:rsidR="00C460F9" w:rsidRDefault="00C460F9">
      <w:pPr>
        <w:pStyle w:val="Textoindependiente"/>
        <w:rPr>
          <w:b/>
          <w:sz w:val="20"/>
        </w:rPr>
      </w:pPr>
    </w:p>
    <w:p w14:paraId="07EEC491" w14:textId="77777777" w:rsidR="00C460F9" w:rsidRDefault="00C460F9">
      <w:pPr>
        <w:pStyle w:val="Textoindependiente"/>
        <w:rPr>
          <w:b/>
          <w:sz w:val="20"/>
        </w:rPr>
      </w:pPr>
    </w:p>
    <w:p w14:paraId="500EC419" w14:textId="77777777" w:rsidR="00C460F9" w:rsidRDefault="00C460F9">
      <w:pPr>
        <w:pStyle w:val="Textoindependiente"/>
        <w:rPr>
          <w:b/>
          <w:sz w:val="20"/>
        </w:rPr>
      </w:pPr>
    </w:p>
    <w:p w14:paraId="663E3DF4" w14:textId="77777777" w:rsidR="00C460F9" w:rsidRDefault="00C460F9">
      <w:pPr>
        <w:pStyle w:val="Textoindependiente"/>
        <w:rPr>
          <w:b/>
          <w:sz w:val="20"/>
        </w:rPr>
      </w:pPr>
    </w:p>
    <w:p w14:paraId="1367314D" w14:textId="77777777" w:rsidR="00C460F9" w:rsidRDefault="00C460F9">
      <w:pPr>
        <w:pStyle w:val="Textoindependiente"/>
        <w:rPr>
          <w:b/>
          <w:sz w:val="20"/>
        </w:rPr>
      </w:pPr>
    </w:p>
    <w:p w14:paraId="06AB29C3" w14:textId="77777777" w:rsidR="00C460F9" w:rsidRDefault="00C460F9">
      <w:pPr>
        <w:pStyle w:val="Textoindependiente"/>
        <w:rPr>
          <w:b/>
          <w:sz w:val="20"/>
        </w:rPr>
      </w:pPr>
    </w:p>
    <w:p w14:paraId="648AD082" w14:textId="77777777" w:rsidR="00C460F9" w:rsidRDefault="00C460F9">
      <w:pPr>
        <w:pStyle w:val="Textoindependiente"/>
        <w:rPr>
          <w:b/>
          <w:sz w:val="20"/>
        </w:rPr>
      </w:pPr>
    </w:p>
    <w:p w14:paraId="612CF580" w14:textId="77777777" w:rsidR="00C460F9" w:rsidRDefault="00C460F9">
      <w:pPr>
        <w:pStyle w:val="Textoindependiente"/>
        <w:rPr>
          <w:b/>
          <w:sz w:val="20"/>
        </w:rPr>
      </w:pPr>
    </w:p>
    <w:p w14:paraId="7EB864AC" w14:textId="77777777" w:rsidR="00C460F9" w:rsidRDefault="00C460F9">
      <w:pPr>
        <w:pStyle w:val="Textoindependiente"/>
        <w:rPr>
          <w:b/>
          <w:sz w:val="20"/>
        </w:rPr>
      </w:pPr>
    </w:p>
    <w:p w14:paraId="742ABB7A" w14:textId="77777777" w:rsidR="00C460F9" w:rsidRDefault="00C460F9">
      <w:pPr>
        <w:pStyle w:val="Textoindependiente"/>
        <w:rPr>
          <w:b/>
          <w:sz w:val="20"/>
        </w:rPr>
      </w:pPr>
    </w:p>
    <w:p w14:paraId="606B1CB2" w14:textId="77777777" w:rsidR="00C460F9" w:rsidRDefault="00C460F9">
      <w:pPr>
        <w:pStyle w:val="Textoindependiente"/>
        <w:rPr>
          <w:b/>
          <w:sz w:val="20"/>
        </w:rPr>
      </w:pPr>
    </w:p>
    <w:p w14:paraId="04E510DB" w14:textId="77777777" w:rsidR="00C460F9" w:rsidRDefault="00C460F9">
      <w:pPr>
        <w:pStyle w:val="Textoindependiente"/>
        <w:rPr>
          <w:b/>
          <w:sz w:val="20"/>
        </w:rPr>
      </w:pPr>
    </w:p>
    <w:p w14:paraId="1F1941CD" w14:textId="77777777" w:rsidR="00C460F9" w:rsidRDefault="00C460F9">
      <w:pPr>
        <w:pStyle w:val="Textoindependiente"/>
        <w:rPr>
          <w:b/>
          <w:sz w:val="20"/>
        </w:rPr>
      </w:pPr>
    </w:p>
    <w:p w14:paraId="5AD009B5" w14:textId="77777777" w:rsidR="00C460F9" w:rsidRDefault="00C460F9">
      <w:pPr>
        <w:pStyle w:val="Textoindependiente"/>
        <w:rPr>
          <w:b/>
          <w:sz w:val="20"/>
        </w:rPr>
      </w:pPr>
    </w:p>
    <w:p w14:paraId="71DEB02F" w14:textId="67EF1A47" w:rsidR="003D61F7" w:rsidRDefault="003D61F7">
      <w:pPr>
        <w:pStyle w:val="Textoindependiente"/>
        <w:rPr>
          <w:b/>
          <w:sz w:val="20"/>
        </w:rPr>
        <w:sectPr w:rsidR="003D61F7" w:rsidSect="00967747">
          <w:pgSz w:w="12240" w:h="15840"/>
          <w:pgMar w:top="1820" w:right="360" w:bottom="3500" w:left="1440" w:header="0" w:footer="3216" w:gutter="0"/>
          <w:cols w:space="720"/>
          <w:docGrid w:linePitch="299"/>
        </w:sectPr>
      </w:pPr>
    </w:p>
    <w:p w14:paraId="0719F18A" w14:textId="77777777" w:rsidR="003F5B3E" w:rsidRDefault="003F5B3E">
      <w:pPr>
        <w:pStyle w:val="Textoindependiente"/>
        <w:rPr>
          <w:b/>
        </w:rPr>
      </w:pPr>
    </w:p>
    <w:p w14:paraId="0953F55B" w14:textId="77777777" w:rsidR="003F5B3E" w:rsidRDefault="003F5B3E">
      <w:pPr>
        <w:pStyle w:val="Textoindependiente"/>
        <w:rPr>
          <w:b/>
        </w:rPr>
      </w:pPr>
    </w:p>
    <w:p w14:paraId="74F85CB4" w14:textId="77777777" w:rsidR="003F5B3E" w:rsidRDefault="003F5B3E">
      <w:pPr>
        <w:pStyle w:val="Textoindependiente"/>
        <w:rPr>
          <w:b/>
        </w:rPr>
      </w:pPr>
    </w:p>
    <w:p w14:paraId="3AA2F6F9" w14:textId="77777777" w:rsidR="003F5B3E" w:rsidRDefault="003F5B3E">
      <w:pPr>
        <w:pStyle w:val="Textoindependiente"/>
        <w:spacing w:before="66"/>
        <w:rPr>
          <w:b/>
        </w:rPr>
      </w:pPr>
    </w:p>
    <w:p w14:paraId="18E97737" w14:textId="01580DF4" w:rsidR="003F5B3E" w:rsidRPr="00503FB3" w:rsidRDefault="00AD6200">
      <w:pPr>
        <w:pStyle w:val="Ttulo2"/>
        <w:ind w:left="1440"/>
        <w:jc w:val="left"/>
        <w:rPr>
          <w:color w:val="767171"/>
        </w:rPr>
      </w:pPr>
      <w:bookmarkStart w:id="76" w:name="_bookmark45"/>
      <w:bookmarkEnd w:id="76"/>
      <w:r w:rsidRPr="00503FB3">
        <w:rPr>
          <w:color w:val="767171"/>
          <w:spacing w:val="16"/>
        </w:rPr>
        <w:t>Matriz</w:t>
      </w:r>
      <w:r w:rsidRPr="00503FB3">
        <w:rPr>
          <w:color w:val="767171"/>
          <w:spacing w:val="39"/>
        </w:rPr>
        <w:t xml:space="preserve"> </w:t>
      </w:r>
      <w:r w:rsidRPr="00503FB3">
        <w:rPr>
          <w:color w:val="767171"/>
          <w:spacing w:val="9"/>
        </w:rPr>
        <w:t>de</w:t>
      </w:r>
      <w:r w:rsidRPr="00503FB3">
        <w:rPr>
          <w:color w:val="767171"/>
          <w:spacing w:val="40"/>
        </w:rPr>
        <w:t xml:space="preserve"> </w:t>
      </w:r>
      <w:r w:rsidRPr="00503FB3">
        <w:rPr>
          <w:color w:val="767171"/>
          <w:spacing w:val="16"/>
        </w:rPr>
        <w:t>Logros</w:t>
      </w:r>
      <w:r w:rsidRPr="00503FB3">
        <w:rPr>
          <w:color w:val="767171"/>
          <w:spacing w:val="41"/>
        </w:rPr>
        <w:t xml:space="preserve"> </w:t>
      </w:r>
      <w:r w:rsidRPr="00503FB3">
        <w:rPr>
          <w:color w:val="767171"/>
          <w:spacing w:val="15"/>
        </w:rPr>
        <w:t>Relevantes</w:t>
      </w:r>
      <w:r w:rsidR="00967747">
        <w:rPr>
          <w:color w:val="767171"/>
          <w:spacing w:val="15"/>
        </w:rPr>
        <w:t xml:space="preserve"> (anexo 1)</w:t>
      </w:r>
    </w:p>
    <w:p w14:paraId="44CE5D79" w14:textId="77777777" w:rsidR="003F5B3E" w:rsidRDefault="003F5B3E">
      <w:pPr>
        <w:pStyle w:val="Textoindependiente"/>
        <w:spacing w:before="128"/>
        <w:rPr>
          <w:b/>
          <w:sz w:val="20"/>
        </w:rPr>
      </w:pPr>
    </w:p>
    <w:tbl>
      <w:tblPr>
        <w:tblStyle w:val="TableNormal"/>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933"/>
        <w:gridCol w:w="1252"/>
        <w:gridCol w:w="1250"/>
        <w:gridCol w:w="1098"/>
        <w:gridCol w:w="1276"/>
        <w:gridCol w:w="897"/>
        <w:gridCol w:w="755"/>
        <w:gridCol w:w="755"/>
        <w:gridCol w:w="988"/>
        <w:gridCol w:w="852"/>
        <w:gridCol w:w="1154"/>
        <w:gridCol w:w="1113"/>
        <w:gridCol w:w="993"/>
      </w:tblGrid>
      <w:tr w:rsidR="003F5B3E" w14:paraId="18F88943" w14:textId="77777777">
        <w:trPr>
          <w:trHeight w:val="552"/>
        </w:trPr>
        <w:tc>
          <w:tcPr>
            <w:tcW w:w="1980" w:type="dxa"/>
            <w:shd w:val="clear" w:color="auto" w:fill="001F5F"/>
          </w:tcPr>
          <w:p w14:paraId="3BE4D6DB" w14:textId="77777777" w:rsidR="003F5B3E" w:rsidRDefault="00AD6200">
            <w:pPr>
              <w:pStyle w:val="TableParagraph"/>
              <w:spacing w:before="136"/>
              <w:ind w:left="83"/>
              <w:rPr>
                <w:sz w:val="24"/>
              </w:rPr>
            </w:pPr>
            <w:r>
              <w:rPr>
                <w:color w:val="FFFFFF"/>
                <w:sz w:val="24"/>
              </w:rPr>
              <w:t>Producto</w:t>
            </w:r>
            <w:r>
              <w:rPr>
                <w:color w:val="FFFFFF"/>
                <w:spacing w:val="-3"/>
                <w:sz w:val="24"/>
              </w:rPr>
              <w:t xml:space="preserve"> </w:t>
            </w:r>
            <w:r>
              <w:rPr>
                <w:color w:val="FFFFFF"/>
                <w:sz w:val="24"/>
              </w:rPr>
              <w:t>/</w:t>
            </w:r>
            <w:r>
              <w:rPr>
                <w:color w:val="FFFFFF"/>
                <w:spacing w:val="-1"/>
                <w:sz w:val="24"/>
              </w:rPr>
              <w:t xml:space="preserve"> </w:t>
            </w:r>
            <w:r>
              <w:rPr>
                <w:color w:val="FFFFFF"/>
                <w:spacing w:val="-2"/>
                <w:sz w:val="24"/>
              </w:rPr>
              <w:t>servicio</w:t>
            </w:r>
          </w:p>
        </w:tc>
        <w:tc>
          <w:tcPr>
            <w:tcW w:w="933" w:type="dxa"/>
            <w:shd w:val="clear" w:color="auto" w:fill="001F5F"/>
          </w:tcPr>
          <w:p w14:paraId="5513589D" w14:textId="77777777" w:rsidR="003F5B3E" w:rsidRDefault="00AD6200">
            <w:pPr>
              <w:pStyle w:val="TableParagraph"/>
              <w:spacing w:before="136"/>
              <w:ind w:left="13" w:right="4"/>
              <w:jc w:val="center"/>
              <w:rPr>
                <w:sz w:val="24"/>
              </w:rPr>
            </w:pPr>
            <w:r>
              <w:rPr>
                <w:color w:val="FFFFFF"/>
                <w:spacing w:val="-4"/>
                <w:sz w:val="24"/>
              </w:rPr>
              <w:t>Enero</w:t>
            </w:r>
          </w:p>
        </w:tc>
        <w:tc>
          <w:tcPr>
            <w:tcW w:w="1252" w:type="dxa"/>
            <w:shd w:val="clear" w:color="auto" w:fill="001F5F"/>
          </w:tcPr>
          <w:p w14:paraId="623B5CB2" w14:textId="77777777" w:rsidR="003F5B3E" w:rsidRDefault="00AD6200">
            <w:pPr>
              <w:pStyle w:val="TableParagraph"/>
              <w:spacing w:before="136"/>
              <w:ind w:left="12" w:right="4"/>
              <w:jc w:val="center"/>
              <w:rPr>
                <w:sz w:val="24"/>
              </w:rPr>
            </w:pPr>
            <w:r>
              <w:rPr>
                <w:color w:val="FFFFFF"/>
                <w:spacing w:val="-2"/>
                <w:sz w:val="24"/>
              </w:rPr>
              <w:t>Febrero</w:t>
            </w:r>
          </w:p>
        </w:tc>
        <w:tc>
          <w:tcPr>
            <w:tcW w:w="1250" w:type="dxa"/>
            <w:shd w:val="clear" w:color="auto" w:fill="001F5F"/>
          </w:tcPr>
          <w:p w14:paraId="1A5FF474" w14:textId="77777777" w:rsidR="003F5B3E" w:rsidRDefault="00AD6200">
            <w:pPr>
              <w:pStyle w:val="TableParagraph"/>
              <w:spacing w:before="136"/>
              <w:ind w:left="11" w:right="3"/>
              <w:jc w:val="center"/>
              <w:rPr>
                <w:sz w:val="24"/>
              </w:rPr>
            </w:pPr>
            <w:r>
              <w:rPr>
                <w:color w:val="FFFFFF"/>
                <w:spacing w:val="-2"/>
                <w:sz w:val="24"/>
              </w:rPr>
              <w:t>Marzo</w:t>
            </w:r>
          </w:p>
        </w:tc>
        <w:tc>
          <w:tcPr>
            <w:tcW w:w="1098" w:type="dxa"/>
            <w:shd w:val="clear" w:color="auto" w:fill="001F5F"/>
          </w:tcPr>
          <w:p w14:paraId="6E31CD2C" w14:textId="77777777" w:rsidR="003F5B3E" w:rsidRDefault="00AD6200">
            <w:pPr>
              <w:pStyle w:val="TableParagraph"/>
              <w:spacing w:before="136"/>
              <w:ind w:left="15" w:right="7"/>
              <w:jc w:val="center"/>
              <w:rPr>
                <w:sz w:val="24"/>
              </w:rPr>
            </w:pPr>
            <w:r>
              <w:rPr>
                <w:color w:val="FFFFFF"/>
                <w:spacing w:val="-2"/>
                <w:sz w:val="24"/>
              </w:rPr>
              <w:t>Abril</w:t>
            </w:r>
          </w:p>
        </w:tc>
        <w:tc>
          <w:tcPr>
            <w:tcW w:w="1276" w:type="dxa"/>
            <w:shd w:val="clear" w:color="auto" w:fill="001F5F"/>
          </w:tcPr>
          <w:p w14:paraId="0798F252" w14:textId="77777777" w:rsidR="003F5B3E" w:rsidRDefault="00AD6200">
            <w:pPr>
              <w:pStyle w:val="TableParagraph"/>
              <w:spacing w:before="136"/>
              <w:ind w:left="18" w:right="5"/>
              <w:jc w:val="center"/>
              <w:rPr>
                <w:sz w:val="24"/>
              </w:rPr>
            </w:pPr>
            <w:r>
              <w:rPr>
                <w:color w:val="FFFFFF"/>
                <w:spacing w:val="-4"/>
                <w:sz w:val="24"/>
              </w:rPr>
              <w:t>Mayo</w:t>
            </w:r>
          </w:p>
        </w:tc>
        <w:tc>
          <w:tcPr>
            <w:tcW w:w="897" w:type="dxa"/>
            <w:shd w:val="clear" w:color="auto" w:fill="001F5F"/>
          </w:tcPr>
          <w:p w14:paraId="1194E578" w14:textId="77777777" w:rsidR="003F5B3E" w:rsidRDefault="00AD6200">
            <w:pPr>
              <w:pStyle w:val="TableParagraph"/>
              <w:spacing w:before="136"/>
              <w:ind w:left="19"/>
              <w:jc w:val="center"/>
              <w:rPr>
                <w:sz w:val="24"/>
              </w:rPr>
            </w:pPr>
            <w:r>
              <w:rPr>
                <w:color w:val="FFFFFF"/>
                <w:spacing w:val="-2"/>
                <w:sz w:val="24"/>
              </w:rPr>
              <w:t>Junio</w:t>
            </w:r>
          </w:p>
        </w:tc>
        <w:tc>
          <w:tcPr>
            <w:tcW w:w="755" w:type="dxa"/>
            <w:shd w:val="clear" w:color="auto" w:fill="001F5F"/>
          </w:tcPr>
          <w:p w14:paraId="1833F07B" w14:textId="77777777" w:rsidR="003F5B3E" w:rsidRDefault="00AD6200">
            <w:pPr>
              <w:pStyle w:val="TableParagraph"/>
              <w:spacing w:before="136"/>
              <w:ind w:left="21"/>
              <w:jc w:val="center"/>
              <w:rPr>
                <w:sz w:val="24"/>
              </w:rPr>
            </w:pPr>
            <w:r>
              <w:rPr>
                <w:color w:val="FFFFFF"/>
                <w:spacing w:val="-2"/>
                <w:sz w:val="24"/>
              </w:rPr>
              <w:t>Julio</w:t>
            </w:r>
          </w:p>
        </w:tc>
        <w:tc>
          <w:tcPr>
            <w:tcW w:w="755" w:type="dxa"/>
            <w:shd w:val="clear" w:color="auto" w:fill="001F5F"/>
          </w:tcPr>
          <w:p w14:paraId="1B9D67E4" w14:textId="77777777" w:rsidR="003F5B3E" w:rsidRDefault="00AD6200">
            <w:pPr>
              <w:pStyle w:val="TableParagraph"/>
              <w:spacing w:before="136"/>
              <w:ind w:left="16"/>
              <w:jc w:val="center"/>
              <w:rPr>
                <w:sz w:val="24"/>
              </w:rPr>
            </w:pPr>
            <w:r>
              <w:rPr>
                <w:color w:val="FFFFFF"/>
                <w:spacing w:val="-2"/>
                <w:sz w:val="24"/>
              </w:rPr>
              <w:t>Agosto</w:t>
            </w:r>
          </w:p>
        </w:tc>
        <w:tc>
          <w:tcPr>
            <w:tcW w:w="988" w:type="dxa"/>
            <w:shd w:val="clear" w:color="auto" w:fill="001F5F"/>
          </w:tcPr>
          <w:p w14:paraId="00A75B11" w14:textId="02D1D24A" w:rsidR="003F5B3E" w:rsidRDefault="00AD6200">
            <w:pPr>
              <w:pStyle w:val="TableParagraph"/>
              <w:spacing w:line="276" w:lineRule="exact"/>
              <w:ind w:left="477" w:right="-58" w:hanging="442"/>
              <w:rPr>
                <w:sz w:val="24"/>
              </w:rPr>
            </w:pPr>
            <w:r>
              <w:rPr>
                <w:color w:val="FFFFFF"/>
                <w:spacing w:val="-2"/>
                <w:sz w:val="24"/>
              </w:rPr>
              <w:t>Septiem</w:t>
            </w:r>
            <w:r w:rsidR="00ED7E30">
              <w:rPr>
                <w:color w:val="FFFFFF"/>
                <w:spacing w:val="-2"/>
                <w:sz w:val="24"/>
              </w:rPr>
              <w:t>-</w:t>
            </w:r>
            <w:r>
              <w:rPr>
                <w:color w:val="FFFFFF"/>
                <w:spacing w:val="-2"/>
                <w:sz w:val="24"/>
              </w:rPr>
              <w:t>br</w:t>
            </w:r>
            <w:r>
              <w:rPr>
                <w:color w:val="FFFFFF"/>
                <w:spacing w:val="-10"/>
                <w:sz w:val="24"/>
              </w:rPr>
              <w:t>e</w:t>
            </w:r>
          </w:p>
        </w:tc>
        <w:tc>
          <w:tcPr>
            <w:tcW w:w="852" w:type="dxa"/>
            <w:shd w:val="clear" w:color="auto" w:fill="001F5F"/>
          </w:tcPr>
          <w:p w14:paraId="2F5D485C" w14:textId="77777777" w:rsidR="003F5B3E" w:rsidRDefault="00AD6200">
            <w:pPr>
              <w:pStyle w:val="TableParagraph"/>
              <w:spacing w:before="136"/>
              <w:ind w:left="77" w:right="-15"/>
              <w:jc w:val="center"/>
              <w:rPr>
                <w:sz w:val="24"/>
              </w:rPr>
            </w:pPr>
            <w:r>
              <w:rPr>
                <w:color w:val="FFFFFF"/>
                <w:spacing w:val="-2"/>
                <w:sz w:val="24"/>
              </w:rPr>
              <w:t>Octubre</w:t>
            </w:r>
          </w:p>
        </w:tc>
        <w:tc>
          <w:tcPr>
            <w:tcW w:w="1154" w:type="dxa"/>
            <w:shd w:val="clear" w:color="auto" w:fill="001F5F"/>
          </w:tcPr>
          <w:p w14:paraId="28ADB935" w14:textId="77777777" w:rsidR="003F5B3E" w:rsidRDefault="00AD6200">
            <w:pPr>
              <w:pStyle w:val="TableParagraph"/>
              <w:spacing w:before="136"/>
              <w:ind w:left="26" w:right="2"/>
              <w:jc w:val="center"/>
              <w:rPr>
                <w:sz w:val="24"/>
              </w:rPr>
            </w:pPr>
            <w:r>
              <w:rPr>
                <w:color w:val="FFFFFF"/>
                <w:spacing w:val="-2"/>
                <w:sz w:val="24"/>
              </w:rPr>
              <w:t>Noviembre</w:t>
            </w:r>
          </w:p>
        </w:tc>
        <w:tc>
          <w:tcPr>
            <w:tcW w:w="1113" w:type="dxa"/>
            <w:shd w:val="clear" w:color="auto" w:fill="001F5F"/>
          </w:tcPr>
          <w:p w14:paraId="2BA6E5AF" w14:textId="77777777" w:rsidR="003F5B3E" w:rsidRDefault="00AD6200">
            <w:pPr>
              <w:pStyle w:val="TableParagraph"/>
              <w:spacing w:before="136"/>
              <w:ind w:left="29" w:right="2"/>
              <w:jc w:val="center"/>
              <w:rPr>
                <w:sz w:val="24"/>
              </w:rPr>
            </w:pPr>
            <w:r>
              <w:rPr>
                <w:color w:val="FFFFFF"/>
                <w:spacing w:val="-2"/>
                <w:sz w:val="24"/>
              </w:rPr>
              <w:t>Diciembre</w:t>
            </w:r>
          </w:p>
        </w:tc>
        <w:tc>
          <w:tcPr>
            <w:tcW w:w="993" w:type="dxa"/>
            <w:shd w:val="clear" w:color="auto" w:fill="001F5F"/>
          </w:tcPr>
          <w:p w14:paraId="3CC627FA" w14:textId="0B670ECE" w:rsidR="003F5B3E" w:rsidRDefault="00AD6200">
            <w:pPr>
              <w:pStyle w:val="TableParagraph"/>
              <w:spacing w:line="276" w:lineRule="exact"/>
              <w:ind w:left="62" w:right="29" w:firstLine="189"/>
              <w:rPr>
                <w:sz w:val="24"/>
              </w:rPr>
            </w:pPr>
            <w:r>
              <w:rPr>
                <w:color w:val="FFFFFF"/>
                <w:spacing w:val="-2"/>
                <w:sz w:val="24"/>
              </w:rPr>
              <w:t xml:space="preserve">Total </w:t>
            </w:r>
            <w:r>
              <w:rPr>
                <w:color w:val="FFFFFF"/>
                <w:sz w:val="24"/>
              </w:rPr>
              <w:t>año</w:t>
            </w:r>
            <w:r>
              <w:rPr>
                <w:color w:val="FFFFFF"/>
                <w:spacing w:val="-15"/>
                <w:sz w:val="24"/>
              </w:rPr>
              <w:t xml:space="preserve"> </w:t>
            </w:r>
            <w:r>
              <w:rPr>
                <w:color w:val="FFFFFF"/>
                <w:sz w:val="24"/>
              </w:rPr>
              <w:t>202</w:t>
            </w:r>
            <w:r w:rsidR="009059E5">
              <w:rPr>
                <w:color w:val="FFFFFF"/>
                <w:sz w:val="24"/>
              </w:rPr>
              <w:t>5</w:t>
            </w:r>
          </w:p>
        </w:tc>
      </w:tr>
      <w:tr w:rsidR="00C10CE6" w14:paraId="49335DA8" w14:textId="77777777">
        <w:trPr>
          <w:trHeight w:val="1655"/>
        </w:trPr>
        <w:tc>
          <w:tcPr>
            <w:tcW w:w="1980" w:type="dxa"/>
          </w:tcPr>
          <w:p w14:paraId="49C17F2D" w14:textId="600D5DC9" w:rsidR="00C10CE6" w:rsidRPr="00503FB3" w:rsidRDefault="00C10CE6" w:rsidP="00F82EA3">
            <w:pPr>
              <w:pStyle w:val="TableParagraph"/>
              <w:tabs>
                <w:tab w:val="left" w:pos="1713"/>
              </w:tabs>
              <w:ind w:left="69" w:right="79"/>
              <w:rPr>
                <w:color w:val="767171"/>
                <w:sz w:val="16"/>
              </w:rPr>
            </w:pPr>
            <w:r w:rsidRPr="00503FB3">
              <w:rPr>
                <w:color w:val="767171"/>
                <w:spacing w:val="15"/>
                <w:sz w:val="16"/>
              </w:rPr>
              <w:t>6501</w:t>
            </w:r>
            <w:r w:rsidRPr="00503FB3">
              <w:rPr>
                <w:color w:val="767171"/>
                <w:spacing w:val="-10"/>
                <w:sz w:val="16"/>
              </w:rPr>
              <w:t xml:space="preserve"> </w:t>
            </w:r>
            <w:r w:rsidRPr="00503FB3">
              <w:rPr>
                <w:color w:val="767171"/>
                <w:sz w:val="16"/>
              </w:rPr>
              <w:t>-</w:t>
            </w:r>
            <w:r w:rsidR="00F82EA3" w:rsidRPr="00503FB3">
              <w:rPr>
                <w:color w:val="767171"/>
                <w:sz w:val="16"/>
              </w:rPr>
              <w:t>S</w:t>
            </w:r>
            <w:r w:rsidRPr="00503FB3">
              <w:rPr>
                <w:color w:val="767171"/>
                <w:spacing w:val="40"/>
                <w:sz w:val="16"/>
              </w:rPr>
              <w:t xml:space="preserve"> </w:t>
            </w:r>
            <w:r w:rsidRPr="00503FB3">
              <w:rPr>
                <w:color w:val="767171"/>
                <w:sz w:val="16"/>
              </w:rPr>
              <w:t>Au</w:t>
            </w:r>
            <w:r w:rsidRPr="00503FB3">
              <w:rPr>
                <w:color w:val="767171"/>
                <w:spacing w:val="-10"/>
                <w:sz w:val="16"/>
              </w:rPr>
              <w:t xml:space="preserve"> </w:t>
            </w:r>
            <w:r w:rsidRPr="00503FB3">
              <w:rPr>
                <w:color w:val="767171"/>
                <w:sz w:val="16"/>
              </w:rPr>
              <w:t>t</w:t>
            </w:r>
            <w:r w:rsidRPr="00503FB3">
              <w:rPr>
                <w:color w:val="767171"/>
                <w:spacing w:val="13"/>
                <w:sz w:val="16"/>
              </w:rPr>
              <w:t>orid</w:t>
            </w:r>
            <w:r w:rsidRPr="00503FB3">
              <w:rPr>
                <w:color w:val="767171"/>
                <w:spacing w:val="9"/>
                <w:sz w:val="16"/>
              </w:rPr>
              <w:t xml:space="preserve">ades </w:t>
            </w:r>
            <w:r w:rsidRPr="00503FB3">
              <w:rPr>
                <w:color w:val="767171"/>
                <w:sz w:val="16"/>
              </w:rPr>
              <w:t>mun</w:t>
            </w:r>
            <w:r w:rsidRPr="00503FB3">
              <w:rPr>
                <w:color w:val="767171"/>
                <w:spacing w:val="-10"/>
                <w:sz w:val="16"/>
              </w:rPr>
              <w:t xml:space="preserve"> </w:t>
            </w:r>
            <w:r w:rsidRPr="00503FB3">
              <w:rPr>
                <w:color w:val="767171"/>
                <w:sz w:val="16"/>
              </w:rPr>
              <w:t>i</w:t>
            </w:r>
            <w:r w:rsidRPr="00503FB3">
              <w:rPr>
                <w:color w:val="767171"/>
                <w:spacing w:val="-10"/>
                <w:sz w:val="16"/>
              </w:rPr>
              <w:t xml:space="preserve"> </w:t>
            </w:r>
            <w:r w:rsidRPr="00503FB3">
              <w:rPr>
                <w:color w:val="767171"/>
                <w:sz w:val="16"/>
              </w:rPr>
              <w:t>c</w:t>
            </w:r>
            <w:r w:rsidRPr="00503FB3">
              <w:rPr>
                <w:color w:val="767171"/>
                <w:spacing w:val="-10"/>
                <w:sz w:val="16"/>
              </w:rPr>
              <w:t xml:space="preserve"> </w:t>
            </w:r>
            <w:r w:rsidRPr="00503FB3">
              <w:rPr>
                <w:color w:val="767171"/>
                <w:sz w:val="16"/>
              </w:rPr>
              <w:t>i</w:t>
            </w:r>
            <w:r w:rsidRPr="00503FB3">
              <w:rPr>
                <w:color w:val="767171"/>
                <w:spacing w:val="-10"/>
                <w:sz w:val="16"/>
              </w:rPr>
              <w:t xml:space="preserve"> </w:t>
            </w:r>
            <w:r w:rsidRPr="00503FB3">
              <w:rPr>
                <w:color w:val="767171"/>
                <w:sz w:val="16"/>
              </w:rPr>
              <w:t>p</w:t>
            </w:r>
            <w:r w:rsidRPr="00503FB3">
              <w:rPr>
                <w:color w:val="767171"/>
                <w:spacing w:val="-10"/>
                <w:sz w:val="16"/>
              </w:rPr>
              <w:t xml:space="preserve"> </w:t>
            </w:r>
            <w:r w:rsidRPr="00503FB3">
              <w:rPr>
                <w:color w:val="767171"/>
                <w:sz w:val="16"/>
              </w:rPr>
              <w:t>a</w:t>
            </w:r>
            <w:r w:rsidRPr="00503FB3">
              <w:rPr>
                <w:color w:val="767171"/>
                <w:spacing w:val="-10"/>
                <w:sz w:val="16"/>
              </w:rPr>
              <w:t xml:space="preserve"> </w:t>
            </w:r>
            <w:r w:rsidRPr="00503FB3">
              <w:rPr>
                <w:color w:val="767171"/>
                <w:spacing w:val="11"/>
                <w:sz w:val="16"/>
              </w:rPr>
              <w:t>les</w:t>
            </w:r>
            <w:r w:rsidR="009059E5" w:rsidRPr="00503FB3">
              <w:rPr>
                <w:color w:val="767171"/>
                <w:spacing w:val="51"/>
                <w:sz w:val="16"/>
              </w:rPr>
              <w:t xml:space="preserve"> </w:t>
            </w:r>
            <w:r w:rsidRPr="00503FB3">
              <w:rPr>
                <w:color w:val="767171"/>
                <w:sz w:val="16"/>
              </w:rPr>
              <w:t>r</w:t>
            </w:r>
            <w:r w:rsidRPr="00503FB3">
              <w:rPr>
                <w:color w:val="767171"/>
                <w:spacing w:val="-10"/>
                <w:sz w:val="16"/>
              </w:rPr>
              <w:t xml:space="preserve"> </w:t>
            </w:r>
            <w:r w:rsidRPr="00503FB3">
              <w:rPr>
                <w:color w:val="767171"/>
                <w:spacing w:val="13"/>
                <w:sz w:val="16"/>
              </w:rPr>
              <w:t>ecib</w:t>
            </w:r>
            <w:r w:rsidRPr="00503FB3">
              <w:rPr>
                <w:color w:val="767171"/>
                <w:sz w:val="16"/>
              </w:rPr>
              <w:t>en</w:t>
            </w:r>
            <w:r w:rsidRPr="00503FB3">
              <w:rPr>
                <w:color w:val="767171"/>
                <w:spacing w:val="14"/>
                <w:sz w:val="16"/>
              </w:rPr>
              <w:t xml:space="preserve"> acomp</w:t>
            </w:r>
            <w:r w:rsidRPr="00503FB3">
              <w:rPr>
                <w:color w:val="767171"/>
                <w:spacing w:val="9"/>
                <w:sz w:val="16"/>
              </w:rPr>
              <w:t>añ</w:t>
            </w:r>
            <w:r w:rsidRPr="00503FB3">
              <w:rPr>
                <w:color w:val="767171"/>
                <w:spacing w:val="14"/>
                <w:sz w:val="16"/>
              </w:rPr>
              <w:t>amien</w:t>
            </w:r>
            <w:r w:rsidRPr="00503FB3">
              <w:rPr>
                <w:color w:val="767171"/>
                <w:sz w:val="16"/>
              </w:rPr>
              <w:t>t</w:t>
            </w:r>
            <w:r w:rsidRPr="00503FB3">
              <w:rPr>
                <w:color w:val="767171"/>
                <w:spacing w:val="-10"/>
                <w:sz w:val="16"/>
              </w:rPr>
              <w:t xml:space="preserve"> </w:t>
            </w:r>
            <w:r w:rsidRPr="00503FB3">
              <w:rPr>
                <w:color w:val="767171"/>
                <w:sz w:val="16"/>
              </w:rPr>
              <w:t>o</w:t>
            </w:r>
            <w:r w:rsidR="009059E5" w:rsidRPr="00503FB3">
              <w:rPr>
                <w:color w:val="767171"/>
                <w:spacing w:val="80"/>
                <w:w w:val="150"/>
                <w:sz w:val="16"/>
              </w:rPr>
              <w:t xml:space="preserve"> </w:t>
            </w:r>
            <w:r w:rsidRPr="00503FB3">
              <w:rPr>
                <w:color w:val="767171"/>
                <w:sz w:val="16"/>
              </w:rPr>
              <w:t xml:space="preserve">y </w:t>
            </w:r>
            <w:r w:rsidRPr="00503FB3">
              <w:rPr>
                <w:color w:val="767171"/>
                <w:spacing w:val="13"/>
                <w:sz w:val="16"/>
              </w:rPr>
              <w:t xml:space="preserve"> ases</w:t>
            </w:r>
            <w:r w:rsidRPr="00503FB3">
              <w:rPr>
                <w:color w:val="767171"/>
                <w:spacing w:val="-10"/>
                <w:sz w:val="16"/>
              </w:rPr>
              <w:t xml:space="preserve"> </w:t>
            </w:r>
            <w:r w:rsidRPr="00503FB3">
              <w:rPr>
                <w:color w:val="767171"/>
                <w:sz w:val="16"/>
              </w:rPr>
              <w:t>o</w:t>
            </w:r>
            <w:r w:rsidRPr="00503FB3">
              <w:rPr>
                <w:color w:val="767171"/>
                <w:spacing w:val="-10"/>
                <w:sz w:val="16"/>
              </w:rPr>
              <w:t xml:space="preserve"> </w:t>
            </w:r>
            <w:r w:rsidRPr="00503FB3">
              <w:rPr>
                <w:color w:val="767171"/>
                <w:sz w:val="16"/>
              </w:rPr>
              <w:t>r</w:t>
            </w:r>
            <w:r w:rsidRPr="00503FB3">
              <w:rPr>
                <w:color w:val="767171"/>
                <w:spacing w:val="-10"/>
                <w:sz w:val="16"/>
              </w:rPr>
              <w:t xml:space="preserve"> </w:t>
            </w:r>
            <w:r w:rsidRPr="00503FB3">
              <w:rPr>
                <w:color w:val="767171"/>
                <w:sz w:val="16"/>
              </w:rPr>
              <w:t>í</w:t>
            </w:r>
            <w:r w:rsidRPr="00503FB3">
              <w:rPr>
                <w:color w:val="767171"/>
                <w:spacing w:val="-10"/>
                <w:sz w:val="16"/>
              </w:rPr>
              <w:t xml:space="preserve"> </w:t>
            </w:r>
            <w:r w:rsidRPr="00503FB3">
              <w:rPr>
                <w:color w:val="767171"/>
                <w:sz w:val="16"/>
              </w:rPr>
              <w:t>a</w:t>
            </w:r>
            <w:r w:rsidRPr="00503FB3">
              <w:rPr>
                <w:color w:val="767171"/>
                <w:spacing w:val="77"/>
                <w:w w:val="150"/>
                <w:sz w:val="16"/>
              </w:rPr>
              <w:t xml:space="preserve"> </w:t>
            </w:r>
            <w:r w:rsidRPr="00503FB3">
              <w:rPr>
                <w:color w:val="767171"/>
                <w:spacing w:val="12"/>
                <w:sz w:val="16"/>
              </w:rPr>
              <w:t>téc</w:t>
            </w:r>
            <w:r w:rsidRPr="00503FB3">
              <w:rPr>
                <w:color w:val="767171"/>
                <w:sz w:val="16"/>
              </w:rPr>
              <w:t>n</w:t>
            </w:r>
            <w:r w:rsidRPr="00503FB3">
              <w:rPr>
                <w:color w:val="767171"/>
                <w:spacing w:val="9"/>
                <w:sz w:val="16"/>
              </w:rPr>
              <w:t>ica</w:t>
            </w:r>
            <w:r w:rsidRPr="00503FB3">
              <w:rPr>
                <w:color w:val="767171"/>
                <w:spacing w:val="64"/>
                <w:sz w:val="16"/>
              </w:rPr>
              <w:t xml:space="preserve">  </w:t>
            </w:r>
            <w:r w:rsidRPr="00503FB3">
              <w:rPr>
                <w:color w:val="767171"/>
                <w:sz w:val="16"/>
              </w:rPr>
              <w:t>en</w:t>
            </w:r>
            <w:r w:rsidRPr="00503FB3">
              <w:rPr>
                <w:color w:val="767171"/>
                <w:spacing w:val="40"/>
                <w:sz w:val="16"/>
              </w:rPr>
              <w:t xml:space="preserve"> </w:t>
            </w:r>
            <w:r w:rsidRPr="00503FB3">
              <w:rPr>
                <w:color w:val="767171"/>
                <w:sz w:val="16"/>
              </w:rPr>
              <w:t>g</w:t>
            </w:r>
            <w:r w:rsidRPr="00503FB3">
              <w:rPr>
                <w:color w:val="767171"/>
                <w:spacing w:val="-17"/>
                <w:sz w:val="16"/>
              </w:rPr>
              <w:t xml:space="preserve"> </w:t>
            </w:r>
            <w:r w:rsidRPr="00503FB3">
              <w:rPr>
                <w:color w:val="767171"/>
                <w:sz w:val="16"/>
              </w:rPr>
              <w:t>en</w:t>
            </w:r>
            <w:r w:rsidRPr="00503FB3">
              <w:rPr>
                <w:color w:val="767171"/>
                <w:spacing w:val="-14"/>
                <w:sz w:val="16"/>
              </w:rPr>
              <w:t xml:space="preserve"> </w:t>
            </w:r>
            <w:r w:rsidRPr="00503FB3">
              <w:rPr>
                <w:color w:val="767171"/>
                <w:sz w:val="16"/>
              </w:rPr>
              <w:t>e</w:t>
            </w:r>
            <w:r w:rsidRPr="00503FB3">
              <w:rPr>
                <w:color w:val="767171"/>
                <w:spacing w:val="-15"/>
                <w:sz w:val="16"/>
              </w:rPr>
              <w:t xml:space="preserve"> </w:t>
            </w:r>
            <w:r w:rsidRPr="00503FB3">
              <w:rPr>
                <w:color w:val="767171"/>
                <w:spacing w:val="13"/>
                <w:sz w:val="16"/>
              </w:rPr>
              <w:t>ración</w:t>
            </w:r>
            <w:r w:rsidR="009059E5" w:rsidRPr="00503FB3">
              <w:rPr>
                <w:color w:val="767171"/>
                <w:sz w:val="16"/>
              </w:rPr>
              <w:t xml:space="preserve"> </w:t>
            </w:r>
            <w:r w:rsidRPr="00503FB3">
              <w:rPr>
                <w:color w:val="767171"/>
                <w:sz w:val="16"/>
              </w:rPr>
              <w:t>d</w:t>
            </w:r>
            <w:r w:rsidRPr="00503FB3">
              <w:rPr>
                <w:color w:val="767171"/>
                <w:spacing w:val="-20"/>
                <w:sz w:val="16"/>
              </w:rPr>
              <w:t xml:space="preserve"> </w:t>
            </w:r>
            <w:r w:rsidRPr="00503FB3">
              <w:rPr>
                <w:color w:val="767171"/>
                <w:spacing w:val="-10"/>
                <w:sz w:val="16"/>
              </w:rPr>
              <w:t>e</w:t>
            </w:r>
          </w:p>
          <w:p w14:paraId="1F38B532" w14:textId="0661DF5B" w:rsidR="00C10CE6" w:rsidRPr="00503FB3" w:rsidRDefault="00C10CE6" w:rsidP="00C10CE6">
            <w:pPr>
              <w:pStyle w:val="TableParagraph"/>
              <w:tabs>
                <w:tab w:val="left" w:pos="1212"/>
              </w:tabs>
              <w:spacing w:before="1" w:line="183" w:lineRule="exact"/>
              <w:ind w:left="69"/>
              <w:jc w:val="both"/>
              <w:rPr>
                <w:color w:val="767171"/>
                <w:sz w:val="16"/>
                <w:lang w:val="en-US"/>
              </w:rPr>
            </w:pPr>
            <w:r w:rsidRPr="00503FB3">
              <w:rPr>
                <w:color w:val="767171"/>
                <w:sz w:val="16"/>
                <w:lang w:val="en-US"/>
              </w:rPr>
              <w:t>p</w:t>
            </w:r>
            <w:r w:rsidRPr="00503FB3">
              <w:rPr>
                <w:color w:val="767171"/>
                <w:spacing w:val="-20"/>
                <w:sz w:val="16"/>
                <w:lang w:val="en-US"/>
              </w:rPr>
              <w:t xml:space="preserve"> </w:t>
            </w:r>
            <w:r w:rsidRPr="00503FB3">
              <w:rPr>
                <w:color w:val="767171"/>
                <w:spacing w:val="11"/>
                <w:sz w:val="16"/>
                <w:lang w:val="en-US"/>
              </w:rPr>
              <w:t>olí</w:t>
            </w:r>
            <w:r w:rsidRPr="00503FB3">
              <w:rPr>
                <w:color w:val="767171"/>
                <w:spacing w:val="-21"/>
                <w:sz w:val="16"/>
                <w:lang w:val="en-US"/>
              </w:rPr>
              <w:t xml:space="preserve"> </w:t>
            </w:r>
            <w:r w:rsidRPr="00503FB3">
              <w:rPr>
                <w:color w:val="767171"/>
                <w:sz w:val="16"/>
                <w:lang w:val="en-US"/>
              </w:rPr>
              <w:t>t</w:t>
            </w:r>
            <w:r w:rsidRPr="00503FB3">
              <w:rPr>
                <w:color w:val="767171"/>
                <w:spacing w:val="-21"/>
                <w:sz w:val="16"/>
                <w:lang w:val="en-US"/>
              </w:rPr>
              <w:t xml:space="preserve"> </w:t>
            </w:r>
            <w:r w:rsidRPr="00503FB3">
              <w:rPr>
                <w:color w:val="767171"/>
                <w:sz w:val="16"/>
                <w:lang w:val="en-US"/>
              </w:rPr>
              <w:t>i</w:t>
            </w:r>
            <w:r w:rsidRPr="00503FB3">
              <w:rPr>
                <w:color w:val="767171"/>
                <w:spacing w:val="-20"/>
                <w:sz w:val="16"/>
                <w:lang w:val="en-US"/>
              </w:rPr>
              <w:t xml:space="preserve"> </w:t>
            </w:r>
            <w:r w:rsidRPr="00503FB3">
              <w:rPr>
                <w:color w:val="767171"/>
                <w:spacing w:val="7"/>
                <w:sz w:val="16"/>
                <w:lang w:val="en-US"/>
              </w:rPr>
              <w:t>cas</w:t>
            </w:r>
            <w:r w:rsidR="009059E5" w:rsidRPr="00503FB3">
              <w:rPr>
                <w:color w:val="767171"/>
                <w:sz w:val="16"/>
                <w:lang w:val="en-US"/>
              </w:rPr>
              <w:t xml:space="preserve"> </w:t>
            </w:r>
            <w:r w:rsidRPr="00503FB3">
              <w:rPr>
                <w:color w:val="767171"/>
                <w:sz w:val="16"/>
                <w:lang w:val="en-US"/>
              </w:rPr>
              <w:t>p</w:t>
            </w:r>
            <w:r w:rsidRPr="00503FB3">
              <w:rPr>
                <w:color w:val="767171"/>
                <w:spacing w:val="-20"/>
                <w:sz w:val="16"/>
                <w:lang w:val="en-US"/>
              </w:rPr>
              <w:t xml:space="preserve"> </w:t>
            </w:r>
            <w:r w:rsidRPr="00503FB3">
              <w:rPr>
                <w:color w:val="767171"/>
                <w:sz w:val="16"/>
                <w:lang w:val="en-US"/>
              </w:rPr>
              <w:t>ú</w:t>
            </w:r>
            <w:r w:rsidRPr="00503FB3">
              <w:rPr>
                <w:color w:val="767171"/>
                <w:spacing w:val="-20"/>
                <w:sz w:val="16"/>
                <w:lang w:val="en-US"/>
              </w:rPr>
              <w:t xml:space="preserve"> </w:t>
            </w:r>
            <w:r w:rsidRPr="00503FB3">
              <w:rPr>
                <w:color w:val="767171"/>
                <w:sz w:val="16"/>
                <w:lang w:val="en-US"/>
              </w:rPr>
              <w:t>b</w:t>
            </w:r>
            <w:r w:rsidRPr="00503FB3">
              <w:rPr>
                <w:color w:val="767171"/>
                <w:spacing w:val="-20"/>
                <w:sz w:val="16"/>
                <w:lang w:val="en-US"/>
              </w:rPr>
              <w:t xml:space="preserve"> </w:t>
            </w:r>
            <w:r w:rsidRPr="00503FB3">
              <w:rPr>
                <w:color w:val="767171"/>
                <w:sz w:val="16"/>
                <w:lang w:val="en-US"/>
              </w:rPr>
              <w:t>l</w:t>
            </w:r>
            <w:r w:rsidRPr="00503FB3">
              <w:rPr>
                <w:color w:val="767171"/>
                <w:spacing w:val="-23"/>
                <w:sz w:val="16"/>
                <w:lang w:val="en-US"/>
              </w:rPr>
              <w:t xml:space="preserve"> </w:t>
            </w:r>
            <w:r w:rsidRPr="00503FB3">
              <w:rPr>
                <w:color w:val="767171"/>
                <w:sz w:val="16"/>
                <w:lang w:val="en-US"/>
              </w:rPr>
              <w:t>i</w:t>
            </w:r>
            <w:r w:rsidRPr="00503FB3">
              <w:rPr>
                <w:color w:val="767171"/>
                <w:spacing w:val="-21"/>
                <w:sz w:val="16"/>
                <w:lang w:val="en-US"/>
              </w:rPr>
              <w:t xml:space="preserve"> </w:t>
            </w:r>
            <w:r w:rsidRPr="00503FB3">
              <w:rPr>
                <w:color w:val="767171"/>
                <w:spacing w:val="7"/>
                <w:sz w:val="16"/>
                <w:lang w:val="en-US"/>
              </w:rPr>
              <w:t>cas</w:t>
            </w:r>
          </w:p>
          <w:p w14:paraId="039DF3E7" w14:textId="01CF2FFF" w:rsidR="00F82EA3" w:rsidRPr="00503FB3" w:rsidRDefault="00C10CE6" w:rsidP="00C10CE6">
            <w:pPr>
              <w:pStyle w:val="TableParagraph"/>
              <w:spacing w:line="163" w:lineRule="exact"/>
              <w:ind w:left="69"/>
              <w:jc w:val="both"/>
              <w:rPr>
                <w:color w:val="767171"/>
                <w:spacing w:val="40"/>
                <w:sz w:val="16"/>
              </w:rPr>
            </w:pPr>
            <w:r w:rsidRPr="00503FB3">
              <w:rPr>
                <w:color w:val="767171"/>
                <w:spacing w:val="13"/>
                <w:sz w:val="16"/>
              </w:rPr>
              <w:t>segú</w:t>
            </w:r>
            <w:r w:rsidRPr="00503FB3">
              <w:rPr>
                <w:color w:val="767171"/>
                <w:spacing w:val="-20"/>
                <w:sz w:val="16"/>
              </w:rPr>
              <w:t xml:space="preserve"> </w:t>
            </w:r>
            <w:r w:rsidRPr="00503FB3">
              <w:rPr>
                <w:color w:val="767171"/>
                <w:sz w:val="16"/>
              </w:rPr>
              <w:t>n</w:t>
            </w:r>
            <w:r w:rsidR="009059E5" w:rsidRPr="00503FB3">
              <w:rPr>
                <w:color w:val="767171"/>
                <w:sz w:val="16"/>
              </w:rPr>
              <w:t xml:space="preserve"> </w:t>
            </w:r>
            <w:r w:rsidRPr="00503FB3">
              <w:rPr>
                <w:color w:val="767171"/>
                <w:spacing w:val="11"/>
                <w:sz w:val="16"/>
              </w:rPr>
              <w:t>mej</w:t>
            </w:r>
            <w:r w:rsidRPr="00503FB3">
              <w:rPr>
                <w:color w:val="767171"/>
                <w:sz w:val="16"/>
              </w:rPr>
              <w:t>ores</w:t>
            </w:r>
            <w:r w:rsidRPr="00503FB3">
              <w:rPr>
                <w:color w:val="767171"/>
                <w:spacing w:val="40"/>
                <w:sz w:val="16"/>
              </w:rPr>
              <w:t xml:space="preserve"> </w:t>
            </w:r>
          </w:p>
          <w:p w14:paraId="7F490095" w14:textId="77777777" w:rsidR="009059E5" w:rsidRPr="00503FB3" w:rsidRDefault="00C10CE6" w:rsidP="00C10CE6">
            <w:pPr>
              <w:pStyle w:val="TableParagraph"/>
              <w:spacing w:line="163" w:lineRule="exact"/>
              <w:ind w:left="69"/>
              <w:jc w:val="both"/>
              <w:rPr>
                <w:color w:val="767171"/>
                <w:spacing w:val="16"/>
                <w:sz w:val="16"/>
              </w:rPr>
            </w:pPr>
            <w:r w:rsidRPr="00503FB3">
              <w:rPr>
                <w:color w:val="767171"/>
                <w:sz w:val="16"/>
              </w:rPr>
              <w:t>p</w:t>
            </w:r>
            <w:r w:rsidRPr="00503FB3">
              <w:rPr>
                <w:color w:val="767171"/>
                <w:spacing w:val="-20"/>
                <w:sz w:val="16"/>
              </w:rPr>
              <w:t xml:space="preserve"> </w:t>
            </w:r>
            <w:r w:rsidRPr="00503FB3">
              <w:rPr>
                <w:color w:val="767171"/>
                <w:spacing w:val="16"/>
                <w:sz w:val="16"/>
              </w:rPr>
              <w:t xml:space="preserve">rácticas </w:t>
            </w:r>
          </w:p>
          <w:p w14:paraId="13411C3F" w14:textId="047107E8" w:rsidR="00C10CE6" w:rsidRPr="00503FB3" w:rsidRDefault="00C10CE6" w:rsidP="00C10CE6">
            <w:pPr>
              <w:pStyle w:val="TableParagraph"/>
              <w:spacing w:line="163" w:lineRule="exact"/>
              <w:ind w:left="69"/>
              <w:jc w:val="both"/>
              <w:rPr>
                <w:color w:val="767171"/>
                <w:sz w:val="16"/>
              </w:rPr>
            </w:pPr>
            <w:r w:rsidRPr="00503FB3">
              <w:rPr>
                <w:color w:val="767171"/>
                <w:sz w:val="16"/>
              </w:rPr>
              <w:t>i</w:t>
            </w:r>
            <w:r w:rsidRPr="00503FB3">
              <w:rPr>
                <w:color w:val="767171"/>
                <w:spacing w:val="-21"/>
                <w:sz w:val="16"/>
              </w:rPr>
              <w:t xml:space="preserve"> </w:t>
            </w:r>
            <w:r w:rsidRPr="00503FB3">
              <w:rPr>
                <w:color w:val="767171"/>
                <w:sz w:val="16"/>
              </w:rPr>
              <w:t>n</w:t>
            </w:r>
            <w:r w:rsidRPr="00503FB3">
              <w:rPr>
                <w:color w:val="767171"/>
                <w:spacing w:val="-19"/>
                <w:sz w:val="16"/>
              </w:rPr>
              <w:t xml:space="preserve"> </w:t>
            </w:r>
            <w:r w:rsidRPr="00503FB3">
              <w:rPr>
                <w:color w:val="767171"/>
                <w:sz w:val="16"/>
              </w:rPr>
              <w:t>t</w:t>
            </w:r>
            <w:r w:rsidRPr="00503FB3">
              <w:rPr>
                <w:color w:val="767171"/>
                <w:spacing w:val="-20"/>
                <w:sz w:val="16"/>
              </w:rPr>
              <w:t xml:space="preserve"> </w:t>
            </w:r>
            <w:r w:rsidRPr="00503FB3">
              <w:rPr>
                <w:color w:val="767171"/>
                <w:spacing w:val="11"/>
                <w:sz w:val="16"/>
              </w:rPr>
              <w:t>ern</w:t>
            </w:r>
            <w:r w:rsidRPr="00503FB3">
              <w:rPr>
                <w:color w:val="767171"/>
                <w:spacing w:val="-19"/>
                <w:sz w:val="16"/>
              </w:rPr>
              <w:t xml:space="preserve"> </w:t>
            </w:r>
            <w:r w:rsidRPr="00503FB3">
              <w:rPr>
                <w:color w:val="767171"/>
                <w:spacing w:val="14"/>
                <w:sz w:val="16"/>
              </w:rPr>
              <w:t>acion</w:t>
            </w:r>
            <w:r w:rsidRPr="00503FB3">
              <w:rPr>
                <w:color w:val="767171"/>
                <w:spacing w:val="-19"/>
                <w:sz w:val="16"/>
              </w:rPr>
              <w:t xml:space="preserve"> </w:t>
            </w:r>
            <w:r w:rsidRPr="00503FB3">
              <w:rPr>
                <w:color w:val="767171"/>
                <w:sz w:val="16"/>
              </w:rPr>
              <w:t>a</w:t>
            </w:r>
            <w:r w:rsidRPr="00503FB3">
              <w:rPr>
                <w:color w:val="767171"/>
                <w:spacing w:val="-20"/>
                <w:sz w:val="16"/>
              </w:rPr>
              <w:t xml:space="preserve"> </w:t>
            </w:r>
            <w:r w:rsidRPr="00503FB3">
              <w:rPr>
                <w:color w:val="767171"/>
                <w:sz w:val="16"/>
              </w:rPr>
              <w:t>l</w:t>
            </w:r>
            <w:r w:rsidRPr="00503FB3">
              <w:rPr>
                <w:color w:val="767171"/>
                <w:spacing w:val="-20"/>
                <w:sz w:val="16"/>
              </w:rPr>
              <w:t xml:space="preserve"> </w:t>
            </w:r>
            <w:r w:rsidRPr="00503FB3">
              <w:rPr>
                <w:color w:val="767171"/>
                <w:spacing w:val="2"/>
                <w:sz w:val="16"/>
              </w:rPr>
              <w:t>es</w:t>
            </w:r>
          </w:p>
        </w:tc>
        <w:tc>
          <w:tcPr>
            <w:tcW w:w="933" w:type="dxa"/>
          </w:tcPr>
          <w:p w14:paraId="453D5351" w14:textId="77777777" w:rsidR="00C10CE6" w:rsidRPr="00503FB3" w:rsidRDefault="00C10CE6" w:rsidP="00C10CE6">
            <w:pPr>
              <w:pStyle w:val="TableParagraph"/>
              <w:rPr>
                <w:b/>
                <w:color w:val="767171"/>
                <w:sz w:val="16"/>
              </w:rPr>
            </w:pPr>
          </w:p>
          <w:p w14:paraId="5CB2235D" w14:textId="77777777" w:rsidR="00C10CE6" w:rsidRPr="00503FB3" w:rsidRDefault="00C10CE6" w:rsidP="00C10CE6">
            <w:pPr>
              <w:pStyle w:val="TableParagraph"/>
              <w:rPr>
                <w:b/>
                <w:color w:val="767171"/>
                <w:sz w:val="16"/>
              </w:rPr>
            </w:pPr>
          </w:p>
          <w:p w14:paraId="390397ED" w14:textId="77777777" w:rsidR="00C10CE6" w:rsidRPr="00503FB3" w:rsidRDefault="00C10CE6" w:rsidP="00C10CE6">
            <w:pPr>
              <w:pStyle w:val="TableParagraph"/>
              <w:rPr>
                <w:b/>
                <w:color w:val="767171"/>
                <w:sz w:val="16"/>
              </w:rPr>
            </w:pPr>
          </w:p>
          <w:p w14:paraId="59E84393" w14:textId="77777777" w:rsidR="00C10CE6" w:rsidRPr="00503FB3" w:rsidRDefault="00C10CE6" w:rsidP="00C10CE6">
            <w:pPr>
              <w:pStyle w:val="TableParagraph"/>
              <w:rPr>
                <w:b/>
                <w:color w:val="767171"/>
                <w:sz w:val="16"/>
              </w:rPr>
            </w:pPr>
          </w:p>
          <w:p w14:paraId="5165F961" w14:textId="3E754E7F" w:rsidR="00C10CE6" w:rsidRPr="00503FB3" w:rsidRDefault="00C10CE6" w:rsidP="00C10CE6">
            <w:pPr>
              <w:pStyle w:val="TableParagraph"/>
              <w:ind w:left="13"/>
              <w:jc w:val="center"/>
              <w:rPr>
                <w:color w:val="767171"/>
                <w:sz w:val="16"/>
              </w:rPr>
            </w:pPr>
            <w:r w:rsidRPr="00503FB3">
              <w:rPr>
                <w:color w:val="767171"/>
                <w:spacing w:val="5"/>
                <w:sz w:val="16"/>
              </w:rPr>
              <w:t>25</w:t>
            </w:r>
          </w:p>
        </w:tc>
        <w:tc>
          <w:tcPr>
            <w:tcW w:w="1252" w:type="dxa"/>
          </w:tcPr>
          <w:p w14:paraId="06565516" w14:textId="77777777" w:rsidR="00C10CE6" w:rsidRPr="00503FB3" w:rsidRDefault="00C10CE6" w:rsidP="00C10CE6">
            <w:pPr>
              <w:pStyle w:val="TableParagraph"/>
              <w:rPr>
                <w:b/>
                <w:color w:val="767171"/>
                <w:sz w:val="16"/>
              </w:rPr>
            </w:pPr>
          </w:p>
          <w:p w14:paraId="390AD109" w14:textId="77777777" w:rsidR="00C10CE6" w:rsidRPr="00503FB3" w:rsidRDefault="00C10CE6" w:rsidP="00C10CE6">
            <w:pPr>
              <w:pStyle w:val="TableParagraph"/>
              <w:rPr>
                <w:b/>
                <w:color w:val="767171"/>
                <w:sz w:val="16"/>
              </w:rPr>
            </w:pPr>
          </w:p>
          <w:p w14:paraId="6F0207E7" w14:textId="77777777" w:rsidR="00C10CE6" w:rsidRPr="00503FB3" w:rsidRDefault="00C10CE6" w:rsidP="00C10CE6">
            <w:pPr>
              <w:pStyle w:val="TableParagraph"/>
              <w:rPr>
                <w:b/>
                <w:color w:val="767171"/>
                <w:sz w:val="16"/>
              </w:rPr>
            </w:pPr>
          </w:p>
          <w:p w14:paraId="3BF62D9E" w14:textId="77777777" w:rsidR="00C10CE6" w:rsidRPr="00503FB3" w:rsidRDefault="00C10CE6" w:rsidP="00C10CE6">
            <w:pPr>
              <w:pStyle w:val="TableParagraph"/>
              <w:rPr>
                <w:b/>
                <w:color w:val="767171"/>
                <w:sz w:val="16"/>
              </w:rPr>
            </w:pPr>
          </w:p>
          <w:p w14:paraId="08D3EC25" w14:textId="6E40D43F" w:rsidR="00C10CE6" w:rsidRPr="00503FB3" w:rsidRDefault="00C10CE6" w:rsidP="00C10CE6">
            <w:pPr>
              <w:pStyle w:val="TableParagraph"/>
              <w:ind w:left="12"/>
              <w:jc w:val="center"/>
              <w:rPr>
                <w:color w:val="767171"/>
                <w:sz w:val="16"/>
              </w:rPr>
            </w:pPr>
            <w:r w:rsidRPr="00503FB3">
              <w:rPr>
                <w:color w:val="767171"/>
                <w:spacing w:val="5"/>
                <w:sz w:val="16"/>
              </w:rPr>
              <w:t xml:space="preserve">30 </w:t>
            </w:r>
          </w:p>
        </w:tc>
        <w:tc>
          <w:tcPr>
            <w:tcW w:w="1250" w:type="dxa"/>
          </w:tcPr>
          <w:p w14:paraId="5ED27769" w14:textId="77777777" w:rsidR="00C10CE6" w:rsidRPr="00503FB3" w:rsidRDefault="00C10CE6" w:rsidP="00C10CE6">
            <w:pPr>
              <w:pStyle w:val="TableParagraph"/>
              <w:rPr>
                <w:b/>
                <w:color w:val="767171"/>
                <w:sz w:val="16"/>
              </w:rPr>
            </w:pPr>
          </w:p>
          <w:p w14:paraId="4B3BE417" w14:textId="77777777" w:rsidR="00C10CE6" w:rsidRPr="00503FB3" w:rsidRDefault="00C10CE6" w:rsidP="00C10CE6">
            <w:pPr>
              <w:pStyle w:val="TableParagraph"/>
              <w:rPr>
                <w:b/>
                <w:color w:val="767171"/>
                <w:sz w:val="16"/>
              </w:rPr>
            </w:pPr>
          </w:p>
          <w:p w14:paraId="53AA243D" w14:textId="77777777" w:rsidR="00C10CE6" w:rsidRPr="00503FB3" w:rsidRDefault="00C10CE6" w:rsidP="00C10CE6">
            <w:pPr>
              <w:pStyle w:val="TableParagraph"/>
              <w:rPr>
                <w:b/>
                <w:color w:val="767171"/>
                <w:sz w:val="16"/>
              </w:rPr>
            </w:pPr>
          </w:p>
          <w:p w14:paraId="413D28DA" w14:textId="77777777" w:rsidR="00C10CE6" w:rsidRPr="00503FB3" w:rsidRDefault="00C10CE6" w:rsidP="00C10CE6">
            <w:pPr>
              <w:pStyle w:val="TableParagraph"/>
              <w:rPr>
                <w:b/>
                <w:color w:val="767171"/>
                <w:sz w:val="16"/>
              </w:rPr>
            </w:pPr>
          </w:p>
          <w:p w14:paraId="21EBB58E" w14:textId="6255143A" w:rsidR="00C10CE6" w:rsidRPr="00503FB3" w:rsidRDefault="00C10CE6" w:rsidP="00C10CE6">
            <w:pPr>
              <w:pStyle w:val="TableParagraph"/>
              <w:ind w:left="11"/>
              <w:jc w:val="center"/>
              <w:rPr>
                <w:color w:val="767171"/>
                <w:sz w:val="16"/>
              </w:rPr>
            </w:pPr>
            <w:r w:rsidRPr="00503FB3">
              <w:rPr>
                <w:color w:val="767171"/>
                <w:spacing w:val="5"/>
                <w:sz w:val="16"/>
              </w:rPr>
              <w:t>35</w:t>
            </w:r>
          </w:p>
        </w:tc>
        <w:tc>
          <w:tcPr>
            <w:tcW w:w="1098" w:type="dxa"/>
          </w:tcPr>
          <w:p w14:paraId="165A2372" w14:textId="77777777" w:rsidR="00C10CE6" w:rsidRPr="00503FB3" w:rsidRDefault="00C10CE6" w:rsidP="00C10CE6">
            <w:pPr>
              <w:pStyle w:val="TableParagraph"/>
              <w:rPr>
                <w:b/>
                <w:color w:val="767171"/>
                <w:sz w:val="16"/>
              </w:rPr>
            </w:pPr>
          </w:p>
          <w:p w14:paraId="1B0E9852" w14:textId="77777777" w:rsidR="00C10CE6" w:rsidRPr="00503FB3" w:rsidRDefault="00C10CE6" w:rsidP="00C10CE6">
            <w:pPr>
              <w:pStyle w:val="TableParagraph"/>
              <w:rPr>
                <w:b/>
                <w:color w:val="767171"/>
                <w:sz w:val="16"/>
              </w:rPr>
            </w:pPr>
          </w:p>
          <w:p w14:paraId="19F63558" w14:textId="77777777" w:rsidR="00C10CE6" w:rsidRPr="00503FB3" w:rsidRDefault="00C10CE6" w:rsidP="00C10CE6">
            <w:pPr>
              <w:pStyle w:val="TableParagraph"/>
              <w:rPr>
                <w:b/>
                <w:color w:val="767171"/>
                <w:sz w:val="16"/>
              </w:rPr>
            </w:pPr>
          </w:p>
          <w:p w14:paraId="15692340" w14:textId="77777777" w:rsidR="00C10CE6" w:rsidRPr="00503FB3" w:rsidRDefault="00C10CE6" w:rsidP="00C10CE6">
            <w:pPr>
              <w:pStyle w:val="TableParagraph"/>
              <w:rPr>
                <w:b/>
                <w:color w:val="767171"/>
                <w:sz w:val="16"/>
              </w:rPr>
            </w:pPr>
          </w:p>
          <w:p w14:paraId="614C38CA" w14:textId="7D79FD27" w:rsidR="00C10CE6" w:rsidRPr="00503FB3" w:rsidRDefault="00C10CE6" w:rsidP="00C10CE6">
            <w:pPr>
              <w:pStyle w:val="TableParagraph"/>
              <w:ind w:left="11" w:right="17"/>
              <w:jc w:val="center"/>
              <w:rPr>
                <w:color w:val="767171"/>
                <w:sz w:val="16"/>
              </w:rPr>
            </w:pPr>
            <w:r w:rsidRPr="00503FB3">
              <w:rPr>
                <w:color w:val="767171"/>
                <w:spacing w:val="-10"/>
                <w:sz w:val="16"/>
              </w:rPr>
              <w:t>35</w:t>
            </w:r>
          </w:p>
        </w:tc>
        <w:tc>
          <w:tcPr>
            <w:tcW w:w="1276" w:type="dxa"/>
          </w:tcPr>
          <w:p w14:paraId="12E4FEA9" w14:textId="77777777" w:rsidR="00C10CE6" w:rsidRPr="00503FB3" w:rsidRDefault="00C10CE6" w:rsidP="00C10CE6">
            <w:pPr>
              <w:pStyle w:val="TableParagraph"/>
              <w:rPr>
                <w:b/>
                <w:color w:val="767171"/>
                <w:sz w:val="16"/>
              </w:rPr>
            </w:pPr>
          </w:p>
          <w:p w14:paraId="760A57BB" w14:textId="77777777" w:rsidR="00C10CE6" w:rsidRPr="00503FB3" w:rsidRDefault="00C10CE6" w:rsidP="00C10CE6">
            <w:pPr>
              <w:pStyle w:val="TableParagraph"/>
              <w:rPr>
                <w:b/>
                <w:color w:val="767171"/>
                <w:sz w:val="16"/>
              </w:rPr>
            </w:pPr>
          </w:p>
          <w:p w14:paraId="05D4A5EF" w14:textId="77777777" w:rsidR="00C10CE6" w:rsidRPr="00503FB3" w:rsidRDefault="00C10CE6" w:rsidP="00C10CE6">
            <w:pPr>
              <w:pStyle w:val="TableParagraph"/>
              <w:rPr>
                <w:b/>
                <w:color w:val="767171"/>
                <w:sz w:val="16"/>
              </w:rPr>
            </w:pPr>
          </w:p>
          <w:p w14:paraId="49EE852F" w14:textId="77777777" w:rsidR="00C10CE6" w:rsidRPr="00503FB3" w:rsidRDefault="00C10CE6" w:rsidP="00C10CE6">
            <w:pPr>
              <w:pStyle w:val="TableParagraph"/>
              <w:rPr>
                <w:b/>
                <w:color w:val="767171"/>
                <w:sz w:val="16"/>
              </w:rPr>
            </w:pPr>
          </w:p>
          <w:p w14:paraId="57327BCA" w14:textId="5E78413A" w:rsidR="00C10CE6" w:rsidRPr="00503FB3" w:rsidRDefault="00C10CE6" w:rsidP="00C10CE6">
            <w:pPr>
              <w:pStyle w:val="TableParagraph"/>
              <w:ind w:left="18"/>
              <w:jc w:val="center"/>
              <w:rPr>
                <w:color w:val="767171"/>
                <w:sz w:val="16"/>
              </w:rPr>
            </w:pPr>
            <w:r w:rsidRPr="00503FB3">
              <w:rPr>
                <w:color w:val="767171"/>
                <w:spacing w:val="5"/>
                <w:sz w:val="16"/>
              </w:rPr>
              <w:t>40</w:t>
            </w:r>
          </w:p>
        </w:tc>
        <w:tc>
          <w:tcPr>
            <w:tcW w:w="897" w:type="dxa"/>
          </w:tcPr>
          <w:p w14:paraId="19231918" w14:textId="77777777" w:rsidR="00C10CE6" w:rsidRPr="00503FB3" w:rsidRDefault="00C10CE6" w:rsidP="00C10CE6">
            <w:pPr>
              <w:pStyle w:val="TableParagraph"/>
              <w:rPr>
                <w:b/>
                <w:color w:val="767171"/>
                <w:sz w:val="16"/>
              </w:rPr>
            </w:pPr>
          </w:p>
          <w:p w14:paraId="728667C9" w14:textId="77777777" w:rsidR="00C10CE6" w:rsidRPr="00503FB3" w:rsidRDefault="00C10CE6" w:rsidP="00C10CE6">
            <w:pPr>
              <w:pStyle w:val="TableParagraph"/>
              <w:rPr>
                <w:b/>
                <w:color w:val="767171"/>
                <w:sz w:val="16"/>
              </w:rPr>
            </w:pPr>
          </w:p>
          <w:p w14:paraId="29488175" w14:textId="77777777" w:rsidR="00C10CE6" w:rsidRPr="00503FB3" w:rsidRDefault="00C10CE6" w:rsidP="00C10CE6">
            <w:pPr>
              <w:pStyle w:val="TableParagraph"/>
              <w:rPr>
                <w:b/>
                <w:color w:val="767171"/>
                <w:sz w:val="16"/>
              </w:rPr>
            </w:pPr>
          </w:p>
          <w:p w14:paraId="5D9B2DA9" w14:textId="77777777" w:rsidR="00C10CE6" w:rsidRPr="00503FB3" w:rsidRDefault="00C10CE6" w:rsidP="00C10CE6">
            <w:pPr>
              <w:pStyle w:val="TableParagraph"/>
              <w:rPr>
                <w:b/>
                <w:color w:val="767171"/>
                <w:sz w:val="16"/>
              </w:rPr>
            </w:pPr>
          </w:p>
          <w:p w14:paraId="1F6415AF" w14:textId="2533832A" w:rsidR="00C10CE6" w:rsidRPr="00503FB3" w:rsidRDefault="00C10CE6" w:rsidP="00C10CE6">
            <w:pPr>
              <w:pStyle w:val="TableParagraph"/>
              <w:ind w:left="19"/>
              <w:jc w:val="center"/>
              <w:rPr>
                <w:color w:val="767171"/>
                <w:sz w:val="16"/>
              </w:rPr>
            </w:pPr>
            <w:r w:rsidRPr="00503FB3">
              <w:rPr>
                <w:color w:val="767171"/>
                <w:spacing w:val="5"/>
                <w:sz w:val="16"/>
              </w:rPr>
              <w:t>40</w:t>
            </w:r>
          </w:p>
        </w:tc>
        <w:tc>
          <w:tcPr>
            <w:tcW w:w="755" w:type="dxa"/>
          </w:tcPr>
          <w:p w14:paraId="3EE04877" w14:textId="77777777" w:rsidR="00C10CE6" w:rsidRPr="00503FB3" w:rsidRDefault="00C10CE6" w:rsidP="00C10CE6">
            <w:pPr>
              <w:pStyle w:val="TableParagraph"/>
              <w:rPr>
                <w:b/>
                <w:color w:val="767171"/>
                <w:sz w:val="16"/>
              </w:rPr>
            </w:pPr>
          </w:p>
          <w:p w14:paraId="3D48E276" w14:textId="77777777" w:rsidR="00C10CE6" w:rsidRPr="00503FB3" w:rsidRDefault="00C10CE6" w:rsidP="00C10CE6">
            <w:pPr>
              <w:pStyle w:val="TableParagraph"/>
              <w:rPr>
                <w:b/>
                <w:color w:val="767171"/>
                <w:sz w:val="16"/>
              </w:rPr>
            </w:pPr>
          </w:p>
          <w:p w14:paraId="30248B8E" w14:textId="77777777" w:rsidR="00C10CE6" w:rsidRPr="00503FB3" w:rsidRDefault="00C10CE6" w:rsidP="00C10CE6">
            <w:pPr>
              <w:pStyle w:val="TableParagraph"/>
              <w:rPr>
                <w:b/>
                <w:color w:val="767171"/>
                <w:sz w:val="16"/>
              </w:rPr>
            </w:pPr>
          </w:p>
          <w:p w14:paraId="050A9364" w14:textId="77777777" w:rsidR="00C10CE6" w:rsidRPr="00503FB3" w:rsidRDefault="00C10CE6" w:rsidP="00C10CE6">
            <w:pPr>
              <w:pStyle w:val="TableParagraph"/>
              <w:rPr>
                <w:b/>
                <w:color w:val="767171"/>
                <w:sz w:val="16"/>
              </w:rPr>
            </w:pPr>
          </w:p>
          <w:p w14:paraId="05BDA7B2" w14:textId="01C51DC7" w:rsidR="00C10CE6" w:rsidRPr="00503FB3" w:rsidRDefault="00C10CE6" w:rsidP="00C10CE6">
            <w:pPr>
              <w:pStyle w:val="TableParagraph"/>
              <w:ind w:left="21" w:right="2"/>
              <w:jc w:val="center"/>
              <w:rPr>
                <w:color w:val="767171"/>
                <w:sz w:val="16"/>
              </w:rPr>
            </w:pPr>
            <w:r w:rsidRPr="00503FB3">
              <w:rPr>
                <w:color w:val="767171"/>
                <w:spacing w:val="5"/>
                <w:sz w:val="16"/>
              </w:rPr>
              <w:t>55</w:t>
            </w:r>
          </w:p>
        </w:tc>
        <w:tc>
          <w:tcPr>
            <w:tcW w:w="755" w:type="dxa"/>
          </w:tcPr>
          <w:p w14:paraId="54B00273" w14:textId="77777777" w:rsidR="00C10CE6" w:rsidRPr="00503FB3" w:rsidRDefault="00C10CE6" w:rsidP="00C10CE6">
            <w:pPr>
              <w:pStyle w:val="TableParagraph"/>
              <w:rPr>
                <w:b/>
                <w:color w:val="767171"/>
                <w:sz w:val="16"/>
              </w:rPr>
            </w:pPr>
          </w:p>
          <w:p w14:paraId="7F5AD77A" w14:textId="77777777" w:rsidR="00C10CE6" w:rsidRPr="00503FB3" w:rsidRDefault="00C10CE6" w:rsidP="00C10CE6">
            <w:pPr>
              <w:pStyle w:val="TableParagraph"/>
              <w:rPr>
                <w:b/>
                <w:color w:val="767171"/>
                <w:sz w:val="16"/>
              </w:rPr>
            </w:pPr>
          </w:p>
          <w:p w14:paraId="5B09567C" w14:textId="77777777" w:rsidR="00C10CE6" w:rsidRPr="00503FB3" w:rsidRDefault="00C10CE6" w:rsidP="00C10CE6">
            <w:pPr>
              <w:pStyle w:val="TableParagraph"/>
              <w:rPr>
                <w:b/>
                <w:color w:val="767171"/>
                <w:sz w:val="16"/>
              </w:rPr>
            </w:pPr>
          </w:p>
          <w:p w14:paraId="1047B3EF" w14:textId="77777777" w:rsidR="00C10CE6" w:rsidRPr="00503FB3" w:rsidRDefault="00C10CE6" w:rsidP="00C10CE6">
            <w:pPr>
              <w:pStyle w:val="TableParagraph"/>
              <w:rPr>
                <w:b/>
                <w:color w:val="767171"/>
                <w:sz w:val="16"/>
              </w:rPr>
            </w:pPr>
          </w:p>
          <w:p w14:paraId="4F294E0B" w14:textId="29CE85FB" w:rsidR="00C10CE6" w:rsidRPr="00503FB3" w:rsidRDefault="00C10CE6" w:rsidP="00C10CE6">
            <w:pPr>
              <w:pStyle w:val="TableParagraph"/>
              <w:ind w:left="21"/>
              <w:jc w:val="center"/>
              <w:rPr>
                <w:color w:val="767171"/>
                <w:sz w:val="16"/>
              </w:rPr>
            </w:pPr>
            <w:r w:rsidRPr="00503FB3">
              <w:rPr>
                <w:color w:val="767171"/>
                <w:spacing w:val="5"/>
                <w:sz w:val="16"/>
              </w:rPr>
              <w:t>55</w:t>
            </w:r>
          </w:p>
        </w:tc>
        <w:tc>
          <w:tcPr>
            <w:tcW w:w="988" w:type="dxa"/>
          </w:tcPr>
          <w:p w14:paraId="7FC36717" w14:textId="77777777" w:rsidR="00C10CE6" w:rsidRPr="00503FB3" w:rsidRDefault="00C10CE6" w:rsidP="00C10CE6">
            <w:pPr>
              <w:pStyle w:val="TableParagraph"/>
              <w:rPr>
                <w:b/>
                <w:color w:val="767171"/>
                <w:sz w:val="16"/>
              </w:rPr>
            </w:pPr>
          </w:p>
          <w:p w14:paraId="0656DDDD" w14:textId="77777777" w:rsidR="00C10CE6" w:rsidRPr="00503FB3" w:rsidRDefault="00C10CE6" w:rsidP="00C10CE6">
            <w:pPr>
              <w:pStyle w:val="TableParagraph"/>
              <w:rPr>
                <w:b/>
                <w:color w:val="767171"/>
                <w:sz w:val="16"/>
              </w:rPr>
            </w:pPr>
          </w:p>
          <w:p w14:paraId="4D8A082E" w14:textId="77777777" w:rsidR="00C10CE6" w:rsidRPr="00503FB3" w:rsidRDefault="00C10CE6" w:rsidP="00C10CE6">
            <w:pPr>
              <w:pStyle w:val="TableParagraph"/>
              <w:rPr>
                <w:b/>
                <w:color w:val="767171"/>
                <w:sz w:val="16"/>
              </w:rPr>
            </w:pPr>
          </w:p>
          <w:p w14:paraId="43689C96" w14:textId="77777777" w:rsidR="00C10CE6" w:rsidRPr="00503FB3" w:rsidRDefault="00C10CE6" w:rsidP="00C10CE6">
            <w:pPr>
              <w:pStyle w:val="TableParagraph"/>
              <w:rPr>
                <w:b/>
                <w:color w:val="767171"/>
                <w:sz w:val="16"/>
              </w:rPr>
            </w:pPr>
          </w:p>
          <w:p w14:paraId="008D1956" w14:textId="1F4BF219" w:rsidR="00C10CE6" w:rsidRPr="00503FB3" w:rsidRDefault="00C10CE6" w:rsidP="00C10CE6">
            <w:pPr>
              <w:pStyle w:val="TableParagraph"/>
              <w:ind w:left="21"/>
              <w:jc w:val="center"/>
              <w:rPr>
                <w:color w:val="767171"/>
                <w:sz w:val="16"/>
              </w:rPr>
            </w:pPr>
            <w:r w:rsidRPr="00503FB3">
              <w:rPr>
                <w:color w:val="767171"/>
                <w:spacing w:val="5"/>
                <w:sz w:val="16"/>
              </w:rPr>
              <w:t>50</w:t>
            </w:r>
          </w:p>
        </w:tc>
        <w:tc>
          <w:tcPr>
            <w:tcW w:w="852" w:type="dxa"/>
          </w:tcPr>
          <w:p w14:paraId="14E7F964" w14:textId="77777777" w:rsidR="00C10CE6" w:rsidRPr="00503FB3" w:rsidRDefault="00C10CE6" w:rsidP="00C10CE6">
            <w:pPr>
              <w:pStyle w:val="TableParagraph"/>
              <w:rPr>
                <w:b/>
                <w:color w:val="767171"/>
                <w:sz w:val="16"/>
              </w:rPr>
            </w:pPr>
          </w:p>
          <w:p w14:paraId="22571EBD" w14:textId="77777777" w:rsidR="00C10CE6" w:rsidRPr="00503FB3" w:rsidRDefault="00C10CE6" w:rsidP="00C10CE6">
            <w:pPr>
              <w:pStyle w:val="TableParagraph"/>
              <w:rPr>
                <w:b/>
                <w:color w:val="767171"/>
                <w:sz w:val="16"/>
              </w:rPr>
            </w:pPr>
          </w:p>
          <w:p w14:paraId="0342EEFD" w14:textId="77777777" w:rsidR="00C10CE6" w:rsidRPr="00503FB3" w:rsidRDefault="00C10CE6" w:rsidP="00C10CE6">
            <w:pPr>
              <w:pStyle w:val="TableParagraph"/>
              <w:rPr>
                <w:b/>
                <w:color w:val="767171"/>
                <w:sz w:val="16"/>
              </w:rPr>
            </w:pPr>
          </w:p>
          <w:p w14:paraId="39D70779" w14:textId="77777777" w:rsidR="00C10CE6" w:rsidRPr="00503FB3" w:rsidRDefault="00C10CE6" w:rsidP="00C10CE6">
            <w:pPr>
              <w:pStyle w:val="TableParagraph"/>
              <w:rPr>
                <w:b/>
                <w:color w:val="767171"/>
                <w:sz w:val="16"/>
              </w:rPr>
            </w:pPr>
          </w:p>
          <w:p w14:paraId="03DDD8B4" w14:textId="09468335" w:rsidR="00C10CE6" w:rsidRPr="00503FB3" w:rsidRDefault="00C10CE6" w:rsidP="00C10CE6">
            <w:pPr>
              <w:pStyle w:val="TableParagraph"/>
              <w:ind w:left="24"/>
              <w:jc w:val="center"/>
              <w:rPr>
                <w:color w:val="767171"/>
                <w:sz w:val="16"/>
              </w:rPr>
            </w:pPr>
            <w:r w:rsidRPr="00503FB3">
              <w:rPr>
                <w:color w:val="767171"/>
                <w:spacing w:val="5"/>
                <w:sz w:val="16"/>
              </w:rPr>
              <w:t>30</w:t>
            </w:r>
          </w:p>
        </w:tc>
        <w:tc>
          <w:tcPr>
            <w:tcW w:w="1154" w:type="dxa"/>
          </w:tcPr>
          <w:p w14:paraId="142B9C98" w14:textId="77777777" w:rsidR="00C10CE6" w:rsidRPr="00503FB3" w:rsidRDefault="00C10CE6" w:rsidP="00C10CE6">
            <w:pPr>
              <w:pStyle w:val="TableParagraph"/>
              <w:rPr>
                <w:b/>
                <w:color w:val="767171"/>
                <w:sz w:val="16"/>
              </w:rPr>
            </w:pPr>
          </w:p>
          <w:p w14:paraId="68233048" w14:textId="77777777" w:rsidR="00C10CE6" w:rsidRPr="00503FB3" w:rsidRDefault="00C10CE6" w:rsidP="00C10CE6">
            <w:pPr>
              <w:pStyle w:val="TableParagraph"/>
              <w:rPr>
                <w:b/>
                <w:color w:val="767171"/>
                <w:sz w:val="16"/>
              </w:rPr>
            </w:pPr>
          </w:p>
          <w:p w14:paraId="29003BC9" w14:textId="77777777" w:rsidR="00C10CE6" w:rsidRPr="00503FB3" w:rsidRDefault="00C10CE6" w:rsidP="00C10CE6">
            <w:pPr>
              <w:pStyle w:val="TableParagraph"/>
              <w:rPr>
                <w:b/>
                <w:color w:val="767171"/>
                <w:sz w:val="16"/>
              </w:rPr>
            </w:pPr>
          </w:p>
          <w:p w14:paraId="09024AA4" w14:textId="77777777" w:rsidR="00C10CE6" w:rsidRPr="00503FB3" w:rsidRDefault="00C10CE6" w:rsidP="00C10CE6">
            <w:pPr>
              <w:pStyle w:val="TableParagraph"/>
              <w:rPr>
                <w:b/>
                <w:color w:val="767171"/>
                <w:sz w:val="16"/>
              </w:rPr>
            </w:pPr>
          </w:p>
          <w:p w14:paraId="7832E77F" w14:textId="37F62708" w:rsidR="00C10CE6" w:rsidRPr="00503FB3" w:rsidRDefault="00C10CE6" w:rsidP="00C10CE6">
            <w:pPr>
              <w:pStyle w:val="TableParagraph"/>
              <w:ind w:left="5"/>
              <w:jc w:val="center"/>
              <w:rPr>
                <w:color w:val="767171"/>
                <w:sz w:val="16"/>
              </w:rPr>
            </w:pPr>
            <w:r w:rsidRPr="00503FB3">
              <w:rPr>
                <w:color w:val="767171"/>
                <w:spacing w:val="-10"/>
                <w:sz w:val="16"/>
              </w:rPr>
              <w:t>25</w:t>
            </w:r>
          </w:p>
        </w:tc>
        <w:tc>
          <w:tcPr>
            <w:tcW w:w="1113" w:type="dxa"/>
          </w:tcPr>
          <w:p w14:paraId="486EF3D1" w14:textId="77777777" w:rsidR="00C10CE6" w:rsidRPr="00503FB3" w:rsidRDefault="00C10CE6" w:rsidP="00C10CE6">
            <w:pPr>
              <w:pStyle w:val="TableParagraph"/>
              <w:rPr>
                <w:b/>
                <w:color w:val="767171"/>
                <w:sz w:val="16"/>
              </w:rPr>
            </w:pPr>
          </w:p>
          <w:p w14:paraId="638C838C" w14:textId="77777777" w:rsidR="00C10CE6" w:rsidRPr="00503FB3" w:rsidRDefault="00C10CE6" w:rsidP="00C10CE6">
            <w:pPr>
              <w:pStyle w:val="TableParagraph"/>
              <w:rPr>
                <w:b/>
                <w:color w:val="767171"/>
                <w:sz w:val="16"/>
              </w:rPr>
            </w:pPr>
          </w:p>
          <w:p w14:paraId="209F7DE9" w14:textId="77777777" w:rsidR="00C10CE6" w:rsidRPr="00503FB3" w:rsidRDefault="00C10CE6" w:rsidP="00C10CE6">
            <w:pPr>
              <w:pStyle w:val="TableParagraph"/>
              <w:rPr>
                <w:b/>
                <w:color w:val="767171"/>
                <w:sz w:val="16"/>
              </w:rPr>
            </w:pPr>
          </w:p>
          <w:p w14:paraId="21AE0446" w14:textId="77777777" w:rsidR="00C10CE6" w:rsidRPr="00503FB3" w:rsidRDefault="00C10CE6" w:rsidP="00C10CE6">
            <w:pPr>
              <w:pStyle w:val="TableParagraph"/>
              <w:rPr>
                <w:b/>
                <w:color w:val="767171"/>
                <w:sz w:val="16"/>
              </w:rPr>
            </w:pPr>
          </w:p>
          <w:p w14:paraId="025D7212" w14:textId="2BE6C6D9" w:rsidR="00C10CE6" w:rsidRPr="00503FB3" w:rsidRDefault="00C10CE6" w:rsidP="00C10CE6">
            <w:pPr>
              <w:pStyle w:val="TableParagraph"/>
              <w:ind w:left="29" w:right="20"/>
              <w:jc w:val="center"/>
              <w:rPr>
                <w:color w:val="767171"/>
                <w:sz w:val="16"/>
              </w:rPr>
            </w:pPr>
            <w:r w:rsidRPr="00503FB3">
              <w:rPr>
                <w:color w:val="767171"/>
                <w:spacing w:val="-10"/>
                <w:sz w:val="16"/>
              </w:rPr>
              <w:t>20</w:t>
            </w:r>
          </w:p>
        </w:tc>
        <w:tc>
          <w:tcPr>
            <w:tcW w:w="993" w:type="dxa"/>
          </w:tcPr>
          <w:p w14:paraId="495CAF80" w14:textId="77777777" w:rsidR="00C10CE6" w:rsidRPr="00503FB3" w:rsidRDefault="00C10CE6" w:rsidP="00C10CE6">
            <w:pPr>
              <w:pStyle w:val="TableParagraph"/>
              <w:rPr>
                <w:b/>
                <w:color w:val="767171"/>
                <w:sz w:val="16"/>
              </w:rPr>
            </w:pPr>
          </w:p>
          <w:p w14:paraId="03C59FFD" w14:textId="77777777" w:rsidR="00C10CE6" w:rsidRPr="00503FB3" w:rsidRDefault="00C10CE6" w:rsidP="00C10CE6">
            <w:pPr>
              <w:pStyle w:val="TableParagraph"/>
              <w:rPr>
                <w:b/>
                <w:color w:val="767171"/>
                <w:sz w:val="16"/>
              </w:rPr>
            </w:pPr>
          </w:p>
          <w:p w14:paraId="4F976242" w14:textId="77777777" w:rsidR="00C10CE6" w:rsidRPr="00503FB3" w:rsidRDefault="00C10CE6" w:rsidP="00C10CE6">
            <w:pPr>
              <w:pStyle w:val="TableParagraph"/>
              <w:rPr>
                <w:b/>
                <w:color w:val="767171"/>
                <w:sz w:val="16"/>
              </w:rPr>
            </w:pPr>
          </w:p>
          <w:p w14:paraId="7DA16466" w14:textId="77777777" w:rsidR="00C10CE6" w:rsidRPr="00503FB3" w:rsidRDefault="00C10CE6" w:rsidP="00C10CE6">
            <w:pPr>
              <w:pStyle w:val="TableParagraph"/>
              <w:rPr>
                <w:b/>
                <w:color w:val="767171"/>
                <w:sz w:val="16"/>
              </w:rPr>
            </w:pPr>
          </w:p>
          <w:p w14:paraId="35744978" w14:textId="3395A8DF" w:rsidR="00C10CE6" w:rsidRPr="00503FB3" w:rsidRDefault="00C10CE6" w:rsidP="00C10CE6">
            <w:pPr>
              <w:pStyle w:val="TableParagraph"/>
              <w:ind w:left="355"/>
              <w:rPr>
                <w:color w:val="767171"/>
                <w:sz w:val="16"/>
              </w:rPr>
            </w:pPr>
            <w:r w:rsidRPr="00503FB3">
              <w:rPr>
                <w:color w:val="767171"/>
                <w:spacing w:val="8"/>
                <w:sz w:val="16"/>
              </w:rPr>
              <w:t xml:space="preserve">440 </w:t>
            </w:r>
          </w:p>
        </w:tc>
      </w:tr>
      <w:tr w:rsidR="00C10CE6" w14:paraId="0E36B7F5" w14:textId="77777777">
        <w:trPr>
          <w:trHeight w:val="551"/>
        </w:trPr>
        <w:tc>
          <w:tcPr>
            <w:tcW w:w="1980" w:type="dxa"/>
          </w:tcPr>
          <w:p w14:paraId="2E4C9C7D" w14:textId="77777777" w:rsidR="00C10CE6" w:rsidRPr="00503FB3" w:rsidRDefault="00C10CE6" w:rsidP="00C10CE6">
            <w:pPr>
              <w:pStyle w:val="TableParagraph"/>
              <w:rPr>
                <w:b/>
                <w:color w:val="767171"/>
                <w:sz w:val="16"/>
                <w:lang w:val="en-US"/>
              </w:rPr>
            </w:pPr>
          </w:p>
          <w:p w14:paraId="628F4A53" w14:textId="4C1C4119" w:rsidR="00C10CE6" w:rsidRPr="00503FB3" w:rsidRDefault="00C10CE6" w:rsidP="00C10CE6">
            <w:pPr>
              <w:pStyle w:val="TableParagraph"/>
              <w:ind w:left="69"/>
              <w:rPr>
                <w:color w:val="767171"/>
                <w:sz w:val="16"/>
                <w:lang w:val="en-US"/>
              </w:rPr>
            </w:pPr>
            <w:r w:rsidRPr="00503FB3">
              <w:rPr>
                <w:color w:val="767171"/>
                <w:sz w:val="16"/>
                <w:lang w:val="en-US"/>
              </w:rPr>
              <w:t>In</w:t>
            </w:r>
            <w:r w:rsidRPr="00503FB3">
              <w:rPr>
                <w:color w:val="767171"/>
                <w:spacing w:val="-15"/>
                <w:sz w:val="16"/>
                <w:lang w:val="en-US"/>
              </w:rPr>
              <w:t xml:space="preserve"> </w:t>
            </w:r>
            <w:r w:rsidRPr="00503FB3">
              <w:rPr>
                <w:color w:val="767171"/>
                <w:sz w:val="16"/>
                <w:lang w:val="en-US"/>
              </w:rPr>
              <w:t>v</w:t>
            </w:r>
            <w:r w:rsidRPr="00503FB3">
              <w:rPr>
                <w:color w:val="767171"/>
                <w:spacing w:val="-16"/>
                <w:sz w:val="16"/>
                <w:lang w:val="en-US"/>
              </w:rPr>
              <w:t xml:space="preserve"> </w:t>
            </w:r>
            <w:r w:rsidRPr="00503FB3">
              <w:rPr>
                <w:color w:val="767171"/>
                <w:sz w:val="16"/>
                <w:lang w:val="en-US"/>
              </w:rPr>
              <w:t>er</w:t>
            </w:r>
            <w:r w:rsidRPr="00503FB3">
              <w:rPr>
                <w:color w:val="767171"/>
                <w:spacing w:val="-17"/>
                <w:sz w:val="16"/>
                <w:lang w:val="en-US"/>
              </w:rPr>
              <w:t xml:space="preserve"> </w:t>
            </w:r>
            <w:r w:rsidRPr="00503FB3">
              <w:rPr>
                <w:color w:val="767171"/>
                <w:sz w:val="16"/>
                <w:lang w:val="en-US"/>
              </w:rPr>
              <w:t>s</w:t>
            </w:r>
            <w:r w:rsidRPr="00503FB3">
              <w:rPr>
                <w:color w:val="767171"/>
                <w:spacing w:val="-18"/>
                <w:sz w:val="16"/>
                <w:lang w:val="en-US"/>
              </w:rPr>
              <w:t xml:space="preserve"> </w:t>
            </w:r>
            <w:r w:rsidRPr="00503FB3">
              <w:rPr>
                <w:color w:val="767171"/>
                <w:sz w:val="16"/>
                <w:lang w:val="en-US"/>
              </w:rPr>
              <w:t>i</w:t>
            </w:r>
            <w:r w:rsidRPr="00503FB3">
              <w:rPr>
                <w:color w:val="767171"/>
                <w:spacing w:val="-18"/>
                <w:sz w:val="16"/>
                <w:lang w:val="en-US"/>
              </w:rPr>
              <w:t xml:space="preserve"> </w:t>
            </w:r>
            <w:r w:rsidRPr="00503FB3">
              <w:rPr>
                <w:color w:val="767171"/>
                <w:sz w:val="16"/>
                <w:lang w:val="en-US"/>
              </w:rPr>
              <w:t>ón</w:t>
            </w:r>
            <w:r w:rsidRPr="00503FB3">
              <w:rPr>
                <w:color w:val="767171"/>
                <w:spacing w:val="54"/>
                <w:sz w:val="16"/>
                <w:lang w:val="en-US"/>
              </w:rPr>
              <w:t xml:space="preserve"> </w:t>
            </w:r>
            <w:r w:rsidRPr="00503FB3">
              <w:rPr>
                <w:color w:val="767171"/>
                <w:sz w:val="16"/>
                <w:lang w:val="en-US"/>
              </w:rPr>
              <w:t>p</w:t>
            </w:r>
            <w:r w:rsidRPr="00503FB3">
              <w:rPr>
                <w:color w:val="767171"/>
                <w:spacing w:val="-16"/>
                <w:sz w:val="16"/>
                <w:lang w:val="en-US"/>
              </w:rPr>
              <w:t xml:space="preserve"> </w:t>
            </w:r>
            <w:r w:rsidRPr="00503FB3">
              <w:rPr>
                <w:color w:val="767171"/>
                <w:sz w:val="16"/>
                <w:lang w:val="en-US"/>
              </w:rPr>
              <w:t>r</w:t>
            </w:r>
            <w:r w:rsidRPr="00503FB3">
              <w:rPr>
                <w:color w:val="767171"/>
                <w:spacing w:val="-17"/>
                <w:sz w:val="16"/>
                <w:lang w:val="en-US"/>
              </w:rPr>
              <w:t xml:space="preserve"> </w:t>
            </w:r>
            <w:r w:rsidRPr="00503FB3">
              <w:rPr>
                <w:color w:val="767171"/>
                <w:sz w:val="16"/>
                <w:lang w:val="en-US"/>
              </w:rPr>
              <w:t>od</w:t>
            </w:r>
            <w:r w:rsidRPr="00503FB3">
              <w:rPr>
                <w:color w:val="767171"/>
                <w:spacing w:val="-16"/>
                <w:sz w:val="16"/>
                <w:lang w:val="en-US"/>
              </w:rPr>
              <w:t xml:space="preserve"> </w:t>
            </w:r>
            <w:r w:rsidRPr="00503FB3">
              <w:rPr>
                <w:color w:val="767171"/>
                <w:sz w:val="16"/>
                <w:lang w:val="en-US"/>
              </w:rPr>
              <w:t>u</w:t>
            </w:r>
            <w:r w:rsidRPr="00503FB3">
              <w:rPr>
                <w:color w:val="767171"/>
                <w:spacing w:val="-17"/>
                <w:sz w:val="16"/>
                <w:lang w:val="en-US"/>
              </w:rPr>
              <w:t xml:space="preserve"> </w:t>
            </w:r>
            <w:r w:rsidRPr="00503FB3">
              <w:rPr>
                <w:color w:val="767171"/>
                <w:sz w:val="16"/>
                <w:lang w:val="en-US"/>
              </w:rPr>
              <w:t>c</w:t>
            </w:r>
            <w:r w:rsidRPr="00503FB3">
              <w:rPr>
                <w:color w:val="767171"/>
                <w:spacing w:val="-17"/>
                <w:sz w:val="16"/>
                <w:lang w:val="en-US"/>
              </w:rPr>
              <w:t xml:space="preserve"> </w:t>
            </w:r>
            <w:r w:rsidRPr="00503FB3">
              <w:rPr>
                <w:color w:val="767171"/>
                <w:sz w:val="16"/>
                <w:lang w:val="en-US"/>
              </w:rPr>
              <w:t>t</w:t>
            </w:r>
            <w:r w:rsidRPr="00503FB3">
              <w:rPr>
                <w:color w:val="767171"/>
                <w:spacing w:val="-18"/>
                <w:sz w:val="16"/>
                <w:lang w:val="en-US"/>
              </w:rPr>
              <w:t xml:space="preserve"> </w:t>
            </w:r>
            <w:r w:rsidRPr="00503FB3">
              <w:rPr>
                <w:color w:val="767171"/>
                <w:sz w:val="16"/>
                <w:lang w:val="en-US"/>
              </w:rPr>
              <w:t>o</w:t>
            </w:r>
            <w:r w:rsidRPr="00503FB3">
              <w:rPr>
                <w:color w:val="767171"/>
                <w:spacing w:val="51"/>
                <w:sz w:val="16"/>
                <w:lang w:val="en-US"/>
              </w:rPr>
              <w:t xml:space="preserve"> </w:t>
            </w:r>
            <w:r w:rsidRPr="00503FB3">
              <w:rPr>
                <w:color w:val="767171"/>
                <w:spacing w:val="-10"/>
                <w:sz w:val="16"/>
                <w:lang w:val="en-US"/>
              </w:rPr>
              <w:t>1</w:t>
            </w:r>
          </w:p>
        </w:tc>
        <w:tc>
          <w:tcPr>
            <w:tcW w:w="933" w:type="dxa"/>
          </w:tcPr>
          <w:p w14:paraId="06633459" w14:textId="77777777" w:rsidR="00C10CE6" w:rsidRPr="00503FB3" w:rsidRDefault="00C10CE6" w:rsidP="00C10CE6">
            <w:pPr>
              <w:pStyle w:val="TableParagraph"/>
              <w:spacing w:before="93"/>
              <w:ind w:left="105"/>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19"/>
                <w:sz w:val="16"/>
              </w:rPr>
              <w:t xml:space="preserve"> </w:t>
            </w:r>
            <w:r w:rsidRPr="00503FB3">
              <w:rPr>
                <w:color w:val="767171"/>
                <w:spacing w:val="-12"/>
                <w:sz w:val="16"/>
              </w:rPr>
              <w:t>9</w:t>
            </w:r>
          </w:p>
          <w:p w14:paraId="1707F930" w14:textId="26DBE185" w:rsidR="00C10CE6" w:rsidRPr="00503FB3" w:rsidRDefault="00C10CE6" w:rsidP="00C10CE6">
            <w:pPr>
              <w:pStyle w:val="TableParagraph"/>
              <w:ind w:left="105"/>
              <w:rPr>
                <w:color w:val="767171"/>
                <w:sz w:val="16"/>
              </w:rPr>
            </w:pP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4</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2</w:t>
            </w:r>
            <w:r w:rsidRPr="00503FB3">
              <w:rPr>
                <w:color w:val="767171"/>
                <w:spacing w:val="-20"/>
                <w:sz w:val="16"/>
              </w:rPr>
              <w:t xml:space="preserve"> </w:t>
            </w:r>
            <w:r w:rsidRPr="00503FB3">
              <w:rPr>
                <w:color w:val="767171"/>
                <w:spacing w:val="-10"/>
                <w:sz w:val="16"/>
              </w:rPr>
              <w:t>4</w:t>
            </w:r>
          </w:p>
        </w:tc>
        <w:tc>
          <w:tcPr>
            <w:tcW w:w="1252" w:type="dxa"/>
          </w:tcPr>
          <w:p w14:paraId="0A694156" w14:textId="77777777" w:rsidR="00C10CE6" w:rsidRPr="00503FB3" w:rsidRDefault="00C10CE6" w:rsidP="00C10CE6">
            <w:pPr>
              <w:pStyle w:val="TableParagraph"/>
              <w:spacing w:before="93"/>
              <w:ind w:left="84"/>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9</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3</w:t>
            </w:r>
            <w:r w:rsidRPr="00503FB3">
              <w:rPr>
                <w:color w:val="767171"/>
                <w:spacing w:val="-19"/>
                <w:sz w:val="16"/>
              </w:rPr>
              <w:t xml:space="preserve"> </w:t>
            </w:r>
            <w:r w:rsidRPr="00503FB3">
              <w:rPr>
                <w:color w:val="767171"/>
                <w:spacing w:val="-10"/>
                <w:sz w:val="16"/>
              </w:rPr>
              <w:t>4</w:t>
            </w:r>
          </w:p>
          <w:p w14:paraId="277853BB" w14:textId="02FC3765" w:rsidR="00C10CE6" w:rsidRPr="00503FB3" w:rsidRDefault="00C10CE6" w:rsidP="00C10CE6">
            <w:pPr>
              <w:pStyle w:val="TableParagraph"/>
              <w:ind w:left="444"/>
              <w:rPr>
                <w:color w:val="767171"/>
                <w:sz w:val="16"/>
              </w:rPr>
            </w:pP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2</w:t>
            </w:r>
            <w:r w:rsidRPr="00503FB3">
              <w:rPr>
                <w:color w:val="767171"/>
                <w:spacing w:val="-20"/>
                <w:sz w:val="16"/>
              </w:rPr>
              <w:t xml:space="preserve"> </w:t>
            </w:r>
            <w:r w:rsidRPr="00503FB3">
              <w:rPr>
                <w:color w:val="767171"/>
                <w:spacing w:val="-12"/>
                <w:sz w:val="16"/>
              </w:rPr>
              <w:t>4</w:t>
            </w:r>
          </w:p>
        </w:tc>
        <w:tc>
          <w:tcPr>
            <w:tcW w:w="1250" w:type="dxa"/>
          </w:tcPr>
          <w:p w14:paraId="29CA44FD" w14:textId="77777777" w:rsidR="00C10CE6" w:rsidRPr="00503FB3" w:rsidRDefault="00C10CE6" w:rsidP="00C10CE6">
            <w:pPr>
              <w:pStyle w:val="TableParagraph"/>
              <w:spacing w:before="93"/>
              <w:ind w:left="83"/>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9</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3</w:t>
            </w:r>
            <w:r w:rsidRPr="00503FB3">
              <w:rPr>
                <w:color w:val="767171"/>
                <w:spacing w:val="-19"/>
                <w:sz w:val="16"/>
              </w:rPr>
              <w:t xml:space="preserve"> </w:t>
            </w:r>
            <w:r w:rsidRPr="00503FB3">
              <w:rPr>
                <w:color w:val="767171"/>
                <w:spacing w:val="-10"/>
                <w:sz w:val="16"/>
              </w:rPr>
              <w:t>4</w:t>
            </w:r>
          </w:p>
          <w:p w14:paraId="44D5E58A" w14:textId="4FC56F22" w:rsidR="00C10CE6" w:rsidRPr="00503FB3" w:rsidRDefault="00C10CE6" w:rsidP="00C10CE6">
            <w:pPr>
              <w:pStyle w:val="TableParagraph"/>
              <w:ind w:left="443"/>
              <w:rPr>
                <w:color w:val="767171"/>
                <w:sz w:val="16"/>
              </w:rPr>
            </w:pP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2</w:t>
            </w:r>
            <w:r w:rsidRPr="00503FB3">
              <w:rPr>
                <w:color w:val="767171"/>
                <w:spacing w:val="-20"/>
                <w:sz w:val="16"/>
              </w:rPr>
              <w:t xml:space="preserve"> </w:t>
            </w:r>
            <w:r w:rsidRPr="00503FB3">
              <w:rPr>
                <w:color w:val="767171"/>
                <w:spacing w:val="-12"/>
                <w:sz w:val="16"/>
              </w:rPr>
              <w:t>4</w:t>
            </w:r>
          </w:p>
        </w:tc>
        <w:tc>
          <w:tcPr>
            <w:tcW w:w="1098" w:type="dxa"/>
          </w:tcPr>
          <w:p w14:paraId="4FE6C132" w14:textId="77777777" w:rsidR="00C10CE6" w:rsidRPr="00503FB3" w:rsidRDefault="00C10CE6" w:rsidP="00C10CE6">
            <w:pPr>
              <w:pStyle w:val="TableParagraph"/>
              <w:spacing w:before="93"/>
              <w:ind w:left="11" w:right="15"/>
              <w:jc w:val="center"/>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9</w:t>
            </w:r>
            <w:r w:rsidRPr="00503FB3">
              <w:rPr>
                <w:color w:val="767171"/>
                <w:spacing w:val="-20"/>
                <w:sz w:val="16"/>
              </w:rPr>
              <w:t xml:space="preserve"> </w:t>
            </w:r>
            <w:r w:rsidRPr="00503FB3">
              <w:rPr>
                <w:color w:val="767171"/>
                <w:sz w:val="16"/>
              </w:rPr>
              <w:t>1</w:t>
            </w:r>
            <w:r w:rsidRPr="00503FB3">
              <w:rPr>
                <w:color w:val="767171"/>
                <w:spacing w:val="-19"/>
                <w:sz w:val="16"/>
              </w:rPr>
              <w:t xml:space="preserve"> </w:t>
            </w:r>
            <w:r w:rsidRPr="00503FB3">
              <w:rPr>
                <w:color w:val="767171"/>
                <w:spacing w:val="-10"/>
                <w:sz w:val="16"/>
              </w:rPr>
              <w:t>,</w:t>
            </w:r>
          </w:p>
          <w:p w14:paraId="4212B2A1" w14:textId="628E8B08" w:rsidR="00C10CE6" w:rsidRPr="00503FB3" w:rsidRDefault="00C10CE6" w:rsidP="00C10CE6">
            <w:pPr>
              <w:pStyle w:val="TableParagraph"/>
              <w:ind w:left="11" w:right="18"/>
              <w:jc w:val="center"/>
              <w:rPr>
                <w:color w:val="767171"/>
                <w:sz w:val="16"/>
              </w:rPr>
            </w:pPr>
            <w:r w:rsidRPr="00503FB3">
              <w:rPr>
                <w:color w:val="767171"/>
                <w:sz w:val="16"/>
              </w:rPr>
              <w:t>3</w:t>
            </w:r>
            <w:r w:rsidRPr="00503FB3">
              <w:rPr>
                <w:color w:val="767171"/>
                <w:spacing w:val="-20"/>
                <w:sz w:val="16"/>
              </w:rPr>
              <w:t xml:space="preserve"> </w:t>
            </w:r>
            <w:r w:rsidRPr="00503FB3">
              <w:rPr>
                <w:color w:val="767171"/>
                <w:sz w:val="16"/>
              </w:rPr>
              <w:t>4</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pacing w:val="-5"/>
                <w:sz w:val="16"/>
              </w:rPr>
              <w:t>24</w:t>
            </w:r>
          </w:p>
        </w:tc>
        <w:tc>
          <w:tcPr>
            <w:tcW w:w="1276" w:type="dxa"/>
          </w:tcPr>
          <w:p w14:paraId="59ACC383" w14:textId="77777777" w:rsidR="00C10CE6" w:rsidRPr="00503FB3" w:rsidRDefault="00C10CE6" w:rsidP="00C10CE6">
            <w:pPr>
              <w:pStyle w:val="TableParagraph"/>
              <w:spacing w:before="93"/>
              <w:ind w:left="99"/>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9</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3</w:t>
            </w:r>
            <w:r w:rsidRPr="00503FB3">
              <w:rPr>
                <w:color w:val="767171"/>
                <w:spacing w:val="-19"/>
                <w:sz w:val="16"/>
              </w:rPr>
              <w:t xml:space="preserve"> </w:t>
            </w:r>
            <w:r w:rsidRPr="00503FB3">
              <w:rPr>
                <w:color w:val="767171"/>
                <w:spacing w:val="-10"/>
                <w:sz w:val="16"/>
              </w:rPr>
              <w:t>4</w:t>
            </w:r>
          </w:p>
          <w:p w14:paraId="6F578C39" w14:textId="53D5683B" w:rsidR="00C10CE6" w:rsidRPr="00503FB3" w:rsidRDefault="00C10CE6" w:rsidP="00C10CE6">
            <w:pPr>
              <w:pStyle w:val="TableParagraph"/>
              <w:ind w:left="459"/>
              <w:rPr>
                <w:color w:val="767171"/>
                <w:sz w:val="16"/>
              </w:rPr>
            </w:pP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2</w:t>
            </w:r>
            <w:r w:rsidRPr="00503FB3">
              <w:rPr>
                <w:color w:val="767171"/>
                <w:spacing w:val="-20"/>
                <w:sz w:val="16"/>
              </w:rPr>
              <w:t xml:space="preserve"> </w:t>
            </w:r>
            <w:r w:rsidRPr="00503FB3">
              <w:rPr>
                <w:color w:val="767171"/>
                <w:spacing w:val="-12"/>
                <w:sz w:val="16"/>
              </w:rPr>
              <w:t>4</w:t>
            </w:r>
          </w:p>
        </w:tc>
        <w:tc>
          <w:tcPr>
            <w:tcW w:w="897" w:type="dxa"/>
          </w:tcPr>
          <w:p w14:paraId="2649D96D" w14:textId="77777777" w:rsidR="00C10CE6" w:rsidRPr="00503FB3" w:rsidRDefault="00C10CE6" w:rsidP="00C10CE6">
            <w:pPr>
              <w:pStyle w:val="TableParagraph"/>
              <w:spacing w:before="93"/>
              <w:ind w:left="91"/>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19"/>
                <w:sz w:val="16"/>
              </w:rPr>
              <w:t xml:space="preserve"> </w:t>
            </w:r>
            <w:r w:rsidRPr="00503FB3">
              <w:rPr>
                <w:color w:val="767171"/>
                <w:spacing w:val="-12"/>
                <w:sz w:val="16"/>
              </w:rPr>
              <w:t>9</w:t>
            </w:r>
          </w:p>
          <w:p w14:paraId="229E382D" w14:textId="7A26F2C0" w:rsidR="00C10CE6" w:rsidRPr="00503FB3" w:rsidRDefault="00C10CE6" w:rsidP="00C10CE6">
            <w:pPr>
              <w:pStyle w:val="TableParagraph"/>
              <w:ind w:left="93"/>
              <w:rPr>
                <w:color w:val="767171"/>
                <w:sz w:val="16"/>
              </w:rPr>
            </w:pP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4</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2</w:t>
            </w:r>
            <w:r w:rsidRPr="00503FB3">
              <w:rPr>
                <w:color w:val="767171"/>
                <w:spacing w:val="-20"/>
                <w:sz w:val="16"/>
              </w:rPr>
              <w:t xml:space="preserve"> </w:t>
            </w:r>
            <w:r w:rsidRPr="00503FB3">
              <w:rPr>
                <w:color w:val="767171"/>
                <w:spacing w:val="-10"/>
                <w:sz w:val="16"/>
              </w:rPr>
              <w:t>4</w:t>
            </w:r>
          </w:p>
        </w:tc>
        <w:tc>
          <w:tcPr>
            <w:tcW w:w="755" w:type="dxa"/>
          </w:tcPr>
          <w:p w14:paraId="63641AC3" w14:textId="77777777" w:rsidR="00C10CE6" w:rsidRPr="00503FB3" w:rsidRDefault="00C10CE6" w:rsidP="00C10CE6">
            <w:pPr>
              <w:pStyle w:val="TableParagraph"/>
              <w:spacing w:before="93"/>
              <w:ind w:left="20"/>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19"/>
                <w:sz w:val="16"/>
              </w:rPr>
              <w:t xml:space="preserve"> </w:t>
            </w:r>
            <w:r w:rsidRPr="00503FB3">
              <w:rPr>
                <w:color w:val="767171"/>
                <w:spacing w:val="-12"/>
                <w:sz w:val="16"/>
              </w:rPr>
              <w:t>9</w:t>
            </w:r>
          </w:p>
          <w:p w14:paraId="1AB6C844" w14:textId="1263A1AE" w:rsidR="00C10CE6" w:rsidRPr="00503FB3" w:rsidRDefault="00C10CE6" w:rsidP="00C10CE6">
            <w:pPr>
              <w:pStyle w:val="TableParagraph"/>
              <w:ind w:left="22"/>
              <w:rPr>
                <w:color w:val="767171"/>
                <w:sz w:val="16"/>
              </w:rPr>
            </w:pP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4</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2</w:t>
            </w:r>
            <w:r w:rsidRPr="00503FB3">
              <w:rPr>
                <w:color w:val="767171"/>
                <w:spacing w:val="-20"/>
                <w:sz w:val="16"/>
              </w:rPr>
              <w:t xml:space="preserve"> </w:t>
            </w:r>
            <w:r w:rsidRPr="00503FB3">
              <w:rPr>
                <w:color w:val="767171"/>
                <w:spacing w:val="-10"/>
                <w:sz w:val="16"/>
              </w:rPr>
              <w:t>4</w:t>
            </w:r>
          </w:p>
        </w:tc>
        <w:tc>
          <w:tcPr>
            <w:tcW w:w="755" w:type="dxa"/>
          </w:tcPr>
          <w:p w14:paraId="5730432D" w14:textId="77777777" w:rsidR="00C10CE6" w:rsidRPr="00503FB3" w:rsidRDefault="00C10CE6" w:rsidP="00C10CE6">
            <w:pPr>
              <w:pStyle w:val="TableParagraph"/>
              <w:spacing w:before="93"/>
              <w:ind w:left="21"/>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19"/>
                <w:sz w:val="16"/>
              </w:rPr>
              <w:t xml:space="preserve"> </w:t>
            </w:r>
            <w:r w:rsidRPr="00503FB3">
              <w:rPr>
                <w:color w:val="767171"/>
                <w:spacing w:val="-12"/>
                <w:sz w:val="16"/>
              </w:rPr>
              <w:t>9</w:t>
            </w:r>
          </w:p>
          <w:p w14:paraId="7C33A933" w14:textId="718E0177" w:rsidR="00C10CE6" w:rsidRPr="00503FB3" w:rsidRDefault="00C10CE6" w:rsidP="00C10CE6">
            <w:pPr>
              <w:pStyle w:val="TableParagraph"/>
              <w:ind w:left="21"/>
              <w:rPr>
                <w:color w:val="767171"/>
                <w:sz w:val="16"/>
              </w:rPr>
            </w:pP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4</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2</w:t>
            </w:r>
            <w:r w:rsidRPr="00503FB3">
              <w:rPr>
                <w:color w:val="767171"/>
                <w:spacing w:val="-20"/>
                <w:sz w:val="16"/>
              </w:rPr>
              <w:t xml:space="preserve"> </w:t>
            </w:r>
            <w:r w:rsidRPr="00503FB3">
              <w:rPr>
                <w:color w:val="767171"/>
                <w:spacing w:val="-10"/>
                <w:sz w:val="16"/>
              </w:rPr>
              <w:t>4</w:t>
            </w:r>
          </w:p>
        </w:tc>
        <w:tc>
          <w:tcPr>
            <w:tcW w:w="988" w:type="dxa"/>
          </w:tcPr>
          <w:p w14:paraId="47C8B708" w14:textId="77777777" w:rsidR="00C10CE6" w:rsidRPr="00503FB3" w:rsidRDefault="00C10CE6" w:rsidP="00C10CE6">
            <w:pPr>
              <w:pStyle w:val="TableParagraph"/>
              <w:spacing w:before="93"/>
              <w:ind w:left="21" w:right="19"/>
              <w:jc w:val="center"/>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9</w:t>
            </w:r>
            <w:r w:rsidRPr="00503FB3">
              <w:rPr>
                <w:color w:val="767171"/>
                <w:spacing w:val="-20"/>
                <w:sz w:val="16"/>
              </w:rPr>
              <w:t xml:space="preserve"> </w:t>
            </w:r>
            <w:r w:rsidRPr="00503FB3">
              <w:rPr>
                <w:color w:val="767171"/>
                <w:sz w:val="16"/>
              </w:rPr>
              <w:t>1</w:t>
            </w:r>
            <w:r w:rsidRPr="00503FB3">
              <w:rPr>
                <w:color w:val="767171"/>
                <w:spacing w:val="-19"/>
                <w:sz w:val="16"/>
              </w:rPr>
              <w:t xml:space="preserve"> </w:t>
            </w:r>
            <w:r w:rsidRPr="00503FB3">
              <w:rPr>
                <w:color w:val="767171"/>
                <w:spacing w:val="-10"/>
                <w:sz w:val="16"/>
              </w:rPr>
              <w:t>,</w:t>
            </w:r>
          </w:p>
          <w:p w14:paraId="3DAC06D7" w14:textId="7A2298D3" w:rsidR="00C10CE6" w:rsidRPr="00503FB3" w:rsidRDefault="00C10CE6" w:rsidP="00C10CE6">
            <w:pPr>
              <w:pStyle w:val="TableParagraph"/>
              <w:ind w:left="21" w:right="21"/>
              <w:jc w:val="center"/>
              <w:rPr>
                <w:color w:val="767171"/>
                <w:sz w:val="16"/>
              </w:rPr>
            </w:pPr>
            <w:r w:rsidRPr="00503FB3">
              <w:rPr>
                <w:color w:val="767171"/>
                <w:sz w:val="16"/>
              </w:rPr>
              <w:t>3</w:t>
            </w:r>
            <w:r w:rsidRPr="00503FB3">
              <w:rPr>
                <w:color w:val="767171"/>
                <w:spacing w:val="-20"/>
                <w:sz w:val="16"/>
              </w:rPr>
              <w:t xml:space="preserve"> </w:t>
            </w:r>
            <w:r w:rsidRPr="00503FB3">
              <w:rPr>
                <w:color w:val="767171"/>
                <w:sz w:val="16"/>
              </w:rPr>
              <w:t>4</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pacing w:val="-5"/>
                <w:sz w:val="16"/>
              </w:rPr>
              <w:t>24</w:t>
            </w:r>
          </w:p>
        </w:tc>
        <w:tc>
          <w:tcPr>
            <w:tcW w:w="852" w:type="dxa"/>
          </w:tcPr>
          <w:p w14:paraId="7260740F" w14:textId="77777777" w:rsidR="00C10CE6" w:rsidRPr="00503FB3" w:rsidRDefault="00C10CE6" w:rsidP="00C10CE6">
            <w:pPr>
              <w:pStyle w:val="TableParagraph"/>
              <w:spacing w:before="93"/>
              <w:ind w:left="2"/>
              <w:jc w:val="center"/>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9</w:t>
            </w:r>
            <w:r w:rsidRPr="00503FB3">
              <w:rPr>
                <w:color w:val="767171"/>
                <w:spacing w:val="-19"/>
                <w:sz w:val="16"/>
              </w:rPr>
              <w:t xml:space="preserve"> </w:t>
            </w:r>
            <w:r w:rsidRPr="00503FB3">
              <w:rPr>
                <w:color w:val="767171"/>
                <w:spacing w:val="-10"/>
                <w:sz w:val="16"/>
              </w:rPr>
              <w:t>1</w:t>
            </w:r>
          </w:p>
          <w:p w14:paraId="12ABCC0B" w14:textId="7951484D" w:rsidR="00C10CE6" w:rsidRPr="00503FB3" w:rsidRDefault="00C10CE6" w:rsidP="00C10CE6">
            <w:pPr>
              <w:pStyle w:val="TableParagraph"/>
              <w:ind w:left="5"/>
              <w:jc w:val="center"/>
              <w:rPr>
                <w:color w:val="767171"/>
                <w:sz w:val="16"/>
              </w:rPr>
            </w:pP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4</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pacing w:val="-5"/>
                <w:sz w:val="16"/>
              </w:rPr>
              <w:t>24</w:t>
            </w:r>
          </w:p>
        </w:tc>
        <w:tc>
          <w:tcPr>
            <w:tcW w:w="1154" w:type="dxa"/>
          </w:tcPr>
          <w:p w14:paraId="0F87DBB9" w14:textId="77777777" w:rsidR="00C10CE6" w:rsidRPr="00503FB3" w:rsidRDefault="00C10CE6" w:rsidP="00C10CE6">
            <w:pPr>
              <w:pStyle w:val="TableParagraph"/>
              <w:spacing w:before="93"/>
              <w:ind w:left="42"/>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9</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3</w:t>
            </w:r>
            <w:r w:rsidRPr="00503FB3">
              <w:rPr>
                <w:color w:val="767171"/>
                <w:spacing w:val="-19"/>
                <w:sz w:val="16"/>
              </w:rPr>
              <w:t xml:space="preserve"> </w:t>
            </w:r>
            <w:r w:rsidRPr="00503FB3">
              <w:rPr>
                <w:color w:val="767171"/>
                <w:spacing w:val="-10"/>
                <w:sz w:val="16"/>
              </w:rPr>
              <w:t>4</w:t>
            </w:r>
          </w:p>
          <w:p w14:paraId="464EEEFF" w14:textId="6A04FF80" w:rsidR="00C10CE6" w:rsidRPr="00503FB3" w:rsidRDefault="00C10CE6" w:rsidP="00C10CE6">
            <w:pPr>
              <w:pStyle w:val="TableParagraph"/>
              <w:ind w:left="405"/>
              <w:rPr>
                <w:color w:val="767171"/>
                <w:sz w:val="16"/>
              </w:rPr>
            </w:pP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2</w:t>
            </w:r>
            <w:r w:rsidRPr="00503FB3">
              <w:rPr>
                <w:color w:val="767171"/>
                <w:spacing w:val="-20"/>
                <w:sz w:val="16"/>
              </w:rPr>
              <w:t xml:space="preserve"> </w:t>
            </w:r>
            <w:r w:rsidRPr="00503FB3">
              <w:rPr>
                <w:color w:val="767171"/>
                <w:spacing w:val="-12"/>
                <w:sz w:val="16"/>
              </w:rPr>
              <w:t>4</w:t>
            </w:r>
          </w:p>
        </w:tc>
        <w:tc>
          <w:tcPr>
            <w:tcW w:w="1113" w:type="dxa"/>
          </w:tcPr>
          <w:p w14:paraId="6C2674B3" w14:textId="77777777" w:rsidR="00C10CE6" w:rsidRPr="00503FB3" w:rsidRDefault="00C10CE6" w:rsidP="00C10CE6">
            <w:pPr>
              <w:pStyle w:val="TableParagraph"/>
              <w:spacing w:before="93"/>
              <w:ind w:left="23"/>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3</w:t>
            </w:r>
            <w:r w:rsidRPr="00503FB3">
              <w:rPr>
                <w:color w:val="767171"/>
                <w:spacing w:val="-20"/>
                <w:sz w:val="16"/>
              </w:rPr>
              <w:t xml:space="preserve"> </w:t>
            </w:r>
            <w:r w:rsidRPr="00503FB3">
              <w:rPr>
                <w:color w:val="767171"/>
                <w:sz w:val="16"/>
              </w:rPr>
              <w:t>9</w:t>
            </w:r>
            <w:r w:rsidRPr="00503FB3">
              <w:rPr>
                <w:color w:val="767171"/>
                <w:spacing w:val="-20"/>
                <w:sz w:val="16"/>
              </w:rPr>
              <w:t xml:space="preserve"> </w:t>
            </w: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3</w:t>
            </w:r>
            <w:r w:rsidRPr="00503FB3">
              <w:rPr>
                <w:color w:val="767171"/>
                <w:spacing w:val="-19"/>
                <w:sz w:val="16"/>
              </w:rPr>
              <w:t xml:space="preserve"> </w:t>
            </w:r>
            <w:r w:rsidRPr="00503FB3">
              <w:rPr>
                <w:color w:val="767171"/>
                <w:spacing w:val="-10"/>
                <w:sz w:val="16"/>
              </w:rPr>
              <w:t>4</w:t>
            </w:r>
          </w:p>
          <w:p w14:paraId="1B2B39F9" w14:textId="1A57D85D" w:rsidR="00C10CE6" w:rsidRPr="00503FB3" w:rsidRDefault="00C10CE6" w:rsidP="00C10CE6">
            <w:pPr>
              <w:pStyle w:val="TableParagraph"/>
              <w:ind w:left="386"/>
              <w:rPr>
                <w:color w:val="767171"/>
                <w:sz w:val="16"/>
              </w:rPr>
            </w:pPr>
            <w:r w:rsidRPr="00503FB3">
              <w:rPr>
                <w:color w:val="767171"/>
                <w:sz w:val="16"/>
              </w:rPr>
              <w:t>1</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2</w:t>
            </w:r>
            <w:r w:rsidRPr="00503FB3">
              <w:rPr>
                <w:color w:val="767171"/>
                <w:spacing w:val="-20"/>
                <w:sz w:val="16"/>
              </w:rPr>
              <w:t xml:space="preserve"> </w:t>
            </w:r>
            <w:r w:rsidRPr="00503FB3">
              <w:rPr>
                <w:color w:val="767171"/>
                <w:spacing w:val="-12"/>
                <w:sz w:val="16"/>
              </w:rPr>
              <w:t>4</w:t>
            </w:r>
          </w:p>
        </w:tc>
        <w:tc>
          <w:tcPr>
            <w:tcW w:w="993" w:type="dxa"/>
          </w:tcPr>
          <w:p w14:paraId="1921AE1E" w14:textId="77777777" w:rsidR="00C10CE6" w:rsidRPr="00503FB3" w:rsidRDefault="00C10CE6" w:rsidP="00C10CE6">
            <w:pPr>
              <w:pStyle w:val="TableParagraph"/>
              <w:spacing w:before="1" w:line="183" w:lineRule="exact"/>
              <w:ind w:left="7"/>
              <w:jc w:val="center"/>
              <w:rPr>
                <w:color w:val="767171"/>
                <w:sz w:val="16"/>
              </w:rPr>
            </w:pPr>
            <w:r w:rsidRPr="00503FB3">
              <w:rPr>
                <w:color w:val="767171"/>
                <w:spacing w:val="7"/>
                <w:sz w:val="16"/>
              </w:rPr>
              <w:t>RD$</w:t>
            </w:r>
          </w:p>
          <w:p w14:paraId="3C217E1B" w14:textId="77777777" w:rsidR="00C10CE6" w:rsidRPr="00503FB3" w:rsidRDefault="00C10CE6" w:rsidP="00C10CE6">
            <w:pPr>
              <w:pStyle w:val="TableParagraph"/>
              <w:spacing w:line="183" w:lineRule="exact"/>
              <w:ind w:left="8"/>
              <w:jc w:val="center"/>
              <w:rPr>
                <w:color w:val="767171"/>
                <w:sz w:val="16"/>
              </w:rPr>
            </w:pPr>
            <w:r w:rsidRPr="00503FB3">
              <w:rPr>
                <w:color w:val="767171"/>
                <w:sz w:val="16"/>
              </w:rPr>
              <w:t>7</w:t>
            </w:r>
            <w:r w:rsidRPr="00503FB3">
              <w:rPr>
                <w:color w:val="767171"/>
                <w:spacing w:val="-16"/>
                <w:sz w:val="16"/>
              </w:rPr>
              <w:t xml:space="preserve"> </w:t>
            </w:r>
            <w:r w:rsidRPr="00503FB3">
              <w:rPr>
                <w:color w:val="767171"/>
                <w:sz w:val="16"/>
              </w:rPr>
              <w:t>6</w:t>
            </w:r>
            <w:r w:rsidRPr="00503FB3">
              <w:rPr>
                <w:color w:val="767171"/>
                <w:spacing w:val="-16"/>
                <w:sz w:val="16"/>
              </w:rPr>
              <w:t xml:space="preserve"> </w:t>
            </w:r>
            <w:r w:rsidRPr="00503FB3">
              <w:rPr>
                <w:color w:val="767171"/>
                <w:sz w:val="16"/>
              </w:rPr>
              <w:t>.</w:t>
            </w:r>
            <w:r w:rsidRPr="00503FB3">
              <w:rPr>
                <w:color w:val="767171"/>
                <w:spacing w:val="-17"/>
                <w:sz w:val="16"/>
              </w:rPr>
              <w:t xml:space="preserve"> </w:t>
            </w:r>
            <w:r w:rsidRPr="00503FB3">
              <w:rPr>
                <w:color w:val="767171"/>
                <w:sz w:val="16"/>
              </w:rPr>
              <w:t>7</w:t>
            </w:r>
            <w:r w:rsidRPr="00503FB3">
              <w:rPr>
                <w:color w:val="767171"/>
                <w:spacing w:val="-16"/>
                <w:sz w:val="16"/>
              </w:rPr>
              <w:t xml:space="preserve"> </w:t>
            </w:r>
            <w:r w:rsidRPr="00503FB3">
              <w:rPr>
                <w:color w:val="767171"/>
                <w:sz w:val="16"/>
              </w:rPr>
              <w:t>08</w:t>
            </w:r>
            <w:r w:rsidRPr="00503FB3">
              <w:rPr>
                <w:color w:val="767171"/>
                <w:spacing w:val="-15"/>
                <w:sz w:val="16"/>
              </w:rPr>
              <w:t xml:space="preserve"> </w:t>
            </w:r>
            <w:r w:rsidRPr="00503FB3">
              <w:rPr>
                <w:color w:val="767171"/>
                <w:sz w:val="16"/>
              </w:rPr>
              <w:t>.</w:t>
            </w:r>
            <w:r w:rsidRPr="00503FB3">
              <w:rPr>
                <w:color w:val="767171"/>
                <w:spacing w:val="-17"/>
                <w:sz w:val="16"/>
              </w:rPr>
              <w:t xml:space="preserve"> </w:t>
            </w:r>
            <w:r w:rsidRPr="00503FB3">
              <w:rPr>
                <w:color w:val="767171"/>
                <w:sz w:val="16"/>
              </w:rPr>
              <w:t>0</w:t>
            </w:r>
            <w:r w:rsidRPr="00503FB3">
              <w:rPr>
                <w:color w:val="767171"/>
                <w:spacing w:val="-16"/>
                <w:sz w:val="16"/>
              </w:rPr>
              <w:t xml:space="preserve"> </w:t>
            </w:r>
            <w:r w:rsidRPr="00503FB3">
              <w:rPr>
                <w:color w:val="767171"/>
                <w:sz w:val="16"/>
              </w:rPr>
              <w:t>94</w:t>
            </w:r>
            <w:r w:rsidRPr="00503FB3">
              <w:rPr>
                <w:color w:val="767171"/>
                <w:spacing w:val="-13"/>
                <w:sz w:val="16"/>
              </w:rPr>
              <w:t xml:space="preserve"> </w:t>
            </w:r>
            <w:r w:rsidRPr="00503FB3">
              <w:rPr>
                <w:color w:val="767171"/>
                <w:spacing w:val="-10"/>
                <w:sz w:val="16"/>
              </w:rPr>
              <w:t>,</w:t>
            </w:r>
          </w:p>
          <w:p w14:paraId="556B3E02" w14:textId="6BEF970A" w:rsidR="00C10CE6" w:rsidRPr="00503FB3" w:rsidRDefault="00C10CE6" w:rsidP="00C10CE6">
            <w:pPr>
              <w:pStyle w:val="TableParagraph"/>
              <w:spacing w:before="2" w:line="163" w:lineRule="exact"/>
              <w:ind w:left="30"/>
              <w:jc w:val="center"/>
              <w:rPr>
                <w:color w:val="767171"/>
                <w:sz w:val="16"/>
              </w:rPr>
            </w:pPr>
            <w:r w:rsidRPr="00503FB3">
              <w:rPr>
                <w:color w:val="767171"/>
                <w:spacing w:val="5"/>
                <w:sz w:val="16"/>
              </w:rPr>
              <w:t xml:space="preserve">99 </w:t>
            </w:r>
          </w:p>
        </w:tc>
      </w:tr>
      <w:tr w:rsidR="00C10CE6" w14:paraId="4C15F8B3" w14:textId="77777777">
        <w:trPr>
          <w:trHeight w:val="1470"/>
        </w:trPr>
        <w:tc>
          <w:tcPr>
            <w:tcW w:w="1980" w:type="dxa"/>
          </w:tcPr>
          <w:p w14:paraId="5FF2205A" w14:textId="77777777" w:rsidR="00C10CE6" w:rsidRPr="00503FB3" w:rsidRDefault="00C10CE6" w:rsidP="00C10CE6">
            <w:pPr>
              <w:pStyle w:val="TableParagraph"/>
              <w:spacing w:before="1" w:line="183" w:lineRule="exact"/>
              <w:ind w:left="69"/>
              <w:rPr>
                <w:color w:val="767171"/>
                <w:sz w:val="16"/>
              </w:rPr>
            </w:pPr>
            <w:r w:rsidRPr="00503FB3">
              <w:rPr>
                <w:color w:val="767171"/>
                <w:spacing w:val="15"/>
                <w:sz w:val="16"/>
              </w:rPr>
              <w:t>6502</w:t>
            </w:r>
            <w:r w:rsidRPr="00503FB3">
              <w:rPr>
                <w:color w:val="767171"/>
                <w:spacing w:val="-20"/>
                <w:sz w:val="16"/>
              </w:rPr>
              <w:t xml:space="preserve"> </w:t>
            </w:r>
            <w:r w:rsidRPr="00503FB3">
              <w:rPr>
                <w:color w:val="767171"/>
                <w:sz w:val="16"/>
              </w:rPr>
              <w:t>-</w:t>
            </w:r>
            <w:r w:rsidRPr="00503FB3">
              <w:rPr>
                <w:color w:val="767171"/>
                <w:spacing w:val="-22"/>
                <w:sz w:val="16"/>
              </w:rPr>
              <w:t xml:space="preserve"> </w:t>
            </w:r>
            <w:r w:rsidRPr="00503FB3">
              <w:rPr>
                <w:color w:val="767171"/>
                <w:sz w:val="16"/>
              </w:rPr>
              <w:t>S</w:t>
            </w:r>
            <w:r w:rsidRPr="00503FB3">
              <w:rPr>
                <w:color w:val="767171"/>
                <w:spacing w:val="38"/>
                <w:sz w:val="16"/>
              </w:rPr>
              <w:t xml:space="preserve"> </w:t>
            </w:r>
            <w:r w:rsidRPr="00503FB3">
              <w:rPr>
                <w:color w:val="767171"/>
                <w:spacing w:val="15"/>
                <w:sz w:val="16"/>
              </w:rPr>
              <w:t>Servid</w:t>
            </w:r>
            <w:r w:rsidRPr="00503FB3">
              <w:rPr>
                <w:color w:val="767171"/>
                <w:spacing w:val="-20"/>
                <w:sz w:val="16"/>
              </w:rPr>
              <w:t xml:space="preserve"> </w:t>
            </w:r>
            <w:r w:rsidRPr="00503FB3">
              <w:rPr>
                <w:color w:val="767171"/>
                <w:sz w:val="16"/>
              </w:rPr>
              <w:t>o</w:t>
            </w:r>
            <w:r w:rsidRPr="00503FB3">
              <w:rPr>
                <w:color w:val="767171"/>
                <w:spacing w:val="-20"/>
                <w:sz w:val="16"/>
              </w:rPr>
              <w:t xml:space="preserve"> </w:t>
            </w:r>
            <w:r w:rsidRPr="00503FB3">
              <w:rPr>
                <w:color w:val="767171"/>
                <w:sz w:val="16"/>
              </w:rPr>
              <w:t>r</w:t>
            </w:r>
            <w:r w:rsidRPr="00503FB3">
              <w:rPr>
                <w:color w:val="767171"/>
                <w:spacing w:val="-19"/>
                <w:sz w:val="16"/>
              </w:rPr>
              <w:t xml:space="preserve"> </w:t>
            </w:r>
            <w:r w:rsidRPr="00503FB3">
              <w:rPr>
                <w:color w:val="767171"/>
                <w:spacing w:val="-5"/>
                <w:sz w:val="16"/>
              </w:rPr>
              <w:t>es</w:t>
            </w:r>
          </w:p>
          <w:p w14:paraId="66CFFDF3" w14:textId="77777777" w:rsidR="00C10CE6" w:rsidRPr="00503FB3" w:rsidRDefault="00C10CE6" w:rsidP="00C10CE6">
            <w:pPr>
              <w:pStyle w:val="TableParagraph"/>
              <w:ind w:left="69" w:right="44"/>
              <w:rPr>
                <w:color w:val="767171"/>
                <w:sz w:val="16"/>
              </w:rPr>
            </w:pPr>
            <w:r w:rsidRPr="00503FB3">
              <w:rPr>
                <w:color w:val="767171"/>
                <w:sz w:val="16"/>
              </w:rPr>
              <w:t>p</w:t>
            </w:r>
            <w:r w:rsidRPr="00503FB3">
              <w:rPr>
                <w:color w:val="767171"/>
                <w:spacing w:val="-20"/>
                <w:sz w:val="16"/>
              </w:rPr>
              <w:t xml:space="preserve"> </w:t>
            </w:r>
            <w:r w:rsidRPr="00503FB3">
              <w:rPr>
                <w:color w:val="767171"/>
                <w:sz w:val="16"/>
              </w:rPr>
              <w:t>ú</w:t>
            </w:r>
            <w:r w:rsidRPr="00503FB3">
              <w:rPr>
                <w:color w:val="767171"/>
                <w:spacing w:val="-20"/>
                <w:sz w:val="16"/>
              </w:rPr>
              <w:t xml:space="preserve"> </w:t>
            </w:r>
            <w:r w:rsidRPr="00503FB3">
              <w:rPr>
                <w:color w:val="767171"/>
                <w:sz w:val="16"/>
              </w:rPr>
              <w:t>b</w:t>
            </w:r>
            <w:r w:rsidRPr="00503FB3">
              <w:rPr>
                <w:color w:val="767171"/>
                <w:spacing w:val="-20"/>
                <w:sz w:val="16"/>
              </w:rPr>
              <w:t xml:space="preserve"> </w:t>
            </w:r>
            <w:r w:rsidRPr="00503FB3">
              <w:rPr>
                <w:color w:val="767171"/>
                <w:sz w:val="16"/>
              </w:rPr>
              <w:t>l</w:t>
            </w:r>
            <w:r w:rsidRPr="00503FB3">
              <w:rPr>
                <w:color w:val="767171"/>
                <w:spacing w:val="-23"/>
                <w:sz w:val="16"/>
              </w:rPr>
              <w:t xml:space="preserve"> </w:t>
            </w:r>
            <w:r w:rsidRPr="00503FB3">
              <w:rPr>
                <w:color w:val="767171"/>
                <w:sz w:val="16"/>
              </w:rPr>
              <w:t>i</w:t>
            </w:r>
            <w:r w:rsidRPr="00503FB3">
              <w:rPr>
                <w:color w:val="767171"/>
                <w:spacing w:val="-21"/>
                <w:sz w:val="16"/>
              </w:rPr>
              <w:t xml:space="preserve"> </w:t>
            </w:r>
            <w:r w:rsidRPr="00503FB3">
              <w:rPr>
                <w:color w:val="767171"/>
                <w:spacing w:val="12"/>
                <w:sz w:val="16"/>
              </w:rPr>
              <w:t>cos</w:t>
            </w:r>
            <w:r w:rsidRPr="00503FB3">
              <w:rPr>
                <w:color w:val="767171"/>
                <w:spacing w:val="36"/>
                <w:sz w:val="16"/>
              </w:rPr>
              <w:t xml:space="preserve"> </w:t>
            </w:r>
            <w:r w:rsidRPr="00503FB3">
              <w:rPr>
                <w:color w:val="767171"/>
                <w:sz w:val="16"/>
              </w:rPr>
              <w:t>mu</w:t>
            </w:r>
            <w:r w:rsidRPr="00503FB3">
              <w:rPr>
                <w:color w:val="767171"/>
                <w:spacing w:val="-20"/>
                <w:sz w:val="16"/>
              </w:rPr>
              <w:t xml:space="preserve"> </w:t>
            </w:r>
            <w:r w:rsidRPr="00503FB3">
              <w:rPr>
                <w:color w:val="767171"/>
                <w:sz w:val="16"/>
              </w:rPr>
              <w:t>n</w:t>
            </w:r>
            <w:r w:rsidRPr="00503FB3">
              <w:rPr>
                <w:color w:val="767171"/>
                <w:spacing w:val="-20"/>
                <w:sz w:val="16"/>
              </w:rPr>
              <w:t xml:space="preserve"> </w:t>
            </w:r>
            <w:r w:rsidRPr="00503FB3">
              <w:rPr>
                <w:color w:val="767171"/>
                <w:sz w:val="16"/>
              </w:rPr>
              <w:t>i</w:t>
            </w:r>
            <w:r w:rsidRPr="00503FB3">
              <w:rPr>
                <w:color w:val="767171"/>
                <w:spacing w:val="-21"/>
                <w:sz w:val="16"/>
              </w:rPr>
              <w:t xml:space="preserve"> </w:t>
            </w:r>
            <w:r w:rsidRPr="00503FB3">
              <w:rPr>
                <w:color w:val="767171"/>
                <w:sz w:val="16"/>
              </w:rPr>
              <w:t>c</w:t>
            </w:r>
            <w:r w:rsidRPr="00503FB3">
              <w:rPr>
                <w:color w:val="767171"/>
                <w:spacing w:val="-21"/>
                <w:sz w:val="16"/>
              </w:rPr>
              <w:t xml:space="preserve"> </w:t>
            </w:r>
            <w:r w:rsidRPr="00503FB3">
              <w:rPr>
                <w:color w:val="767171"/>
                <w:sz w:val="16"/>
              </w:rPr>
              <w:t>i</w:t>
            </w:r>
            <w:r w:rsidRPr="00503FB3">
              <w:rPr>
                <w:color w:val="767171"/>
                <w:spacing w:val="-21"/>
                <w:sz w:val="16"/>
              </w:rPr>
              <w:t xml:space="preserve"> </w:t>
            </w:r>
            <w:r w:rsidRPr="00503FB3">
              <w:rPr>
                <w:color w:val="767171"/>
                <w:sz w:val="16"/>
              </w:rPr>
              <w:t>p</w:t>
            </w:r>
            <w:r w:rsidRPr="00503FB3">
              <w:rPr>
                <w:color w:val="767171"/>
                <w:spacing w:val="-20"/>
                <w:sz w:val="16"/>
              </w:rPr>
              <w:t xml:space="preserve"> </w:t>
            </w:r>
            <w:r w:rsidRPr="00503FB3">
              <w:rPr>
                <w:color w:val="767171"/>
                <w:sz w:val="16"/>
              </w:rPr>
              <w:t>a</w:t>
            </w:r>
            <w:r w:rsidRPr="00503FB3">
              <w:rPr>
                <w:color w:val="767171"/>
                <w:spacing w:val="-21"/>
                <w:sz w:val="16"/>
              </w:rPr>
              <w:t xml:space="preserve"> </w:t>
            </w:r>
            <w:r w:rsidRPr="00503FB3">
              <w:rPr>
                <w:color w:val="767171"/>
                <w:spacing w:val="11"/>
                <w:sz w:val="16"/>
              </w:rPr>
              <w:t xml:space="preserve">les </w:t>
            </w:r>
            <w:r w:rsidRPr="00503FB3">
              <w:rPr>
                <w:color w:val="767171"/>
                <w:spacing w:val="14"/>
                <w:sz w:val="16"/>
              </w:rPr>
              <w:t>recib</w:t>
            </w:r>
            <w:r w:rsidRPr="00503FB3">
              <w:rPr>
                <w:color w:val="767171"/>
                <w:spacing w:val="-9"/>
                <w:sz w:val="16"/>
              </w:rPr>
              <w:t xml:space="preserve"> </w:t>
            </w:r>
            <w:r w:rsidRPr="00503FB3">
              <w:rPr>
                <w:color w:val="767171"/>
                <w:sz w:val="16"/>
              </w:rPr>
              <w:t>en</w:t>
            </w:r>
            <w:r w:rsidRPr="00503FB3">
              <w:rPr>
                <w:color w:val="767171"/>
                <w:spacing w:val="40"/>
                <w:sz w:val="16"/>
              </w:rPr>
              <w:t xml:space="preserve"> </w:t>
            </w:r>
            <w:r w:rsidRPr="00503FB3">
              <w:rPr>
                <w:color w:val="767171"/>
                <w:sz w:val="16"/>
              </w:rPr>
              <w:t>f</w:t>
            </w:r>
            <w:r w:rsidRPr="00503FB3">
              <w:rPr>
                <w:color w:val="767171"/>
                <w:spacing w:val="-12"/>
                <w:sz w:val="16"/>
              </w:rPr>
              <w:t xml:space="preserve"> </w:t>
            </w:r>
            <w:r w:rsidRPr="00503FB3">
              <w:rPr>
                <w:color w:val="767171"/>
                <w:spacing w:val="15"/>
                <w:sz w:val="16"/>
              </w:rPr>
              <w:t>ormaci</w:t>
            </w:r>
            <w:r w:rsidRPr="00503FB3">
              <w:rPr>
                <w:color w:val="767171"/>
                <w:spacing w:val="-9"/>
                <w:sz w:val="16"/>
              </w:rPr>
              <w:t xml:space="preserve"> </w:t>
            </w:r>
            <w:r w:rsidRPr="00503FB3">
              <w:rPr>
                <w:color w:val="767171"/>
                <w:sz w:val="16"/>
              </w:rPr>
              <w:t>ón</w:t>
            </w:r>
            <w:r w:rsidRPr="00503FB3">
              <w:rPr>
                <w:color w:val="767171"/>
                <w:spacing w:val="40"/>
                <w:sz w:val="16"/>
              </w:rPr>
              <w:t xml:space="preserve"> </w:t>
            </w:r>
            <w:r w:rsidRPr="00503FB3">
              <w:rPr>
                <w:color w:val="767171"/>
                <w:sz w:val="16"/>
              </w:rPr>
              <w:t>y</w:t>
            </w:r>
            <w:r w:rsidRPr="00503FB3">
              <w:rPr>
                <w:color w:val="767171"/>
                <w:spacing w:val="12"/>
                <w:sz w:val="16"/>
              </w:rPr>
              <w:t xml:space="preserve"> cap</w:t>
            </w:r>
            <w:r w:rsidRPr="00503FB3">
              <w:rPr>
                <w:color w:val="767171"/>
                <w:spacing w:val="-5"/>
                <w:sz w:val="16"/>
              </w:rPr>
              <w:t xml:space="preserve"> </w:t>
            </w:r>
            <w:r w:rsidRPr="00503FB3">
              <w:rPr>
                <w:color w:val="767171"/>
                <w:spacing w:val="16"/>
                <w:sz w:val="16"/>
              </w:rPr>
              <w:t xml:space="preserve">acitación </w:t>
            </w:r>
            <w:r w:rsidRPr="00503FB3">
              <w:rPr>
                <w:color w:val="767171"/>
                <w:sz w:val="16"/>
              </w:rPr>
              <w:t>en</w:t>
            </w:r>
            <w:r w:rsidRPr="00503FB3">
              <w:rPr>
                <w:color w:val="767171"/>
                <w:spacing w:val="40"/>
                <w:sz w:val="16"/>
              </w:rPr>
              <w:t xml:space="preserve"> </w:t>
            </w:r>
            <w:r w:rsidRPr="00503FB3">
              <w:rPr>
                <w:color w:val="767171"/>
                <w:sz w:val="16"/>
              </w:rPr>
              <w:t>la</w:t>
            </w:r>
          </w:p>
          <w:p w14:paraId="544E4AA3" w14:textId="77777777" w:rsidR="00C10CE6" w:rsidRPr="00503FB3" w:rsidRDefault="00C10CE6" w:rsidP="00C10CE6">
            <w:pPr>
              <w:pStyle w:val="TableParagraph"/>
              <w:ind w:left="69"/>
              <w:rPr>
                <w:color w:val="767171"/>
                <w:sz w:val="16"/>
              </w:rPr>
            </w:pPr>
            <w:r w:rsidRPr="00503FB3">
              <w:rPr>
                <w:color w:val="767171"/>
                <w:sz w:val="16"/>
              </w:rPr>
              <w:t>p</w:t>
            </w:r>
            <w:r w:rsidRPr="00503FB3">
              <w:rPr>
                <w:color w:val="767171"/>
                <w:spacing w:val="-17"/>
                <w:sz w:val="16"/>
              </w:rPr>
              <w:t xml:space="preserve"> </w:t>
            </w:r>
            <w:r w:rsidRPr="00503FB3">
              <w:rPr>
                <w:color w:val="767171"/>
                <w:spacing w:val="15"/>
                <w:sz w:val="16"/>
              </w:rPr>
              <w:t>restaci</w:t>
            </w:r>
            <w:r w:rsidRPr="00503FB3">
              <w:rPr>
                <w:color w:val="767171"/>
                <w:spacing w:val="-15"/>
                <w:sz w:val="16"/>
              </w:rPr>
              <w:t xml:space="preserve"> </w:t>
            </w:r>
            <w:r w:rsidRPr="00503FB3">
              <w:rPr>
                <w:color w:val="767171"/>
                <w:sz w:val="16"/>
              </w:rPr>
              <w:t>ón</w:t>
            </w:r>
            <w:r w:rsidRPr="00503FB3">
              <w:rPr>
                <w:color w:val="767171"/>
                <w:spacing w:val="52"/>
                <w:sz w:val="16"/>
              </w:rPr>
              <w:t xml:space="preserve"> </w:t>
            </w:r>
            <w:r w:rsidRPr="00503FB3">
              <w:rPr>
                <w:color w:val="767171"/>
                <w:sz w:val="16"/>
              </w:rPr>
              <w:t>d</w:t>
            </w:r>
            <w:r w:rsidRPr="00503FB3">
              <w:rPr>
                <w:color w:val="767171"/>
                <w:spacing w:val="-16"/>
                <w:sz w:val="16"/>
              </w:rPr>
              <w:t xml:space="preserve"> </w:t>
            </w:r>
            <w:r w:rsidRPr="00503FB3">
              <w:rPr>
                <w:color w:val="767171"/>
                <w:spacing w:val="-10"/>
                <w:sz w:val="16"/>
              </w:rPr>
              <w:t>e</w:t>
            </w:r>
          </w:p>
          <w:p w14:paraId="5A92369D" w14:textId="77777777" w:rsidR="00C10CE6" w:rsidRPr="00503FB3" w:rsidRDefault="00C10CE6" w:rsidP="00C10CE6">
            <w:pPr>
              <w:pStyle w:val="TableParagraph"/>
              <w:ind w:left="69"/>
              <w:rPr>
                <w:color w:val="767171"/>
                <w:sz w:val="16"/>
              </w:rPr>
            </w:pPr>
            <w:r w:rsidRPr="00503FB3">
              <w:rPr>
                <w:color w:val="767171"/>
                <w:spacing w:val="15"/>
                <w:sz w:val="16"/>
              </w:rPr>
              <w:t>servici</w:t>
            </w:r>
            <w:r w:rsidRPr="00503FB3">
              <w:rPr>
                <w:color w:val="767171"/>
                <w:spacing w:val="-15"/>
                <w:sz w:val="16"/>
              </w:rPr>
              <w:t xml:space="preserve"> </w:t>
            </w:r>
            <w:r w:rsidRPr="00503FB3">
              <w:rPr>
                <w:color w:val="767171"/>
                <w:sz w:val="16"/>
              </w:rPr>
              <w:t>os</w:t>
            </w:r>
            <w:r w:rsidRPr="00503FB3">
              <w:rPr>
                <w:color w:val="767171"/>
                <w:spacing w:val="40"/>
                <w:sz w:val="16"/>
              </w:rPr>
              <w:t xml:space="preserve"> </w:t>
            </w:r>
            <w:r w:rsidRPr="00503FB3">
              <w:rPr>
                <w:color w:val="767171"/>
                <w:sz w:val="16"/>
              </w:rPr>
              <w:t>mu</w:t>
            </w:r>
            <w:r w:rsidRPr="00503FB3">
              <w:rPr>
                <w:color w:val="767171"/>
                <w:spacing w:val="-18"/>
                <w:sz w:val="16"/>
              </w:rPr>
              <w:t xml:space="preserve"> </w:t>
            </w:r>
            <w:r w:rsidRPr="00503FB3">
              <w:rPr>
                <w:color w:val="767171"/>
                <w:sz w:val="16"/>
              </w:rPr>
              <w:t>n</w:t>
            </w:r>
            <w:r w:rsidRPr="00503FB3">
              <w:rPr>
                <w:color w:val="767171"/>
                <w:spacing w:val="-18"/>
                <w:sz w:val="16"/>
              </w:rPr>
              <w:t xml:space="preserve"> </w:t>
            </w:r>
            <w:r w:rsidRPr="00503FB3">
              <w:rPr>
                <w:color w:val="767171"/>
                <w:sz w:val="16"/>
              </w:rPr>
              <w:t>i</w:t>
            </w:r>
            <w:r w:rsidRPr="00503FB3">
              <w:rPr>
                <w:color w:val="767171"/>
                <w:spacing w:val="-19"/>
                <w:sz w:val="16"/>
              </w:rPr>
              <w:t xml:space="preserve"> </w:t>
            </w:r>
            <w:r w:rsidRPr="00503FB3">
              <w:rPr>
                <w:color w:val="767171"/>
                <w:sz w:val="16"/>
              </w:rPr>
              <w:t>c</w:t>
            </w:r>
            <w:r w:rsidRPr="00503FB3">
              <w:rPr>
                <w:color w:val="767171"/>
                <w:spacing w:val="-19"/>
                <w:sz w:val="16"/>
              </w:rPr>
              <w:t xml:space="preserve"> </w:t>
            </w:r>
            <w:r w:rsidRPr="00503FB3">
              <w:rPr>
                <w:color w:val="767171"/>
                <w:sz w:val="16"/>
              </w:rPr>
              <w:t>i</w:t>
            </w:r>
            <w:r w:rsidRPr="00503FB3">
              <w:rPr>
                <w:color w:val="767171"/>
                <w:spacing w:val="-19"/>
                <w:sz w:val="16"/>
              </w:rPr>
              <w:t xml:space="preserve"> </w:t>
            </w:r>
            <w:r w:rsidRPr="00503FB3">
              <w:rPr>
                <w:color w:val="767171"/>
                <w:sz w:val="16"/>
              </w:rPr>
              <w:t>p</w:t>
            </w:r>
            <w:r w:rsidRPr="00503FB3">
              <w:rPr>
                <w:color w:val="767171"/>
                <w:spacing w:val="-18"/>
                <w:sz w:val="16"/>
              </w:rPr>
              <w:t xml:space="preserve"> </w:t>
            </w:r>
            <w:r w:rsidRPr="00503FB3">
              <w:rPr>
                <w:color w:val="767171"/>
                <w:sz w:val="16"/>
              </w:rPr>
              <w:t>a</w:t>
            </w:r>
            <w:r w:rsidRPr="00503FB3">
              <w:rPr>
                <w:color w:val="767171"/>
                <w:spacing w:val="-19"/>
                <w:sz w:val="16"/>
              </w:rPr>
              <w:t xml:space="preserve"> </w:t>
            </w:r>
            <w:r w:rsidRPr="00503FB3">
              <w:rPr>
                <w:color w:val="767171"/>
                <w:sz w:val="16"/>
              </w:rPr>
              <w:t>l</w:t>
            </w:r>
            <w:r w:rsidRPr="00503FB3">
              <w:rPr>
                <w:color w:val="767171"/>
                <w:spacing w:val="-19"/>
                <w:sz w:val="16"/>
              </w:rPr>
              <w:t xml:space="preserve"> </w:t>
            </w:r>
            <w:r w:rsidRPr="00503FB3">
              <w:rPr>
                <w:color w:val="767171"/>
                <w:sz w:val="16"/>
              </w:rPr>
              <w:t>es</w:t>
            </w:r>
            <w:r w:rsidRPr="00503FB3">
              <w:rPr>
                <w:color w:val="767171"/>
                <w:spacing w:val="14"/>
                <w:sz w:val="16"/>
              </w:rPr>
              <w:t xml:space="preserve"> estan</w:t>
            </w:r>
            <w:r w:rsidRPr="00503FB3">
              <w:rPr>
                <w:color w:val="767171"/>
                <w:spacing w:val="-9"/>
                <w:sz w:val="16"/>
              </w:rPr>
              <w:t xml:space="preserve"> </w:t>
            </w:r>
            <w:r w:rsidRPr="00503FB3">
              <w:rPr>
                <w:color w:val="767171"/>
                <w:sz w:val="16"/>
              </w:rPr>
              <w:t>d</w:t>
            </w:r>
            <w:r w:rsidRPr="00503FB3">
              <w:rPr>
                <w:color w:val="767171"/>
                <w:spacing w:val="-9"/>
                <w:sz w:val="16"/>
              </w:rPr>
              <w:t xml:space="preserve"> </w:t>
            </w:r>
            <w:r w:rsidRPr="00503FB3">
              <w:rPr>
                <w:color w:val="767171"/>
                <w:sz w:val="16"/>
              </w:rPr>
              <w:t>a</w:t>
            </w:r>
            <w:r w:rsidRPr="00503FB3">
              <w:rPr>
                <w:color w:val="767171"/>
                <w:spacing w:val="-11"/>
                <w:sz w:val="16"/>
              </w:rPr>
              <w:t xml:space="preserve"> </w:t>
            </w:r>
            <w:r w:rsidRPr="00503FB3">
              <w:rPr>
                <w:color w:val="767171"/>
                <w:sz w:val="16"/>
              </w:rPr>
              <w:t>r</w:t>
            </w:r>
            <w:r w:rsidRPr="00503FB3">
              <w:rPr>
                <w:color w:val="767171"/>
                <w:spacing w:val="-13"/>
                <w:sz w:val="16"/>
              </w:rPr>
              <w:t xml:space="preserve"> </w:t>
            </w:r>
            <w:r w:rsidRPr="00503FB3">
              <w:rPr>
                <w:color w:val="767171"/>
                <w:sz w:val="16"/>
              </w:rPr>
              <w:t>i</w:t>
            </w:r>
            <w:r w:rsidRPr="00503FB3">
              <w:rPr>
                <w:color w:val="767171"/>
                <w:spacing w:val="-6"/>
                <w:sz w:val="16"/>
              </w:rPr>
              <w:t xml:space="preserve"> </w:t>
            </w:r>
            <w:r w:rsidRPr="00503FB3">
              <w:rPr>
                <w:color w:val="767171"/>
                <w:spacing w:val="12"/>
                <w:sz w:val="16"/>
              </w:rPr>
              <w:t>zad</w:t>
            </w:r>
            <w:r w:rsidRPr="00503FB3">
              <w:rPr>
                <w:color w:val="767171"/>
                <w:spacing w:val="-9"/>
                <w:sz w:val="16"/>
              </w:rPr>
              <w:t xml:space="preserve"> </w:t>
            </w:r>
            <w:r w:rsidRPr="00503FB3">
              <w:rPr>
                <w:color w:val="767171"/>
                <w:sz w:val="16"/>
              </w:rPr>
              <w:t>os</w:t>
            </w:r>
            <w:r w:rsidRPr="00503FB3">
              <w:rPr>
                <w:color w:val="767171"/>
                <w:spacing w:val="40"/>
                <w:sz w:val="16"/>
              </w:rPr>
              <w:t xml:space="preserve"> </w:t>
            </w:r>
            <w:r w:rsidRPr="00503FB3">
              <w:rPr>
                <w:color w:val="767171"/>
                <w:sz w:val="16"/>
              </w:rPr>
              <w:t>y</w:t>
            </w:r>
            <w:r w:rsidRPr="00503FB3">
              <w:rPr>
                <w:color w:val="767171"/>
                <w:spacing w:val="40"/>
                <w:sz w:val="16"/>
              </w:rPr>
              <w:t xml:space="preserve"> </w:t>
            </w:r>
            <w:r w:rsidRPr="00503FB3">
              <w:rPr>
                <w:color w:val="767171"/>
                <w:sz w:val="16"/>
              </w:rPr>
              <w:t>d</w:t>
            </w:r>
            <w:r w:rsidRPr="00503FB3">
              <w:rPr>
                <w:color w:val="767171"/>
                <w:spacing w:val="-9"/>
                <w:sz w:val="16"/>
              </w:rPr>
              <w:t xml:space="preserve"> </w:t>
            </w:r>
            <w:r w:rsidRPr="00503FB3">
              <w:rPr>
                <w:color w:val="767171"/>
                <w:sz w:val="16"/>
              </w:rPr>
              <w:t>e</w:t>
            </w:r>
          </w:p>
          <w:p w14:paraId="44F9ED06" w14:textId="3646185A" w:rsidR="00C10CE6" w:rsidRPr="00503FB3" w:rsidRDefault="00C10CE6" w:rsidP="00C10CE6">
            <w:pPr>
              <w:pStyle w:val="TableParagraph"/>
              <w:spacing w:line="162" w:lineRule="exact"/>
              <w:ind w:left="69"/>
              <w:rPr>
                <w:color w:val="767171"/>
                <w:sz w:val="16"/>
              </w:rPr>
            </w:pPr>
            <w:r w:rsidRPr="00503FB3">
              <w:rPr>
                <w:color w:val="767171"/>
                <w:spacing w:val="14"/>
                <w:sz w:val="16"/>
              </w:rPr>
              <w:t>calid</w:t>
            </w:r>
            <w:r w:rsidRPr="00503FB3">
              <w:rPr>
                <w:color w:val="767171"/>
                <w:spacing w:val="-18"/>
                <w:sz w:val="16"/>
              </w:rPr>
              <w:t xml:space="preserve"> </w:t>
            </w:r>
            <w:r w:rsidRPr="00503FB3">
              <w:rPr>
                <w:color w:val="767171"/>
                <w:spacing w:val="4"/>
                <w:sz w:val="16"/>
              </w:rPr>
              <w:t>ad</w:t>
            </w:r>
          </w:p>
        </w:tc>
        <w:tc>
          <w:tcPr>
            <w:tcW w:w="933" w:type="dxa"/>
          </w:tcPr>
          <w:p w14:paraId="1E99AD94" w14:textId="77777777" w:rsidR="00C10CE6" w:rsidRPr="00503FB3" w:rsidRDefault="00C10CE6" w:rsidP="00C10CE6">
            <w:pPr>
              <w:pStyle w:val="TableParagraph"/>
              <w:rPr>
                <w:b/>
                <w:color w:val="767171"/>
                <w:sz w:val="16"/>
              </w:rPr>
            </w:pPr>
          </w:p>
          <w:p w14:paraId="08A4BAEB" w14:textId="77777777" w:rsidR="00C10CE6" w:rsidRPr="00503FB3" w:rsidRDefault="00C10CE6" w:rsidP="00C10CE6">
            <w:pPr>
              <w:pStyle w:val="TableParagraph"/>
              <w:rPr>
                <w:b/>
                <w:color w:val="767171"/>
                <w:sz w:val="16"/>
              </w:rPr>
            </w:pPr>
          </w:p>
          <w:p w14:paraId="32A38D08" w14:textId="77777777" w:rsidR="00C10CE6" w:rsidRPr="00503FB3" w:rsidRDefault="00C10CE6" w:rsidP="00C10CE6">
            <w:pPr>
              <w:pStyle w:val="TableParagraph"/>
              <w:spacing w:before="92"/>
              <w:rPr>
                <w:b/>
                <w:color w:val="767171"/>
                <w:sz w:val="16"/>
              </w:rPr>
            </w:pPr>
          </w:p>
          <w:p w14:paraId="7FC317CF" w14:textId="47664692" w:rsidR="00C10CE6" w:rsidRPr="00503FB3" w:rsidRDefault="00C10CE6" w:rsidP="00C10CE6">
            <w:pPr>
              <w:pStyle w:val="TableParagraph"/>
              <w:spacing w:before="1"/>
              <w:ind w:left="13"/>
              <w:jc w:val="center"/>
              <w:rPr>
                <w:color w:val="767171"/>
                <w:sz w:val="16"/>
              </w:rPr>
            </w:pPr>
            <w:r w:rsidRPr="00503FB3">
              <w:rPr>
                <w:color w:val="767171"/>
                <w:spacing w:val="8"/>
                <w:sz w:val="16"/>
              </w:rPr>
              <w:t xml:space="preserve">283 </w:t>
            </w:r>
          </w:p>
        </w:tc>
        <w:tc>
          <w:tcPr>
            <w:tcW w:w="1252" w:type="dxa"/>
          </w:tcPr>
          <w:p w14:paraId="6826DFA2" w14:textId="77777777" w:rsidR="00C10CE6" w:rsidRPr="00503FB3" w:rsidRDefault="00C10CE6" w:rsidP="00C10CE6">
            <w:pPr>
              <w:pStyle w:val="TableParagraph"/>
              <w:rPr>
                <w:b/>
                <w:color w:val="767171"/>
                <w:sz w:val="16"/>
              </w:rPr>
            </w:pPr>
          </w:p>
          <w:p w14:paraId="365E4290" w14:textId="77777777" w:rsidR="00C10CE6" w:rsidRPr="00503FB3" w:rsidRDefault="00C10CE6" w:rsidP="00C10CE6">
            <w:pPr>
              <w:pStyle w:val="TableParagraph"/>
              <w:rPr>
                <w:b/>
                <w:color w:val="767171"/>
                <w:sz w:val="16"/>
              </w:rPr>
            </w:pPr>
          </w:p>
          <w:p w14:paraId="592C59B0" w14:textId="77777777" w:rsidR="00C10CE6" w:rsidRPr="00503FB3" w:rsidRDefault="00C10CE6" w:rsidP="00C10CE6">
            <w:pPr>
              <w:pStyle w:val="TableParagraph"/>
              <w:spacing w:before="92"/>
              <w:rPr>
                <w:b/>
                <w:color w:val="767171"/>
                <w:sz w:val="16"/>
              </w:rPr>
            </w:pPr>
          </w:p>
          <w:p w14:paraId="6ECA9E5E" w14:textId="1579AACD" w:rsidR="00C10CE6" w:rsidRPr="00503FB3" w:rsidRDefault="00C10CE6" w:rsidP="00C10CE6">
            <w:pPr>
              <w:pStyle w:val="TableParagraph"/>
              <w:spacing w:before="1"/>
              <w:ind w:left="12"/>
              <w:jc w:val="center"/>
              <w:rPr>
                <w:color w:val="767171"/>
                <w:sz w:val="16"/>
              </w:rPr>
            </w:pPr>
            <w:r w:rsidRPr="00503FB3">
              <w:rPr>
                <w:color w:val="767171"/>
                <w:spacing w:val="8"/>
                <w:sz w:val="16"/>
              </w:rPr>
              <w:t>294</w:t>
            </w:r>
          </w:p>
        </w:tc>
        <w:tc>
          <w:tcPr>
            <w:tcW w:w="1250" w:type="dxa"/>
          </w:tcPr>
          <w:p w14:paraId="7506453A" w14:textId="77777777" w:rsidR="00C10CE6" w:rsidRPr="00503FB3" w:rsidRDefault="00C10CE6" w:rsidP="00C10CE6">
            <w:pPr>
              <w:pStyle w:val="TableParagraph"/>
              <w:rPr>
                <w:b/>
                <w:color w:val="767171"/>
                <w:sz w:val="16"/>
              </w:rPr>
            </w:pPr>
          </w:p>
          <w:p w14:paraId="0C9AA966" w14:textId="77777777" w:rsidR="00C10CE6" w:rsidRPr="00503FB3" w:rsidRDefault="00C10CE6" w:rsidP="00C10CE6">
            <w:pPr>
              <w:pStyle w:val="TableParagraph"/>
              <w:rPr>
                <w:b/>
                <w:color w:val="767171"/>
                <w:sz w:val="16"/>
              </w:rPr>
            </w:pPr>
          </w:p>
          <w:p w14:paraId="2461741D" w14:textId="77777777" w:rsidR="00C10CE6" w:rsidRPr="00503FB3" w:rsidRDefault="00C10CE6" w:rsidP="00C10CE6">
            <w:pPr>
              <w:pStyle w:val="TableParagraph"/>
              <w:spacing w:before="92"/>
              <w:rPr>
                <w:b/>
                <w:color w:val="767171"/>
                <w:sz w:val="16"/>
              </w:rPr>
            </w:pPr>
          </w:p>
          <w:p w14:paraId="25DE88D6" w14:textId="49B05001" w:rsidR="00C10CE6" w:rsidRPr="00503FB3" w:rsidRDefault="00C10CE6" w:rsidP="00C10CE6">
            <w:pPr>
              <w:pStyle w:val="TableParagraph"/>
              <w:spacing w:before="1"/>
              <w:ind w:left="11"/>
              <w:jc w:val="center"/>
              <w:rPr>
                <w:color w:val="767171"/>
                <w:sz w:val="16"/>
              </w:rPr>
            </w:pPr>
            <w:r w:rsidRPr="00503FB3">
              <w:rPr>
                <w:color w:val="767171"/>
                <w:spacing w:val="8"/>
                <w:sz w:val="16"/>
              </w:rPr>
              <w:t>591</w:t>
            </w:r>
          </w:p>
        </w:tc>
        <w:tc>
          <w:tcPr>
            <w:tcW w:w="1098" w:type="dxa"/>
          </w:tcPr>
          <w:p w14:paraId="154C158C" w14:textId="77777777" w:rsidR="00C10CE6" w:rsidRPr="00503FB3" w:rsidRDefault="00C10CE6" w:rsidP="00C10CE6">
            <w:pPr>
              <w:pStyle w:val="TableParagraph"/>
              <w:rPr>
                <w:b/>
                <w:color w:val="767171"/>
                <w:sz w:val="16"/>
              </w:rPr>
            </w:pPr>
          </w:p>
          <w:p w14:paraId="22E34A3E" w14:textId="77777777" w:rsidR="00C10CE6" w:rsidRPr="00503FB3" w:rsidRDefault="00C10CE6" w:rsidP="00C10CE6">
            <w:pPr>
              <w:pStyle w:val="TableParagraph"/>
              <w:rPr>
                <w:b/>
                <w:color w:val="767171"/>
                <w:sz w:val="16"/>
              </w:rPr>
            </w:pPr>
          </w:p>
          <w:p w14:paraId="04A3F0B6" w14:textId="77777777" w:rsidR="00C10CE6" w:rsidRPr="00503FB3" w:rsidRDefault="00C10CE6" w:rsidP="00C10CE6">
            <w:pPr>
              <w:pStyle w:val="TableParagraph"/>
              <w:spacing w:before="92"/>
              <w:rPr>
                <w:b/>
                <w:color w:val="767171"/>
                <w:sz w:val="16"/>
              </w:rPr>
            </w:pPr>
          </w:p>
          <w:p w14:paraId="42F23137" w14:textId="205634D6" w:rsidR="00C10CE6" w:rsidRPr="00503FB3" w:rsidRDefault="00C10CE6" w:rsidP="00C10CE6">
            <w:pPr>
              <w:pStyle w:val="TableParagraph"/>
              <w:spacing w:before="1"/>
              <w:ind w:left="18" w:right="7"/>
              <w:jc w:val="center"/>
              <w:rPr>
                <w:color w:val="767171"/>
                <w:sz w:val="16"/>
              </w:rPr>
            </w:pPr>
            <w:r w:rsidRPr="00503FB3">
              <w:rPr>
                <w:color w:val="767171"/>
                <w:spacing w:val="8"/>
                <w:sz w:val="16"/>
              </w:rPr>
              <w:t>677</w:t>
            </w:r>
          </w:p>
        </w:tc>
        <w:tc>
          <w:tcPr>
            <w:tcW w:w="1276" w:type="dxa"/>
          </w:tcPr>
          <w:p w14:paraId="73DA78D0" w14:textId="77777777" w:rsidR="00C10CE6" w:rsidRPr="00503FB3" w:rsidRDefault="00C10CE6" w:rsidP="00C10CE6">
            <w:pPr>
              <w:pStyle w:val="TableParagraph"/>
              <w:rPr>
                <w:b/>
                <w:color w:val="767171"/>
                <w:sz w:val="16"/>
              </w:rPr>
            </w:pPr>
          </w:p>
          <w:p w14:paraId="1F59C9FC" w14:textId="77777777" w:rsidR="00C10CE6" w:rsidRPr="00503FB3" w:rsidRDefault="00C10CE6" w:rsidP="00C10CE6">
            <w:pPr>
              <w:pStyle w:val="TableParagraph"/>
              <w:rPr>
                <w:b/>
                <w:color w:val="767171"/>
                <w:sz w:val="16"/>
              </w:rPr>
            </w:pPr>
          </w:p>
          <w:p w14:paraId="52A69D4A" w14:textId="77777777" w:rsidR="00C10CE6" w:rsidRPr="00503FB3" w:rsidRDefault="00C10CE6" w:rsidP="00C10CE6">
            <w:pPr>
              <w:pStyle w:val="TableParagraph"/>
              <w:spacing w:before="92"/>
              <w:rPr>
                <w:b/>
                <w:color w:val="767171"/>
                <w:sz w:val="16"/>
              </w:rPr>
            </w:pPr>
          </w:p>
          <w:p w14:paraId="78901A64" w14:textId="5CED0A6E" w:rsidR="00C10CE6" w:rsidRPr="00503FB3" w:rsidRDefault="00C10CE6" w:rsidP="00C10CE6">
            <w:pPr>
              <w:pStyle w:val="TableParagraph"/>
              <w:spacing w:before="1"/>
              <w:ind w:left="18"/>
              <w:jc w:val="center"/>
              <w:rPr>
                <w:color w:val="767171"/>
                <w:sz w:val="16"/>
              </w:rPr>
            </w:pPr>
            <w:r w:rsidRPr="00503FB3">
              <w:rPr>
                <w:color w:val="767171"/>
                <w:spacing w:val="8"/>
                <w:sz w:val="16"/>
              </w:rPr>
              <w:t>616</w:t>
            </w:r>
          </w:p>
        </w:tc>
        <w:tc>
          <w:tcPr>
            <w:tcW w:w="897" w:type="dxa"/>
          </w:tcPr>
          <w:p w14:paraId="3D9F71BF" w14:textId="77777777" w:rsidR="00C10CE6" w:rsidRPr="00503FB3" w:rsidRDefault="00C10CE6" w:rsidP="00C10CE6">
            <w:pPr>
              <w:pStyle w:val="TableParagraph"/>
              <w:rPr>
                <w:b/>
                <w:color w:val="767171"/>
                <w:sz w:val="16"/>
              </w:rPr>
            </w:pPr>
          </w:p>
          <w:p w14:paraId="28DB816F" w14:textId="77777777" w:rsidR="00C10CE6" w:rsidRPr="00503FB3" w:rsidRDefault="00C10CE6" w:rsidP="00C10CE6">
            <w:pPr>
              <w:pStyle w:val="TableParagraph"/>
              <w:rPr>
                <w:b/>
                <w:color w:val="767171"/>
                <w:sz w:val="16"/>
              </w:rPr>
            </w:pPr>
          </w:p>
          <w:p w14:paraId="08013906" w14:textId="77777777" w:rsidR="00C10CE6" w:rsidRPr="00503FB3" w:rsidRDefault="00C10CE6" w:rsidP="00C10CE6">
            <w:pPr>
              <w:pStyle w:val="TableParagraph"/>
              <w:spacing w:before="92"/>
              <w:rPr>
                <w:b/>
                <w:color w:val="767171"/>
                <w:sz w:val="16"/>
              </w:rPr>
            </w:pPr>
          </w:p>
          <w:p w14:paraId="3B18572A" w14:textId="31F54969" w:rsidR="00C10CE6" w:rsidRPr="00503FB3" w:rsidRDefault="00C10CE6" w:rsidP="00C10CE6">
            <w:pPr>
              <w:pStyle w:val="TableParagraph"/>
              <w:spacing w:before="1"/>
              <w:ind w:left="19"/>
              <w:jc w:val="center"/>
              <w:rPr>
                <w:color w:val="767171"/>
                <w:sz w:val="16"/>
              </w:rPr>
            </w:pPr>
            <w:r w:rsidRPr="00503FB3">
              <w:rPr>
                <w:color w:val="767171"/>
                <w:spacing w:val="8"/>
                <w:sz w:val="16"/>
              </w:rPr>
              <w:t>682</w:t>
            </w:r>
          </w:p>
        </w:tc>
        <w:tc>
          <w:tcPr>
            <w:tcW w:w="755" w:type="dxa"/>
          </w:tcPr>
          <w:p w14:paraId="7A98626E" w14:textId="77777777" w:rsidR="00C10CE6" w:rsidRPr="00503FB3" w:rsidRDefault="00C10CE6" w:rsidP="00C10CE6">
            <w:pPr>
              <w:pStyle w:val="TableParagraph"/>
              <w:rPr>
                <w:b/>
                <w:color w:val="767171"/>
                <w:sz w:val="16"/>
              </w:rPr>
            </w:pPr>
          </w:p>
          <w:p w14:paraId="430516B0" w14:textId="77777777" w:rsidR="00C10CE6" w:rsidRPr="00503FB3" w:rsidRDefault="00C10CE6" w:rsidP="00C10CE6">
            <w:pPr>
              <w:pStyle w:val="TableParagraph"/>
              <w:rPr>
                <w:b/>
                <w:color w:val="767171"/>
                <w:sz w:val="16"/>
              </w:rPr>
            </w:pPr>
          </w:p>
          <w:p w14:paraId="35443A2D" w14:textId="77777777" w:rsidR="00C10CE6" w:rsidRPr="00503FB3" w:rsidRDefault="00C10CE6" w:rsidP="00C10CE6">
            <w:pPr>
              <w:pStyle w:val="TableParagraph"/>
              <w:spacing w:before="92"/>
              <w:rPr>
                <w:b/>
                <w:color w:val="767171"/>
                <w:sz w:val="16"/>
              </w:rPr>
            </w:pPr>
          </w:p>
          <w:p w14:paraId="2EBCA6F2" w14:textId="15789AD4" w:rsidR="00C10CE6" w:rsidRPr="00503FB3" w:rsidRDefault="00C10CE6" w:rsidP="00C10CE6">
            <w:pPr>
              <w:pStyle w:val="TableParagraph"/>
              <w:spacing w:before="1"/>
              <w:ind w:left="1"/>
              <w:jc w:val="center"/>
              <w:rPr>
                <w:color w:val="767171"/>
                <w:sz w:val="16"/>
              </w:rPr>
            </w:pPr>
            <w:r w:rsidRPr="00503FB3">
              <w:rPr>
                <w:color w:val="767171"/>
                <w:sz w:val="16"/>
              </w:rPr>
              <w:t>1,262</w:t>
            </w:r>
          </w:p>
        </w:tc>
        <w:tc>
          <w:tcPr>
            <w:tcW w:w="755" w:type="dxa"/>
          </w:tcPr>
          <w:p w14:paraId="62A4D0F9" w14:textId="77777777" w:rsidR="00C10CE6" w:rsidRPr="00503FB3" w:rsidRDefault="00C10CE6" w:rsidP="00C10CE6">
            <w:pPr>
              <w:pStyle w:val="TableParagraph"/>
              <w:rPr>
                <w:b/>
                <w:color w:val="767171"/>
                <w:sz w:val="16"/>
              </w:rPr>
            </w:pPr>
          </w:p>
          <w:p w14:paraId="67F1D4F8" w14:textId="77777777" w:rsidR="00C10CE6" w:rsidRPr="00503FB3" w:rsidRDefault="00C10CE6" w:rsidP="00C10CE6">
            <w:pPr>
              <w:pStyle w:val="TableParagraph"/>
              <w:rPr>
                <w:b/>
                <w:color w:val="767171"/>
                <w:sz w:val="16"/>
              </w:rPr>
            </w:pPr>
          </w:p>
          <w:p w14:paraId="4384193E" w14:textId="77777777" w:rsidR="00C10CE6" w:rsidRPr="00503FB3" w:rsidRDefault="00C10CE6" w:rsidP="00C10CE6">
            <w:pPr>
              <w:pStyle w:val="TableParagraph"/>
              <w:spacing w:before="92"/>
              <w:rPr>
                <w:b/>
                <w:color w:val="767171"/>
                <w:sz w:val="16"/>
              </w:rPr>
            </w:pPr>
          </w:p>
          <w:p w14:paraId="3FDD784E" w14:textId="3DC92F9F" w:rsidR="00C10CE6" w:rsidRPr="00503FB3" w:rsidRDefault="00C10CE6" w:rsidP="00C10CE6">
            <w:pPr>
              <w:pStyle w:val="TableParagraph"/>
              <w:spacing w:before="1"/>
              <w:ind w:left="21"/>
              <w:jc w:val="center"/>
              <w:rPr>
                <w:color w:val="767171"/>
                <w:sz w:val="16"/>
              </w:rPr>
            </w:pPr>
            <w:r w:rsidRPr="00503FB3">
              <w:rPr>
                <w:color w:val="767171"/>
                <w:spacing w:val="8"/>
                <w:sz w:val="16"/>
              </w:rPr>
              <w:t>690</w:t>
            </w:r>
          </w:p>
        </w:tc>
        <w:tc>
          <w:tcPr>
            <w:tcW w:w="988" w:type="dxa"/>
          </w:tcPr>
          <w:p w14:paraId="05CD7A1C" w14:textId="77777777" w:rsidR="00C10CE6" w:rsidRPr="00503FB3" w:rsidRDefault="00C10CE6" w:rsidP="00C10CE6">
            <w:pPr>
              <w:pStyle w:val="TableParagraph"/>
              <w:rPr>
                <w:b/>
                <w:color w:val="767171"/>
                <w:sz w:val="16"/>
              </w:rPr>
            </w:pPr>
          </w:p>
          <w:p w14:paraId="36D2480F" w14:textId="77777777" w:rsidR="00C10CE6" w:rsidRPr="00503FB3" w:rsidRDefault="00C10CE6" w:rsidP="00C10CE6">
            <w:pPr>
              <w:pStyle w:val="TableParagraph"/>
              <w:rPr>
                <w:b/>
                <w:color w:val="767171"/>
                <w:sz w:val="16"/>
              </w:rPr>
            </w:pPr>
          </w:p>
          <w:p w14:paraId="3C2330A8" w14:textId="77777777" w:rsidR="00C10CE6" w:rsidRPr="00503FB3" w:rsidRDefault="00C10CE6" w:rsidP="00C10CE6">
            <w:pPr>
              <w:pStyle w:val="TableParagraph"/>
              <w:spacing w:before="92"/>
              <w:rPr>
                <w:b/>
                <w:color w:val="767171"/>
                <w:sz w:val="16"/>
              </w:rPr>
            </w:pPr>
          </w:p>
          <w:p w14:paraId="2B5AAC79" w14:textId="2D0E6244" w:rsidR="00C10CE6" w:rsidRPr="00503FB3" w:rsidRDefault="00C10CE6" w:rsidP="00C10CE6">
            <w:pPr>
              <w:pStyle w:val="TableParagraph"/>
              <w:spacing w:before="1"/>
              <w:ind w:left="21"/>
              <w:jc w:val="center"/>
              <w:rPr>
                <w:color w:val="767171"/>
                <w:sz w:val="16"/>
              </w:rPr>
            </w:pPr>
            <w:r w:rsidRPr="00503FB3">
              <w:rPr>
                <w:color w:val="767171"/>
                <w:spacing w:val="8"/>
                <w:sz w:val="16"/>
              </w:rPr>
              <w:t>1,381</w:t>
            </w:r>
          </w:p>
        </w:tc>
        <w:tc>
          <w:tcPr>
            <w:tcW w:w="852" w:type="dxa"/>
          </w:tcPr>
          <w:p w14:paraId="79AFC507" w14:textId="77777777" w:rsidR="00C10CE6" w:rsidRPr="00503FB3" w:rsidRDefault="00C10CE6" w:rsidP="00C10CE6">
            <w:pPr>
              <w:pStyle w:val="TableParagraph"/>
              <w:rPr>
                <w:b/>
                <w:color w:val="767171"/>
                <w:sz w:val="16"/>
              </w:rPr>
            </w:pPr>
          </w:p>
          <w:p w14:paraId="67269E31" w14:textId="77777777" w:rsidR="00C10CE6" w:rsidRPr="00503FB3" w:rsidRDefault="00C10CE6" w:rsidP="00C10CE6">
            <w:pPr>
              <w:pStyle w:val="TableParagraph"/>
              <w:rPr>
                <w:b/>
                <w:color w:val="767171"/>
                <w:sz w:val="16"/>
              </w:rPr>
            </w:pPr>
          </w:p>
          <w:p w14:paraId="4F8FB95B" w14:textId="77777777" w:rsidR="00C10CE6" w:rsidRPr="00503FB3" w:rsidRDefault="00C10CE6" w:rsidP="00C10CE6">
            <w:pPr>
              <w:pStyle w:val="TableParagraph"/>
              <w:spacing w:before="92"/>
              <w:rPr>
                <w:b/>
                <w:color w:val="767171"/>
                <w:sz w:val="16"/>
              </w:rPr>
            </w:pPr>
          </w:p>
          <w:p w14:paraId="6BD979CA" w14:textId="57C6C60D" w:rsidR="00C10CE6" w:rsidRPr="00503FB3" w:rsidRDefault="00C10CE6" w:rsidP="00C10CE6">
            <w:pPr>
              <w:pStyle w:val="TableParagraph"/>
              <w:spacing w:before="1"/>
              <w:ind w:left="24"/>
              <w:jc w:val="center"/>
              <w:rPr>
                <w:color w:val="767171"/>
                <w:sz w:val="16"/>
              </w:rPr>
            </w:pPr>
            <w:r w:rsidRPr="00503FB3">
              <w:rPr>
                <w:color w:val="767171"/>
                <w:spacing w:val="8"/>
                <w:sz w:val="16"/>
              </w:rPr>
              <w:t xml:space="preserve">799 </w:t>
            </w:r>
          </w:p>
        </w:tc>
        <w:tc>
          <w:tcPr>
            <w:tcW w:w="1154" w:type="dxa"/>
          </w:tcPr>
          <w:p w14:paraId="0AC44D0D" w14:textId="77777777" w:rsidR="00C10CE6" w:rsidRPr="00503FB3" w:rsidRDefault="00C10CE6" w:rsidP="00C10CE6">
            <w:pPr>
              <w:pStyle w:val="TableParagraph"/>
              <w:rPr>
                <w:b/>
                <w:color w:val="767171"/>
                <w:sz w:val="16"/>
              </w:rPr>
            </w:pPr>
          </w:p>
          <w:p w14:paraId="27CCABCA" w14:textId="77777777" w:rsidR="00C10CE6" w:rsidRPr="00503FB3" w:rsidRDefault="00C10CE6" w:rsidP="00C10CE6">
            <w:pPr>
              <w:pStyle w:val="TableParagraph"/>
              <w:rPr>
                <w:b/>
                <w:color w:val="767171"/>
                <w:sz w:val="16"/>
              </w:rPr>
            </w:pPr>
          </w:p>
          <w:p w14:paraId="71E72378" w14:textId="77777777" w:rsidR="00C10CE6" w:rsidRPr="00503FB3" w:rsidRDefault="00C10CE6" w:rsidP="00C10CE6">
            <w:pPr>
              <w:pStyle w:val="TableParagraph"/>
              <w:spacing w:before="92"/>
              <w:rPr>
                <w:b/>
                <w:color w:val="767171"/>
                <w:sz w:val="16"/>
              </w:rPr>
            </w:pPr>
          </w:p>
          <w:p w14:paraId="035975C0" w14:textId="4B48B08C" w:rsidR="00C10CE6" w:rsidRPr="00503FB3" w:rsidRDefault="00C10CE6" w:rsidP="00C10CE6">
            <w:pPr>
              <w:pStyle w:val="TableParagraph"/>
              <w:spacing w:before="1"/>
              <w:ind w:left="26"/>
              <w:jc w:val="center"/>
              <w:rPr>
                <w:color w:val="767171"/>
                <w:sz w:val="16"/>
              </w:rPr>
            </w:pPr>
            <w:r w:rsidRPr="00503FB3">
              <w:rPr>
                <w:color w:val="767171"/>
                <w:spacing w:val="8"/>
                <w:sz w:val="16"/>
              </w:rPr>
              <w:t>76</w:t>
            </w:r>
          </w:p>
        </w:tc>
        <w:tc>
          <w:tcPr>
            <w:tcW w:w="1113" w:type="dxa"/>
          </w:tcPr>
          <w:p w14:paraId="13E00233" w14:textId="77777777" w:rsidR="00C10CE6" w:rsidRPr="00503FB3" w:rsidRDefault="00C10CE6" w:rsidP="00C10CE6">
            <w:pPr>
              <w:pStyle w:val="TableParagraph"/>
              <w:rPr>
                <w:b/>
                <w:color w:val="767171"/>
                <w:sz w:val="16"/>
              </w:rPr>
            </w:pPr>
          </w:p>
          <w:p w14:paraId="13C11D65" w14:textId="77777777" w:rsidR="00C10CE6" w:rsidRPr="00503FB3" w:rsidRDefault="00C10CE6" w:rsidP="00C10CE6">
            <w:pPr>
              <w:pStyle w:val="TableParagraph"/>
              <w:rPr>
                <w:b/>
                <w:color w:val="767171"/>
                <w:sz w:val="16"/>
              </w:rPr>
            </w:pPr>
          </w:p>
          <w:p w14:paraId="72916E60" w14:textId="77777777" w:rsidR="00C10CE6" w:rsidRPr="00503FB3" w:rsidRDefault="00C10CE6" w:rsidP="00C10CE6">
            <w:pPr>
              <w:pStyle w:val="TableParagraph"/>
              <w:spacing w:before="92"/>
              <w:rPr>
                <w:b/>
                <w:color w:val="767171"/>
                <w:sz w:val="16"/>
              </w:rPr>
            </w:pPr>
          </w:p>
          <w:p w14:paraId="44E7BEF0" w14:textId="50444C0A" w:rsidR="00C10CE6" w:rsidRPr="00503FB3" w:rsidRDefault="00C10CE6" w:rsidP="00C10CE6">
            <w:pPr>
              <w:pStyle w:val="TableParagraph"/>
              <w:spacing w:before="1"/>
              <w:ind w:left="29"/>
              <w:jc w:val="center"/>
              <w:rPr>
                <w:color w:val="767171"/>
                <w:sz w:val="16"/>
              </w:rPr>
            </w:pPr>
            <w:r w:rsidRPr="00503FB3">
              <w:rPr>
                <w:color w:val="767171"/>
                <w:spacing w:val="8"/>
                <w:sz w:val="16"/>
              </w:rPr>
              <w:t xml:space="preserve">13 </w:t>
            </w:r>
          </w:p>
        </w:tc>
        <w:tc>
          <w:tcPr>
            <w:tcW w:w="993" w:type="dxa"/>
          </w:tcPr>
          <w:p w14:paraId="37552879" w14:textId="77777777" w:rsidR="00C10CE6" w:rsidRPr="00503FB3" w:rsidRDefault="00C10CE6" w:rsidP="00C10CE6">
            <w:pPr>
              <w:pStyle w:val="TableParagraph"/>
              <w:rPr>
                <w:b/>
                <w:color w:val="767171"/>
                <w:sz w:val="16"/>
              </w:rPr>
            </w:pPr>
          </w:p>
          <w:p w14:paraId="58FE7F99" w14:textId="77777777" w:rsidR="00C10CE6" w:rsidRPr="00503FB3" w:rsidRDefault="00C10CE6" w:rsidP="00C10CE6">
            <w:pPr>
              <w:pStyle w:val="TableParagraph"/>
              <w:spacing w:before="92"/>
              <w:rPr>
                <w:b/>
                <w:color w:val="767171"/>
                <w:sz w:val="16"/>
              </w:rPr>
            </w:pPr>
          </w:p>
          <w:p w14:paraId="36720206" w14:textId="77777777" w:rsidR="00C10CE6" w:rsidRPr="00503FB3" w:rsidRDefault="00C10CE6" w:rsidP="00C10CE6">
            <w:pPr>
              <w:pStyle w:val="TableParagraph"/>
              <w:ind w:left="7"/>
              <w:jc w:val="center"/>
              <w:rPr>
                <w:color w:val="767171"/>
                <w:sz w:val="16"/>
              </w:rPr>
            </w:pPr>
            <w:r w:rsidRPr="00503FB3">
              <w:rPr>
                <w:color w:val="767171"/>
                <w:sz w:val="16"/>
              </w:rPr>
              <w:t>7,364</w:t>
            </w:r>
          </w:p>
          <w:p w14:paraId="55CA4716" w14:textId="4EC47A2B" w:rsidR="00C10CE6" w:rsidRPr="00503FB3" w:rsidRDefault="00C10CE6" w:rsidP="00C10CE6">
            <w:pPr>
              <w:pStyle w:val="TableParagraph"/>
              <w:spacing w:before="1"/>
              <w:ind w:left="41" w:right="31" w:hanging="3"/>
              <w:jc w:val="center"/>
              <w:rPr>
                <w:color w:val="767171"/>
                <w:sz w:val="16"/>
              </w:rPr>
            </w:pPr>
            <w:r w:rsidRPr="00503FB3">
              <w:rPr>
                <w:color w:val="767171"/>
                <w:spacing w:val="15"/>
                <w:sz w:val="16"/>
              </w:rPr>
              <w:t>servid</w:t>
            </w:r>
            <w:r w:rsidRPr="00503FB3">
              <w:rPr>
                <w:color w:val="767171"/>
                <w:spacing w:val="-18"/>
                <w:sz w:val="16"/>
              </w:rPr>
              <w:t xml:space="preserve"> </w:t>
            </w:r>
            <w:r w:rsidRPr="00503FB3">
              <w:rPr>
                <w:color w:val="767171"/>
                <w:sz w:val="16"/>
              </w:rPr>
              <w:t>or</w:t>
            </w:r>
            <w:r w:rsidRPr="00503FB3">
              <w:rPr>
                <w:color w:val="767171"/>
                <w:spacing w:val="-20"/>
                <w:sz w:val="16"/>
              </w:rPr>
              <w:t xml:space="preserve"> </w:t>
            </w:r>
            <w:r w:rsidRPr="00503FB3">
              <w:rPr>
                <w:color w:val="767171"/>
                <w:sz w:val="16"/>
              </w:rPr>
              <w:t>es</w:t>
            </w:r>
            <w:r w:rsidRPr="00503FB3">
              <w:rPr>
                <w:color w:val="767171"/>
                <w:spacing w:val="12"/>
                <w:sz w:val="16"/>
              </w:rPr>
              <w:t xml:space="preserve"> imp</w:t>
            </w:r>
            <w:r w:rsidRPr="00503FB3">
              <w:rPr>
                <w:color w:val="767171"/>
                <w:spacing w:val="-19"/>
                <w:sz w:val="16"/>
              </w:rPr>
              <w:t xml:space="preserve"> </w:t>
            </w:r>
            <w:r w:rsidRPr="00503FB3">
              <w:rPr>
                <w:color w:val="767171"/>
                <w:spacing w:val="15"/>
                <w:sz w:val="16"/>
              </w:rPr>
              <w:t>actad</w:t>
            </w:r>
            <w:r w:rsidRPr="00503FB3">
              <w:rPr>
                <w:color w:val="767171"/>
                <w:spacing w:val="-19"/>
                <w:sz w:val="16"/>
              </w:rPr>
              <w:t xml:space="preserve"> </w:t>
            </w:r>
            <w:r w:rsidRPr="00503FB3">
              <w:rPr>
                <w:color w:val="767171"/>
                <w:spacing w:val="-5"/>
                <w:sz w:val="16"/>
              </w:rPr>
              <w:t>os</w:t>
            </w:r>
          </w:p>
        </w:tc>
      </w:tr>
      <w:tr w:rsidR="00C10CE6" w14:paraId="42EC4741" w14:textId="77777777">
        <w:trPr>
          <w:trHeight w:val="369"/>
        </w:trPr>
        <w:tc>
          <w:tcPr>
            <w:tcW w:w="1980" w:type="dxa"/>
          </w:tcPr>
          <w:p w14:paraId="01F2BF7A" w14:textId="3B75DF95" w:rsidR="00C10CE6" w:rsidRPr="00503FB3" w:rsidRDefault="00C10CE6" w:rsidP="00C10CE6">
            <w:pPr>
              <w:pStyle w:val="TableParagraph"/>
              <w:spacing w:before="95"/>
              <w:ind w:left="69"/>
              <w:rPr>
                <w:color w:val="767171"/>
                <w:sz w:val="16"/>
                <w:lang w:val="en-US"/>
              </w:rPr>
            </w:pPr>
            <w:r w:rsidRPr="00503FB3">
              <w:rPr>
                <w:color w:val="767171"/>
                <w:sz w:val="16"/>
                <w:lang w:val="en-US"/>
              </w:rPr>
              <w:t>In</w:t>
            </w:r>
            <w:r w:rsidRPr="00503FB3">
              <w:rPr>
                <w:color w:val="767171"/>
                <w:spacing w:val="-15"/>
                <w:sz w:val="16"/>
                <w:lang w:val="en-US"/>
              </w:rPr>
              <w:t xml:space="preserve"> </w:t>
            </w:r>
            <w:r w:rsidRPr="00503FB3">
              <w:rPr>
                <w:color w:val="767171"/>
                <w:sz w:val="16"/>
                <w:lang w:val="en-US"/>
              </w:rPr>
              <w:t>v</w:t>
            </w:r>
            <w:r w:rsidRPr="00503FB3">
              <w:rPr>
                <w:color w:val="767171"/>
                <w:spacing w:val="-16"/>
                <w:sz w:val="16"/>
                <w:lang w:val="en-US"/>
              </w:rPr>
              <w:t xml:space="preserve"> </w:t>
            </w:r>
            <w:r w:rsidRPr="00503FB3">
              <w:rPr>
                <w:color w:val="767171"/>
                <w:sz w:val="16"/>
                <w:lang w:val="en-US"/>
              </w:rPr>
              <w:t>er</w:t>
            </w:r>
            <w:r w:rsidRPr="00503FB3">
              <w:rPr>
                <w:color w:val="767171"/>
                <w:spacing w:val="-17"/>
                <w:sz w:val="16"/>
                <w:lang w:val="en-US"/>
              </w:rPr>
              <w:t xml:space="preserve"> </w:t>
            </w:r>
            <w:r w:rsidRPr="00503FB3">
              <w:rPr>
                <w:color w:val="767171"/>
                <w:sz w:val="16"/>
                <w:lang w:val="en-US"/>
              </w:rPr>
              <w:t>s</w:t>
            </w:r>
            <w:r w:rsidRPr="00503FB3">
              <w:rPr>
                <w:color w:val="767171"/>
                <w:spacing w:val="-18"/>
                <w:sz w:val="16"/>
                <w:lang w:val="en-US"/>
              </w:rPr>
              <w:t xml:space="preserve"> </w:t>
            </w:r>
            <w:r w:rsidRPr="00503FB3">
              <w:rPr>
                <w:color w:val="767171"/>
                <w:sz w:val="16"/>
                <w:lang w:val="en-US"/>
              </w:rPr>
              <w:t>i</w:t>
            </w:r>
            <w:r w:rsidRPr="00503FB3">
              <w:rPr>
                <w:color w:val="767171"/>
                <w:spacing w:val="-18"/>
                <w:sz w:val="16"/>
                <w:lang w:val="en-US"/>
              </w:rPr>
              <w:t xml:space="preserve"> </w:t>
            </w:r>
            <w:r w:rsidRPr="00503FB3">
              <w:rPr>
                <w:color w:val="767171"/>
                <w:sz w:val="16"/>
                <w:lang w:val="en-US"/>
              </w:rPr>
              <w:t>ón</w:t>
            </w:r>
            <w:r w:rsidRPr="00503FB3">
              <w:rPr>
                <w:color w:val="767171"/>
                <w:spacing w:val="54"/>
                <w:sz w:val="16"/>
                <w:lang w:val="en-US"/>
              </w:rPr>
              <w:t xml:space="preserve"> </w:t>
            </w:r>
            <w:r w:rsidRPr="00503FB3">
              <w:rPr>
                <w:color w:val="767171"/>
                <w:sz w:val="16"/>
                <w:lang w:val="en-US"/>
              </w:rPr>
              <w:t>p</w:t>
            </w:r>
            <w:r w:rsidRPr="00503FB3">
              <w:rPr>
                <w:color w:val="767171"/>
                <w:spacing w:val="-16"/>
                <w:sz w:val="16"/>
                <w:lang w:val="en-US"/>
              </w:rPr>
              <w:t xml:space="preserve"> </w:t>
            </w:r>
            <w:r w:rsidRPr="00503FB3">
              <w:rPr>
                <w:color w:val="767171"/>
                <w:sz w:val="16"/>
                <w:lang w:val="en-US"/>
              </w:rPr>
              <w:t>r</w:t>
            </w:r>
            <w:r w:rsidRPr="00503FB3">
              <w:rPr>
                <w:color w:val="767171"/>
                <w:spacing w:val="-17"/>
                <w:sz w:val="16"/>
                <w:lang w:val="en-US"/>
              </w:rPr>
              <w:t xml:space="preserve"> </w:t>
            </w:r>
            <w:r w:rsidRPr="00503FB3">
              <w:rPr>
                <w:color w:val="767171"/>
                <w:sz w:val="16"/>
                <w:lang w:val="en-US"/>
              </w:rPr>
              <w:t>od</w:t>
            </w:r>
            <w:r w:rsidRPr="00503FB3">
              <w:rPr>
                <w:color w:val="767171"/>
                <w:spacing w:val="-16"/>
                <w:sz w:val="16"/>
                <w:lang w:val="en-US"/>
              </w:rPr>
              <w:t xml:space="preserve"> </w:t>
            </w:r>
            <w:r w:rsidRPr="00503FB3">
              <w:rPr>
                <w:color w:val="767171"/>
                <w:sz w:val="16"/>
                <w:lang w:val="en-US"/>
              </w:rPr>
              <w:t>u</w:t>
            </w:r>
            <w:r w:rsidRPr="00503FB3">
              <w:rPr>
                <w:color w:val="767171"/>
                <w:spacing w:val="-17"/>
                <w:sz w:val="16"/>
                <w:lang w:val="en-US"/>
              </w:rPr>
              <w:t xml:space="preserve"> </w:t>
            </w:r>
            <w:r w:rsidRPr="00503FB3">
              <w:rPr>
                <w:color w:val="767171"/>
                <w:sz w:val="16"/>
                <w:lang w:val="en-US"/>
              </w:rPr>
              <w:t>c</w:t>
            </w:r>
            <w:r w:rsidRPr="00503FB3">
              <w:rPr>
                <w:color w:val="767171"/>
                <w:spacing w:val="-17"/>
                <w:sz w:val="16"/>
                <w:lang w:val="en-US"/>
              </w:rPr>
              <w:t xml:space="preserve"> </w:t>
            </w:r>
            <w:r w:rsidRPr="00503FB3">
              <w:rPr>
                <w:color w:val="767171"/>
                <w:sz w:val="16"/>
                <w:lang w:val="en-US"/>
              </w:rPr>
              <w:t>t</w:t>
            </w:r>
            <w:r w:rsidRPr="00503FB3">
              <w:rPr>
                <w:color w:val="767171"/>
                <w:spacing w:val="-18"/>
                <w:sz w:val="16"/>
                <w:lang w:val="en-US"/>
              </w:rPr>
              <w:t xml:space="preserve"> </w:t>
            </w:r>
            <w:r w:rsidRPr="00503FB3">
              <w:rPr>
                <w:color w:val="767171"/>
                <w:sz w:val="16"/>
                <w:lang w:val="en-US"/>
              </w:rPr>
              <w:t>o</w:t>
            </w:r>
            <w:r w:rsidRPr="00503FB3">
              <w:rPr>
                <w:color w:val="767171"/>
                <w:spacing w:val="51"/>
                <w:sz w:val="16"/>
                <w:lang w:val="en-US"/>
              </w:rPr>
              <w:t xml:space="preserve"> </w:t>
            </w:r>
            <w:r w:rsidRPr="00503FB3">
              <w:rPr>
                <w:color w:val="767171"/>
                <w:spacing w:val="-10"/>
                <w:sz w:val="16"/>
                <w:lang w:val="en-US"/>
              </w:rPr>
              <w:t>2</w:t>
            </w:r>
          </w:p>
        </w:tc>
        <w:tc>
          <w:tcPr>
            <w:tcW w:w="933" w:type="dxa"/>
          </w:tcPr>
          <w:p w14:paraId="44359E85" w14:textId="77777777" w:rsidR="00C10CE6" w:rsidRPr="00503FB3" w:rsidRDefault="00C10CE6" w:rsidP="00C10CE6">
            <w:pPr>
              <w:pStyle w:val="TableParagraph"/>
              <w:spacing w:before="1"/>
              <w:ind w:left="69"/>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19"/>
                <w:sz w:val="16"/>
              </w:rPr>
              <w:t xml:space="preserve"> </w:t>
            </w:r>
            <w:r w:rsidRPr="00503FB3">
              <w:rPr>
                <w:color w:val="767171"/>
                <w:spacing w:val="-12"/>
                <w:sz w:val="16"/>
              </w:rPr>
              <w:t>0</w:t>
            </w:r>
          </w:p>
          <w:p w14:paraId="4C9D3D0D" w14:textId="580F1D72" w:rsidR="00C10CE6" w:rsidRPr="00503FB3" w:rsidRDefault="00C10CE6" w:rsidP="00C10CE6">
            <w:pPr>
              <w:pStyle w:val="TableParagraph"/>
              <w:spacing w:before="1" w:line="163" w:lineRule="exact"/>
              <w:ind w:left="69"/>
              <w:rPr>
                <w:color w:val="767171"/>
                <w:sz w:val="16"/>
              </w:rPr>
            </w:pPr>
            <w:r w:rsidRPr="00503FB3">
              <w:rPr>
                <w:color w:val="767171"/>
                <w:sz w:val="16"/>
              </w:rPr>
              <w:t>0</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pacing w:val="-10"/>
                <w:sz w:val="16"/>
              </w:rPr>
              <w:t>0</w:t>
            </w:r>
          </w:p>
        </w:tc>
        <w:tc>
          <w:tcPr>
            <w:tcW w:w="1252" w:type="dxa"/>
          </w:tcPr>
          <w:p w14:paraId="575514A9" w14:textId="77777777" w:rsidR="00C10CE6" w:rsidRPr="00503FB3" w:rsidRDefault="00C10CE6" w:rsidP="00C10CE6">
            <w:pPr>
              <w:pStyle w:val="TableParagraph"/>
              <w:spacing w:before="1"/>
              <w:ind w:left="70"/>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0</w:t>
            </w:r>
            <w:r w:rsidRPr="00503FB3">
              <w:rPr>
                <w:color w:val="767171"/>
                <w:spacing w:val="-19"/>
                <w:sz w:val="16"/>
              </w:rPr>
              <w:t xml:space="preserve"> </w:t>
            </w:r>
            <w:r w:rsidRPr="00503FB3">
              <w:rPr>
                <w:color w:val="767171"/>
                <w:spacing w:val="-10"/>
                <w:sz w:val="16"/>
              </w:rPr>
              <w:t>0</w:t>
            </w:r>
          </w:p>
          <w:p w14:paraId="65B23FAB" w14:textId="76068529" w:rsidR="00C10CE6" w:rsidRPr="00503FB3" w:rsidRDefault="00C10CE6" w:rsidP="00C10CE6">
            <w:pPr>
              <w:pStyle w:val="TableParagraph"/>
              <w:spacing w:before="1" w:line="163" w:lineRule="exact"/>
              <w:ind w:left="70"/>
              <w:rPr>
                <w:color w:val="767171"/>
                <w:sz w:val="16"/>
              </w:rPr>
            </w:pPr>
            <w:r w:rsidRPr="00503FB3">
              <w:rPr>
                <w:color w:val="767171"/>
                <w:spacing w:val="-10"/>
                <w:sz w:val="16"/>
              </w:rPr>
              <w:t>0</w:t>
            </w:r>
          </w:p>
        </w:tc>
        <w:tc>
          <w:tcPr>
            <w:tcW w:w="1250" w:type="dxa"/>
          </w:tcPr>
          <w:p w14:paraId="7F6AC7E5" w14:textId="77777777" w:rsidR="00C10CE6" w:rsidRPr="00503FB3" w:rsidRDefault="00C10CE6" w:rsidP="00C10CE6">
            <w:pPr>
              <w:pStyle w:val="TableParagraph"/>
              <w:spacing w:before="1"/>
              <w:ind w:left="68"/>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0</w:t>
            </w:r>
            <w:r w:rsidRPr="00503FB3">
              <w:rPr>
                <w:color w:val="767171"/>
                <w:spacing w:val="-19"/>
                <w:sz w:val="16"/>
              </w:rPr>
              <w:t xml:space="preserve"> </w:t>
            </w:r>
            <w:r w:rsidRPr="00503FB3">
              <w:rPr>
                <w:color w:val="767171"/>
                <w:spacing w:val="-10"/>
                <w:sz w:val="16"/>
              </w:rPr>
              <w:t>0</w:t>
            </w:r>
          </w:p>
          <w:p w14:paraId="2280C50E" w14:textId="3E83A7C9" w:rsidR="00C10CE6" w:rsidRPr="00503FB3" w:rsidRDefault="00C10CE6" w:rsidP="00C10CE6">
            <w:pPr>
              <w:pStyle w:val="TableParagraph"/>
              <w:spacing w:before="1" w:line="163" w:lineRule="exact"/>
              <w:ind w:left="68"/>
              <w:rPr>
                <w:color w:val="767171"/>
                <w:sz w:val="16"/>
              </w:rPr>
            </w:pPr>
            <w:r w:rsidRPr="00503FB3">
              <w:rPr>
                <w:color w:val="767171"/>
                <w:spacing w:val="-10"/>
                <w:sz w:val="16"/>
              </w:rPr>
              <w:t>0</w:t>
            </w:r>
          </w:p>
        </w:tc>
        <w:tc>
          <w:tcPr>
            <w:tcW w:w="1098" w:type="dxa"/>
          </w:tcPr>
          <w:p w14:paraId="37CDA86D" w14:textId="77777777" w:rsidR="00C10CE6" w:rsidRPr="00503FB3" w:rsidRDefault="00C10CE6" w:rsidP="00C10CE6">
            <w:pPr>
              <w:pStyle w:val="TableParagraph"/>
              <w:spacing w:before="1"/>
              <w:ind w:left="69"/>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19"/>
                <w:sz w:val="16"/>
              </w:rPr>
              <w:t xml:space="preserve"> </w:t>
            </w:r>
            <w:r w:rsidRPr="00503FB3">
              <w:rPr>
                <w:color w:val="767171"/>
                <w:spacing w:val="-10"/>
                <w:sz w:val="16"/>
              </w:rPr>
              <w:t>,</w:t>
            </w:r>
          </w:p>
          <w:p w14:paraId="498395E1" w14:textId="67C33A48" w:rsidR="00C10CE6" w:rsidRPr="00503FB3" w:rsidRDefault="00C10CE6" w:rsidP="00C10CE6">
            <w:pPr>
              <w:pStyle w:val="TableParagraph"/>
              <w:spacing w:before="1" w:line="163" w:lineRule="exact"/>
              <w:ind w:left="69"/>
              <w:rPr>
                <w:color w:val="767171"/>
                <w:sz w:val="16"/>
              </w:rPr>
            </w:pPr>
            <w:r w:rsidRPr="00503FB3">
              <w:rPr>
                <w:color w:val="767171"/>
                <w:spacing w:val="8"/>
                <w:sz w:val="16"/>
              </w:rPr>
              <w:t xml:space="preserve">000 </w:t>
            </w:r>
          </w:p>
        </w:tc>
        <w:tc>
          <w:tcPr>
            <w:tcW w:w="1276" w:type="dxa"/>
          </w:tcPr>
          <w:p w14:paraId="590C7BA8" w14:textId="77777777" w:rsidR="00C10CE6" w:rsidRPr="00503FB3" w:rsidRDefault="00C10CE6" w:rsidP="00C10CE6">
            <w:pPr>
              <w:pStyle w:val="TableParagraph"/>
              <w:spacing w:before="1"/>
              <w:ind w:left="73"/>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0</w:t>
            </w:r>
            <w:r w:rsidRPr="00503FB3">
              <w:rPr>
                <w:color w:val="767171"/>
                <w:spacing w:val="-19"/>
                <w:sz w:val="16"/>
              </w:rPr>
              <w:t xml:space="preserve"> </w:t>
            </w:r>
            <w:r w:rsidRPr="00503FB3">
              <w:rPr>
                <w:color w:val="767171"/>
                <w:spacing w:val="-10"/>
                <w:sz w:val="16"/>
              </w:rPr>
              <w:t>0</w:t>
            </w:r>
          </w:p>
          <w:p w14:paraId="6BB11746" w14:textId="4EF0B87E" w:rsidR="00C10CE6" w:rsidRPr="00503FB3" w:rsidRDefault="00C10CE6" w:rsidP="00C10CE6">
            <w:pPr>
              <w:pStyle w:val="TableParagraph"/>
              <w:spacing w:before="1" w:line="163" w:lineRule="exact"/>
              <w:ind w:left="73"/>
              <w:rPr>
                <w:color w:val="767171"/>
                <w:sz w:val="16"/>
              </w:rPr>
            </w:pPr>
            <w:r w:rsidRPr="00503FB3">
              <w:rPr>
                <w:color w:val="767171"/>
                <w:spacing w:val="-10"/>
                <w:sz w:val="16"/>
              </w:rPr>
              <w:t>0</w:t>
            </w:r>
          </w:p>
        </w:tc>
        <w:tc>
          <w:tcPr>
            <w:tcW w:w="897" w:type="dxa"/>
          </w:tcPr>
          <w:p w14:paraId="271A7624" w14:textId="77777777" w:rsidR="00C10CE6" w:rsidRPr="00503FB3" w:rsidRDefault="00C10CE6" w:rsidP="00C10CE6">
            <w:pPr>
              <w:pStyle w:val="TableParagraph"/>
              <w:spacing w:before="1"/>
              <w:ind w:left="74"/>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19"/>
                <w:sz w:val="16"/>
              </w:rPr>
              <w:t xml:space="preserve"> </w:t>
            </w:r>
            <w:r w:rsidRPr="00503FB3">
              <w:rPr>
                <w:color w:val="767171"/>
                <w:spacing w:val="-12"/>
                <w:sz w:val="16"/>
              </w:rPr>
              <w:t>0</w:t>
            </w:r>
          </w:p>
          <w:p w14:paraId="6147D2F1" w14:textId="3D32F80E" w:rsidR="00C10CE6" w:rsidRPr="00503FB3" w:rsidRDefault="00C10CE6" w:rsidP="00C10CE6">
            <w:pPr>
              <w:pStyle w:val="TableParagraph"/>
              <w:spacing w:before="1" w:line="163" w:lineRule="exact"/>
              <w:ind w:left="74"/>
              <w:rPr>
                <w:color w:val="767171"/>
                <w:sz w:val="16"/>
              </w:rPr>
            </w:pPr>
            <w:r w:rsidRPr="00503FB3">
              <w:rPr>
                <w:color w:val="767171"/>
                <w:sz w:val="16"/>
              </w:rPr>
              <w:t>0</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pacing w:val="-10"/>
                <w:sz w:val="16"/>
              </w:rPr>
              <w:t>0</w:t>
            </w:r>
          </w:p>
        </w:tc>
        <w:tc>
          <w:tcPr>
            <w:tcW w:w="755" w:type="dxa"/>
          </w:tcPr>
          <w:p w14:paraId="5A513E2E" w14:textId="77777777" w:rsidR="00C10CE6" w:rsidRPr="00503FB3" w:rsidRDefault="00C10CE6" w:rsidP="00C10CE6">
            <w:pPr>
              <w:pStyle w:val="TableParagraph"/>
              <w:spacing w:before="1"/>
              <w:ind w:left="10"/>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19"/>
                <w:sz w:val="16"/>
              </w:rPr>
              <w:t xml:space="preserve"> </w:t>
            </w:r>
            <w:r w:rsidRPr="00503FB3">
              <w:rPr>
                <w:color w:val="767171"/>
                <w:spacing w:val="-12"/>
                <w:sz w:val="16"/>
              </w:rPr>
              <w:t>0</w:t>
            </w:r>
          </w:p>
          <w:p w14:paraId="5AB1D4D0" w14:textId="79CB406D" w:rsidR="00C10CE6" w:rsidRPr="00503FB3" w:rsidRDefault="00C10CE6" w:rsidP="00C10CE6">
            <w:pPr>
              <w:pStyle w:val="TableParagraph"/>
              <w:spacing w:before="1" w:line="163" w:lineRule="exact"/>
              <w:ind w:left="10"/>
              <w:rPr>
                <w:color w:val="767171"/>
                <w:sz w:val="16"/>
              </w:rPr>
            </w:pPr>
            <w:r w:rsidRPr="00503FB3">
              <w:rPr>
                <w:color w:val="767171"/>
                <w:sz w:val="16"/>
              </w:rPr>
              <w:t>0</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pacing w:val="-10"/>
                <w:sz w:val="16"/>
              </w:rPr>
              <w:t>0</w:t>
            </w:r>
          </w:p>
        </w:tc>
        <w:tc>
          <w:tcPr>
            <w:tcW w:w="755" w:type="dxa"/>
          </w:tcPr>
          <w:p w14:paraId="3D1BB8AB" w14:textId="77777777" w:rsidR="00C10CE6" w:rsidRPr="00503FB3" w:rsidRDefault="00C10CE6" w:rsidP="00C10CE6">
            <w:pPr>
              <w:pStyle w:val="TableParagraph"/>
              <w:spacing w:before="1"/>
              <w:ind w:left="8"/>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19"/>
                <w:sz w:val="16"/>
              </w:rPr>
              <w:t xml:space="preserve"> </w:t>
            </w:r>
            <w:r w:rsidRPr="00503FB3">
              <w:rPr>
                <w:color w:val="767171"/>
                <w:spacing w:val="-12"/>
                <w:sz w:val="16"/>
              </w:rPr>
              <w:t>0</w:t>
            </w:r>
          </w:p>
          <w:p w14:paraId="2DDBE784" w14:textId="6B885F12" w:rsidR="00C10CE6" w:rsidRPr="00503FB3" w:rsidRDefault="00C10CE6" w:rsidP="00C10CE6">
            <w:pPr>
              <w:pStyle w:val="TableParagraph"/>
              <w:spacing w:before="1" w:line="163" w:lineRule="exact"/>
              <w:ind w:left="8"/>
              <w:rPr>
                <w:color w:val="767171"/>
                <w:sz w:val="16"/>
              </w:rPr>
            </w:pPr>
            <w:r w:rsidRPr="00503FB3">
              <w:rPr>
                <w:color w:val="767171"/>
                <w:sz w:val="16"/>
              </w:rPr>
              <w:t>0</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pacing w:val="-10"/>
                <w:sz w:val="16"/>
              </w:rPr>
              <w:t>0</w:t>
            </w:r>
          </w:p>
        </w:tc>
        <w:tc>
          <w:tcPr>
            <w:tcW w:w="988" w:type="dxa"/>
          </w:tcPr>
          <w:p w14:paraId="3F0BE7F7" w14:textId="77777777" w:rsidR="00C10CE6" w:rsidRPr="00503FB3" w:rsidRDefault="00C10CE6" w:rsidP="00C10CE6">
            <w:pPr>
              <w:pStyle w:val="TableParagraph"/>
              <w:spacing w:before="1"/>
              <w:ind w:left="10"/>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19"/>
                <w:sz w:val="16"/>
              </w:rPr>
              <w:t xml:space="preserve"> </w:t>
            </w:r>
            <w:r w:rsidRPr="00503FB3">
              <w:rPr>
                <w:color w:val="767171"/>
                <w:spacing w:val="-10"/>
                <w:sz w:val="16"/>
              </w:rPr>
              <w:t>,</w:t>
            </w:r>
          </w:p>
          <w:p w14:paraId="7D5C5040" w14:textId="46CEB8C2" w:rsidR="00C10CE6" w:rsidRPr="00503FB3" w:rsidRDefault="00C10CE6" w:rsidP="00C10CE6">
            <w:pPr>
              <w:pStyle w:val="TableParagraph"/>
              <w:spacing w:before="1" w:line="163" w:lineRule="exact"/>
              <w:ind w:left="10"/>
              <w:rPr>
                <w:color w:val="767171"/>
                <w:sz w:val="16"/>
              </w:rPr>
            </w:pPr>
            <w:r w:rsidRPr="00503FB3">
              <w:rPr>
                <w:color w:val="767171"/>
                <w:spacing w:val="8"/>
                <w:sz w:val="16"/>
              </w:rPr>
              <w:t xml:space="preserve">000 </w:t>
            </w:r>
          </w:p>
        </w:tc>
        <w:tc>
          <w:tcPr>
            <w:tcW w:w="852" w:type="dxa"/>
          </w:tcPr>
          <w:p w14:paraId="33288A94" w14:textId="77777777" w:rsidR="00C10CE6" w:rsidRPr="00503FB3" w:rsidRDefault="00C10CE6" w:rsidP="00C10CE6">
            <w:pPr>
              <w:pStyle w:val="TableParagraph"/>
              <w:spacing w:before="1"/>
              <w:ind w:left="10"/>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19"/>
                <w:sz w:val="16"/>
              </w:rPr>
              <w:t xml:space="preserve"> </w:t>
            </w:r>
            <w:r w:rsidRPr="00503FB3">
              <w:rPr>
                <w:color w:val="767171"/>
                <w:spacing w:val="-10"/>
                <w:sz w:val="16"/>
              </w:rPr>
              <w:t>0</w:t>
            </w:r>
          </w:p>
          <w:p w14:paraId="0E9BBDAC" w14:textId="35591BAB" w:rsidR="00C10CE6" w:rsidRPr="00503FB3" w:rsidRDefault="00C10CE6" w:rsidP="00C10CE6">
            <w:pPr>
              <w:pStyle w:val="TableParagraph"/>
              <w:spacing w:before="1" w:line="163" w:lineRule="exact"/>
              <w:ind w:left="10"/>
              <w:rPr>
                <w:color w:val="767171"/>
                <w:sz w:val="16"/>
              </w:rPr>
            </w:pP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pacing w:val="-12"/>
                <w:sz w:val="16"/>
              </w:rPr>
              <w:t>0</w:t>
            </w:r>
          </w:p>
        </w:tc>
        <w:tc>
          <w:tcPr>
            <w:tcW w:w="1154" w:type="dxa"/>
          </w:tcPr>
          <w:p w14:paraId="7F09B6E8" w14:textId="77777777" w:rsidR="00C10CE6" w:rsidRPr="00503FB3" w:rsidRDefault="00C10CE6" w:rsidP="00C10CE6">
            <w:pPr>
              <w:pStyle w:val="TableParagraph"/>
              <w:spacing w:before="1"/>
              <w:ind w:left="13"/>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0</w:t>
            </w:r>
            <w:r w:rsidRPr="00503FB3">
              <w:rPr>
                <w:color w:val="767171"/>
                <w:spacing w:val="-19"/>
                <w:sz w:val="16"/>
              </w:rPr>
              <w:t xml:space="preserve"> </w:t>
            </w:r>
            <w:r w:rsidRPr="00503FB3">
              <w:rPr>
                <w:color w:val="767171"/>
                <w:spacing w:val="-10"/>
                <w:sz w:val="16"/>
              </w:rPr>
              <w:t>0</w:t>
            </w:r>
          </w:p>
          <w:p w14:paraId="226DFA80" w14:textId="32BADDEA" w:rsidR="00C10CE6" w:rsidRPr="00503FB3" w:rsidRDefault="00C10CE6" w:rsidP="00C10CE6">
            <w:pPr>
              <w:pStyle w:val="TableParagraph"/>
              <w:spacing w:before="1" w:line="163" w:lineRule="exact"/>
              <w:ind w:left="13"/>
              <w:rPr>
                <w:color w:val="767171"/>
                <w:sz w:val="16"/>
              </w:rPr>
            </w:pPr>
            <w:r w:rsidRPr="00503FB3">
              <w:rPr>
                <w:color w:val="767171"/>
                <w:spacing w:val="-10"/>
                <w:sz w:val="16"/>
              </w:rPr>
              <w:t>0</w:t>
            </w:r>
          </w:p>
        </w:tc>
        <w:tc>
          <w:tcPr>
            <w:tcW w:w="1113" w:type="dxa"/>
          </w:tcPr>
          <w:p w14:paraId="438870A5" w14:textId="77777777" w:rsidR="00C10CE6" w:rsidRPr="00503FB3" w:rsidRDefault="00C10CE6" w:rsidP="00C10CE6">
            <w:pPr>
              <w:pStyle w:val="TableParagraph"/>
              <w:spacing w:before="1"/>
              <w:ind w:left="14"/>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5</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w:t>
            </w:r>
            <w:r w:rsidRPr="00503FB3">
              <w:rPr>
                <w:color w:val="767171"/>
                <w:spacing w:val="-23"/>
                <w:sz w:val="16"/>
              </w:rPr>
              <w:t xml:space="preserve"> </w:t>
            </w:r>
            <w:r w:rsidRPr="00503FB3">
              <w:rPr>
                <w:color w:val="767171"/>
                <w:sz w:val="16"/>
              </w:rPr>
              <w:t>0</w:t>
            </w:r>
            <w:r w:rsidRPr="00503FB3">
              <w:rPr>
                <w:color w:val="767171"/>
                <w:spacing w:val="-19"/>
                <w:sz w:val="16"/>
              </w:rPr>
              <w:t xml:space="preserve"> </w:t>
            </w:r>
            <w:r w:rsidRPr="00503FB3">
              <w:rPr>
                <w:color w:val="767171"/>
                <w:spacing w:val="-10"/>
                <w:sz w:val="16"/>
              </w:rPr>
              <w:t>0</w:t>
            </w:r>
          </w:p>
          <w:p w14:paraId="73E9CF07" w14:textId="64563F6F" w:rsidR="00C10CE6" w:rsidRPr="00503FB3" w:rsidRDefault="00C10CE6" w:rsidP="00C10CE6">
            <w:pPr>
              <w:pStyle w:val="TableParagraph"/>
              <w:spacing w:before="1" w:line="163" w:lineRule="exact"/>
              <w:ind w:left="14"/>
              <w:rPr>
                <w:color w:val="767171"/>
                <w:sz w:val="16"/>
              </w:rPr>
            </w:pPr>
            <w:r w:rsidRPr="00503FB3">
              <w:rPr>
                <w:color w:val="767171"/>
                <w:spacing w:val="-10"/>
                <w:sz w:val="16"/>
              </w:rPr>
              <w:t>0</w:t>
            </w:r>
          </w:p>
        </w:tc>
        <w:tc>
          <w:tcPr>
            <w:tcW w:w="993" w:type="dxa"/>
          </w:tcPr>
          <w:p w14:paraId="4BDE6F3F" w14:textId="77777777" w:rsidR="00C10CE6" w:rsidRPr="00503FB3" w:rsidRDefault="00C10CE6" w:rsidP="00C10CE6">
            <w:pPr>
              <w:pStyle w:val="TableParagraph"/>
              <w:spacing w:before="1"/>
              <w:ind w:left="6"/>
              <w:jc w:val="center"/>
              <w:rPr>
                <w:color w:val="767171"/>
                <w:sz w:val="16"/>
              </w:rPr>
            </w:pPr>
            <w:r w:rsidRPr="00503FB3">
              <w:rPr>
                <w:color w:val="767171"/>
                <w:spacing w:val="12"/>
                <w:sz w:val="16"/>
              </w:rPr>
              <w:t>RD$</w:t>
            </w:r>
            <w:r w:rsidRPr="00503FB3">
              <w:rPr>
                <w:color w:val="767171"/>
                <w:spacing w:val="-20"/>
                <w:sz w:val="16"/>
              </w:rPr>
              <w:t xml:space="preserve"> </w:t>
            </w:r>
            <w:r w:rsidRPr="00503FB3">
              <w:rPr>
                <w:color w:val="767171"/>
                <w:sz w:val="16"/>
              </w:rPr>
              <w:t>6</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19"/>
                <w:sz w:val="16"/>
              </w:rPr>
              <w:t xml:space="preserve"> </w:t>
            </w:r>
            <w:r w:rsidRPr="00503FB3">
              <w:rPr>
                <w:color w:val="767171"/>
                <w:spacing w:val="-5"/>
                <w:sz w:val="16"/>
              </w:rPr>
              <w:t>00</w:t>
            </w:r>
          </w:p>
          <w:p w14:paraId="6B6047AC" w14:textId="77777777" w:rsidR="00C10CE6" w:rsidRPr="00503FB3" w:rsidRDefault="00C10CE6" w:rsidP="00C10CE6">
            <w:pPr>
              <w:pStyle w:val="TableParagraph"/>
              <w:spacing w:before="1" w:line="163" w:lineRule="exact"/>
              <w:ind w:left="7"/>
              <w:jc w:val="center"/>
              <w:rPr>
                <w:color w:val="767171"/>
                <w:spacing w:val="-12"/>
                <w:sz w:val="16"/>
              </w:rPr>
            </w:pPr>
            <w:r w:rsidRPr="00503FB3">
              <w:rPr>
                <w:color w:val="767171"/>
                <w:sz w:val="16"/>
              </w:rPr>
              <w:t>,</w:t>
            </w:r>
            <w:r w:rsidRPr="00503FB3">
              <w:rPr>
                <w:color w:val="767171"/>
                <w:spacing w:val="-21"/>
                <w:sz w:val="16"/>
              </w:rPr>
              <w:t xml:space="preserve"> </w:t>
            </w:r>
            <w:r w:rsidRPr="00503FB3">
              <w:rPr>
                <w:color w:val="767171"/>
                <w:sz w:val="16"/>
              </w:rPr>
              <w:t>0</w:t>
            </w:r>
            <w:r w:rsidRPr="00503FB3">
              <w:rPr>
                <w:color w:val="767171"/>
                <w:spacing w:val="-20"/>
                <w:sz w:val="16"/>
              </w:rPr>
              <w:t xml:space="preserve"> </w:t>
            </w:r>
            <w:r w:rsidRPr="00503FB3">
              <w:rPr>
                <w:color w:val="767171"/>
                <w:sz w:val="16"/>
              </w:rPr>
              <w:t>0</w:t>
            </w:r>
            <w:r w:rsidRPr="00503FB3">
              <w:rPr>
                <w:color w:val="767171"/>
                <w:spacing w:val="-20"/>
                <w:sz w:val="16"/>
              </w:rPr>
              <w:t xml:space="preserve"> </w:t>
            </w:r>
            <w:r w:rsidRPr="00503FB3">
              <w:rPr>
                <w:color w:val="767171"/>
                <w:spacing w:val="-12"/>
                <w:sz w:val="16"/>
              </w:rPr>
              <w:t>0</w:t>
            </w:r>
          </w:p>
          <w:p w14:paraId="169A9253" w14:textId="0BAF9E80" w:rsidR="009059E5" w:rsidRPr="00503FB3" w:rsidRDefault="009059E5" w:rsidP="00C10CE6">
            <w:pPr>
              <w:pStyle w:val="TableParagraph"/>
              <w:spacing w:before="1" w:line="163" w:lineRule="exact"/>
              <w:ind w:left="7"/>
              <w:jc w:val="center"/>
              <w:rPr>
                <w:color w:val="767171"/>
                <w:sz w:val="16"/>
              </w:rPr>
            </w:pPr>
          </w:p>
        </w:tc>
      </w:tr>
    </w:tbl>
    <w:p w14:paraId="7D765EED" w14:textId="2085DDC8" w:rsidR="003F5B3E" w:rsidRDefault="00AD6200">
      <w:pPr>
        <w:spacing w:before="4"/>
        <w:ind w:left="1440"/>
        <w:rPr>
          <w:sz w:val="18"/>
        </w:rPr>
      </w:pPr>
      <w:r>
        <w:rPr>
          <w:color w:val="767070"/>
          <w:spacing w:val="16"/>
          <w:sz w:val="18"/>
        </w:rPr>
        <w:t>Fuente:</w:t>
      </w:r>
      <w:r>
        <w:rPr>
          <w:color w:val="767070"/>
          <w:spacing w:val="45"/>
          <w:sz w:val="18"/>
        </w:rPr>
        <w:t xml:space="preserve"> </w:t>
      </w:r>
      <w:r>
        <w:rPr>
          <w:color w:val="767070"/>
          <w:spacing w:val="13"/>
          <w:sz w:val="18"/>
        </w:rPr>
        <w:t>Sub</w:t>
      </w:r>
      <w:r>
        <w:rPr>
          <w:color w:val="767070"/>
          <w:spacing w:val="-22"/>
          <w:sz w:val="18"/>
        </w:rPr>
        <w:t xml:space="preserve"> </w:t>
      </w:r>
      <w:r>
        <w:rPr>
          <w:color w:val="767070"/>
          <w:spacing w:val="17"/>
          <w:sz w:val="18"/>
        </w:rPr>
        <w:t>secretaria</w:t>
      </w:r>
      <w:r>
        <w:rPr>
          <w:color w:val="767070"/>
          <w:spacing w:val="43"/>
          <w:sz w:val="18"/>
        </w:rPr>
        <w:t xml:space="preserve"> </w:t>
      </w:r>
      <w:r w:rsidR="009059E5">
        <w:rPr>
          <w:color w:val="767070"/>
          <w:sz w:val="18"/>
        </w:rPr>
        <w:t>A</w:t>
      </w:r>
      <w:r>
        <w:rPr>
          <w:color w:val="767070"/>
          <w:sz w:val="18"/>
        </w:rPr>
        <w:t>d</w:t>
      </w:r>
      <w:r>
        <w:rPr>
          <w:color w:val="767070"/>
          <w:spacing w:val="-21"/>
          <w:sz w:val="18"/>
        </w:rPr>
        <w:t xml:space="preserve"> </w:t>
      </w:r>
      <w:r>
        <w:rPr>
          <w:color w:val="767070"/>
          <w:spacing w:val="17"/>
          <w:sz w:val="18"/>
        </w:rPr>
        <w:t>ministrativa</w:t>
      </w:r>
      <w:r>
        <w:rPr>
          <w:color w:val="767070"/>
          <w:spacing w:val="46"/>
          <w:sz w:val="18"/>
        </w:rPr>
        <w:t xml:space="preserve"> </w:t>
      </w:r>
      <w:r>
        <w:rPr>
          <w:color w:val="767070"/>
          <w:sz w:val="18"/>
        </w:rPr>
        <w:t>y</w:t>
      </w:r>
      <w:r>
        <w:rPr>
          <w:color w:val="767070"/>
          <w:spacing w:val="46"/>
          <w:sz w:val="18"/>
        </w:rPr>
        <w:t xml:space="preserve"> </w:t>
      </w:r>
      <w:r w:rsidR="009059E5">
        <w:rPr>
          <w:color w:val="767070"/>
          <w:spacing w:val="11"/>
          <w:sz w:val="18"/>
        </w:rPr>
        <w:t>F</w:t>
      </w:r>
      <w:r>
        <w:rPr>
          <w:color w:val="767070"/>
          <w:spacing w:val="11"/>
          <w:sz w:val="18"/>
        </w:rPr>
        <w:t>in</w:t>
      </w:r>
      <w:r>
        <w:rPr>
          <w:color w:val="767070"/>
          <w:spacing w:val="-22"/>
          <w:sz w:val="18"/>
        </w:rPr>
        <w:t xml:space="preserve"> </w:t>
      </w:r>
      <w:r>
        <w:rPr>
          <w:color w:val="767070"/>
          <w:spacing w:val="16"/>
          <w:sz w:val="18"/>
        </w:rPr>
        <w:t>anciera/</w:t>
      </w:r>
      <w:r>
        <w:rPr>
          <w:color w:val="767070"/>
          <w:spacing w:val="-24"/>
          <w:sz w:val="18"/>
        </w:rPr>
        <w:t xml:space="preserve"> </w:t>
      </w:r>
      <w:r>
        <w:rPr>
          <w:color w:val="767070"/>
          <w:spacing w:val="17"/>
          <w:sz w:val="18"/>
        </w:rPr>
        <w:t>Dirección</w:t>
      </w:r>
      <w:r>
        <w:rPr>
          <w:color w:val="767070"/>
          <w:spacing w:val="45"/>
          <w:sz w:val="18"/>
        </w:rPr>
        <w:t xml:space="preserve"> </w:t>
      </w:r>
      <w:r>
        <w:rPr>
          <w:color w:val="767070"/>
          <w:sz w:val="18"/>
        </w:rPr>
        <w:t>d</w:t>
      </w:r>
      <w:r>
        <w:rPr>
          <w:color w:val="767070"/>
          <w:spacing w:val="-22"/>
          <w:sz w:val="18"/>
        </w:rPr>
        <w:t xml:space="preserve"> </w:t>
      </w:r>
      <w:r>
        <w:rPr>
          <w:color w:val="767070"/>
          <w:sz w:val="18"/>
        </w:rPr>
        <w:t>e</w:t>
      </w:r>
      <w:r>
        <w:rPr>
          <w:color w:val="767070"/>
          <w:spacing w:val="44"/>
          <w:sz w:val="18"/>
        </w:rPr>
        <w:t xml:space="preserve"> </w:t>
      </w:r>
      <w:r w:rsidR="009059E5">
        <w:rPr>
          <w:color w:val="767070"/>
          <w:spacing w:val="15"/>
          <w:sz w:val="18"/>
        </w:rPr>
        <w:t>P</w:t>
      </w:r>
      <w:r>
        <w:rPr>
          <w:color w:val="767070"/>
          <w:spacing w:val="15"/>
          <w:sz w:val="18"/>
        </w:rPr>
        <w:t>resupuesto.</w:t>
      </w:r>
    </w:p>
    <w:p w14:paraId="4124B3E4" w14:textId="77777777" w:rsidR="003F5B3E" w:rsidRDefault="003F5B3E">
      <w:pPr>
        <w:rPr>
          <w:sz w:val="18"/>
        </w:rPr>
        <w:sectPr w:rsidR="003F5B3E">
          <w:footerReference w:type="default" r:id="rId22"/>
          <w:pgSz w:w="15840" w:h="12240" w:orient="landscape"/>
          <w:pgMar w:top="1380" w:right="0" w:bottom="3500" w:left="0" w:header="0" w:footer="3303" w:gutter="0"/>
          <w:cols w:space="720"/>
        </w:sectPr>
      </w:pPr>
    </w:p>
    <w:p w14:paraId="38160D2B" w14:textId="77777777" w:rsidR="003F5B3E" w:rsidRDefault="003F5B3E">
      <w:pPr>
        <w:pStyle w:val="Textoindependiente"/>
      </w:pPr>
    </w:p>
    <w:p w14:paraId="207675AF" w14:textId="77777777" w:rsidR="003F5B3E" w:rsidRPr="00503FB3" w:rsidRDefault="003F5B3E">
      <w:pPr>
        <w:pStyle w:val="Textoindependiente"/>
        <w:spacing w:before="66"/>
        <w:rPr>
          <w:color w:val="767171"/>
        </w:rPr>
      </w:pPr>
    </w:p>
    <w:p w14:paraId="7B8D9070" w14:textId="786DF873" w:rsidR="003F5B3E" w:rsidRPr="00503FB3" w:rsidRDefault="00AD6200">
      <w:pPr>
        <w:pStyle w:val="Ttulo2"/>
        <w:ind w:left="1440"/>
        <w:jc w:val="left"/>
        <w:rPr>
          <w:color w:val="767171"/>
        </w:rPr>
      </w:pPr>
      <w:bookmarkStart w:id="77" w:name="_bookmark46"/>
      <w:bookmarkEnd w:id="77"/>
      <w:r w:rsidRPr="00503FB3">
        <w:rPr>
          <w:color w:val="767171"/>
          <w:spacing w:val="16"/>
        </w:rPr>
        <w:t>Matriz</w:t>
      </w:r>
      <w:r w:rsidRPr="00503FB3">
        <w:rPr>
          <w:color w:val="767171"/>
          <w:spacing w:val="40"/>
        </w:rPr>
        <w:t xml:space="preserve"> </w:t>
      </w:r>
      <w:r w:rsidRPr="00503FB3">
        <w:rPr>
          <w:color w:val="767171"/>
          <w:spacing w:val="9"/>
        </w:rPr>
        <w:t>de</w:t>
      </w:r>
      <w:r w:rsidRPr="00503FB3">
        <w:rPr>
          <w:color w:val="767171"/>
          <w:spacing w:val="40"/>
        </w:rPr>
        <w:t xml:space="preserve"> </w:t>
      </w:r>
      <w:r w:rsidRPr="00503FB3">
        <w:rPr>
          <w:color w:val="767171"/>
          <w:spacing w:val="17"/>
        </w:rPr>
        <w:t>Ejecución</w:t>
      </w:r>
      <w:r w:rsidRPr="00503FB3">
        <w:rPr>
          <w:color w:val="767171"/>
          <w:spacing w:val="43"/>
        </w:rPr>
        <w:t xml:space="preserve"> </w:t>
      </w:r>
      <w:r w:rsidRPr="00503FB3">
        <w:rPr>
          <w:color w:val="767171"/>
          <w:spacing w:val="15"/>
        </w:rPr>
        <w:t>Presupuestaria</w:t>
      </w:r>
      <w:r w:rsidR="00967747">
        <w:rPr>
          <w:color w:val="767171"/>
          <w:spacing w:val="15"/>
        </w:rPr>
        <w:t xml:space="preserve"> (anexo 2)</w:t>
      </w:r>
    </w:p>
    <w:p w14:paraId="00EB1F0A" w14:textId="77777777" w:rsidR="003F5B3E" w:rsidRDefault="003F5B3E">
      <w:pPr>
        <w:pStyle w:val="Textoindependiente"/>
        <w:spacing w:before="7"/>
        <w:rPr>
          <w:b/>
          <w:sz w:val="14"/>
        </w:rPr>
      </w:pPr>
    </w:p>
    <w:tbl>
      <w:tblPr>
        <w:tblStyle w:val="TableNormal"/>
        <w:tblW w:w="0" w:type="auto"/>
        <w:tblInd w:w="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36"/>
        <w:gridCol w:w="4535"/>
        <w:gridCol w:w="2142"/>
        <w:gridCol w:w="2139"/>
        <w:gridCol w:w="1168"/>
        <w:gridCol w:w="1194"/>
        <w:gridCol w:w="1559"/>
      </w:tblGrid>
      <w:tr w:rsidR="003F5B3E" w14:paraId="6822A938" w14:textId="77777777">
        <w:trPr>
          <w:trHeight w:val="1655"/>
        </w:trPr>
        <w:tc>
          <w:tcPr>
            <w:tcW w:w="1436" w:type="dxa"/>
            <w:shd w:val="clear" w:color="auto" w:fill="001F5F"/>
          </w:tcPr>
          <w:p w14:paraId="571269F8" w14:textId="77777777" w:rsidR="003F5B3E" w:rsidRDefault="003F5B3E">
            <w:pPr>
              <w:pStyle w:val="TableParagraph"/>
              <w:spacing w:before="136"/>
              <w:rPr>
                <w:b/>
                <w:sz w:val="24"/>
              </w:rPr>
            </w:pPr>
          </w:p>
          <w:p w14:paraId="787836CB" w14:textId="77777777" w:rsidR="003F5B3E" w:rsidRDefault="00AD6200">
            <w:pPr>
              <w:pStyle w:val="TableParagraph"/>
              <w:ind w:left="69"/>
              <w:rPr>
                <w:sz w:val="24"/>
              </w:rPr>
            </w:pPr>
            <w:r>
              <w:rPr>
                <w:color w:val="FFFFFF"/>
                <w:spacing w:val="-2"/>
                <w:sz w:val="24"/>
              </w:rPr>
              <w:t xml:space="preserve">Código </w:t>
            </w:r>
            <w:r>
              <w:rPr>
                <w:color w:val="FFFFFF"/>
                <w:sz w:val="24"/>
              </w:rPr>
              <w:t xml:space="preserve">Programa / </w:t>
            </w:r>
            <w:r>
              <w:rPr>
                <w:color w:val="FFFFFF"/>
                <w:spacing w:val="-2"/>
                <w:sz w:val="24"/>
              </w:rPr>
              <w:t>Subprograma</w:t>
            </w:r>
          </w:p>
        </w:tc>
        <w:tc>
          <w:tcPr>
            <w:tcW w:w="4535" w:type="dxa"/>
            <w:shd w:val="clear" w:color="auto" w:fill="001F5F"/>
          </w:tcPr>
          <w:p w14:paraId="36DAFE09" w14:textId="77777777" w:rsidR="003F5B3E" w:rsidRDefault="003F5B3E">
            <w:pPr>
              <w:pStyle w:val="TableParagraph"/>
              <w:rPr>
                <w:b/>
                <w:sz w:val="24"/>
              </w:rPr>
            </w:pPr>
          </w:p>
          <w:p w14:paraId="0A507584" w14:textId="77777777" w:rsidR="003F5B3E" w:rsidRDefault="003F5B3E">
            <w:pPr>
              <w:pStyle w:val="TableParagraph"/>
              <w:spacing w:before="136"/>
              <w:rPr>
                <w:b/>
                <w:sz w:val="24"/>
              </w:rPr>
            </w:pPr>
          </w:p>
          <w:p w14:paraId="4BB8FF0D" w14:textId="77777777" w:rsidR="003F5B3E" w:rsidRDefault="00AD6200">
            <w:pPr>
              <w:pStyle w:val="TableParagraph"/>
              <w:ind w:left="1199"/>
              <w:rPr>
                <w:sz w:val="24"/>
              </w:rPr>
            </w:pPr>
            <w:r>
              <w:rPr>
                <w:color w:val="FFFFFF"/>
                <w:sz w:val="24"/>
              </w:rPr>
              <w:t>Nombre</w:t>
            </w:r>
            <w:r>
              <w:rPr>
                <w:color w:val="FFFFFF"/>
                <w:spacing w:val="-2"/>
                <w:sz w:val="24"/>
              </w:rPr>
              <w:t xml:space="preserve"> </w:t>
            </w:r>
            <w:r>
              <w:rPr>
                <w:color w:val="FFFFFF"/>
                <w:sz w:val="24"/>
              </w:rPr>
              <w:t>del</w:t>
            </w:r>
            <w:r>
              <w:rPr>
                <w:color w:val="FFFFFF"/>
                <w:spacing w:val="-1"/>
                <w:sz w:val="24"/>
              </w:rPr>
              <w:t xml:space="preserve"> </w:t>
            </w:r>
            <w:r>
              <w:rPr>
                <w:color w:val="FFFFFF"/>
                <w:spacing w:val="-2"/>
                <w:sz w:val="24"/>
              </w:rPr>
              <w:t>Programa</w:t>
            </w:r>
          </w:p>
        </w:tc>
        <w:tc>
          <w:tcPr>
            <w:tcW w:w="2142" w:type="dxa"/>
            <w:shd w:val="clear" w:color="auto" w:fill="001F5F"/>
          </w:tcPr>
          <w:p w14:paraId="131D751C" w14:textId="77777777" w:rsidR="003F5B3E" w:rsidRDefault="003F5B3E">
            <w:pPr>
              <w:pStyle w:val="TableParagraph"/>
              <w:spacing w:before="136"/>
              <w:rPr>
                <w:b/>
                <w:sz w:val="24"/>
              </w:rPr>
            </w:pPr>
          </w:p>
          <w:p w14:paraId="6C226F69" w14:textId="51CF85F2" w:rsidR="003F5B3E" w:rsidRDefault="00AD6200">
            <w:pPr>
              <w:pStyle w:val="TableParagraph"/>
              <w:ind w:left="103" w:right="91" w:firstLine="2"/>
              <w:jc w:val="center"/>
              <w:rPr>
                <w:sz w:val="24"/>
              </w:rPr>
            </w:pPr>
            <w:r>
              <w:rPr>
                <w:color w:val="FFFFFF"/>
                <w:spacing w:val="-2"/>
                <w:sz w:val="24"/>
              </w:rPr>
              <w:t xml:space="preserve">Asignación </w:t>
            </w:r>
            <w:r>
              <w:rPr>
                <w:color w:val="FFFFFF"/>
                <w:sz w:val="24"/>
              </w:rPr>
              <w:t>presupuestaria</w:t>
            </w:r>
            <w:r>
              <w:rPr>
                <w:color w:val="FFFFFF"/>
                <w:spacing w:val="-15"/>
                <w:sz w:val="24"/>
              </w:rPr>
              <w:t xml:space="preserve"> </w:t>
            </w:r>
            <w:r>
              <w:rPr>
                <w:color w:val="FFFFFF"/>
                <w:sz w:val="24"/>
              </w:rPr>
              <w:t>202</w:t>
            </w:r>
            <w:r w:rsidR="009059E5">
              <w:rPr>
                <w:color w:val="FFFFFF"/>
                <w:sz w:val="24"/>
              </w:rPr>
              <w:t xml:space="preserve">5 </w:t>
            </w:r>
            <w:r>
              <w:rPr>
                <w:color w:val="FFFFFF"/>
                <w:spacing w:val="-2"/>
                <w:sz w:val="24"/>
              </w:rPr>
              <w:t>(RD$)</w:t>
            </w:r>
          </w:p>
        </w:tc>
        <w:tc>
          <w:tcPr>
            <w:tcW w:w="2139" w:type="dxa"/>
            <w:shd w:val="clear" w:color="auto" w:fill="001F5F"/>
          </w:tcPr>
          <w:p w14:paraId="001910DA" w14:textId="77777777" w:rsidR="003F5B3E" w:rsidRDefault="003F5B3E">
            <w:pPr>
              <w:pStyle w:val="TableParagraph"/>
              <w:spacing w:before="275"/>
              <w:rPr>
                <w:b/>
                <w:sz w:val="24"/>
              </w:rPr>
            </w:pPr>
          </w:p>
          <w:p w14:paraId="5CA8187E" w14:textId="74723CA2" w:rsidR="003F5B3E" w:rsidRDefault="00AD6200">
            <w:pPr>
              <w:pStyle w:val="TableParagraph"/>
              <w:ind w:left="756" w:right="300" w:hanging="442"/>
              <w:rPr>
                <w:sz w:val="24"/>
              </w:rPr>
            </w:pPr>
            <w:r>
              <w:rPr>
                <w:color w:val="FFFFFF"/>
                <w:sz w:val="24"/>
              </w:rPr>
              <w:t>Ejecución</w:t>
            </w:r>
            <w:r>
              <w:rPr>
                <w:color w:val="FFFFFF"/>
                <w:spacing w:val="-15"/>
                <w:sz w:val="24"/>
              </w:rPr>
              <w:t xml:space="preserve"> </w:t>
            </w:r>
            <w:r>
              <w:rPr>
                <w:color w:val="FFFFFF"/>
                <w:sz w:val="24"/>
              </w:rPr>
              <w:t>202</w:t>
            </w:r>
            <w:r w:rsidR="009059E5">
              <w:rPr>
                <w:color w:val="FFFFFF"/>
                <w:sz w:val="24"/>
              </w:rPr>
              <w:t>5</w:t>
            </w:r>
            <w:r>
              <w:rPr>
                <w:color w:val="FFFFFF"/>
                <w:sz w:val="24"/>
              </w:rPr>
              <w:t xml:space="preserve"> </w:t>
            </w:r>
            <w:r>
              <w:rPr>
                <w:color w:val="FFFFFF"/>
                <w:spacing w:val="-2"/>
                <w:sz w:val="24"/>
              </w:rPr>
              <w:t>(RD$)</w:t>
            </w:r>
          </w:p>
        </w:tc>
        <w:tc>
          <w:tcPr>
            <w:tcW w:w="1168" w:type="dxa"/>
            <w:shd w:val="clear" w:color="auto" w:fill="001F5F"/>
          </w:tcPr>
          <w:p w14:paraId="37C07470" w14:textId="77777777" w:rsidR="003F5B3E" w:rsidRDefault="00AD6200">
            <w:pPr>
              <w:pStyle w:val="TableParagraph"/>
              <w:ind w:left="66" w:right="55" w:hanging="1"/>
              <w:jc w:val="center"/>
              <w:rPr>
                <w:sz w:val="24"/>
              </w:rPr>
            </w:pPr>
            <w:r>
              <w:rPr>
                <w:color w:val="FFFFFF"/>
                <w:spacing w:val="-2"/>
                <w:sz w:val="24"/>
              </w:rPr>
              <w:t xml:space="preserve">Cantidad </w:t>
            </w:r>
            <w:r>
              <w:rPr>
                <w:color w:val="FFFFFF"/>
                <w:spacing w:val="-6"/>
                <w:sz w:val="24"/>
              </w:rPr>
              <w:t xml:space="preserve">de </w:t>
            </w:r>
            <w:r>
              <w:rPr>
                <w:color w:val="FFFFFF"/>
                <w:spacing w:val="-2"/>
                <w:sz w:val="24"/>
              </w:rPr>
              <w:t xml:space="preserve">Productos Generados </w:t>
            </w:r>
            <w:r>
              <w:rPr>
                <w:color w:val="FFFFFF"/>
                <w:spacing w:val="-4"/>
                <w:sz w:val="24"/>
              </w:rPr>
              <w:t>por</w:t>
            </w:r>
          </w:p>
          <w:p w14:paraId="6D3FCBEB" w14:textId="77777777" w:rsidR="003F5B3E" w:rsidRDefault="00AD6200">
            <w:pPr>
              <w:pStyle w:val="TableParagraph"/>
              <w:spacing w:line="256" w:lineRule="exact"/>
              <w:ind w:left="12" w:right="5"/>
              <w:jc w:val="center"/>
              <w:rPr>
                <w:sz w:val="24"/>
              </w:rPr>
            </w:pPr>
            <w:r>
              <w:rPr>
                <w:color w:val="FFFFFF"/>
                <w:spacing w:val="-2"/>
                <w:sz w:val="24"/>
              </w:rPr>
              <w:t>Programa</w:t>
            </w:r>
          </w:p>
        </w:tc>
        <w:tc>
          <w:tcPr>
            <w:tcW w:w="1194" w:type="dxa"/>
            <w:shd w:val="clear" w:color="auto" w:fill="001F5F"/>
          </w:tcPr>
          <w:p w14:paraId="437EF167" w14:textId="77777777" w:rsidR="003F5B3E" w:rsidRDefault="003F5B3E">
            <w:pPr>
              <w:pStyle w:val="TableParagraph"/>
              <w:spacing w:before="136"/>
              <w:rPr>
                <w:b/>
                <w:sz w:val="24"/>
              </w:rPr>
            </w:pPr>
          </w:p>
          <w:p w14:paraId="77FFE025" w14:textId="77777777" w:rsidR="003F5B3E" w:rsidRDefault="00AD6200">
            <w:pPr>
              <w:pStyle w:val="TableParagraph"/>
              <w:ind w:left="111" w:right="103" w:firstLine="3"/>
              <w:jc w:val="center"/>
              <w:rPr>
                <w:sz w:val="24"/>
              </w:rPr>
            </w:pPr>
            <w:r>
              <w:rPr>
                <w:color w:val="FFFFFF"/>
                <w:sz w:val="24"/>
              </w:rPr>
              <w:t xml:space="preserve">Índice de </w:t>
            </w:r>
            <w:r>
              <w:rPr>
                <w:color w:val="FFFFFF"/>
                <w:spacing w:val="-2"/>
                <w:sz w:val="24"/>
              </w:rPr>
              <w:t>Ejecución</w:t>
            </w:r>
          </w:p>
          <w:p w14:paraId="2E46E294" w14:textId="77777777" w:rsidR="003F5B3E" w:rsidRDefault="00AD6200">
            <w:pPr>
              <w:pStyle w:val="TableParagraph"/>
              <w:ind w:left="6"/>
              <w:jc w:val="center"/>
              <w:rPr>
                <w:sz w:val="24"/>
              </w:rPr>
            </w:pPr>
            <w:r>
              <w:rPr>
                <w:color w:val="FFFFFF"/>
                <w:spacing w:val="-10"/>
                <w:sz w:val="24"/>
              </w:rPr>
              <w:t>%</w:t>
            </w:r>
          </w:p>
        </w:tc>
        <w:tc>
          <w:tcPr>
            <w:tcW w:w="1559" w:type="dxa"/>
            <w:shd w:val="clear" w:color="auto" w:fill="001F5F"/>
          </w:tcPr>
          <w:p w14:paraId="706F1A69" w14:textId="77777777" w:rsidR="003F5B3E" w:rsidRDefault="003F5B3E">
            <w:pPr>
              <w:pStyle w:val="TableParagraph"/>
              <w:spacing w:before="136"/>
              <w:rPr>
                <w:b/>
                <w:sz w:val="24"/>
              </w:rPr>
            </w:pPr>
          </w:p>
          <w:p w14:paraId="71551565" w14:textId="77777777" w:rsidR="003F5B3E" w:rsidRDefault="00AD6200">
            <w:pPr>
              <w:pStyle w:val="TableParagraph"/>
              <w:ind w:left="102" w:right="97" w:firstLine="38"/>
              <w:jc w:val="both"/>
              <w:rPr>
                <w:sz w:val="24"/>
              </w:rPr>
            </w:pPr>
            <w:r>
              <w:rPr>
                <w:color w:val="FFFFFF"/>
                <w:spacing w:val="-2"/>
                <w:sz w:val="24"/>
              </w:rPr>
              <w:t xml:space="preserve">Participación </w:t>
            </w:r>
            <w:r>
              <w:rPr>
                <w:color w:val="FFFFFF"/>
                <w:sz w:val="24"/>
              </w:rPr>
              <w:t>ejecución por programa</w:t>
            </w:r>
            <w:r>
              <w:rPr>
                <w:color w:val="FFFFFF"/>
                <w:spacing w:val="-3"/>
                <w:sz w:val="24"/>
              </w:rPr>
              <w:t xml:space="preserve"> </w:t>
            </w:r>
            <w:r>
              <w:rPr>
                <w:color w:val="FFFFFF"/>
                <w:spacing w:val="-5"/>
                <w:sz w:val="24"/>
              </w:rPr>
              <w:t>(%)</w:t>
            </w:r>
          </w:p>
        </w:tc>
      </w:tr>
      <w:tr w:rsidR="00C10CE6" w14:paraId="164333B3" w14:textId="77777777" w:rsidTr="002653DC">
        <w:trPr>
          <w:trHeight w:val="827"/>
        </w:trPr>
        <w:tc>
          <w:tcPr>
            <w:tcW w:w="1436" w:type="dxa"/>
            <w:vAlign w:val="center"/>
          </w:tcPr>
          <w:p w14:paraId="14C2A7FB" w14:textId="2342D7F6" w:rsidR="00C10CE6" w:rsidRPr="00503FB3" w:rsidRDefault="00C10CE6" w:rsidP="00C10CE6">
            <w:pPr>
              <w:pStyle w:val="TableParagraph"/>
              <w:spacing w:before="274"/>
              <w:ind w:left="13"/>
              <w:jc w:val="center"/>
              <w:rPr>
                <w:color w:val="767171"/>
                <w:sz w:val="24"/>
              </w:rPr>
            </w:pPr>
            <w:r w:rsidRPr="00503FB3">
              <w:rPr>
                <w:noProof/>
                <w:color w:val="767171"/>
                <w:spacing w:val="20"/>
                <w:sz w:val="24"/>
                <w:szCs w:val="24"/>
              </w:rPr>
              <w:t>11</w:t>
            </w:r>
          </w:p>
        </w:tc>
        <w:tc>
          <w:tcPr>
            <w:tcW w:w="4535" w:type="dxa"/>
            <w:vAlign w:val="center"/>
          </w:tcPr>
          <w:p w14:paraId="11CBD8C8" w14:textId="49E3C235" w:rsidR="00C10CE6" w:rsidRPr="00503FB3" w:rsidRDefault="00C10CE6" w:rsidP="00C10CE6">
            <w:pPr>
              <w:pStyle w:val="TableParagraph"/>
              <w:spacing w:line="270" w:lineRule="atLeast"/>
              <w:ind w:left="68"/>
              <w:rPr>
                <w:color w:val="767171"/>
                <w:sz w:val="24"/>
              </w:rPr>
            </w:pPr>
            <w:r w:rsidRPr="00503FB3">
              <w:rPr>
                <w:noProof/>
                <w:color w:val="767171"/>
                <w:spacing w:val="20"/>
                <w:sz w:val="24"/>
                <w:szCs w:val="24"/>
              </w:rPr>
              <w:t>Planificación, Capacitación y Asesoría en el Desarrollo integral Municipal.</w:t>
            </w:r>
          </w:p>
        </w:tc>
        <w:tc>
          <w:tcPr>
            <w:tcW w:w="2142" w:type="dxa"/>
            <w:vAlign w:val="center"/>
          </w:tcPr>
          <w:p w14:paraId="5448307F" w14:textId="7137AB18" w:rsidR="00C10CE6" w:rsidRPr="00503FB3" w:rsidRDefault="00C10CE6" w:rsidP="00C10CE6">
            <w:pPr>
              <w:pStyle w:val="TableParagraph"/>
              <w:spacing w:before="274"/>
              <w:ind w:left="68"/>
              <w:rPr>
                <w:color w:val="767171"/>
                <w:sz w:val="24"/>
              </w:rPr>
            </w:pPr>
            <w:r w:rsidRPr="00503FB3">
              <w:rPr>
                <w:noProof/>
                <w:color w:val="767171"/>
                <w:spacing w:val="20"/>
                <w:sz w:val="24"/>
                <w:szCs w:val="24"/>
              </w:rPr>
              <w:t>773,447,745.00</w:t>
            </w:r>
          </w:p>
        </w:tc>
        <w:tc>
          <w:tcPr>
            <w:tcW w:w="2139" w:type="dxa"/>
            <w:vAlign w:val="center"/>
          </w:tcPr>
          <w:p w14:paraId="707948AF" w14:textId="7696CEB0" w:rsidR="00C10CE6" w:rsidRPr="00503FB3" w:rsidRDefault="00C10CE6" w:rsidP="00C10CE6">
            <w:pPr>
              <w:pStyle w:val="TableParagraph"/>
              <w:spacing w:before="274"/>
              <w:ind w:left="64"/>
              <w:rPr>
                <w:color w:val="767171"/>
                <w:sz w:val="24"/>
              </w:rPr>
            </w:pPr>
            <w:r w:rsidRPr="00503FB3">
              <w:rPr>
                <w:noProof/>
                <w:color w:val="767171"/>
                <w:spacing w:val="20"/>
                <w:sz w:val="24"/>
                <w:szCs w:val="24"/>
              </w:rPr>
              <w:t xml:space="preserve">  687,105,514.81</w:t>
            </w:r>
          </w:p>
        </w:tc>
        <w:tc>
          <w:tcPr>
            <w:tcW w:w="1168" w:type="dxa"/>
            <w:vAlign w:val="center"/>
          </w:tcPr>
          <w:p w14:paraId="77E64587" w14:textId="768DC445" w:rsidR="00C10CE6" w:rsidRPr="00503FB3" w:rsidRDefault="00C10CE6" w:rsidP="00C10CE6">
            <w:pPr>
              <w:pStyle w:val="TableParagraph"/>
              <w:spacing w:before="274"/>
              <w:ind w:left="12" w:right="16"/>
              <w:jc w:val="center"/>
              <w:rPr>
                <w:color w:val="767171"/>
                <w:sz w:val="24"/>
              </w:rPr>
            </w:pPr>
            <w:r w:rsidRPr="00503FB3">
              <w:rPr>
                <w:noProof/>
                <w:color w:val="767171"/>
                <w:spacing w:val="20"/>
                <w:sz w:val="24"/>
                <w:szCs w:val="24"/>
              </w:rPr>
              <w:t>3</w:t>
            </w:r>
          </w:p>
        </w:tc>
        <w:tc>
          <w:tcPr>
            <w:tcW w:w="1194" w:type="dxa"/>
            <w:vAlign w:val="center"/>
          </w:tcPr>
          <w:p w14:paraId="580631DF" w14:textId="6128EE4C" w:rsidR="00C10CE6" w:rsidRPr="00503FB3" w:rsidRDefault="00C10CE6" w:rsidP="00C10CE6">
            <w:pPr>
              <w:pStyle w:val="TableParagraph"/>
              <w:spacing w:before="274"/>
              <w:ind w:left="65"/>
              <w:rPr>
                <w:color w:val="767171"/>
                <w:sz w:val="24"/>
              </w:rPr>
            </w:pPr>
            <w:r w:rsidRPr="00503FB3">
              <w:rPr>
                <w:noProof/>
                <w:color w:val="767171"/>
                <w:spacing w:val="20"/>
                <w:sz w:val="24"/>
                <w:szCs w:val="24"/>
              </w:rPr>
              <w:t>54.00</w:t>
            </w:r>
          </w:p>
        </w:tc>
        <w:tc>
          <w:tcPr>
            <w:tcW w:w="1559" w:type="dxa"/>
            <w:vAlign w:val="center"/>
          </w:tcPr>
          <w:p w14:paraId="00B40C29" w14:textId="204BA382" w:rsidR="00C10CE6" w:rsidRPr="00503FB3" w:rsidRDefault="00C10CE6" w:rsidP="00C10CE6">
            <w:pPr>
              <w:pStyle w:val="TableParagraph"/>
              <w:spacing w:before="274"/>
              <w:ind w:left="64"/>
              <w:rPr>
                <w:color w:val="767171"/>
                <w:sz w:val="24"/>
              </w:rPr>
            </w:pPr>
            <w:r w:rsidRPr="00503FB3">
              <w:rPr>
                <w:noProof/>
                <w:color w:val="767171"/>
                <w:spacing w:val="20"/>
                <w:sz w:val="24"/>
                <w:szCs w:val="24"/>
              </w:rPr>
              <w:t>61.00</w:t>
            </w:r>
          </w:p>
        </w:tc>
      </w:tr>
      <w:tr w:rsidR="00C10CE6" w14:paraId="542442C0" w14:textId="77777777" w:rsidTr="002653DC">
        <w:trPr>
          <w:trHeight w:val="275"/>
        </w:trPr>
        <w:tc>
          <w:tcPr>
            <w:tcW w:w="1436" w:type="dxa"/>
            <w:vAlign w:val="center"/>
          </w:tcPr>
          <w:p w14:paraId="2B23135A" w14:textId="77777777" w:rsidR="00C10CE6" w:rsidRPr="00503FB3" w:rsidRDefault="00C10CE6" w:rsidP="00C10CE6">
            <w:pPr>
              <w:pStyle w:val="TableParagraph"/>
              <w:rPr>
                <w:color w:val="767171"/>
                <w:sz w:val="20"/>
              </w:rPr>
            </w:pPr>
          </w:p>
        </w:tc>
        <w:tc>
          <w:tcPr>
            <w:tcW w:w="4535" w:type="dxa"/>
            <w:vAlign w:val="center"/>
          </w:tcPr>
          <w:p w14:paraId="7BAA20F2" w14:textId="11AD7F48" w:rsidR="00C10CE6" w:rsidRPr="00503FB3" w:rsidRDefault="00C10CE6" w:rsidP="00C10CE6">
            <w:pPr>
              <w:pStyle w:val="TableParagraph"/>
              <w:spacing w:line="255" w:lineRule="exact"/>
              <w:ind w:left="68"/>
              <w:rPr>
                <w:color w:val="767171"/>
                <w:sz w:val="24"/>
              </w:rPr>
            </w:pPr>
            <w:r w:rsidRPr="00503FB3">
              <w:rPr>
                <w:noProof/>
                <w:color w:val="767171"/>
                <w:spacing w:val="20"/>
                <w:sz w:val="24"/>
                <w:szCs w:val="24"/>
              </w:rPr>
              <w:t>Sub-Total</w:t>
            </w:r>
          </w:p>
        </w:tc>
        <w:tc>
          <w:tcPr>
            <w:tcW w:w="2142" w:type="dxa"/>
            <w:vAlign w:val="center"/>
          </w:tcPr>
          <w:p w14:paraId="48BEE3C7" w14:textId="2B17176B" w:rsidR="00C10CE6" w:rsidRPr="00503FB3" w:rsidRDefault="00C10CE6" w:rsidP="00C10CE6">
            <w:pPr>
              <w:pStyle w:val="TableParagraph"/>
              <w:spacing w:line="255" w:lineRule="exact"/>
              <w:ind w:left="68"/>
              <w:rPr>
                <w:color w:val="767171"/>
                <w:sz w:val="24"/>
              </w:rPr>
            </w:pPr>
            <w:r w:rsidRPr="00503FB3">
              <w:rPr>
                <w:noProof/>
                <w:color w:val="767171"/>
                <w:spacing w:val="20"/>
                <w:sz w:val="24"/>
                <w:szCs w:val="24"/>
              </w:rPr>
              <w:t>773,447,745.00</w:t>
            </w:r>
          </w:p>
        </w:tc>
        <w:tc>
          <w:tcPr>
            <w:tcW w:w="2139" w:type="dxa"/>
            <w:vAlign w:val="center"/>
          </w:tcPr>
          <w:p w14:paraId="5E353543" w14:textId="455D22AC" w:rsidR="00C10CE6" w:rsidRPr="00503FB3" w:rsidRDefault="00C10CE6" w:rsidP="00C10CE6">
            <w:pPr>
              <w:pStyle w:val="TableParagraph"/>
              <w:spacing w:line="255" w:lineRule="exact"/>
              <w:ind w:left="64"/>
              <w:rPr>
                <w:color w:val="767171"/>
                <w:sz w:val="24"/>
              </w:rPr>
            </w:pPr>
            <w:r w:rsidRPr="00503FB3">
              <w:rPr>
                <w:noProof/>
                <w:color w:val="767171"/>
                <w:spacing w:val="20"/>
                <w:sz w:val="24"/>
                <w:szCs w:val="24"/>
              </w:rPr>
              <w:t xml:space="preserve">  687,105,514.81</w:t>
            </w:r>
          </w:p>
        </w:tc>
        <w:tc>
          <w:tcPr>
            <w:tcW w:w="1168" w:type="dxa"/>
            <w:vAlign w:val="center"/>
          </w:tcPr>
          <w:p w14:paraId="3A4941BA" w14:textId="4ADE8B08" w:rsidR="00C10CE6" w:rsidRPr="00503FB3" w:rsidRDefault="00C10CE6" w:rsidP="00C10CE6">
            <w:pPr>
              <w:pStyle w:val="TableParagraph"/>
              <w:spacing w:line="255" w:lineRule="exact"/>
              <w:ind w:left="12" w:right="16"/>
              <w:jc w:val="center"/>
              <w:rPr>
                <w:color w:val="767171"/>
                <w:sz w:val="24"/>
              </w:rPr>
            </w:pPr>
            <w:r w:rsidRPr="00503FB3">
              <w:rPr>
                <w:noProof/>
                <w:color w:val="767171"/>
                <w:spacing w:val="20"/>
                <w:sz w:val="24"/>
                <w:szCs w:val="24"/>
              </w:rPr>
              <w:t>3</w:t>
            </w:r>
          </w:p>
        </w:tc>
        <w:tc>
          <w:tcPr>
            <w:tcW w:w="1194" w:type="dxa"/>
            <w:vAlign w:val="center"/>
          </w:tcPr>
          <w:p w14:paraId="276B561D" w14:textId="4D944502" w:rsidR="00C10CE6" w:rsidRPr="00503FB3" w:rsidRDefault="00C10CE6" w:rsidP="00C10CE6">
            <w:pPr>
              <w:pStyle w:val="TableParagraph"/>
              <w:spacing w:line="255" w:lineRule="exact"/>
              <w:ind w:left="65"/>
              <w:rPr>
                <w:color w:val="767171"/>
                <w:sz w:val="24"/>
              </w:rPr>
            </w:pPr>
            <w:r w:rsidRPr="00503FB3">
              <w:rPr>
                <w:noProof/>
                <w:color w:val="767171"/>
                <w:spacing w:val="20"/>
                <w:sz w:val="24"/>
                <w:szCs w:val="24"/>
              </w:rPr>
              <w:t>54.00</w:t>
            </w:r>
          </w:p>
        </w:tc>
        <w:tc>
          <w:tcPr>
            <w:tcW w:w="1559" w:type="dxa"/>
            <w:vAlign w:val="center"/>
          </w:tcPr>
          <w:p w14:paraId="5BD34C55" w14:textId="40276D7C" w:rsidR="00C10CE6" w:rsidRPr="00503FB3" w:rsidRDefault="00C10CE6" w:rsidP="00C10CE6">
            <w:pPr>
              <w:pStyle w:val="TableParagraph"/>
              <w:spacing w:line="255" w:lineRule="exact"/>
              <w:ind w:left="64"/>
              <w:rPr>
                <w:color w:val="767171"/>
                <w:sz w:val="24"/>
              </w:rPr>
            </w:pPr>
            <w:r w:rsidRPr="00503FB3">
              <w:rPr>
                <w:noProof/>
                <w:color w:val="767171"/>
                <w:spacing w:val="20"/>
                <w:sz w:val="24"/>
                <w:szCs w:val="24"/>
              </w:rPr>
              <w:t>61.00</w:t>
            </w:r>
          </w:p>
        </w:tc>
      </w:tr>
      <w:tr w:rsidR="00C10CE6" w14:paraId="2E865315" w14:textId="77777777" w:rsidTr="002653DC">
        <w:trPr>
          <w:trHeight w:val="553"/>
        </w:trPr>
        <w:tc>
          <w:tcPr>
            <w:tcW w:w="1436" w:type="dxa"/>
            <w:vAlign w:val="center"/>
          </w:tcPr>
          <w:p w14:paraId="0E21B2D8" w14:textId="6A8141FC" w:rsidR="00C10CE6" w:rsidRPr="00503FB3" w:rsidRDefault="00C10CE6" w:rsidP="00C10CE6">
            <w:pPr>
              <w:pStyle w:val="TableParagraph"/>
              <w:spacing w:before="138"/>
              <w:ind w:left="13"/>
              <w:jc w:val="center"/>
              <w:rPr>
                <w:color w:val="767171"/>
                <w:sz w:val="24"/>
              </w:rPr>
            </w:pPr>
            <w:r w:rsidRPr="00503FB3">
              <w:rPr>
                <w:noProof/>
                <w:color w:val="767171"/>
                <w:spacing w:val="20"/>
                <w:sz w:val="24"/>
                <w:szCs w:val="24"/>
              </w:rPr>
              <w:t>96</w:t>
            </w:r>
          </w:p>
        </w:tc>
        <w:tc>
          <w:tcPr>
            <w:tcW w:w="4535" w:type="dxa"/>
            <w:vAlign w:val="center"/>
          </w:tcPr>
          <w:p w14:paraId="3DD6BBF2" w14:textId="0CD82789" w:rsidR="00C10CE6" w:rsidRPr="00503FB3" w:rsidRDefault="00C10CE6" w:rsidP="00C10CE6">
            <w:pPr>
              <w:pStyle w:val="TableParagraph"/>
              <w:spacing w:line="270" w:lineRule="atLeast"/>
              <w:ind w:left="68"/>
              <w:rPr>
                <w:color w:val="767171"/>
                <w:sz w:val="24"/>
              </w:rPr>
            </w:pPr>
            <w:r w:rsidRPr="00503FB3">
              <w:rPr>
                <w:noProof/>
                <w:color w:val="767171"/>
                <w:spacing w:val="20"/>
                <w:sz w:val="24"/>
                <w:szCs w:val="24"/>
              </w:rPr>
              <w:t>Deuda Pública y otras Operaciones Financieras</w:t>
            </w:r>
          </w:p>
        </w:tc>
        <w:tc>
          <w:tcPr>
            <w:tcW w:w="2142" w:type="dxa"/>
            <w:vAlign w:val="center"/>
          </w:tcPr>
          <w:p w14:paraId="71F50495" w14:textId="282753AA" w:rsidR="00C10CE6" w:rsidRPr="00503FB3" w:rsidRDefault="00C10CE6" w:rsidP="00C10CE6">
            <w:pPr>
              <w:pStyle w:val="TableParagraph"/>
              <w:spacing w:before="138"/>
              <w:ind w:left="68"/>
              <w:rPr>
                <w:color w:val="767171"/>
                <w:sz w:val="24"/>
              </w:rPr>
            </w:pPr>
            <w:r w:rsidRPr="00503FB3">
              <w:rPr>
                <w:noProof/>
                <w:color w:val="767171"/>
                <w:spacing w:val="20"/>
                <w:sz w:val="24"/>
                <w:szCs w:val="24"/>
              </w:rPr>
              <w:t xml:space="preserve">    5,000,000.00</w:t>
            </w:r>
          </w:p>
        </w:tc>
        <w:tc>
          <w:tcPr>
            <w:tcW w:w="2139" w:type="dxa"/>
            <w:vAlign w:val="center"/>
          </w:tcPr>
          <w:p w14:paraId="5FBDC7E1" w14:textId="220AEDF7" w:rsidR="00C10CE6" w:rsidRPr="00503FB3" w:rsidRDefault="00C10CE6" w:rsidP="00C10CE6">
            <w:pPr>
              <w:pStyle w:val="TableParagraph"/>
              <w:spacing w:before="138"/>
              <w:ind w:left="64"/>
              <w:rPr>
                <w:color w:val="767171"/>
                <w:sz w:val="24"/>
              </w:rPr>
            </w:pPr>
            <w:r w:rsidRPr="00503FB3">
              <w:rPr>
                <w:noProof/>
                <w:color w:val="767171"/>
                <w:spacing w:val="20"/>
                <w:sz w:val="24"/>
                <w:szCs w:val="24"/>
              </w:rPr>
              <w:t xml:space="preserve">   1,499,200.02</w:t>
            </w:r>
          </w:p>
        </w:tc>
        <w:tc>
          <w:tcPr>
            <w:tcW w:w="1168" w:type="dxa"/>
            <w:vAlign w:val="center"/>
          </w:tcPr>
          <w:p w14:paraId="0EA9F768" w14:textId="00A99B94" w:rsidR="00C10CE6" w:rsidRPr="00503FB3" w:rsidRDefault="00C10CE6" w:rsidP="00C10CE6">
            <w:pPr>
              <w:pStyle w:val="TableParagraph"/>
              <w:spacing w:before="138"/>
              <w:ind w:left="12" w:right="16"/>
              <w:jc w:val="center"/>
              <w:rPr>
                <w:color w:val="767171"/>
                <w:sz w:val="24"/>
              </w:rPr>
            </w:pPr>
            <w:r w:rsidRPr="00503FB3">
              <w:rPr>
                <w:noProof/>
                <w:color w:val="767171"/>
                <w:spacing w:val="20"/>
                <w:sz w:val="24"/>
                <w:szCs w:val="24"/>
              </w:rPr>
              <w:t>1</w:t>
            </w:r>
          </w:p>
        </w:tc>
        <w:tc>
          <w:tcPr>
            <w:tcW w:w="1194" w:type="dxa"/>
            <w:vAlign w:val="center"/>
          </w:tcPr>
          <w:p w14:paraId="2984FD24" w14:textId="05D2CB6D" w:rsidR="00C10CE6" w:rsidRPr="00503FB3" w:rsidRDefault="00C10CE6" w:rsidP="00C10CE6">
            <w:pPr>
              <w:pStyle w:val="TableParagraph"/>
              <w:spacing w:before="138"/>
              <w:ind w:left="65"/>
              <w:rPr>
                <w:color w:val="767171"/>
                <w:sz w:val="24"/>
              </w:rPr>
            </w:pPr>
            <w:r w:rsidRPr="00503FB3">
              <w:rPr>
                <w:noProof/>
                <w:color w:val="767171"/>
                <w:spacing w:val="20"/>
                <w:sz w:val="24"/>
                <w:szCs w:val="24"/>
              </w:rPr>
              <w:t>0.29</w:t>
            </w:r>
          </w:p>
        </w:tc>
        <w:tc>
          <w:tcPr>
            <w:tcW w:w="1559" w:type="dxa"/>
            <w:vAlign w:val="center"/>
          </w:tcPr>
          <w:p w14:paraId="6DF015EF" w14:textId="69458C2F" w:rsidR="00C10CE6" w:rsidRPr="00503FB3" w:rsidRDefault="00C10CE6" w:rsidP="00C10CE6">
            <w:pPr>
              <w:pStyle w:val="TableParagraph"/>
              <w:spacing w:before="138"/>
              <w:ind w:left="64"/>
              <w:rPr>
                <w:color w:val="767171"/>
                <w:sz w:val="24"/>
              </w:rPr>
            </w:pPr>
            <w:r w:rsidRPr="00503FB3">
              <w:rPr>
                <w:noProof/>
                <w:color w:val="767171"/>
                <w:spacing w:val="20"/>
                <w:sz w:val="24"/>
                <w:szCs w:val="24"/>
              </w:rPr>
              <w:t>00.29</w:t>
            </w:r>
          </w:p>
        </w:tc>
      </w:tr>
      <w:tr w:rsidR="00C10CE6" w14:paraId="5A783322" w14:textId="77777777" w:rsidTr="002653DC">
        <w:trPr>
          <w:trHeight w:val="551"/>
        </w:trPr>
        <w:tc>
          <w:tcPr>
            <w:tcW w:w="1436" w:type="dxa"/>
            <w:vAlign w:val="center"/>
          </w:tcPr>
          <w:p w14:paraId="722E1DC6" w14:textId="5A2720F1" w:rsidR="00C10CE6" w:rsidRPr="00503FB3" w:rsidRDefault="00C10CE6" w:rsidP="00C10CE6">
            <w:pPr>
              <w:pStyle w:val="TableParagraph"/>
              <w:spacing w:before="138"/>
              <w:ind w:left="13"/>
              <w:jc w:val="center"/>
              <w:rPr>
                <w:color w:val="767171"/>
                <w:sz w:val="24"/>
              </w:rPr>
            </w:pPr>
            <w:r w:rsidRPr="00503FB3">
              <w:rPr>
                <w:noProof/>
                <w:color w:val="767171"/>
                <w:spacing w:val="20"/>
                <w:sz w:val="24"/>
                <w:szCs w:val="24"/>
              </w:rPr>
              <w:t>98</w:t>
            </w:r>
          </w:p>
        </w:tc>
        <w:tc>
          <w:tcPr>
            <w:tcW w:w="4535" w:type="dxa"/>
            <w:vAlign w:val="center"/>
          </w:tcPr>
          <w:p w14:paraId="6E392A44" w14:textId="4DADD491" w:rsidR="00C10CE6" w:rsidRPr="00503FB3" w:rsidRDefault="00C10CE6" w:rsidP="00C10CE6">
            <w:pPr>
              <w:pStyle w:val="TableParagraph"/>
              <w:spacing w:line="276" w:lineRule="exact"/>
              <w:ind w:left="68"/>
              <w:rPr>
                <w:color w:val="767171"/>
                <w:sz w:val="24"/>
              </w:rPr>
            </w:pPr>
            <w:r w:rsidRPr="00503FB3">
              <w:rPr>
                <w:noProof/>
                <w:color w:val="767171"/>
                <w:spacing w:val="20"/>
                <w:sz w:val="24"/>
                <w:szCs w:val="24"/>
              </w:rPr>
              <w:t>Administración de Contribuciones Especiales</w:t>
            </w:r>
          </w:p>
        </w:tc>
        <w:tc>
          <w:tcPr>
            <w:tcW w:w="2142" w:type="dxa"/>
            <w:vAlign w:val="center"/>
          </w:tcPr>
          <w:p w14:paraId="22175DED" w14:textId="17BED098" w:rsidR="00C10CE6" w:rsidRPr="00503FB3" w:rsidRDefault="00C10CE6" w:rsidP="00C10CE6">
            <w:pPr>
              <w:pStyle w:val="TableParagraph"/>
              <w:spacing w:before="138"/>
              <w:ind w:left="68"/>
              <w:rPr>
                <w:color w:val="767171"/>
                <w:sz w:val="24"/>
              </w:rPr>
            </w:pPr>
            <w:r w:rsidRPr="00503FB3">
              <w:rPr>
                <w:noProof/>
                <w:color w:val="767171"/>
                <w:spacing w:val="20"/>
                <w:sz w:val="24"/>
                <w:szCs w:val="24"/>
              </w:rPr>
              <w:t>471,500,000.00</w:t>
            </w:r>
          </w:p>
        </w:tc>
        <w:tc>
          <w:tcPr>
            <w:tcW w:w="2139" w:type="dxa"/>
            <w:vAlign w:val="center"/>
          </w:tcPr>
          <w:p w14:paraId="757B243C" w14:textId="7045D7CC" w:rsidR="00C10CE6" w:rsidRPr="00503FB3" w:rsidRDefault="00C10CE6" w:rsidP="00C10CE6">
            <w:pPr>
              <w:pStyle w:val="TableParagraph"/>
              <w:spacing w:before="138"/>
              <w:ind w:left="64"/>
              <w:rPr>
                <w:color w:val="767171"/>
                <w:sz w:val="24"/>
              </w:rPr>
            </w:pPr>
            <w:r w:rsidRPr="00503FB3">
              <w:rPr>
                <w:noProof/>
                <w:color w:val="767171"/>
                <w:spacing w:val="20"/>
                <w:sz w:val="24"/>
                <w:szCs w:val="24"/>
              </w:rPr>
              <w:t xml:space="preserve"> 691,927,959.44</w:t>
            </w:r>
          </w:p>
        </w:tc>
        <w:tc>
          <w:tcPr>
            <w:tcW w:w="1168" w:type="dxa"/>
            <w:vAlign w:val="center"/>
          </w:tcPr>
          <w:p w14:paraId="102A1B85" w14:textId="10942E8A" w:rsidR="00C10CE6" w:rsidRPr="00503FB3" w:rsidRDefault="00C10CE6" w:rsidP="00C10CE6">
            <w:pPr>
              <w:pStyle w:val="TableParagraph"/>
              <w:spacing w:before="138"/>
              <w:ind w:left="12" w:right="16"/>
              <w:jc w:val="center"/>
              <w:rPr>
                <w:color w:val="767171"/>
                <w:sz w:val="24"/>
              </w:rPr>
            </w:pPr>
            <w:r w:rsidRPr="00503FB3">
              <w:rPr>
                <w:noProof/>
                <w:color w:val="767171"/>
                <w:spacing w:val="20"/>
                <w:sz w:val="24"/>
                <w:szCs w:val="24"/>
              </w:rPr>
              <w:t>3</w:t>
            </w:r>
          </w:p>
        </w:tc>
        <w:tc>
          <w:tcPr>
            <w:tcW w:w="1194" w:type="dxa"/>
            <w:vAlign w:val="center"/>
          </w:tcPr>
          <w:p w14:paraId="3A6E6B66" w14:textId="25913D83" w:rsidR="00C10CE6" w:rsidRPr="00503FB3" w:rsidRDefault="00C10CE6" w:rsidP="00C10CE6">
            <w:pPr>
              <w:pStyle w:val="TableParagraph"/>
              <w:spacing w:before="138"/>
              <w:ind w:left="65"/>
              <w:rPr>
                <w:color w:val="767171"/>
                <w:sz w:val="24"/>
              </w:rPr>
            </w:pPr>
            <w:r w:rsidRPr="00503FB3">
              <w:rPr>
                <w:noProof/>
                <w:color w:val="767171"/>
                <w:spacing w:val="20"/>
                <w:sz w:val="24"/>
                <w:szCs w:val="24"/>
              </w:rPr>
              <w:t>37.00</w:t>
            </w:r>
          </w:p>
        </w:tc>
        <w:tc>
          <w:tcPr>
            <w:tcW w:w="1559" w:type="dxa"/>
            <w:vAlign w:val="center"/>
          </w:tcPr>
          <w:p w14:paraId="391AF6BB" w14:textId="00E2684E" w:rsidR="00C10CE6" w:rsidRPr="00503FB3" w:rsidRDefault="00C10CE6" w:rsidP="00C10CE6">
            <w:pPr>
              <w:pStyle w:val="TableParagraph"/>
              <w:spacing w:before="138"/>
              <w:ind w:left="64"/>
              <w:rPr>
                <w:color w:val="767171"/>
                <w:sz w:val="24"/>
              </w:rPr>
            </w:pPr>
            <w:r w:rsidRPr="00503FB3">
              <w:rPr>
                <w:noProof/>
                <w:color w:val="767171"/>
                <w:spacing w:val="20"/>
                <w:sz w:val="24"/>
                <w:szCs w:val="24"/>
              </w:rPr>
              <w:t>55.00</w:t>
            </w:r>
          </w:p>
        </w:tc>
      </w:tr>
      <w:tr w:rsidR="00C10CE6" w14:paraId="4558E565" w14:textId="77777777" w:rsidTr="002653DC">
        <w:trPr>
          <w:trHeight w:val="550"/>
        </w:trPr>
        <w:tc>
          <w:tcPr>
            <w:tcW w:w="1436" w:type="dxa"/>
            <w:vAlign w:val="center"/>
          </w:tcPr>
          <w:p w14:paraId="504E78F7" w14:textId="02E3B520" w:rsidR="00C10CE6" w:rsidRPr="00503FB3" w:rsidRDefault="00C10CE6" w:rsidP="00C10CE6">
            <w:pPr>
              <w:pStyle w:val="TableParagraph"/>
              <w:spacing w:before="137"/>
              <w:ind w:left="13"/>
              <w:jc w:val="center"/>
              <w:rPr>
                <w:color w:val="767171"/>
                <w:sz w:val="24"/>
              </w:rPr>
            </w:pPr>
            <w:r w:rsidRPr="00503FB3">
              <w:rPr>
                <w:noProof/>
                <w:color w:val="767171"/>
                <w:spacing w:val="20"/>
                <w:sz w:val="24"/>
                <w:szCs w:val="24"/>
              </w:rPr>
              <w:t>99</w:t>
            </w:r>
          </w:p>
        </w:tc>
        <w:tc>
          <w:tcPr>
            <w:tcW w:w="4535" w:type="dxa"/>
            <w:vAlign w:val="center"/>
          </w:tcPr>
          <w:p w14:paraId="6D837EDC" w14:textId="77DF0DF6" w:rsidR="00C10CE6" w:rsidRPr="00503FB3" w:rsidRDefault="00C10CE6" w:rsidP="00C10CE6">
            <w:pPr>
              <w:pStyle w:val="TableParagraph"/>
              <w:spacing w:line="276" w:lineRule="exact"/>
              <w:ind w:left="68"/>
              <w:rPr>
                <w:color w:val="767171"/>
                <w:sz w:val="24"/>
              </w:rPr>
            </w:pPr>
            <w:r w:rsidRPr="00503FB3">
              <w:rPr>
                <w:noProof/>
                <w:color w:val="767171"/>
                <w:spacing w:val="20"/>
                <w:sz w:val="24"/>
                <w:szCs w:val="24"/>
              </w:rPr>
              <w:t>Administ.  de Transf. y Activos Financieros</w:t>
            </w:r>
          </w:p>
        </w:tc>
        <w:tc>
          <w:tcPr>
            <w:tcW w:w="2142" w:type="dxa"/>
            <w:vAlign w:val="center"/>
          </w:tcPr>
          <w:p w14:paraId="68A6A3AC" w14:textId="61E7A3DA" w:rsidR="00C10CE6" w:rsidRPr="00503FB3" w:rsidRDefault="00C10CE6" w:rsidP="00C10CE6">
            <w:pPr>
              <w:pStyle w:val="TableParagraph"/>
              <w:spacing w:before="137"/>
              <w:ind w:left="68"/>
              <w:rPr>
                <w:color w:val="767171"/>
                <w:sz w:val="24"/>
              </w:rPr>
            </w:pPr>
            <w:r w:rsidRPr="00503FB3">
              <w:rPr>
                <w:noProof/>
                <w:color w:val="767171"/>
                <w:spacing w:val="20"/>
                <w:sz w:val="24"/>
                <w:szCs w:val="24"/>
              </w:rPr>
              <w:t>2,000,000,000.00</w:t>
            </w:r>
          </w:p>
        </w:tc>
        <w:tc>
          <w:tcPr>
            <w:tcW w:w="2139" w:type="dxa"/>
            <w:vAlign w:val="center"/>
          </w:tcPr>
          <w:p w14:paraId="5BE1F119" w14:textId="3E00FA9F" w:rsidR="00C10CE6" w:rsidRPr="00503FB3" w:rsidRDefault="00C10CE6" w:rsidP="00C10CE6">
            <w:pPr>
              <w:pStyle w:val="TableParagraph"/>
              <w:spacing w:before="137"/>
              <w:ind w:left="64"/>
              <w:rPr>
                <w:color w:val="767171"/>
                <w:sz w:val="24"/>
              </w:rPr>
            </w:pPr>
            <w:r w:rsidRPr="00503FB3">
              <w:rPr>
                <w:noProof/>
                <w:color w:val="767171"/>
                <w:spacing w:val="20"/>
                <w:sz w:val="24"/>
                <w:szCs w:val="24"/>
              </w:rPr>
              <w:t xml:space="preserve">  883,831,373.95</w:t>
            </w:r>
          </w:p>
        </w:tc>
        <w:tc>
          <w:tcPr>
            <w:tcW w:w="1168" w:type="dxa"/>
            <w:vAlign w:val="center"/>
          </w:tcPr>
          <w:p w14:paraId="05EB3057" w14:textId="53648C2E" w:rsidR="00C10CE6" w:rsidRPr="00503FB3" w:rsidRDefault="00C10CE6" w:rsidP="00C10CE6">
            <w:pPr>
              <w:pStyle w:val="TableParagraph"/>
              <w:spacing w:before="137"/>
              <w:ind w:left="12" w:right="16"/>
              <w:jc w:val="center"/>
              <w:rPr>
                <w:color w:val="767171"/>
                <w:sz w:val="24"/>
              </w:rPr>
            </w:pPr>
            <w:r w:rsidRPr="00503FB3">
              <w:rPr>
                <w:noProof/>
                <w:color w:val="767171"/>
                <w:spacing w:val="20"/>
                <w:sz w:val="24"/>
                <w:szCs w:val="24"/>
              </w:rPr>
              <w:t>1</w:t>
            </w:r>
          </w:p>
        </w:tc>
        <w:tc>
          <w:tcPr>
            <w:tcW w:w="1194" w:type="dxa"/>
            <w:vAlign w:val="center"/>
          </w:tcPr>
          <w:p w14:paraId="2AAA2E6E" w14:textId="0BDAE1DA" w:rsidR="00C10CE6" w:rsidRPr="00503FB3" w:rsidRDefault="00C10CE6" w:rsidP="00C10CE6">
            <w:pPr>
              <w:pStyle w:val="TableParagraph"/>
              <w:spacing w:before="137"/>
              <w:ind w:left="65"/>
              <w:rPr>
                <w:color w:val="767171"/>
                <w:sz w:val="24"/>
              </w:rPr>
            </w:pPr>
            <w:r w:rsidRPr="00503FB3">
              <w:rPr>
                <w:noProof/>
                <w:color w:val="767171"/>
                <w:spacing w:val="20"/>
                <w:sz w:val="24"/>
                <w:szCs w:val="24"/>
              </w:rPr>
              <w:t>44.00</w:t>
            </w:r>
          </w:p>
        </w:tc>
        <w:tc>
          <w:tcPr>
            <w:tcW w:w="1559" w:type="dxa"/>
            <w:vAlign w:val="center"/>
          </w:tcPr>
          <w:p w14:paraId="5DC40DF9" w14:textId="7BD84F4D" w:rsidR="00C10CE6" w:rsidRPr="00503FB3" w:rsidRDefault="00C10CE6" w:rsidP="00C10CE6">
            <w:pPr>
              <w:pStyle w:val="TableParagraph"/>
              <w:spacing w:before="137"/>
              <w:ind w:left="64"/>
              <w:rPr>
                <w:color w:val="767171"/>
                <w:sz w:val="24"/>
              </w:rPr>
            </w:pPr>
            <w:r w:rsidRPr="00503FB3">
              <w:rPr>
                <w:noProof/>
                <w:color w:val="767171"/>
                <w:spacing w:val="20"/>
                <w:sz w:val="24"/>
                <w:szCs w:val="24"/>
              </w:rPr>
              <w:t>39.00</w:t>
            </w:r>
          </w:p>
        </w:tc>
      </w:tr>
      <w:tr w:rsidR="00C10CE6" w14:paraId="36BAFC36" w14:textId="77777777" w:rsidTr="002653DC">
        <w:trPr>
          <w:trHeight w:val="275"/>
        </w:trPr>
        <w:tc>
          <w:tcPr>
            <w:tcW w:w="1436" w:type="dxa"/>
            <w:vAlign w:val="center"/>
          </w:tcPr>
          <w:p w14:paraId="7E6528A8" w14:textId="77777777" w:rsidR="00C10CE6" w:rsidRPr="00503FB3" w:rsidRDefault="00C10CE6" w:rsidP="00C10CE6">
            <w:pPr>
              <w:pStyle w:val="TableParagraph"/>
              <w:rPr>
                <w:color w:val="767171"/>
                <w:sz w:val="20"/>
              </w:rPr>
            </w:pPr>
          </w:p>
        </w:tc>
        <w:tc>
          <w:tcPr>
            <w:tcW w:w="4535" w:type="dxa"/>
            <w:vAlign w:val="center"/>
          </w:tcPr>
          <w:p w14:paraId="09D5B47D" w14:textId="763B6955" w:rsidR="00C10CE6" w:rsidRPr="00503FB3" w:rsidRDefault="00C10CE6" w:rsidP="00C10CE6">
            <w:pPr>
              <w:pStyle w:val="TableParagraph"/>
              <w:spacing w:line="256" w:lineRule="exact"/>
              <w:ind w:left="68"/>
              <w:rPr>
                <w:color w:val="767171"/>
                <w:sz w:val="24"/>
              </w:rPr>
            </w:pPr>
            <w:r w:rsidRPr="00503FB3">
              <w:rPr>
                <w:noProof/>
                <w:color w:val="767171"/>
                <w:spacing w:val="20"/>
                <w:sz w:val="24"/>
                <w:szCs w:val="24"/>
              </w:rPr>
              <w:t>Sub-Total LMD</w:t>
            </w:r>
          </w:p>
        </w:tc>
        <w:tc>
          <w:tcPr>
            <w:tcW w:w="2142" w:type="dxa"/>
            <w:vAlign w:val="center"/>
          </w:tcPr>
          <w:p w14:paraId="6679D1D6" w14:textId="4C5D4010" w:rsidR="00C10CE6" w:rsidRPr="00503FB3" w:rsidRDefault="00C10CE6" w:rsidP="00C10CE6">
            <w:pPr>
              <w:pStyle w:val="TableParagraph"/>
              <w:spacing w:line="256" w:lineRule="exact"/>
              <w:ind w:left="68"/>
              <w:rPr>
                <w:color w:val="767171"/>
                <w:sz w:val="24"/>
              </w:rPr>
            </w:pPr>
            <w:r w:rsidRPr="00503FB3">
              <w:rPr>
                <w:noProof/>
                <w:color w:val="767171"/>
                <w:spacing w:val="20"/>
                <w:sz w:val="24"/>
                <w:szCs w:val="24"/>
              </w:rPr>
              <w:t>2,476,500,000.00</w:t>
            </w:r>
          </w:p>
        </w:tc>
        <w:tc>
          <w:tcPr>
            <w:tcW w:w="2139" w:type="dxa"/>
            <w:vAlign w:val="center"/>
          </w:tcPr>
          <w:p w14:paraId="6A73E1F2" w14:textId="43527AE1" w:rsidR="00C10CE6" w:rsidRPr="00503FB3" w:rsidRDefault="00C10CE6" w:rsidP="00C10CE6">
            <w:pPr>
              <w:pStyle w:val="TableParagraph"/>
              <w:spacing w:line="256" w:lineRule="exact"/>
              <w:ind w:left="64"/>
              <w:rPr>
                <w:color w:val="767171"/>
                <w:sz w:val="24"/>
              </w:rPr>
            </w:pPr>
            <w:r w:rsidRPr="00503FB3">
              <w:rPr>
                <w:noProof/>
                <w:color w:val="767171"/>
                <w:spacing w:val="20"/>
                <w:sz w:val="24"/>
                <w:szCs w:val="24"/>
              </w:rPr>
              <w:t>1,577,258,533.41</w:t>
            </w:r>
          </w:p>
        </w:tc>
        <w:tc>
          <w:tcPr>
            <w:tcW w:w="1168" w:type="dxa"/>
            <w:vAlign w:val="center"/>
          </w:tcPr>
          <w:p w14:paraId="7AAFEDA2" w14:textId="2A8CD4C2" w:rsidR="00C10CE6" w:rsidRPr="00503FB3" w:rsidRDefault="00C10CE6" w:rsidP="00C10CE6">
            <w:pPr>
              <w:pStyle w:val="TableParagraph"/>
              <w:spacing w:line="256" w:lineRule="exact"/>
              <w:ind w:left="12" w:right="16"/>
              <w:jc w:val="center"/>
              <w:rPr>
                <w:color w:val="767171"/>
                <w:sz w:val="24"/>
              </w:rPr>
            </w:pPr>
            <w:r w:rsidRPr="00503FB3">
              <w:rPr>
                <w:noProof/>
                <w:color w:val="767171"/>
                <w:spacing w:val="20"/>
                <w:sz w:val="24"/>
                <w:szCs w:val="24"/>
              </w:rPr>
              <w:t>5</w:t>
            </w:r>
          </w:p>
        </w:tc>
        <w:tc>
          <w:tcPr>
            <w:tcW w:w="1194" w:type="dxa"/>
            <w:vAlign w:val="center"/>
          </w:tcPr>
          <w:p w14:paraId="4A3C4F32" w14:textId="3D196021" w:rsidR="00C10CE6" w:rsidRPr="00503FB3" w:rsidRDefault="00C10CE6" w:rsidP="00C10CE6">
            <w:pPr>
              <w:pStyle w:val="TableParagraph"/>
              <w:spacing w:line="256" w:lineRule="exact"/>
              <w:ind w:left="65"/>
              <w:rPr>
                <w:color w:val="767171"/>
                <w:sz w:val="24"/>
              </w:rPr>
            </w:pPr>
            <w:r w:rsidRPr="00503FB3">
              <w:rPr>
                <w:noProof/>
                <w:color w:val="767171"/>
                <w:spacing w:val="20"/>
                <w:sz w:val="24"/>
                <w:szCs w:val="24"/>
              </w:rPr>
              <w:t>76.00</w:t>
            </w:r>
          </w:p>
        </w:tc>
        <w:tc>
          <w:tcPr>
            <w:tcW w:w="1559" w:type="dxa"/>
            <w:vAlign w:val="center"/>
          </w:tcPr>
          <w:p w14:paraId="06B70803" w14:textId="665B9AAC" w:rsidR="00C10CE6" w:rsidRPr="00503FB3" w:rsidRDefault="00C10CE6" w:rsidP="00C10CE6">
            <w:pPr>
              <w:pStyle w:val="TableParagraph"/>
              <w:spacing w:line="256" w:lineRule="exact"/>
              <w:ind w:left="64"/>
              <w:rPr>
                <w:color w:val="767171"/>
                <w:sz w:val="24"/>
              </w:rPr>
            </w:pPr>
            <w:r w:rsidRPr="00503FB3">
              <w:rPr>
                <w:noProof/>
                <w:color w:val="767171"/>
                <w:spacing w:val="20"/>
                <w:sz w:val="24"/>
                <w:szCs w:val="24"/>
              </w:rPr>
              <w:t>69.00</w:t>
            </w:r>
          </w:p>
        </w:tc>
      </w:tr>
      <w:tr w:rsidR="00C10CE6" w14:paraId="3C498003" w14:textId="77777777" w:rsidTr="00F82EA3">
        <w:trPr>
          <w:trHeight w:val="464"/>
        </w:trPr>
        <w:tc>
          <w:tcPr>
            <w:tcW w:w="5971" w:type="dxa"/>
            <w:gridSpan w:val="2"/>
            <w:shd w:val="clear" w:color="auto" w:fill="001F5F"/>
            <w:vAlign w:val="center"/>
          </w:tcPr>
          <w:p w14:paraId="3E6A6208" w14:textId="1C959CC1" w:rsidR="00C10CE6" w:rsidRDefault="00C10CE6" w:rsidP="00C10CE6">
            <w:pPr>
              <w:pStyle w:val="TableParagraph"/>
              <w:spacing w:line="255" w:lineRule="exact"/>
              <w:ind w:left="12"/>
              <w:jc w:val="center"/>
              <w:rPr>
                <w:b/>
                <w:sz w:val="24"/>
              </w:rPr>
            </w:pPr>
            <w:r w:rsidRPr="000C559A">
              <w:rPr>
                <w:b/>
                <w:sz w:val="24"/>
                <w:szCs w:val="24"/>
                <w:lang w:eastAsia="es-DO"/>
              </w:rPr>
              <w:t>Totales</w:t>
            </w:r>
          </w:p>
        </w:tc>
        <w:tc>
          <w:tcPr>
            <w:tcW w:w="2142" w:type="dxa"/>
            <w:shd w:val="clear" w:color="auto" w:fill="001F5F"/>
            <w:vAlign w:val="center"/>
          </w:tcPr>
          <w:p w14:paraId="123FB283" w14:textId="6FD8F907" w:rsidR="00C10CE6" w:rsidRDefault="00C10CE6" w:rsidP="00C10CE6">
            <w:pPr>
              <w:pStyle w:val="TableParagraph"/>
              <w:spacing w:line="255" w:lineRule="exact"/>
              <w:ind w:left="226"/>
              <w:rPr>
                <w:sz w:val="24"/>
              </w:rPr>
            </w:pPr>
            <w:r>
              <w:rPr>
                <w:sz w:val="24"/>
                <w:szCs w:val="24"/>
                <w:lang w:eastAsia="es-DO"/>
              </w:rPr>
              <w:t>3</w:t>
            </w:r>
            <w:r w:rsidRPr="000C559A">
              <w:rPr>
                <w:sz w:val="24"/>
                <w:szCs w:val="24"/>
                <w:lang w:eastAsia="es-DO"/>
              </w:rPr>
              <w:t>,</w:t>
            </w:r>
            <w:r>
              <w:rPr>
                <w:sz w:val="24"/>
                <w:szCs w:val="24"/>
                <w:lang w:eastAsia="es-DO"/>
              </w:rPr>
              <w:t>249,947</w:t>
            </w:r>
            <w:r w:rsidRPr="000C559A">
              <w:rPr>
                <w:sz w:val="24"/>
                <w:szCs w:val="24"/>
                <w:lang w:eastAsia="es-DO"/>
              </w:rPr>
              <w:t>,</w:t>
            </w:r>
            <w:r>
              <w:rPr>
                <w:sz w:val="24"/>
                <w:szCs w:val="24"/>
                <w:lang w:eastAsia="es-DO"/>
              </w:rPr>
              <w:t>745.00</w:t>
            </w:r>
          </w:p>
        </w:tc>
        <w:tc>
          <w:tcPr>
            <w:tcW w:w="2139" w:type="dxa"/>
            <w:shd w:val="clear" w:color="auto" w:fill="001F5F"/>
            <w:vAlign w:val="center"/>
          </w:tcPr>
          <w:p w14:paraId="30B00AC1" w14:textId="48BE81DD" w:rsidR="00C10CE6" w:rsidRDefault="00C10CE6" w:rsidP="00C10CE6">
            <w:pPr>
              <w:pStyle w:val="TableParagraph"/>
              <w:spacing w:line="255" w:lineRule="exact"/>
              <w:ind w:left="223"/>
              <w:rPr>
                <w:sz w:val="24"/>
              </w:rPr>
            </w:pPr>
            <w:r w:rsidRPr="000C559A">
              <w:rPr>
                <w:sz w:val="24"/>
                <w:szCs w:val="24"/>
                <w:lang w:eastAsia="es-DO"/>
              </w:rPr>
              <w:t>2,</w:t>
            </w:r>
            <w:r>
              <w:rPr>
                <w:sz w:val="24"/>
                <w:szCs w:val="24"/>
                <w:lang w:eastAsia="es-DO"/>
              </w:rPr>
              <w:t>264</w:t>
            </w:r>
            <w:r w:rsidRPr="000C559A">
              <w:rPr>
                <w:sz w:val="24"/>
                <w:szCs w:val="24"/>
                <w:lang w:eastAsia="es-DO"/>
              </w:rPr>
              <w:t>,</w:t>
            </w:r>
            <w:r>
              <w:rPr>
                <w:sz w:val="24"/>
                <w:szCs w:val="24"/>
                <w:lang w:eastAsia="es-DO"/>
              </w:rPr>
              <w:t>364</w:t>
            </w:r>
            <w:r w:rsidRPr="000C559A">
              <w:rPr>
                <w:sz w:val="24"/>
                <w:szCs w:val="24"/>
                <w:lang w:eastAsia="es-DO"/>
              </w:rPr>
              <w:t>,</w:t>
            </w:r>
            <w:r>
              <w:rPr>
                <w:sz w:val="24"/>
                <w:szCs w:val="24"/>
                <w:lang w:eastAsia="es-DO"/>
              </w:rPr>
              <w:t>048.22</w:t>
            </w:r>
          </w:p>
        </w:tc>
        <w:tc>
          <w:tcPr>
            <w:tcW w:w="1168" w:type="dxa"/>
            <w:shd w:val="clear" w:color="auto" w:fill="001F5F"/>
            <w:vAlign w:val="center"/>
          </w:tcPr>
          <w:p w14:paraId="6C996CAC" w14:textId="5033F4FC" w:rsidR="00C10CE6" w:rsidRDefault="00C10CE6" w:rsidP="00C10CE6">
            <w:pPr>
              <w:pStyle w:val="TableParagraph"/>
              <w:spacing w:line="255" w:lineRule="exact"/>
              <w:ind w:left="16" w:right="4"/>
              <w:jc w:val="center"/>
              <w:rPr>
                <w:sz w:val="24"/>
              </w:rPr>
            </w:pPr>
            <w:r w:rsidRPr="000C559A">
              <w:rPr>
                <w:sz w:val="24"/>
                <w:szCs w:val="24"/>
                <w:lang w:eastAsia="es-DO"/>
              </w:rPr>
              <w:t>8</w:t>
            </w:r>
          </w:p>
        </w:tc>
        <w:tc>
          <w:tcPr>
            <w:tcW w:w="1194" w:type="dxa"/>
            <w:shd w:val="clear" w:color="auto" w:fill="001F5F"/>
            <w:vAlign w:val="center"/>
          </w:tcPr>
          <w:p w14:paraId="54EAE52A" w14:textId="6130F3D3" w:rsidR="00C10CE6" w:rsidRDefault="00C10CE6" w:rsidP="00C10CE6">
            <w:pPr>
              <w:pStyle w:val="TableParagraph"/>
              <w:spacing w:line="255" w:lineRule="exact"/>
              <w:ind w:left="320"/>
              <w:rPr>
                <w:sz w:val="24"/>
              </w:rPr>
            </w:pPr>
            <w:r w:rsidRPr="000C559A">
              <w:rPr>
                <w:sz w:val="24"/>
                <w:szCs w:val="24"/>
                <w:lang w:eastAsia="es-DO"/>
              </w:rPr>
              <w:t>6</w:t>
            </w:r>
            <w:r>
              <w:rPr>
                <w:sz w:val="24"/>
                <w:szCs w:val="24"/>
                <w:lang w:eastAsia="es-DO"/>
              </w:rPr>
              <w:t>9</w:t>
            </w:r>
            <w:r w:rsidRPr="000C559A">
              <w:rPr>
                <w:sz w:val="24"/>
                <w:szCs w:val="24"/>
                <w:lang w:eastAsia="es-DO"/>
              </w:rPr>
              <w:t>.</w:t>
            </w:r>
            <w:r>
              <w:rPr>
                <w:sz w:val="24"/>
                <w:szCs w:val="24"/>
                <w:lang w:eastAsia="es-DO"/>
              </w:rPr>
              <w:t>00</w:t>
            </w:r>
          </w:p>
        </w:tc>
        <w:tc>
          <w:tcPr>
            <w:tcW w:w="1559" w:type="dxa"/>
            <w:shd w:val="clear" w:color="auto" w:fill="001F5F"/>
            <w:vAlign w:val="center"/>
          </w:tcPr>
          <w:p w14:paraId="52665EA3" w14:textId="540F94E4" w:rsidR="00C10CE6" w:rsidRDefault="00C10CE6" w:rsidP="00C10CE6">
            <w:pPr>
              <w:pStyle w:val="TableParagraph"/>
              <w:spacing w:line="255" w:lineRule="exact"/>
              <w:ind w:left="503"/>
              <w:rPr>
                <w:sz w:val="24"/>
              </w:rPr>
            </w:pPr>
            <w:r w:rsidRPr="000C559A">
              <w:rPr>
                <w:sz w:val="24"/>
                <w:szCs w:val="24"/>
                <w:lang w:eastAsia="es-DO"/>
              </w:rPr>
              <w:t>6</w:t>
            </w:r>
            <w:r>
              <w:rPr>
                <w:sz w:val="24"/>
                <w:szCs w:val="24"/>
                <w:lang w:eastAsia="es-DO"/>
              </w:rPr>
              <w:t>9.00</w:t>
            </w:r>
          </w:p>
        </w:tc>
      </w:tr>
    </w:tbl>
    <w:p w14:paraId="55875DF1" w14:textId="77777777" w:rsidR="003F5B3E" w:rsidRDefault="003F5B3E">
      <w:pPr>
        <w:pStyle w:val="TableParagraph"/>
        <w:spacing w:line="255" w:lineRule="exact"/>
        <w:rPr>
          <w:sz w:val="24"/>
        </w:rPr>
      </w:pPr>
    </w:p>
    <w:p w14:paraId="3A38B13C" w14:textId="77777777" w:rsidR="00C460F9" w:rsidRDefault="00C460F9">
      <w:pPr>
        <w:pStyle w:val="TableParagraph"/>
        <w:spacing w:line="255" w:lineRule="exact"/>
        <w:rPr>
          <w:sz w:val="24"/>
        </w:rPr>
      </w:pPr>
    </w:p>
    <w:p w14:paraId="6AC0C309" w14:textId="26906EC7" w:rsidR="00C460F9" w:rsidRDefault="00C460F9" w:rsidP="00C460F9">
      <w:pPr>
        <w:pStyle w:val="TableParagraph"/>
        <w:spacing w:line="255" w:lineRule="exact"/>
        <w:jc w:val="center"/>
        <w:rPr>
          <w:sz w:val="24"/>
        </w:rPr>
        <w:sectPr w:rsidR="00C460F9">
          <w:pgSz w:w="15840" w:h="12240" w:orient="landscape"/>
          <w:pgMar w:top="1380" w:right="0" w:bottom="3500" w:left="0" w:header="0" w:footer="3303" w:gutter="0"/>
          <w:cols w:space="720"/>
        </w:sectPr>
      </w:pPr>
    </w:p>
    <w:tbl>
      <w:tblPr>
        <w:tblStyle w:val="TableNormal"/>
        <w:tblpPr w:leftFromText="141" w:rightFromText="141" w:vertAnchor="text" w:horzAnchor="page" w:tblpX="1479" w:tblpY="54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57"/>
        <w:gridCol w:w="2129"/>
        <w:gridCol w:w="1983"/>
        <w:gridCol w:w="2126"/>
        <w:gridCol w:w="1277"/>
        <w:gridCol w:w="1133"/>
        <w:gridCol w:w="1419"/>
        <w:gridCol w:w="1135"/>
        <w:gridCol w:w="1274"/>
      </w:tblGrid>
      <w:tr w:rsidR="00EE4AF0" w14:paraId="318DFDA3" w14:textId="77777777" w:rsidTr="00EE4AF0">
        <w:trPr>
          <w:trHeight w:val="739"/>
        </w:trPr>
        <w:tc>
          <w:tcPr>
            <w:tcW w:w="557" w:type="dxa"/>
            <w:tcBorders>
              <w:bottom w:val="single" w:sz="4" w:space="0" w:color="000000"/>
            </w:tcBorders>
            <w:shd w:val="clear" w:color="auto" w:fill="001F5F"/>
          </w:tcPr>
          <w:p w14:paraId="42B294EF" w14:textId="77777777" w:rsidR="00EE4AF0" w:rsidRDefault="00EE4AF0" w:rsidP="00EE4AF0">
            <w:pPr>
              <w:pStyle w:val="TableParagraph"/>
              <w:spacing w:before="231"/>
              <w:ind w:left="17" w:hanging="885"/>
              <w:jc w:val="center"/>
              <w:rPr>
                <w:b/>
                <w:sz w:val="24"/>
              </w:rPr>
            </w:pPr>
            <w:r>
              <w:rPr>
                <w:b/>
                <w:color w:val="FFFFFF"/>
                <w:spacing w:val="-5"/>
                <w:sz w:val="24"/>
              </w:rPr>
              <w:t>No.</w:t>
            </w:r>
          </w:p>
        </w:tc>
        <w:tc>
          <w:tcPr>
            <w:tcW w:w="2129" w:type="dxa"/>
            <w:tcBorders>
              <w:bottom w:val="single" w:sz="4" w:space="0" w:color="000000"/>
            </w:tcBorders>
            <w:shd w:val="clear" w:color="auto" w:fill="001F5F"/>
          </w:tcPr>
          <w:p w14:paraId="58087E2C" w14:textId="77777777" w:rsidR="00EE4AF0" w:rsidRDefault="00EE4AF0" w:rsidP="00EE4AF0">
            <w:pPr>
              <w:pStyle w:val="TableParagraph"/>
              <w:spacing w:before="231"/>
              <w:ind w:left="12"/>
              <w:jc w:val="center"/>
              <w:rPr>
                <w:b/>
                <w:sz w:val="24"/>
              </w:rPr>
            </w:pPr>
            <w:r>
              <w:rPr>
                <w:b/>
                <w:color w:val="FFFFFF"/>
                <w:spacing w:val="-4"/>
                <w:sz w:val="24"/>
              </w:rPr>
              <w:t>Área</w:t>
            </w:r>
          </w:p>
        </w:tc>
        <w:tc>
          <w:tcPr>
            <w:tcW w:w="1983" w:type="dxa"/>
            <w:tcBorders>
              <w:bottom w:val="single" w:sz="4" w:space="0" w:color="000000"/>
            </w:tcBorders>
            <w:shd w:val="clear" w:color="auto" w:fill="001F5F"/>
          </w:tcPr>
          <w:p w14:paraId="58DD46A8" w14:textId="77777777" w:rsidR="00EE4AF0" w:rsidRDefault="00EE4AF0" w:rsidP="00EE4AF0">
            <w:pPr>
              <w:pStyle w:val="TableParagraph"/>
              <w:spacing w:before="231"/>
              <w:ind w:left="518"/>
              <w:rPr>
                <w:b/>
                <w:sz w:val="24"/>
              </w:rPr>
            </w:pPr>
            <w:r>
              <w:rPr>
                <w:b/>
                <w:color w:val="FFFFFF"/>
                <w:spacing w:val="-2"/>
                <w:sz w:val="24"/>
              </w:rPr>
              <w:t>Producto</w:t>
            </w:r>
          </w:p>
        </w:tc>
        <w:tc>
          <w:tcPr>
            <w:tcW w:w="2126" w:type="dxa"/>
            <w:tcBorders>
              <w:bottom w:val="single" w:sz="4" w:space="0" w:color="000000"/>
            </w:tcBorders>
            <w:shd w:val="clear" w:color="auto" w:fill="001F5F"/>
          </w:tcPr>
          <w:p w14:paraId="3BEC91B8" w14:textId="77777777" w:rsidR="00EE4AF0" w:rsidRDefault="00EE4AF0" w:rsidP="00EE4AF0">
            <w:pPr>
              <w:pStyle w:val="TableParagraph"/>
              <w:spacing w:before="92"/>
              <w:ind w:left="556" w:right="440" w:hanging="96"/>
              <w:rPr>
                <w:b/>
                <w:sz w:val="24"/>
              </w:rPr>
            </w:pPr>
            <w:r>
              <w:rPr>
                <w:b/>
                <w:color w:val="FFFFFF"/>
                <w:sz w:val="24"/>
              </w:rPr>
              <w:t>Nombre</w:t>
            </w:r>
            <w:r>
              <w:rPr>
                <w:b/>
                <w:color w:val="FFFFFF"/>
                <w:spacing w:val="-15"/>
                <w:sz w:val="24"/>
              </w:rPr>
              <w:t xml:space="preserve"> </w:t>
            </w:r>
            <w:r>
              <w:rPr>
                <w:b/>
                <w:color w:val="FFFFFF"/>
                <w:sz w:val="24"/>
              </w:rPr>
              <w:t xml:space="preserve">del </w:t>
            </w:r>
            <w:r>
              <w:rPr>
                <w:b/>
                <w:color w:val="FFFFFF"/>
                <w:spacing w:val="-2"/>
                <w:sz w:val="24"/>
              </w:rPr>
              <w:t>Indicador</w:t>
            </w:r>
          </w:p>
        </w:tc>
        <w:tc>
          <w:tcPr>
            <w:tcW w:w="1277" w:type="dxa"/>
            <w:tcBorders>
              <w:bottom w:val="single" w:sz="4" w:space="0" w:color="000000"/>
            </w:tcBorders>
            <w:shd w:val="clear" w:color="auto" w:fill="001F5F"/>
          </w:tcPr>
          <w:p w14:paraId="7D9F0EE4" w14:textId="77777777" w:rsidR="00EE4AF0" w:rsidRDefault="00EE4AF0" w:rsidP="00EE4AF0">
            <w:pPr>
              <w:pStyle w:val="TableParagraph"/>
              <w:spacing w:before="231"/>
              <w:ind w:left="72"/>
              <w:rPr>
                <w:b/>
                <w:sz w:val="24"/>
              </w:rPr>
            </w:pPr>
            <w:r>
              <w:rPr>
                <w:b/>
                <w:color w:val="FFFFFF"/>
                <w:spacing w:val="-2"/>
                <w:sz w:val="24"/>
              </w:rPr>
              <w:t>Frecuencia</w:t>
            </w:r>
          </w:p>
        </w:tc>
        <w:tc>
          <w:tcPr>
            <w:tcW w:w="1133" w:type="dxa"/>
            <w:tcBorders>
              <w:bottom w:val="single" w:sz="4" w:space="0" w:color="000000"/>
            </w:tcBorders>
            <w:shd w:val="clear" w:color="auto" w:fill="001F5F"/>
          </w:tcPr>
          <w:p w14:paraId="5A0B32DE" w14:textId="77777777" w:rsidR="00EE4AF0" w:rsidRDefault="00EE4AF0" w:rsidP="00EE4AF0">
            <w:pPr>
              <w:pStyle w:val="TableParagraph"/>
              <w:spacing w:before="92"/>
              <w:ind w:left="326" w:right="252" w:hanging="56"/>
              <w:rPr>
                <w:b/>
                <w:sz w:val="24"/>
              </w:rPr>
            </w:pPr>
            <w:r>
              <w:rPr>
                <w:b/>
                <w:color w:val="FFFFFF"/>
                <w:spacing w:val="-2"/>
                <w:sz w:val="24"/>
              </w:rPr>
              <w:t xml:space="preserve">Línea </w:t>
            </w:r>
            <w:r>
              <w:rPr>
                <w:b/>
                <w:color w:val="FFFFFF"/>
                <w:spacing w:val="-4"/>
                <w:sz w:val="24"/>
              </w:rPr>
              <w:t>Base</w:t>
            </w:r>
          </w:p>
        </w:tc>
        <w:tc>
          <w:tcPr>
            <w:tcW w:w="1419" w:type="dxa"/>
            <w:tcBorders>
              <w:bottom w:val="single" w:sz="4" w:space="0" w:color="000000"/>
            </w:tcBorders>
            <w:shd w:val="clear" w:color="auto" w:fill="001F5F"/>
          </w:tcPr>
          <w:p w14:paraId="7AAB5A2B" w14:textId="77777777" w:rsidR="00EE4AF0" w:rsidRDefault="00EE4AF0" w:rsidP="00EE4AF0">
            <w:pPr>
              <w:pStyle w:val="TableParagraph"/>
              <w:spacing w:before="231"/>
              <w:ind w:left="441"/>
              <w:rPr>
                <w:b/>
                <w:sz w:val="24"/>
              </w:rPr>
            </w:pPr>
            <w:r>
              <w:rPr>
                <w:b/>
                <w:color w:val="FFFFFF"/>
                <w:spacing w:val="-4"/>
                <w:sz w:val="24"/>
              </w:rPr>
              <w:t>Meta</w:t>
            </w:r>
          </w:p>
        </w:tc>
        <w:tc>
          <w:tcPr>
            <w:tcW w:w="1135" w:type="dxa"/>
            <w:tcBorders>
              <w:bottom w:val="single" w:sz="4" w:space="0" w:color="000000"/>
            </w:tcBorders>
            <w:shd w:val="clear" w:color="auto" w:fill="001F5F"/>
          </w:tcPr>
          <w:p w14:paraId="1AAF1690" w14:textId="77777777" w:rsidR="00EE4AF0" w:rsidRDefault="00EE4AF0" w:rsidP="00EE4AF0">
            <w:pPr>
              <w:pStyle w:val="TableParagraph"/>
              <w:spacing w:before="231"/>
              <w:ind w:left="43"/>
              <w:rPr>
                <w:b/>
                <w:sz w:val="24"/>
              </w:rPr>
            </w:pPr>
            <w:r>
              <w:rPr>
                <w:b/>
                <w:color w:val="FFFFFF"/>
                <w:spacing w:val="-2"/>
                <w:sz w:val="24"/>
              </w:rPr>
              <w:t>Resultado</w:t>
            </w:r>
          </w:p>
        </w:tc>
        <w:tc>
          <w:tcPr>
            <w:tcW w:w="1274" w:type="dxa"/>
            <w:tcBorders>
              <w:bottom w:val="single" w:sz="4" w:space="0" w:color="000000"/>
            </w:tcBorders>
            <w:shd w:val="clear" w:color="auto" w:fill="001F5F"/>
          </w:tcPr>
          <w:p w14:paraId="4A015E5D" w14:textId="77777777" w:rsidR="00EE4AF0" w:rsidRDefault="00EE4AF0" w:rsidP="00EE4AF0">
            <w:pPr>
              <w:pStyle w:val="TableParagraph"/>
              <w:spacing w:before="92"/>
              <w:ind w:left="96" w:right="73" w:hanging="22"/>
              <w:rPr>
                <w:b/>
                <w:sz w:val="24"/>
              </w:rPr>
            </w:pPr>
            <w:r>
              <w:rPr>
                <w:b/>
                <w:color w:val="FFFFFF"/>
                <w:spacing w:val="-2"/>
                <w:sz w:val="24"/>
              </w:rPr>
              <w:t xml:space="preserve">Porcentaje </w:t>
            </w:r>
            <w:r>
              <w:rPr>
                <w:b/>
                <w:color w:val="FFFFFF"/>
                <w:sz w:val="24"/>
              </w:rPr>
              <w:t>de</w:t>
            </w:r>
            <w:r>
              <w:rPr>
                <w:b/>
                <w:color w:val="FFFFFF"/>
                <w:spacing w:val="-1"/>
                <w:sz w:val="24"/>
              </w:rPr>
              <w:t xml:space="preserve"> </w:t>
            </w:r>
            <w:r>
              <w:rPr>
                <w:b/>
                <w:color w:val="FFFFFF"/>
                <w:spacing w:val="-2"/>
                <w:sz w:val="24"/>
              </w:rPr>
              <w:t>Avance</w:t>
            </w:r>
          </w:p>
        </w:tc>
      </w:tr>
      <w:tr w:rsidR="00EE4AF0" w:rsidRPr="00503FB3" w14:paraId="72746DC8" w14:textId="77777777" w:rsidTr="00EE4AF0">
        <w:trPr>
          <w:trHeight w:val="1077"/>
        </w:trPr>
        <w:tc>
          <w:tcPr>
            <w:tcW w:w="557" w:type="dxa"/>
            <w:tcBorders>
              <w:top w:val="single" w:sz="4" w:space="0" w:color="000000"/>
              <w:left w:val="single" w:sz="4" w:space="0" w:color="000000"/>
              <w:bottom w:val="single" w:sz="4" w:space="0" w:color="000000"/>
              <w:right w:val="single" w:sz="4" w:space="0" w:color="000000"/>
            </w:tcBorders>
          </w:tcPr>
          <w:p w14:paraId="2F48269D" w14:textId="77777777" w:rsidR="00EE4AF0" w:rsidRPr="00503FB3" w:rsidRDefault="00EE4AF0" w:rsidP="00EE4AF0">
            <w:pPr>
              <w:pStyle w:val="TableParagraph"/>
              <w:rPr>
                <w:b/>
                <w:color w:val="767171"/>
                <w:sz w:val="18"/>
              </w:rPr>
            </w:pPr>
          </w:p>
          <w:p w14:paraId="7DFE2B0D" w14:textId="77777777" w:rsidR="00EE4AF0" w:rsidRPr="00503FB3" w:rsidRDefault="00EE4AF0" w:rsidP="00EE4AF0">
            <w:pPr>
              <w:pStyle w:val="TableParagraph"/>
              <w:spacing w:before="20"/>
              <w:rPr>
                <w:b/>
                <w:color w:val="767171"/>
                <w:sz w:val="18"/>
              </w:rPr>
            </w:pPr>
          </w:p>
          <w:p w14:paraId="1AC67FA5" w14:textId="77777777" w:rsidR="00EE4AF0" w:rsidRPr="00503FB3" w:rsidRDefault="00EE4AF0" w:rsidP="00EE4AF0">
            <w:pPr>
              <w:pStyle w:val="TableParagraph"/>
              <w:ind w:left="18"/>
              <w:jc w:val="center"/>
              <w:rPr>
                <w:color w:val="767171"/>
                <w:sz w:val="18"/>
              </w:rPr>
            </w:pPr>
            <w:r w:rsidRPr="00503FB3">
              <w:rPr>
                <w:color w:val="767171"/>
                <w:spacing w:val="-10"/>
                <w:sz w:val="18"/>
              </w:rPr>
              <w:t>1</w:t>
            </w:r>
          </w:p>
        </w:tc>
        <w:tc>
          <w:tcPr>
            <w:tcW w:w="2129" w:type="dxa"/>
            <w:tcBorders>
              <w:top w:val="single" w:sz="4" w:space="0" w:color="000000"/>
              <w:left w:val="single" w:sz="4" w:space="0" w:color="000000"/>
              <w:bottom w:val="single" w:sz="4" w:space="0" w:color="000000"/>
              <w:right w:val="single" w:sz="4" w:space="0" w:color="000000"/>
            </w:tcBorders>
          </w:tcPr>
          <w:p w14:paraId="4C1BA266" w14:textId="77777777" w:rsidR="00EE4AF0" w:rsidRPr="00503FB3" w:rsidRDefault="00EE4AF0" w:rsidP="00EE4AF0">
            <w:pPr>
              <w:pStyle w:val="TableParagraph"/>
              <w:spacing w:before="124"/>
              <w:ind w:left="74" w:right="90"/>
              <w:rPr>
                <w:color w:val="767171"/>
                <w:sz w:val="18"/>
              </w:rPr>
            </w:pPr>
            <w:r w:rsidRPr="00503FB3">
              <w:rPr>
                <w:color w:val="767171"/>
                <w:sz w:val="18"/>
              </w:rPr>
              <w:t>Subsecretaria</w:t>
            </w:r>
            <w:r w:rsidRPr="00503FB3">
              <w:rPr>
                <w:color w:val="767171"/>
                <w:spacing w:val="-12"/>
                <w:sz w:val="18"/>
              </w:rPr>
              <w:t xml:space="preserve"> </w:t>
            </w:r>
            <w:r w:rsidRPr="00503FB3">
              <w:rPr>
                <w:color w:val="767171"/>
                <w:sz w:val="18"/>
              </w:rPr>
              <w:t>de</w:t>
            </w:r>
            <w:r w:rsidRPr="00503FB3">
              <w:rPr>
                <w:color w:val="767171"/>
                <w:spacing w:val="-11"/>
                <w:sz w:val="18"/>
              </w:rPr>
              <w:t xml:space="preserve"> </w:t>
            </w:r>
            <w:r w:rsidRPr="00503FB3">
              <w:rPr>
                <w:color w:val="767171"/>
                <w:sz w:val="18"/>
              </w:rPr>
              <w:t>gestión</w:t>
            </w:r>
            <w:r w:rsidRPr="00503FB3">
              <w:rPr>
                <w:color w:val="767171"/>
                <w:spacing w:val="-11"/>
                <w:sz w:val="18"/>
              </w:rPr>
              <w:t xml:space="preserve"> </w:t>
            </w:r>
            <w:r w:rsidRPr="00503FB3">
              <w:rPr>
                <w:color w:val="767171"/>
                <w:sz w:val="18"/>
              </w:rPr>
              <w:t>y asistencia técnica municipal - unidad de residuos sólidos</w:t>
            </w:r>
          </w:p>
        </w:tc>
        <w:tc>
          <w:tcPr>
            <w:tcW w:w="1983" w:type="dxa"/>
            <w:tcBorders>
              <w:top w:val="single" w:sz="4" w:space="0" w:color="000000"/>
              <w:left w:val="single" w:sz="4" w:space="0" w:color="000000"/>
              <w:bottom w:val="single" w:sz="4" w:space="0" w:color="000000"/>
              <w:right w:val="single" w:sz="4" w:space="0" w:color="000000"/>
            </w:tcBorders>
          </w:tcPr>
          <w:p w14:paraId="5B320B81" w14:textId="77777777" w:rsidR="00EE4AF0" w:rsidRPr="00503FB3" w:rsidRDefault="00EE4AF0" w:rsidP="00EE4AF0">
            <w:pPr>
              <w:pStyle w:val="TableParagraph"/>
              <w:spacing w:before="123"/>
              <w:rPr>
                <w:b/>
                <w:color w:val="767171"/>
                <w:sz w:val="18"/>
              </w:rPr>
            </w:pPr>
          </w:p>
          <w:p w14:paraId="29F035A5" w14:textId="77777777" w:rsidR="00EE4AF0" w:rsidRPr="00503FB3" w:rsidRDefault="00EE4AF0" w:rsidP="00EE4AF0">
            <w:pPr>
              <w:pStyle w:val="TableParagraph"/>
              <w:spacing w:before="1"/>
              <w:ind w:left="74"/>
              <w:rPr>
                <w:color w:val="767171"/>
                <w:sz w:val="18"/>
              </w:rPr>
            </w:pPr>
            <w:r w:rsidRPr="00503FB3">
              <w:rPr>
                <w:color w:val="767171"/>
                <w:sz w:val="18"/>
              </w:rPr>
              <w:t>Capacitación</w:t>
            </w:r>
            <w:r w:rsidRPr="00503FB3">
              <w:rPr>
                <w:color w:val="767171"/>
                <w:spacing w:val="-12"/>
                <w:sz w:val="18"/>
              </w:rPr>
              <w:t xml:space="preserve"> </w:t>
            </w:r>
            <w:r w:rsidRPr="00503FB3">
              <w:rPr>
                <w:color w:val="767171"/>
                <w:sz w:val="18"/>
              </w:rPr>
              <w:t>y</w:t>
            </w:r>
            <w:r w:rsidRPr="00503FB3">
              <w:rPr>
                <w:color w:val="767171"/>
                <w:spacing w:val="-11"/>
                <w:sz w:val="18"/>
              </w:rPr>
              <w:t xml:space="preserve"> </w:t>
            </w:r>
            <w:r w:rsidRPr="00503FB3">
              <w:rPr>
                <w:color w:val="767171"/>
                <w:sz w:val="18"/>
              </w:rPr>
              <w:t xml:space="preserve">asistencia </w:t>
            </w:r>
            <w:r w:rsidRPr="00503FB3">
              <w:rPr>
                <w:color w:val="767171"/>
                <w:spacing w:val="-2"/>
                <w:sz w:val="18"/>
              </w:rPr>
              <w:t>técnica</w:t>
            </w:r>
          </w:p>
        </w:tc>
        <w:tc>
          <w:tcPr>
            <w:tcW w:w="2126" w:type="dxa"/>
            <w:tcBorders>
              <w:top w:val="single" w:sz="4" w:space="0" w:color="000000"/>
              <w:left w:val="single" w:sz="4" w:space="0" w:color="000000"/>
              <w:bottom w:val="single" w:sz="4" w:space="0" w:color="000000"/>
              <w:right w:val="single" w:sz="4" w:space="0" w:color="000000"/>
            </w:tcBorders>
          </w:tcPr>
          <w:p w14:paraId="7F46D65A" w14:textId="77777777" w:rsidR="00EE4AF0" w:rsidRPr="00503FB3" w:rsidRDefault="00EE4AF0" w:rsidP="00EE4AF0">
            <w:pPr>
              <w:pStyle w:val="TableParagraph"/>
              <w:spacing w:before="123"/>
              <w:rPr>
                <w:b/>
                <w:color w:val="767171"/>
                <w:sz w:val="18"/>
              </w:rPr>
            </w:pPr>
          </w:p>
          <w:p w14:paraId="5B9A2B9C" w14:textId="77777777" w:rsidR="00EE4AF0" w:rsidRPr="00503FB3" w:rsidRDefault="00EE4AF0" w:rsidP="00EE4AF0">
            <w:pPr>
              <w:pStyle w:val="TableParagraph"/>
              <w:spacing w:before="1"/>
              <w:ind w:left="74" w:right="85"/>
              <w:rPr>
                <w:color w:val="767171"/>
                <w:sz w:val="18"/>
              </w:rPr>
            </w:pPr>
            <w:r w:rsidRPr="00503FB3">
              <w:rPr>
                <w:color w:val="767171"/>
                <w:sz w:val="18"/>
              </w:rPr>
              <w:t>Número</w:t>
            </w:r>
            <w:r w:rsidRPr="00503FB3">
              <w:rPr>
                <w:color w:val="767171"/>
                <w:spacing w:val="-12"/>
                <w:sz w:val="18"/>
              </w:rPr>
              <w:t xml:space="preserve"> </w:t>
            </w:r>
            <w:r w:rsidRPr="00503FB3">
              <w:rPr>
                <w:color w:val="767171"/>
                <w:sz w:val="18"/>
              </w:rPr>
              <w:t>de</w:t>
            </w:r>
            <w:r w:rsidRPr="00503FB3">
              <w:rPr>
                <w:color w:val="767171"/>
                <w:spacing w:val="-11"/>
                <w:sz w:val="18"/>
              </w:rPr>
              <w:t xml:space="preserve"> </w:t>
            </w:r>
            <w:r w:rsidRPr="00503FB3">
              <w:rPr>
                <w:color w:val="767171"/>
                <w:sz w:val="18"/>
              </w:rPr>
              <w:t>gobiernos locales impactados</w:t>
            </w:r>
          </w:p>
        </w:tc>
        <w:tc>
          <w:tcPr>
            <w:tcW w:w="1277" w:type="dxa"/>
            <w:tcBorders>
              <w:top w:val="single" w:sz="4" w:space="0" w:color="000000"/>
              <w:left w:val="single" w:sz="4" w:space="0" w:color="000000"/>
              <w:bottom w:val="single" w:sz="4" w:space="0" w:color="000000"/>
              <w:right w:val="single" w:sz="4" w:space="0" w:color="000000"/>
            </w:tcBorders>
          </w:tcPr>
          <w:p w14:paraId="4487F5AF" w14:textId="77777777" w:rsidR="00EE4AF0" w:rsidRPr="00503FB3" w:rsidRDefault="00EE4AF0" w:rsidP="00EE4AF0">
            <w:pPr>
              <w:pStyle w:val="TableParagraph"/>
              <w:rPr>
                <w:b/>
                <w:color w:val="767171"/>
                <w:sz w:val="18"/>
              </w:rPr>
            </w:pPr>
          </w:p>
          <w:p w14:paraId="2EE917A3" w14:textId="77777777" w:rsidR="00EE4AF0" w:rsidRPr="00503FB3" w:rsidRDefault="00EE4AF0" w:rsidP="00EE4AF0">
            <w:pPr>
              <w:pStyle w:val="TableParagraph"/>
              <w:spacing w:before="20"/>
              <w:rPr>
                <w:b/>
                <w:color w:val="767171"/>
                <w:sz w:val="18"/>
              </w:rPr>
            </w:pPr>
          </w:p>
          <w:p w14:paraId="3F3C929E" w14:textId="77777777" w:rsidR="00EE4AF0" w:rsidRPr="00503FB3" w:rsidRDefault="00EE4AF0" w:rsidP="00EE4AF0">
            <w:pPr>
              <w:pStyle w:val="TableParagraph"/>
              <w:ind w:left="77"/>
              <w:rPr>
                <w:color w:val="767171"/>
                <w:sz w:val="18"/>
              </w:rPr>
            </w:pPr>
            <w:r>
              <w:rPr>
                <w:color w:val="767171"/>
                <w:spacing w:val="-2"/>
                <w:sz w:val="18"/>
              </w:rPr>
              <w:t>Anual</w:t>
            </w:r>
          </w:p>
        </w:tc>
        <w:tc>
          <w:tcPr>
            <w:tcW w:w="1133" w:type="dxa"/>
            <w:tcBorders>
              <w:top w:val="single" w:sz="4" w:space="0" w:color="000000"/>
              <w:left w:val="single" w:sz="4" w:space="0" w:color="000000"/>
              <w:bottom w:val="single" w:sz="4" w:space="0" w:color="000000"/>
              <w:right w:val="single" w:sz="4" w:space="0" w:color="000000"/>
            </w:tcBorders>
          </w:tcPr>
          <w:p w14:paraId="11D19F67" w14:textId="77777777" w:rsidR="00EE4AF0" w:rsidRPr="00503FB3" w:rsidRDefault="00EE4AF0" w:rsidP="00EE4AF0">
            <w:pPr>
              <w:pStyle w:val="TableParagraph"/>
              <w:rPr>
                <w:b/>
                <w:color w:val="767171"/>
                <w:sz w:val="18"/>
              </w:rPr>
            </w:pPr>
          </w:p>
          <w:p w14:paraId="31DCEA64" w14:textId="77777777" w:rsidR="00EE4AF0" w:rsidRPr="00503FB3" w:rsidRDefault="00EE4AF0" w:rsidP="00EE4AF0">
            <w:pPr>
              <w:pStyle w:val="TableParagraph"/>
              <w:spacing w:before="20"/>
              <w:rPr>
                <w:b/>
                <w:color w:val="767171"/>
                <w:sz w:val="18"/>
              </w:rPr>
            </w:pPr>
          </w:p>
          <w:p w14:paraId="0318CC1C" w14:textId="77777777" w:rsidR="00EE4AF0" w:rsidRPr="00503FB3" w:rsidRDefault="00EE4AF0" w:rsidP="00EE4AF0">
            <w:pPr>
              <w:pStyle w:val="TableParagraph"/>
              <w:ind w:left="74"/>
              <w:rPr>
                <w:color w:val="767171"/>
                <w:sz w:val="18"/>
              </w:rPr>
            </w:pPr>
            <w:r w:rsidRPr="00503FB3">
              <w:rPr>
                <w:color w:val="767171"/>
                <w:spacing w:val="-5"/>
                <w:sz w:val="18"/>
              </w:rPr>
              <w:t>90</w:t>
            </w:r>
          </w:p>
        </w:tc>
        <w:tc>
          <w:tcPr>
            <w:tcW w:w="1419" w:type="dxa"/>
            <w:tcBorders>
              <w:top w:val="single" w:sz="4" w:space="0" w:color="000000"/>
              <w:left w:val="single" w:sz="4" w:space="0" w:color="000000"/>
              <w:bottom w:val="single" w:sz="4" w:space="0" w:color="000000"/>
              <w:right w:val="single" w:sz="4" w:space="0" w:color="000000"/>
            </w:tcBorders>
          </w:tcPr>
          <w:p w14:paraId="695AF01D" w14:textId="77777777" w:rsidR="00EE4AF0" w:rsidRPr="00503FB3" w:rsidRDefault="00EE4AF0" w:rsidP="00EE4AF0">
            <w:pPr>
              <w:pStyle w:val="TableParagraph"/>
              <w:rPr>
                <w:b/>
                <w:color w:val="767171"/>
                <w:sz w:val="18"/>
              </w:rPr>
            </w:pPr>
          </w:p>
          <w:p w14:paraId="60BA6D3D" w14:textId="77777777" w:rsidR="00EE4AF0" w:rsidRPr="00503FB3" w:rsidRDefault="00EE4AF0" w:rsidP="00EE4AF0">
            <w:pPr>
              <w:pStyle w:val="TableParagraph"/>
              <w:spacing w:before="20"/>
              <w:rPr>
                <w:b/>
                <w:color w:val="767171"/>
                <w:sz w:val="18"/>
              </w:rPr>
            </w:pPr>
          </w:p>
          <w:p w14:paraId="6AFDB2CC" w14:textId="77777777" w:rsidR="00EE4AF0" w:rsidRPr="00503FB3" w:rsidRDefault="00EE4AF0" w:rsidP="00EE4AF0">
            <w:pPr>
              <w:pStyle w:val="TableParagraph"/>
              <w:ind w:left="74"/>
              <w:rPr>
                <w:color w:val="767171"/>
                <w:sz w:val="18"/>
              </w:rPr>
            </w:pPr>
            <w:r w:rsidRPr="00503FB3">
              <w:rPr>
                <w:color w:val="767171"/>
                <w:spacing w:val="-5"/>
                <w:sz w:val="18"/>
              </w:rPr>
              <w:t>150</w:t>
            </w:r>
          </w:p>
        </w:tc>
        <w:tc>
          <w:tcPr>
            <w:tcW w:w="1135" w:type="dxa"/>
            <w:tcBorders>
              <w:top w:val="single" w:sz="4" w:space="0" w:color="000000"/>
              <w:left w:val="single" w:sz="4" w:space="0" w:color="000000"/>
              <w:bottom w:val="single" w:sz="4" w:space="0" w:color="000000"/>
              <w:right w:val="single" w:sz="4" w:space="0" w:color="000000"/>
            </w:tcBorders>
          </w:tcPr>
          <w:p w14:paraId="21C11CB2" w14:textId="77777777" w:rsidR="00EE4AF0" w:rsidRPr="00503FB3" w:rsidRDefault="00EE4AF0" w:rsidP="00EE4AF0">
            <w:pPr>
              <w:pStyle w:val="TableParagraph"/>
              <w:rPr>
                <w:b/>
                <w:color w:val="767171"/>
                <w:sz w:val="18"/>
              </w:rPr>
            </w:pPr>
          </w:p>
          <w:p w14:paraId="08769163" w14:textId="77777777" w:rsidR="00EE4AF0" w:rsidRPr="00503FB3" w:rsidRDefault="00EE4AF0" w:rsidP="00EE4AF0">
            <w:pPr>
              <w:pStyle w:val="TableParagraph"/>
              <w:spacing w:before="20"/>
              <w:rPr>
                <w:b/>
                <w:color w:val="767171"/>
                <w:sz w:val="18"/>
              </w:rPr>
            </w:pPr>
          </w:p>
          <w:p w14:paraId="47B449B2" w14:textId="77777777" w:rsidR="00EE4AF0" w:rsidRPr="00503FB3" w:rsidRDefault="00EE4AF0" w:rsidP="00EE4AF0">
            <w:pPr>
              <w:pStyle w:val="TableParagraph"/>
              <w:ind w:left="9"/>
              <w:rPr>
                <w:color w:val="767171"/>
                <w:sz w:val="18"/>
              </w:rPr>
            </w:pPr>
            <w:r w:rsidRPr="00503FB3">
              <w:rPr>
                <w:color w:val="767171"/>
                <w:spacing w:val="-5"/>
                <w:sz w:val="18"/>
              </w:rPr>
              <w:t>151</w:t>
            </w:r>
          </w:p>
        </w:tc>
        <w:tc>
          <w:tcPr>
            <w:tcW w:w="1274" w:type="dxa"/>
            <w:tcBorders>
              <w:top w:val="single" w:sz="4" w:space="0" w:color="000000"/>
              <w:left w:val="single" w:sz="4" w:space="0" w:color="000000"/>
              <w:bottom w:val="single" w:sz="4" w:space="0" w:color="000000"/>
              <w:right w:val="single" w:sz="4" w:space="0" w:color="000000"/>
            </w:tcBorders>
          </w:tcPr>
          <w:p w14:paraId="6A7C1D7C" w14:textId="77777777" w:rsidR="00EE4AF0" w:rsidRPr="00503FB3" w:rsidRDefault="00EE4AF0" w:rsidP="00EE4AF0">
            <w:pPr>
              <w:pStyle w:val="TableParagraph"/>
              <w:rPr>
                <w:b/>
                <w:color w:val="767171"/>
                <w:sz w:val="18"/>
              </w:rPr>
            </w:pPr>
          </w:p>
          <w:p w14:paraId="3684067F" w14:textId="77777777" w:rsidR="00EE4AF0" w:rsidRPr="00503FB3" w:rsidRDefault="00EE4AF0" w:rsidP="00EE4AF0">
            <w:pPr>
              <w:pStyle w:val="TableParagraph"/>
              <w:spacing w:before="20"/>
              <w:rPr>
                <w:b/>
                <w:color w:val="767171"/>
                <w:sz w:val="18"/>
              </w:rPr>
            </w:pPr>
          </w:p>
          <w:p w14:paraId="01FA17EC" w14:textId="77777777" w:rsidR="00EE4AF0" w:rsidRPr="00503FB3" w:rsidRDefault="00EE4AF0" w:rsidP="00EE4AF0">
            <w:pPr>
              <w:pStyle w:val="TableParagraph"/>
              <w:ind w:left="10"/>
              <w:rPr>
                <w:color w:val="767171"/>
                <w:sz w:val="18"/>
              </w:rPr>
            </w:pPr>
            <w:r w:rsidRPr="00503FB3">
              <w:rPr>
                <w:color w:val="767171"/>
                <w:spacing w:val="-2"/>
                <w:sz w:val="18"/>
              </w:rPr>
              <w:t>100.7%</w:t>
            </w:r>
          </w:p>
        </w:tc>
      </w:tr>
      <w:tr w:rsidR="00EE4AF0" w:rsidRPr="00503FB3" w14:paraId="6BD4CBFC" w14:textId="77777777" w:rsidTr="00EE4AF0">
        <w:trPr>
          <w:trHeight w:val="1261"/>
        </w:trPr>
        <w:tc>
          <w:tcPr>
            <w:tcW w:w="557" w:type="dxa"/>
            <w:tcBorders>
              <w:top w:val="single" w:sz="4" w:space="0" w:color="000000"/>
              <w:left w:val="single" w:sz="4" w:space="0" w:color="000000"/>
              <w:bottom w:val="single" w:sz="4" w:space="0" w:color="000000"/>
              <w:right w:val="single" w:sz="4" w:space="0" w:color="000000"/>
            </w:tcBorders>
          </w:tcPr>
          <w:p w14:paraId="77A48293" w14:textId="77777777" w:rsidR="00EE4AF0" w:rsidRPr="00503FB3" w:rsidRDefault="00EE4AF0" w:rsidP="00EE4AF0">
            <w:pPr>
              <w:pStyle w:val="TableParagraph"/>
              <w:rPr>
                <w:b/>
                <w:color w:val="767171"/>
                <w:sz w:val="18"/>
              </w:rPr>
            </w:pPr>
          </w:p>
          <w:p w14:paraId="7D3227FA" w14:textId="77777777" w:rsidR="00EE4AF0" w:rsidRPr="00503FB3" w:rsidRDefault="00EE4AF0" w:rsidP="00EE4AF0">
            <w:pPr>
              <w:pStyle w:val="TableParagraph"/>
              <w:spacing w:before="113"/>
              <w:rPr>
                <w:b/>
                <w:color w:val="767171"/>
                <w:sz w:val="18"/>
              </w:rPr>
            </w:pPr>
          </w:p>
          <w:p w14:paraId="0834954A" w14:textId="77777777" w:rsidR="00EE4AF0" w:rsidRPr="00503FB3" w:rsidRDefault="00EE4AF0" w:rsidP="00EE4AF0">
            <w:pPr>
              <w:pStyle w:val="TableParagraph"/>
              <w:ind w:left="18"/>
              <w:jc w:val="center"/>
              <w:rPr>
                <w:color w:val="767171"/>
                <w:sz w:val="18"/>
              </w:rPr>
            </w:pPr>
            <w:r w:rsidRPr="00503FB3">
              <w:rPr>
                <w:color w:val="767171"/>
                <w:spacing w:val="-10"/>
                <w:sz w:val="18"/>
              </w:rPr>
              <w:t>2</w:t>
            </w:r>
          </w:p>
        </w:tc>
        <w:tc>
          <w:tcPr>
            <w:tcW w:w="2129" w:type="dxa"/>
            <w:tcBorders>
              <w:top w:val="single" w:sz="4" w:space="0" w:color="000000"/>
              <w:left w:val="single" w:sz="4" w:space="0" w:color="000000"/>
              <w:bottom w:val="single" w:sz="4" w:space="0" w:color="000000"/>
              <w:right w:val="single" w:sz="4" w:space="0" w:color="000000"/>
            </w:tcBorders>
          </w:tcPr>
          <w:p w14:paraId="644FE7E9" w14:textId="77777777" w:rsidR="00EE4AF0" w:rsidRPr="00503FB3" w:rsidRDefault="00EE4AF0" w:rsidP="00EE4AF0">
            <w:pPr>
              <w:pStyle w:val="TableParagraph"/>
              <w:rPr>
                <w:b/>
                <w:color w:val="767171"/>
                <w:sz w:val="18"/>
              </w:rPr>
            </w:pPr>
          </w:p>
          <w:p w14:paraId="6880C00A" w14:textId="77777777" w:rsidR="00EE4AF0" w:rsidRPr="00503FB3" w:rsidRDefault="00EE4AF0" w:rsidP="00EE4AF0">
            <w:pPr>
              <w:pStyle w:val="TableParagraph"/>
              <w:spacing w:before="113"/>
              <w:rPr>
                <w:b/>
                <w:color w:val="767171"/>
                <w:sz w:val="18"/>
              </w:rPr>
            </w:pPr>
          </w:p>
          <w:p w14:paraId="2E543D24" w14:textId="77777777" w:rsidR="00EE4AF0" w:rsidRPr="00503FB3" w:rsidRDefault="00EE4AF0" w:rsidP="00EE4AF0">
            <w:pPr>
              <w:pStyle w:val="TableParagraph"/>
              <w:ind w:left="74"/>
              <w:rPr>
                <w:color w:val="767171"/>
                <w:sz w:val="18"/>
              </w:rPr>
            </w:pPr>
            <w:r w:rsidRPr="00503FB3">
              <w:rPr>
                <w:color w:val="767171"/>
                <w:sz w:val="18"/>
              </w:rPr>
              <w:t>Observatorio</w:t>
            </w:r>
            <w:r w:rsidRPr="00503FB3">
              <w:rPr>
                <w:color w:val="767171"/>
                <w:spacing w:val="-3"/>
                <w:sz w:val="18"/>
              </w:rPr>
              <w:t xml:space="preserve"> </w:t>
            </w:r>
            <w:r w:rsidRPr="00503FB3">
              <w:rPr>
                <w:color w:val="767171"/>
                <w:spacing w:val="-2"/>
                <w:sz w:val="18"/>
              </w:rPr>
              <w:t>Municipal</w:t>
            </w:r>
          </w:p>
        </w:tc>
        <w:tc>
          <w:tcPr>
            <w:tcW w:w="1983" w:type="dxa"/>
            <w:tcBorders>
              <w:top w:val="single" w:sz="4" w:space="0" w:color="000000"/>
              <w:left w:val="single" w:sz="4" w:space="0" w:color="000000"/>
              <w:bottom w:val="single" w:sz="4" w:space="0" w:color="000000"/>
              <w:right w:val="single" w:sz="4" w:space="0" w:color="000000"/>
            </w:tcBorders>
          </w:tcPr>
          <w:p w14:paraId="70BA4B11" w14:textId="77777777" w:rsidR="00EE4AF0" w:rsidRPr="00503FB3" w:rsidRDefault="00EE4AF0" w:rsidP="00EE4AF0">
            <w:pPr>
              <w:pStyle w:val="TableParagraph"/>
              <w:spacing w:before="111"/>
              <w:rPr>
                <w:b/>
                <w:color w:val="767171"/>
                <w:sz w:val="18"/>
              </w:rPr>
            </w:pPr>
          </w:p>
          <w:p w14:paraId="35DEC5D6" w14:textId="77777777" w:rsidR="00EE4AF0" w:rsidRPr="00503FB3" w:rsidRDefault="00EE4AF0" w:rsidP="00EE4AF0">
            <w:pPr>
              <w:pStyle w:val="TableParagraph"/>
              <w:spacing w:before="1"/>
              <w:ind w:left="74" w:right="161"/>
              <w:rPr>
                <w:color w:val="767171"/>
                <w:sz w:val="18"/>
              </w:rPr>
            </w:pPr>
            <w:r w:rsidRPr="00503FB3">
              <w:rPr>
                <w:color w:val="767171"/>
                <w:sz w:val="18"/>
              </w:rPr>
              <w:t>Monitoreo,</w:t>
            </w:r>
            <w:r w:rsidRPr="00503FB3">
              <w:rPr>
                <w:color w:val="767171"/>
                <w:spacing w:val="-12"/>
                <w:sz w:val="18"/>
              </w:rPr>
              <w:t xml:space="preserve"> </w:t>
            </w:r>
            <w:r w:rsidRPr="00503FB3">
              <w:rPr>
                <w:color w:val="767171"/>
                <w:sz w:val="18"/>
              </w:rPr>
              <w:t xml:space="preserve">seguimiento y actualización de </w:t>
            </w:r>
            <w:r w:rsidRPr="00503FB3">
              <w:rPr>
                <w:color w:val="767171"/>
                <w:spacing w:val="-2"/>
                <w:sz w:val="18"/>
              </w:rPr>
              <w:t>información</w:t>
            </w:r>
          </w:p>
        </w:tc>
        <w:tc>
          <w:tcPr>
            <w:tcW w:w="2126" w:type="dxa"/>
            <w:tcBorders>
              <w:top w:val="single" w:sz="4" w:space="0" w:color="000000"/>
              <w:left w:val="single" w:sz="4" w:space="0" w:color="000000"/>
              <w:bottom w:val="single" w:sz="4" w:space="0" w:color="000000"/>
              <w:right w:val="single" w:sz="4" w:space="0" w:color="000000"/>
            </w:tcBorders>
          </w:tcPr>
          <w:p w14:paraId="3E58638E" w14:textId="77777777" w:rsidR="00EE4AF0" w:rsidRPr="00503FB3" w:rsidRDefault="00EE4AF0" w:rsidP="00EE4AF0">
            <w:pPr>
              <w:pStyle w:val="TableParagraph"/>
              <w:spacing w:line="259" w:lineRule="auto"/>
              <w:ind w:left="74" w:right="85"/>
              <w:rPr>
                <w:color w:val="767171"/>
                <w:sz w:val="18"/>
              </w:rPr>
            </w:pPr>
            <w:r w:rsidRPr="00503FB3">
              <w:rPr>
                <w:color w:val="767171"/>
                <w:sz w:val="18"/>
              </w:rPr>
              <w:t>Incremento</w:t>
            </w:r>
            <w:r w:rsidRPr="00503FB3">
              <w:rPr>
                <w:color w:val="767171"/>
                <w:spacing w:val="-12"/>
                <w:sz w:val="18"/>
              </w:rPr>
              <w:t xml:space="preserve"> </w:t>
            </w:r>
            <w:r w:rsidRPr="00503FB3">
              <w:rPr>
                <w:color w:val="767171"/>
                <w:sz w:val="18"/>
              </w:rPr>
              <w:t>porcentual</w:t>
            </w:r>
            <w:r w:rsidRPr="00503FB3">
              <w:rPr>
                <w:color w:val="767171"/>
                <w:spacing w:val="-11"/>
                <w:sz w:val="18"/>
              </w:rPr>
              <w:t xml:space="preserve"> </w:t>
            </w:r>
            <w:r w:rsidRPr="00503FB3">
              <w:rPr>
                <w:color w:val="767171"/>
                <w:sz w:val="18"/>
              </w:rPr>
              <w:t xml:space="preserve">en visitas a la plataforma "Municipalidad en tus </w:t>
            </w:r>
            <w:r w:rsidRPr="00503FB3">
              <w:rPr>
                <w:color w:val="767171"/>
                <w:spacing w:val="-2"/>
                <w:sz w:val="18"/>
              </w:rPr>
              <w:t>Manos"</w:t>
            </w:r>
          </w:p>
        </w:tc>
        <w:tc>
          <w:tcPr>
            <w:tcW w:w="1277" w:type="dxa"/>
            <w:tcBorders>
              <w:top w:val="single" w:sz="4" w:space="0" w:color="000000"/>
              <w:left w:val="single" w:sz="4" w:space="0" w:color="000000"/>
              <w:bottom w:val="single" w:sz="4" w:space="0" w:color="000000"/>
              <w:right w:val="single" w:sz="4" w:space="0" w:color="000000"/>
            </w:tcBorders>
          </w:tcPr>
          <w:p w14:paraId="5FF01CFE" w14:textId="77777777" w:rsidR="00EE4AF0" w:rsidRPr="00503FB3" w:rsidRDefault="00EE4AF0" w:rsidP="00EE4AF0">
            <w:pPr>
              <w:pStyle w:val="TableParagraph"/>
              <w:rPr>
                <w:b/>
                <w:color w:val="767171"/>
                <w:sz w:val="18"/>
              </w:rPr>
            </w:pPr>
          </w:p>
          <w:p w14:paraId="19953762" w14:textId="77777777" w:rsidR="00EE4AF0" w:rsidRPr="00503FB3" w:rsidRDefault="00EE4AF0" w:rsidP="00EE4AF0">
            <w:pPr>
              <w:pStyle w:val="TableParagraph"/>
              <w:spacing w:before="113"/>
              <w:rPr>
                <w:b/>
                <w:color w:val="767171"/>
                <w:sz w:val="18"/>
              </w:rPr>
            </w:pPr>
          </w:p>
          <w:p w14:paraId="0C7A6ECA" w14:textId="77777777" w:rsidR="00EE4AF0" w:rsidRPr="00503FB3" w:rsidRDefault="00EE4AF0" w:rsidP="00EE4AF0">
            <w:pPr>
              <w:pStyle w:val="TableParagraph"/>
              <w:ind w:left="77"/>
              <w:rPr>
                <w:color w:val="767171"/>
                <w:sz w:val="18"/>
              </w:rPr>
            </w:pPr>
            <w:r>
              <w:rPr>
                <w:color w:val="767171"/>
                <w:spacing w:val="-2"/>
                <w:sz w:val="18"/>
              </w:rPr>
              <w:t>Anual</w:t>
            </w:r>
          </w:p>
        </w:tc>
        <w:tc>
          <w:tcPr>
            <w:tcW w:w="1133" w:type="dxa"/>
            <w:tcBorders>
              <w:top w:val="single" w:sz="4" w:space="0" w:color="000000"/>
              <w:left w:val="single" w:sz="4" w:space="0" w:color="000000"/>
              <w:bottom w:val="single" w:sz="4" w:space="0" w:color="000000"/>
              <w:right w:val="single" w:sz="4" w:space="0" w:color="000000"/>
            </w:tcBorders>
          </w:tcPr>
          <w:p w14:paraId="4FF8FA19" w14:textId="77777777" w:rsidR="00EE4AF0" w:rsidRPr="00503FB3" w:rsidRDefault="00EE4AF0" w:rsidP="00EE4AF0">
            <w:pPr>
              <w:pStyle w:val="TableParagraph"/>
              <w:rPr>
                <w:b/>
                <w:color w:val="767171"/>
                <w:sz w:val="18"/>
              </w:rPr>
            </w:pPr>
          </w:p>
          <w:p w14:paraId="1D9F6C32" w14:textId="77777777" w:rsidR="00EE4AF0" w:rsidRPr="00503FB3" w:rsidRDefault="00EE4AF0" w:rsidP="00EE4AF0">
            <w:pPr>
              <w:pStyle w:val="TableParagraph"/>
              <w:spacing w:before="10"/>
              <w:rPr>
                <w:b/>
                <w:color w:val="767171"/>
                <w:sz w:val="18"/>
              </w:rPr>
            </w:pPr>
          </w:p>
          <w:p w14:paraId="08068F36" w14:textId="77777777" w:rsidR="00EE4AF0" w:rsidRPr="00503FB3" w:rsidRDefault="00EE4AF0" w:rsidP="00EE4AF0">
            <w:pPr>
              <w:pStyle w:val="TableParagraph"/>
              <w:spacing w:line="207" w:lineRule="exact"/>
              <w:ind w:left="74"/>
              <w:rPr>
                <w:color w:val="767171"/>
                <w:sz w:val="18"/>
              </w:rPr>
            </w:pPr>
            <w:r w:rsidRPr="00503FB3">
              <w:rPr>
                <w:color w:val="767171"/>
                <w:spacing w:val="-2"/>
                <w:sz w:val="18"/>
              </w:rPr>
              <w:t>3,200</w:t>
            </w:r>
          </w:p>
          <w:p w14:paraId="7EB0C44F" w14:textId="77777777" w:rsidR="00EE4AF0" w:rsidRPr="00503FB3" w:rsidRDefault="00EE4AF0" w:rsidP="00EE4AF0">
            <w:pPr>
              <w:pStyle w:val="TableParagraph"/>
              <w:spacing w:line="207" w:lineRule="exact"/>
              <w:ind w:left="74"/>
              <w:rPr>
                <w:color w:val="767171"/>
                <w:sz w:val="18"/>
              </w:rPr>
            </w:pPr>
            <w:r w:rsidRPr="00503FB3">
              <w:rPr>
                <w:color w:val="767171"/>
                <w:spacing w:val="-2"/>
                <w:sz w:val="18"/>
              </w:rPr>
              <w:t>visitas</w:t>
            </w:r>
          </w:p>
        </w:tc>
        <w:tc>
          <w:tcPr>
            <w:tcW w:w="1419" w:type="dxa"/>
            <w:tcBorders>
              <w:top w:val="single" w:sz="4" w:space="0" w:color="000000"/>
              <w:left w:val="single" w:sz="4" w:space="0" w:color="000000"/>
              <w:bottom w:val="single" w:sz="4" w:space="0" w:color="000000"/>
              <w:right w:val="single" w:sz="4" w:space="0" w:color="000000"/>
            </w:tcBorders>
          </w:tcPr>
          <w:p w14:paraId="5E6805A8" w14:textId="77777777" w:rsidR="00EE4AF0" w:rsidRPr="00503FB3" w:rsidRDefault="00EE4AF0" w:rsidP="00EE4AF0">
            <w:pPr>
              <w:pStyle w:val="TableParagraph"/>
              <w:rPr>
                <w:b/>
                <w:color w:val="767171"/>
                <w:sz w:val="18"/>
              </w:rPr>
            </w:pPr>
          </w:p>
          <w:p w14:paraId="57ADDAB7" w14:textId="77777777" w:rsidR="00EE4AF0" w:rsidRPr="00503FB3" w:rsidRDefault="00EE4AF0" w:rsidP="00EE4AF0">
            <w:pPr>
              <w:pStyle w:val="TableParagraph"/>
              <w:spacing w:before="10"/>
              <w:rPr>
                <w:b/>
                <w:color w:val="767171"/>
                <w:sz w:val="18"/>
              </w:rPr>
            </w:pPr>
          </w:p>
          <w:p w14:paraId="43AC92C5" w14:textId="77777777" w:rsidR="00EE4AF0" w:rsidRPr="00503FB3" w:rsidRDefault="00EE4AF0" w:rsidP="00EE4AF0">
            <w:pPr>
              <w:pStyle w:val="TableParagraph"/>
              <w:ind w:left="74" w:right="242"/>
              <w:rPr>
                <w:color w:val="767171"/>
                <w:sz w:val="18"/>
              </w:rPr>
            </w:pPr>
            <w:r w:rsidRPr="00503FB3">
              <w:rPr>
                <w:color w:val="767171"/>
                <w:sz w:val="18"/>
              </w:rPr>
              <w:t>4,000 visitas mensuales.</w:t>
            </w:r>
          </w:p>
        </w:tc>
        <w:tc>
          <w:tcPr>
            <w:tcW w:w="1135" w:type="dxa"/>
            <w:tcBorders>
              <w:top w:val="single" w:sz="4" w:space="0" w:color="000000"/>
              <w:left w:val="single" w:sz="4" w:space="0" w:color="000000"/>
              <w:bottom w:val="single" w:sz="4" w:space="0" w:color="000000"/>
              <w:right w:val="single" w:sz="4" w:space="0" w:color="000000"/>
            </w:tcBorders>
          </w:tcPr>
          <w:p w14:paraId="4E8765CF" w14:textId="77777777" w:rsidR="00EE4AF0" w:rsidRPr="00503FB3" w:rsidRDefault="00EE4AF0" w:rsidP="00EE4AF0">
            <w:pPr>
              <w:pStyle w:val="TableParagraph"/>
              <w:rPr>
                <w:b/>
                <w:color w:val="767171"/>
                <w:sz w:val="18"/>
              </w:rPr>
            </w:pPr>
          </w:p>
          <w:p w14:paraId="3B5992A9" w14:textId="77777777" w:rsidR="00EE4AF0" w:rsidRPr="00503FB3" w:rsidRDefault="00EE4AF0" w:rsidP="00EE4AF0">
            <w:pPr>
              <w:pStyle w:val="TableParagraph"/>
              <w:spacing w:before="113"/>
              <w:rPr>
                <w:b/>
                <w:color w:val="767171"/>
                <w:sz w:val="18"/>
              </w:rPr>
            </w:pPr>
          </w:p>
          <w:p w14:paraId="765C3CC6" w14:textId="77777777" w:rsidR="00EE4AF0" w:rsidRPr="00503FB3" w:rsidRDefault="00EE4AF0" w:rsidP="00EE4AF0">
            <w:pPr>
              <w:pStyle w:val="TableParagraph"/>
              <w:ind w:left="9"/>
              <w:rPr>
                <w:color w:val="767171"/>
                <w:sz w:val="18"/>
              </w:rPr>
            </w:pPr>
            <w:r w:rsidRPr="00503FB3">
              <w:rPr>
                <w:color w:val="767171"/>
                <w:sz w:val="18"/>
              </w:rPr>
              <w:t xml:space="preserve">38,400 </w:t>
            </w:r>
            <w:r w:rsidRPr="00503FB3">
              <w:rPr>
                <w:color w:val="767171"/>
                <w:spacing w:val="-2"/>
                <w:sz w:val="18"/>
              </w:rPr>
              <w:t>visitas</w:t>
            </w:r>
          </w:p>
        </w:tc>
        <w:tc>
          <w:tcPr>
            <w:tcW w:w="1274" w:type="dxa"/>
            <w:tcBorders>
              <w:top w:val="single" w:sz="4" w:space="0" w:color="000000"/>
              <w:left w:val="single" w:sz="4" w:space="0" w:color="000000"/>
              <w:bottom w:val="single" w:sz="4" w:space="0" w:color="000000"/>
              <w:right w:val="single" w:sz="4" w:space="0" w:color="000000"/>
            </w:tcBorders>
          </w:tcPr>
          <w:p w14:paraId="4B9480E6" w14:textId="77777777" w:rsidR="00EE4AF0" w:rsidRPr="00503FB3" w:rsidRDefault="00EE4AF0" w:rsidP="00EE4AF0">
            <w:pPr>
              <w:pStyle w:val="TableParagraph"/>
              <w:rPr>
                <w:b/>
                <w:color w:val="767171"/>
                <w:sz w:val="18"/>
              </w:rPr>
            </w:pPr>
          </w:p>
          <w:p w14:paraId="1B21D2E5" w14:textId="77777777" w:rsidR="00EE4AF0" w:rsidRPr="00503FB3" w:rsidRDefault="00EE4AF0" w:rsidP="00EE4AF0">
            <w:pPr>
              <w:pStyle w:val="TableParagraph"/>
              <w:spacing w:before="113"/>
              <w:rPr>
                <w:b/>
                <w:color w:val="767171"/>
                <w:sz w:val="18"/>
              </w:rPr>
            </w:pPr>
          </w:p>
          <w:p w14:paraId="7BA45EC6" w14:textId="77777777" w:rsidR="00EE4AF0" w:rsidRPr="00503FB3" w:rsidRDefault="00EE4AF0" w:rsidP="00EE4AF0">
            <w:pPr>
              <w:pStyle w:val="TableParagraph"/>
              <w:ind w:left="10"/>
              <w:rPr>
                <w:color w:val="767171"/>
                <w:sz w:val="18"/>
              </w:rPr>
            </w:pPr>
            <w:r w:rsidRPr="00503FB3">
              <w:rPr>
                <w:color w:val="767171"/>
                <w:spacing w:val="-4"/>
                <w:sz w:val="18"/>
              </w:rPr>
              <w:t>80%</w:t>
            </w:r>
          </w:p>
        </w:tc>
      </w:tr>
      <w:tr w:rsidR="00EE4AF0" w:rsidRPr="00503FB3" w14:paraId="3DF223B3" w14:textId="77777777" w:rsidTr="00EE4AF0">
        <w:trPr>
          <w:trHeight w:val="828"/>
        </w:trPr>
        <w:tc>
          <w:tcPr>
            <w:tcW w:w="557" w:type="dxa"/>
            <w:tcBorders>
              <w:top w:val="single" w:sz="4" w:space="0" w:color="000000"/>
              <w:left w:val="single" w:sz="4" w:space="0" w:color="000000"/>
              <w:bottom w:val="single" w:sz="4" w:space="0" w:color="000000"/>
              <w:right w:val="single" w:sz="4" w:space="0" w:color="000000"/>
            </w:tcBorders>
          </w:tcPr>
          <w:p w14:paraId="5DA27EB4" w14:textId="77777777" w:rsidR="00EE4AF0" w:rsidRPr="00503FB3" w:rsidRDefault="00EE4AF0" w:rsidP="00EE4AF0">
            <w:pPr>
              <w:pStyle w:val="TableParagraph"/>
              <w:spacing w:before="102"/>
              <w:rPr>
                <w:b/>
                <w:color w:val="767171"/>
                <w:sz w:val="18"/>
              </w:rPr>
            </w:pPr>
          </w:p>
          <w:p w14:paraId="3DE3987B" w14:textId="77777777" w:rsidR="00EE4AF0" w:rsidRPr="00503FB3" w:rsidRDefault="00EE4AF0" w:rsidP="00EE4AF0">
            <w:pPr>
              <w:pStyle w:val="TableParagraph"/>
              <w:ind w:left="18"/>
              <w:jc w:val="center"/>
              <w:rPr>
                <w:color w:val="767171"/>
                <w:sz w:val="18"/>
              </w:rPr>
            </w:pPr>
            <w:r w:rsidRPr="00503FB3">
              <w:rPr>
                <w:color w:val="767171"/>
                <w:spacing w:val="-10"/>
                <w:sz w:val="18"/>
              </w:rPr>
              <w:t>3</w:t>
            </w:r>
          </w:p>
        </w:tc>
        <w:tc>
          <w:tcPr>
            <w:tcW w:w="2129" w:type="dxa"/>
            <w:tcBorders>
              <w:top w:val="single" w:sz="4" w:space="0" w:color="000000"/>
              <w:left w:val="single" w:sz="4" w:space="0" w:color="000000"/>
              <w:bottom w:val="single" w:sz="4" w:space="0" w:color="000000"/>
              <w:right w:val="single" w:sz="4" w:space="0" w:color="000000"/>
            </w:tcBorders>
          </w:tcPr>
          <w:p w14:paraId="5F5D7F66" w14:textId="77777777" w:rsidR="00EE4AF0" w:rsidRPr="00503FB3" w:rsidRDefault="00EE4AF0" w:rsidP="00EE4AF0">
            <w:pPr>
              <w:pStyle w:val="TableParagraph"/>
              <w:spacing w:line="206" w:lineRule="exact"/>
              <w:ind w:left="74"/>
              <w:rPr>
                <w:color w:val="767171"/>
                <w:sz w:val="18"/>
              </w:rPr>
            </w:pPr>
            <w:r w:rsidRPr="00503FB3">
              <w:rPr>
                <w:color w:val="767171"/>
                <w:sz w:val="18"/>
              </w:rPr>
              <w:t>Subsecretaria de Apoyo Municipal. de Obras Públicas,</w:t>
            </w:r>
            <w:r w:rsidRPr="00503FB3">
              <w:rPr>
                <w:color w:val="767171"/>
                <w:spacing w:val="-12"/>
                <w:sz w:val="18"/>
              </w:rPr>
              <w:t xml:space="preserve"> </w:t>
            </w:r>
            <w:r w:rsidRPr="00503FB3">
              <w:rPr>
                <w:color w:val="767171"/>
                <w:sz w:val="18"/>
              </w:rPr>
              <w:t>Planeamiento</w:t>
            </w:r>
            <w:r w:rsidRPr="00503FB3">
              <w:rPr>
                <w:color w:val="767171"/>
                <w:spacing w:val="-11"/>
                <w:sz w:val="18"/>
              </w:rPr>
              <w:t xml:space="preserve"> </w:t>
            </w:r>
            <w:r w:rsidRPr="00503FB3">
              <w:rPr>
                <w:color w:val="767171"/>
                <w:sz w:val="18"/>
              </w:rPr>
              <w:t>y Ordenamiento</w:t>
            </w:r>
            <w:r w:rsidRPr="00503FB3">
              <w:rPr>
                <w:color w:val="767171"/>
                <w:spacing w:val="-4"/>
                <w:sz w:val="18"/>
              </w:rPr>
              <w:t xml:space="preserve"> </w:t>
            </w:r>
            <w:r w:rsidRPr="00503FB3">
              <w:rPr>
                <w:color w:val="767171"/>
                <w:spacing w:val="-2"/>
                <w:sz w:val="18"/>
              </w:rPr>
              <w:t>Territorial</w:t>
            </w:r>
          </w:p>
        </w:tc>
        <w:tc>
          <w:tcPr>
            <w:tcW w:w="1983" w:type="dxa"/>
            <w:tcBorders>
              <w:top w:val="single" w:sz="4" w:space="0" w:color="000000"/>
              <w:left w:val="single" w:sz="4" w:space="0" w:color="000000"/>
              <w:bottom w:val="single" w:sz="4" w:space="0" w:color="000000"/>
              <w:right w:val="single" w:sz="4" w:space="0" w:color="000000"/>
            </w:tcBorders>
          </w:tcPr>
          <w:p w14:paraId="20ED484B" w14:textId="77777777" w:rsidR="00EE4AF0" w:rsidRPr="00503FB3" w:rsidRDefault="00EE4AF0" w:rsidP="00EE4AF0">
            <w:pPr>
              <w:pStyle w:val="TableParagraph"/>
              <w:spacing w:before="206"/>
              <w:ind w:left="74"/>
              <w:rPr>
                <w:color w:val="767171"/>
                <w:sz w:val="18"/>
              </w:rPr>
            </w:pPr>
            <w:r w:rsidRPr="00503FB3">
              <w:rPr>
                <w:color w:val="767171"/>
                <w:sz w:val="18"/>
              </w:rPr>
              <w:t>Asistencia</w:t>
            </w:r>
            <w:r w:rsidRPr="00503FB3">
              <w:rPr>
                <w:color w:val="767171"/>
                <w:spacing w:val="-12"/>
                <w:sz w:val="18"/>
              </w:rPr>
              <w:t xml:space="preserve"> </w:t>
            </w:r>
            <w:r w:rsidRPr="00503FB3">
              <w:rPr>
                <w:color w:val="767171"/>
                <w:sz w:val="18"/>
              </w:rPr>
              <w:t>técnica</w:t>
            </w:r>
            <w:r w:rsidRPr="00503FB3">
              <w:rPr>
                <w:color w:val="767171"/>
                <w:spacing w:val="-11"/>
                <w:sz w:val="18"/>
              </w:rPr>
              <w:t xml:space="preserve"> </w:t>
            </w:r>
            <w:r w:rsidRPr="00503FB3">
              <w:rPr>
                <w:color w:val="767171"/>
                <w:sz w:val="18"/>
              </w:rPr>
              <w:t xml:space="preserve">en </w:t>
            </w:r>
            <w:r w:rsidRPr="00503FB3">
              <w:rPr>
                <w:color w:val="767171"/>
                <w:spacing w:val="-2"/>
                <w:sz w:val="18"/>
              </w:rPr>
              <w:t>infraestructura</w:t>
            </w:r>
          </w:p>
        </w:tc>
        <w:tc>
          <w:tcPr>
            <w:tcW w:w="2126" w:type="dxa"/>
            <w:tcBorders>
              <w:top w:val="single" w:sz="4" w:space="0" w:color="000000"/>
              <w:left w:val="single" w:sz="4" w:space="0" w:color="000000"/>
              <w:bottom w:val="single" w:sz="4" w:space="0" w:color="000000"/>
              <w:right w:val="single" w:sz="4" w:space="0" w:color="000000"/>
            </w:tcBorders>
          </w:tcPr>
          <w:p w14:paraId="49FB2FB9" w14:textId="77777777" w:rsidR="00EE4AF0" w:rsidRPr="00503FB3" w:rsidRDefault="00EE4AF0" w:rsidP="00EE4AF0">
            <w:pPr>
              <w:pStyle w:val="TableParagraph"/>
              <w:spacing w:before="206"/>
              <w:ind w:left="74" w:right="646"/>
              <w:rPr>
                <w:color w:val="767171"/>
                <w:sz w:val="18"/>
              </w:rPr>
            </w:pPr>
            <w:r w:rsidRPr="00503FB3">
              <w:rPr>
                <w:color w:val="767171"/>
                <w:sz w:val="18"/>
              </w:rPr>
              <w:t>Cantidad de asistencias</w:t>
            </w:r>
            <w:r w:rsidRPr="00503FB3">
              <w:rPr>
                <w:color w:val="767171"/>
                <w:spacing w:val="-3"/>
                <w:sz w:val="18"/>
              </w:rPr>
              <w:t xml:space="preserve"> </w:t>
            </w:r>
            <w:r w:rsidRPr="00503FB3">
              <w:rPr>
                <w:color w:val="767171"/>
                <w:spacing w:val="-2"/>
                <w:sz w:val="18"/>
              </w:rPr>
              <w:t>técnicas</w:t>
            </w:r>
          </w:p>
        </w:tc>
        <w:tc>
          <w:tcPr>
            <w:tcW w:w="1277" w:type="dxa"/>
            <w:tcBorders>
              <w:top w:val="single" w:sz="4" w:space="0" w:color="000000"/>
              <w:left w:val="single" w:sz="4" w:space="0" w:color="000000"/>
              <w:bottom w:val="single" w:sz="4" w:space="0" w:color="000000"/>
              <w:right w:val="single" w:sz="4" w:space="0" w:color="000000"/>
            </w:tcBorders>
          </w:tcPr>
          <w:p w14:paraId="4462BB2D" w14:textId="77777777" w:rsidR="00EE4AF0" w:rsidRPr="00503FB3" w:rsidRDefault="00EE4AF0" w:rsidP="00EE4AF0">
            <w:pPr>
              <w:pStyle w:val="TableParagraph"/>
              <w:spacing w:before="102"/>
              <w:rPr>
                <w:b/>
                <w:color w:val="767171"/>
                <w:sz w:val="18"/>
              </w:rPr>
            </w:pPr>
          </w:p>
          <w:p w14:paraId="1AB38790" w14:textId="77777777" w:rsidR="00EE4AF0" w:rsidRPr="00503FB3" w:rsidRDefault="00EE4AF0" w:rsidP="00EE4AF0">
            <w:pPr>
              <w:pStyle w:val="TableParagraph"/>
              <w:ind w:left="77"/>
              <w:rPr>
                <w:color w:val="767171"/>
                <w:sz w:val="18"/>
              </w:rPr>
            </w:pPr>
            <w:r>
              <w:rPr>
                <w:color w:val="767171"/>
                <w:spacing w:val="-2"/>
                <w:sz w:val="18"/>
              </w:rPr>
              <w:t>Anual</w:t>
            </w:r>
          </w:p>
        </w:tc>
        <w:tc>
          <w:tcPr>
            <w:tcW w:w="1133" w:type="dxa"/>
            <w:tcBorders>
              <w:top w:val="single" w:sz="4" w:space="0" w:color="000000"/>
              <w:left w:val="single" w:sz="4" w:space="0" w:color="000000"/>
              <w:bottom w:val="single" w:sz="4" w:space="0" w:color="000000"/>
              <w:right w:val="single" w:sz="4" w:space="0" w:color="000000"/>
            </w:tcBorders>
          </w:tcPr>
          <w:p w14:paraId="74646D76" w14:textId="77777777" w:rsidR="00EE4AF0" w:rsidRPr="00503FB3" w:rsidRDefault="00EE4AF0" w:rsidP="00EE4AF0">
            <w:pPr>
              <w:pStyle w:val="TableParagraph"/>
              <w:spacing w:before="102"/>
              <w:rPr>
                <w:b/>
                <w:color w:val="767171"/>
                <w:sz w:val="18"/>
              </w:rPr>
            </w:pPr>
          </w:p>
          <w:p w14:paraId="4BC83304" w14:textId="77777777" w:rsidR="00EE4AF0" w:rsidRPr="00503FB3" w:rsidRDefault="00EE4AF0" w:rsidP="00EE4AF0">
            <w:pPr>
              <w:pStyle w:val="TableParagraph"/>
              <w:ind w:left="74"/>
              <w:rPr>
                <w:color w:val="767171"/>
                <w:sz w:val="18"/>
              </w:rPr>
            </w:pPr>
            <w:r w:rsidRPr="00503FB3">
              <w:rPr>
                <w:color w:val="767171"/>
                <w:sz w:val="18"/>
              </w:rPr>
              <w:t>250</w:t>
            </w:r>
          </w:p>
        </w:tc>
        <w:tc>
          <w:tcPr>
            <w:tcW w:w="1419" w:type="dxa"/>
            <w:tcBorders>
              <w:top w:val="single" w:sz="4" w:space="0" w:color="000000"/>
              <w:left w:val="single" w:sz="4" w:space="0" w:color="000000"/>
              <w:bottom w:val="single" w:sz="4" w:space="0" w:color="000000"/>
              <w:right w:val="single" w:sz="4" w:space="0" w:color="000000"/>
            </w:tcBorders>
          </w:tcPr>
          <w:p w14:paraId="5A59F0B3" w14:textId="77777777" w:rsidR="00EE4AF0" w:rsidRPr="00503FB3" w:rsidRDefault="00EE4AF0" w:rsidP="00EE4AF0">
            <w:pPr>
              <w:pStyle w:val="TableParagraph"/>
              <w:spacing w:before="206"/>
              <w:ind w:left="74" w:right="242"/>
              <w:rPr>
                <w:color w:val="767171"/>
                <w:sz w:val="18"/>
              </w:rPr>
            </w:pPr>
            <w:r w:rsidRPr="00503FB3">
              <w:rPr>
                <w:color w:val="767171"/>
                <w:spacing w:val="-4"/>
                <w:sz w:val="18"/>
              </w:rPr>
              <w:t>400</w:t>
            </w:r>
          </w:p>
        </w:tc>
        <w:tc>
          <w:tcPr>
            <w:tcW w:w="1135" w:type="dxa"/>
            <w:tcBorders>
              <w:top w:val="single" w:sz="4" w:space="0" w:color="000000"/>
              <w:left w:val="single" w:sz="4" w:space="0" w:color="000000"/>
              <w:bottom w:val="single" w:sz="4" w:space="0" w:color="000000"/>
              <w:right w:val="single" w:sz="4" w:space="0" w:color="000000"/>
            </w:tcBorders>
          </w:tcPr>
          <w:p w14:paraId="4773F179" w14:textId="77777777" w:rsidR="00EE4AF0" w:rsidRPr="00503FB3" w:rsidRDefault="00EE4AF0" w:rsidP="00EE4AF0">
            <w:pPr>
              <w:pStyle w:val="TableParagraph"/>
              <w:spacing w:before="206"/>
              <w:ind w:left="9"/>
              <w:rPr>
                <w:color w:val="767171"/>
                <w:sz w:val="18"/>
              </w:rPr>
            </w:pPr>
            <w:r w:rsidRPr="00503FB3">
              <w:rPr>
                <w:color w:val="767171"/>
                <w:spacing w:val="-4"/>
                <w:sz w:val="18"/>
              </w:rPr>
              <w:t>440</w:t>
            </w:r>
          </w:p>
        </w:tc>
        <w:tc>
          <w:tcPr>
            <w:tcW w:w="1274" w:type="dxa"/>
            <w:tcBorders>
              <w:top w:val="single" w:sz="4" w:space="0" w:color="000000"/>
              <w:left w:val="single" w:sz="4" w:space="0" w:color="000000"/>
              <w:bottom w:val="single" w:sz="4" w:space="0" w:color="000000"/>
              <w:right w:val="single" w:sz="4" w:space="0" w:color="000000"/>
            </w:tcBorders>
          </w:tcPr>
          <w:p w14:paraId="46037EC1" w14:textId="77777777" w:rsidR="00EE4AF0" w:rsidRPr="00503FB3" w:rsidRDefault="00EE4AF0" w:rsidP="00EE4AF0">
            <w:pPr>
              <w:pStyle w:val="TableParagraph"/>
              <w:spacing w:before="102"/>
              <w:rPr>
                <w:b/>
                <w:color w:val="767171"/>
                <w:sz w:val="18"/>
              </w:rPr>
            </w:pPr>
          </w:p>
          <w:p w14:paraId="0F229D1D" w14:textId="77777777" w:rsidR="00EE4AF0" w:rsidRPr="00503FB3" w:rsidRDefault="00EE4AF0" w:rsidP="00EE4AF0">
            <w:pPr>
              <w:pStyle w:val="TableParagraph"/>
              <w:ind w:left="10"/>
              <w:rPr>
                <w:color w:val="767171"/>
                <w:sz w:val="18"/>
              </w:rPr>
            </w:pPr>
            <w:r w:rsidRPr="00503FB3">
              <w:rPr>
                <w:color w:val="767171"/>
                <w:spacing w:val="-4"/>
                <w:sz w:val="18"/>
              </w:rPr>
              <w:t>126.7%</w:t>
            </w:r>
          </w:p>
        </w:tc>
      </w:tr>
      <w:tr w:rsidR="00EE4AF0" w:rsidRPr="00503FB3" w14:paraId="3208753B" w14:textId="77777777" w:rsidTr="00EE4AF0">
        <w:trPr>
          <w:trHeight w:val="1132"/>
        </w:trPr>
        <w:tc>
          <w:tcPr>
            <w:tcW w:w="557" w:type="dxa"/>
            <w:tcBorders>
              <w:top w:val="single" w:sz="4" w:space="0" w:color="000000"/>
              <w:left w:val="single" w:sz="4" w:space="0" w:color="000000"/>
              <w:bottom w:val="single" w:sz="4" w:space="0" w:color="000000"/>
              <w:right w:val="single" w:sz="4" w:space="0" w:color="000000"/>
            </w:tcBorders>
          </w:tcPr>
          <w:p w14:paraId="0D504C6B" w14:textId="77777777" w:rsidR="00EE4AF0" w:rsidRPr="00503FB3" w:rsidRDefault="00EE4AF0" w:rsidP="00EE4AF0">
            <w:pPr>
              <w:pStyle w:val="TableParagraph"/>
              <w:rPr>
                <w:b/>
                <w:color w:val="767171"/>
                <w:sz w:val="18"/>
              </w:rPr>
            </w:pPr>
          </w:p>
          <w:p w14:paraId="5C9055CC" w14:textId="77777777" w:rsidR="00EE4AF0" w:rsidRPr="00503FB3" w:rsidRDefault="00EE4AF0" w:rsidP="00EE4AF0">
            <w:pPr>
              <w:pStyle w:val="TableParagraph"/>
              <w:spacing w:before="48"/>
              <w:rPr>
                <w:b/>
                <w:color w:val="767171"/>
                <w:sz w:val="18"/>
              </w:rPr>
            </w:pPr>
          </w:p>
          <w:p w14:paraId="28386467" w14:textId="77777777" w:rsidR="00EE4AF0" w:rsidRPr="00503FB3" w:rsidRDefault="00EE4AF0" w:rsidP="00EE4AF0">
            <w:pPr>
              <w:pStyle w:val="TableParagraph"/>
              <w:spacing w:before="1"/>
              <w:ind w:left="18"/>
              <w:jc w:val="center"/>
              <w:rPr>
                <w:color w:val="767171"/>
                <w:sz w:val="18"/>
              </w:rPr>
            </w:pPr>
            <w:r w:rsidRPr="00503FB3">
              <w:rPr>
                <w:color w:val="767171"/>
                <w:spacing w:val="-10"/>
                <w:sz w:val="18"/>
              </w:rPr>
              <w:t>4</w:t>
            </w:r>
          </w:p>
        </w:tc>
        <w:tc>
          <w:tcPr>
            <w:tcW w:w="2129" w:type="dxa"/>
            <w:tcBorders>
              <w:top w:val="single" w:sz="4" w:space="0" w:color="000000"/>
              <w:left w:val="single" w:sz="4" w:space="0" w:color="000000"/>
              <w:bottom w:val="single" w:sz="4" w:space="0" w:color="000000"/>
              <w:right w:val="single" w:sz="4" w:space="0" w:color="000000"/>
            </w:tcBorders>
          </w:tcPr>
          <w:p w14:paraId="16708F79" w14:textId="77777777" w:rsidR="00EE4AF0" w:rsidRPr="00503FB3" w:rsidRDefault="00EE4AF0" w:rsidP="00EE4AF0">
            <w:pPr>
              <w:pStyle w:val="TableParagraph"/>
              <w:spacing w:before="49"/>
              <w:rPr>
                <w:b/>
                <w:color w:val="767171"/>
                <w:sz w:val="18"/>
              </w:rPr>
            </w:pPr>
          </w:p>
          <w:p w14:paraId="773CD671" w14:textId="77777777" w:rsidR="00EE4AF0" w:rsidRPr="00503FB3" w:rsidRDefault="00EE4AF0" w:rsidP="00EE4AF0">
            <w:pPr>
              <w:pStyle w:val="TableParagraph"/>
              <w:ind w:left="74" w:right="300"/>
              <w:rPr>
                <w:color w:val="767171"/>
                <w:sz w:val="18"/>
              </w:rPr>
            </w:pPr>
            <w:r w:rsidRPr="00503FB3">
              <w:rPr>
                <w:color w:val="767171"/>
                <w:sz w:val="18"/>
              </w:rPr>
              <w:t>Subsecretaría de planificación</w:t>
            </w:r>
            <w:r w:rsidRPr="00503FB3">
              <w:rPr>
                <w:color w:val="767171"/>
                <w:spacing w:val="-12"/>
                <w:sz w:val="18"/>
              </w:rPr>
              <w:t xml:space="preserve"> </w:t>
            </w:r>
            <w:r w:rsidRPr="00503FB3">
              <w:rPr>
                <w:color w:val="767171"/>
                <w:sz w:val="18"/>
              </w:rPr>
              <w:t>–</w:t>
            </w:r>
            <w:r w:rsidRPr="00503FB3">
              <w:rPr>
                <w:color w:val="767171"/>
                <w:spacing w:val="-11"/>
                <w:sz w:val="18"/>
              </w:rPr>
              <w:t xml:space="preserve"> </w:t>
            </w:r>
            <w:r w:rsidRPr="00503FB3">
              <w:rPr>
                <w:color w:val="767171"/>
                <w:sz w:val="18"/>
              </w:rPr>
              <w:t xml:space="preserve">unidad </w:t>
            </w:r>
            <w:r w:rsidRPr="00503FB3">
              <w:rPr>
                <w:color w:val="767171"/>
                <w:spacing w:val="-4"/>
                <w:sz w:val="18"/>
              </w:rPr>
              <w:t>PPM</w:t>
            </w:r>
          </w:p>
        </w:tc>
        <w:tc>
          <w:tcPr>
            <w:tcW w:w="1983" w:type="dxa"/>
            <w:tcBorders>
              <w:top w:val="single" w:sz="4" w:space="0" w:color="000000"/>
              <w:left w:val="single" w:sz="4" w:space="0" w:color="000000"/>
              <w:bottom w:val="single" w:sz="4" w:space="0" w:color="000000"/>
              <w:right w:val="single" w:sz="4" w:space="0" w:color="000000"/>
            </w:tcBorders>
          </w:tcPr>
          <w:p w14:paraId="73FBA3CF" w14:textId="77777777" w:rsidR="00EE4AF0" w:rsidRPr="00503FB3" w:rsidRDefault="00EE4AF0" w:rsidP="00EE4AF0">
            <w:pPr>
              <w:pStyle w:val="TableParagraph"/>
              <w:spacing w:before="1"/>
              <w:ind w:left="74"/>
              <w:rPr>
                <w:color w:val="767171"/>
                <w:sz w:val="18"/>
              </w:rPr>
            </w:pPr>
            <w:r w:rsidRPr="00503FB3">
              <w:rPr>
                <w:color w:val="767171"/>
                <w:sz w:val="18"/>
              </w:rPr>
              <w:t>Fortalecidos</w:t>
            </w:r>
            <w:r w:rsidRPr="00503FB3">
              <w:rPr>
                <w:color w:val="767171"/>
                <w:spacing w:val="-2"/>
                <w:sz w:val="18"/>
              </w:rPr>
              <w:t xml:space="preserve"> </w:t>
            </w:r>
            <w:r w:rsidRPr="00503FB3">
              <w:rPr>
                <w:color w:val="767171"/>
                <w:sz w:val="18"/>
              </w:rPr>
              <w:t xml:space="preserve">los mecanismos de participación ciudadana </w:t>
            </w:r>
            <w:r w:rsidRPr="00503FB3">
              <w:rPr>
                <w:color w:val="767171"/>
                <w:spacing w:val="-6"/>
                <w:sz w:val="18"/>
              </w:rPr>
              <w:t xml:space="preserve">en </w:t>
            </w:r>
            <w:r w:rsidRPr="00503FB3">
              <w:rPr>
                <w:color w:val="767171"/>
                <w:sz w:val="18"/>
              </w:rPr>
              <w:t xml:space="preserve">los gobiernos </w:t>
            </w:r>
            <w:r w:rsidRPr="00503FB3">
              <w:rPr>
                <w:color w:val="767171"/>
                <w:spacing w:val="-2"/>
                <w:sz w:val="18"/>
              </w:rPr>
              <w:t>locales</w:t>
            </w:r>
          </w:p>
        </w:tc>
        <w:tc>
          <w:tcPr>
            <w:tcW w:w="2126" w:type="dxa"/>
            <w:tcBorders>
              <w:top w:val="single" w:sz="4" w:space="0" w:color="000000"/>
              <w:left w:val="single" w:sz="4" w:space="0" w:color="000000"/>
              <w:bottom w:val="single" w:sz="4" w:space="0" w:color="000000"/>
              <w:right w:val="single" w:sz="4" w:space="0" w:color="000000"/>
            </w:tcBorders>
          </w:tcPr>
          <w:p w14:paraId="17C838A8" w14:textId="77777777" w:rsidR="00EE4AF0" w:rsidRPr="00503FB3" w:rsidRDefault="00EE4AF0" w:rsidP="00EE4AF0">
            <w:pPr>
              <w:pStyle w:val="TableParagraph"/>
              <w:spacing w:before="153" w:line="207" w:lineRule="exact"/>
              <w:ind w:left="74"/>
              <w:rPr>
                <w:color w:val="767171"/>
                <w:sz w:val="18"/>
              </w:rPr>
            </w:pPr>
            <w:r w:rsidRPr="00503FB3">
              <w:rPr>
                <w:color w:val="767171"/>
                <w:sz w:val="18"/>
              </w:rPr>
              <w:t>Número</w:t>
            </w:r>
            <w:r w:rsidRPr="00503FB3">
              <w:rPr>
                <w:color w:val="767171"/>
                <w:spacing w:val="-4"/>
                <w:sz w:val="18"/>
              </w:rPr>
              <w:t xml:space="preserve"> </w:t>
            </w:r>
            <w:r w:rsidRPr="00503FB3">
              <w:rPr>
                <w:color w:val="767171"/>
                <w:spacing w:val="-5"/>
                <w:sz w:val="18"/>
              </w:rPr>
              <w:t>de</w:t>
            </w:r>
          </w:p>
          <w:p w14:paraId="773253A1" w14:textId="77777777" w:rsidR="00EE4AF0" w:rsidRPr="00503FB3" w:rsidRDefault="00EE4AF0" w:rsidP="00EE4AF0">
            <w:pPr>
              <w:pStyle w:val="TableParagraph"/>
              <w:spacing w:line="206" w:lineRule="exact"/>
              <w:ind w:left="74"/>
              <w:rPr>
                <w:color w:val="767171"/>
                <w:sz w:val="18"/>
              </w:rPr>
            </w:pPr>
            <w:r w:rsidRPr="00503FB3">
              <w:rPr>
                <w:color w:val="767171"/>
                <w:sz w:val="18"/>
              </w:rPr>
              <w:t>gobiernos</w:t>
            </w:r>
            <w:r w:rsidRPr="00503FB3">
              <w:rPr>
                <w:color w:val="767171"/>
                <w:spacing w:val="-12"/>
                <w:sz w:val="18"/>
              </w:rPr>
              <w:t xml:space="preserve"> </w:t>
            </w:r>
            <w:r w:rsidRPr="00503FB3">
              <w:rPr>
                <w:color w:val="767171"/>
                <w:sz w:val="18"/>
              </w:rPr>
              <w:t>locales</w:t>
            </w:r>
            <w:r w:rsidRPr="00503FB3">
              <w:rPr>
                <w:color w:val="767171"/>
                <w:spacing w:val="-11"/>
                <w:sz w:val="18"/>
              </w:rPr>
              <w:t xml:space="preserve"> </w:t>
            </w:r>
            <w:r w:rsidRPr="00503FB3">
              <w:rPr>
                <w:color w:val="767171"/>
                <w:sz w:val="18"/>
              </w:rPr>
              <w:t xml:space="preserve">asistidos </w:t>
            </w:r>
            <w:r w:rsidRPr="00503FB3">
              <w:rPr>
                <w:color w:val="767171"/>
                <w:spacing w:val="-10"/>
                <w:sz w:val="18"/>
              </w:rPr>
              <w:t xml:space="preserve">y </w:t>
            </w:r>
            <w:r w:rsidRPr="00503FB3">
              <w:rPr>
                <w:color w:val="767171"/>
                <w:spacing w:val="-2"/>
                <w:sz w:val="18"/>
              </w:rPr>
              <w:t>capacitados</w:t>
            </w:r>
          </w:p>
        </w:tc>
        <w:tc>
          <w:tcPr>
            <w:tcW w:w="1277" w:type="dxa"/>
            <w:tcBorders>
              <w:top w:val="single" w:sz="4" w:space="0" w:color="000000"/>
              <w:left w:val="single" w:sz="4" w:space="0" w:color="000000"/>
              <w:bottom w:val="single" w:sz="4" w:space="0" w:color="000000"/>
              <w:right w:val="single" w:sz="4" w:space="0" w:color="000000"/>
            </w:tcBorders>
          </w:tcPr>
          <w:p w14:paraId="60BF3615" w14:textId="77777777" w:rsidR="00EE4AF0" w:rsidRPr="00503FB3" w:rsidRDefault="00EE4AF0" w:rsidP="00EE4AF0">
            <w:pPr>
              <w:pStyle w:val="TableParagraph"/>
              <w:rPr>
                <w:b/>
                <w:color w:val="767171"/>
                <w:sz w:val="18"/>
              </w:rPr>
            </w:pPr>
          </w:p>
          <w:p w14:paraId="228AA15E" w14:textId="77777777" w:rsidR="00EE4AF0" w:rsidRPr="00503FB3" w:rsidRDefault="00EE4AF0" w:rsidP="00EE4AF0">
            <w:pPr>
              <w:pStyle w:val="TableParagraph"/>
              <w:spacing w:before="48"/>
              <w:rPr>
                <w:b/>
                <w:color w:val="767171"/>
                <w:sz w:val="18"/>
              </w:rPr>
            </w:pPr>
          </w:p>
          <w:p w14:paraId="3B5D4F8B" w14:textId="77777777" w:rsidR="00EE4AF0" w:rsidRPr="00503FB3" w:rsidRDefault="00EE4AF0" w:rsidP="00EE4AF0">
            <w:pPr>
              <w:pStyle w:val="TableParagraph"/>
              <w:spacing w:before="1"/>
              <w:ind w:left="77"/>
              <w:rPr>
                <w:color w:val="767171"/>
                <w:sz w:val="18"/>
              </w:rPr>
            </w:pPr>
            <w:r>
              <w:rPr>
                <w:color w:val="767171"/>
                <w:spacing w:val="-2"/>
                <w:sz w:val="18"/>
              </w:rPr>
              <w:t>Anual</w:t>
            </w:r>
          </w:p>
        </w:tc>
        <w:tc>
          <w:tcPr>
            <w:tcW w:w="1133" w:type="dxa"/>
            <w:tcBorders>
              <w:top w:val="single" w:sz="4" w:space="0" w:color="000000"/>
              <w:left w:val="single" w:sz="4" w:space="0" w:color="000000"/>
              <w:bottom w:val="single" w:sz="4" w:space="0" w:color="000000"/>
              <w:right w:val="single" w:sz="4" w:space="0" w:color="000000"/>
            </w:tcBorders>
          </w:tcPr>
          <w:p w14:paraId="05C14A69" w14:textId="77777777" w:rsidR="00EE4AF0" w:rsidRPr="00503FB3" w:rsidRDefault="00EE4AF0" w:rsidP="00EE4AF0">
            <w:pPr>
              <w:pStyle w:val="TableParagraph"/>
              <w:rPr>
                <w:b/>
                <w:color w:val="767171"/>
                <w:sz w:val="18"/>
              </w:rPr>
            </w:pPr>
          </w:p>
          <w:p w14:paraId="6350597C" w14:textId="77777777" w:rsidR="00EE4AF0" w:rsidRPr="00503FB3" w:rsidRDefault="00EE4AF0" w:rsidP="00EE4AF0">
            <w:pPr>
              <w:pStyle w:val="TableParagraph"/>
              <w:spacing w:before="48"/>
              <w:rPr>
                <w:b/>
                <w:color w:val="767171"/>
                <w:sz w:val="18"/>
              </w:rPr>
            </w:pPr>
          </w:p>
          <w:p w14:paraId="1C85E4DB" w14:textId="77777777" w:rsidR="00EE4AF0" w:rsidRPr="00503FB3" w:rsidRDefault="00EE4AF0" w:rsidP="00EE4AF0">
            <w:pPr>
              <w:pStyle w:val="TableParagraph"/>
              <w:spacing w:before="1"/>
              <w:ind w:left="74"/>
              <w:rPr>
                <w:color w:val="767171"/>
                <w:sz w:val="18"/>
              </w:rPr>
            </w:pPr>
            <w:r w:rsidRPr="00503FB3">
              <w:rPr>
                <w:color w:val="767171"/>
                <w:spacing w:val="-4"/>
                <w:sz w:val="18"/>
              </w:rPr>
              <w:t>22</w:t>
            </w:r>
          </w:p>
        </w:tc>
        <w:tc>
          <w:tcPr>
            <w:tcW w:w="1419" w:type="dxa"/>
            <w:tcBorders>
              <w:top w:val="single" w:sz="4" w:space="0" w:color="000000"/>
              <w:left w:val="single" w:sz="4" w:space="0" w:color="000000"/>
              <w:bottom w:val="single" w:sz="4" w:space="0" w:color="000000"/>
              <w:right w:val="single" w:sz="4" w:space="0" w:color="000000"/>
            </w:tcBorders>
          </w:tcPr>
          <w:p w14:paraId="57A9743B" w14:textId="77777777" w:rsidR="00EE4AF0" w:rsidRPr="00503FB3" w:rsidRDefault="00EE4AF0" w:rsidP="00EE4AF0">
            <w:pPr>
              <w:pStyle w:val="TableParagraph"/>
              <w:rPr>
                <w:b/>
                <w:color w:val="767171"/>
                <w:sz w:val="18"/>
              </w:rPr>
            </w:pPr>
          </w:p>
          <w:p w14:paraId="1ADCF100" w14:textId="77777777" w:rsidR="00EE4AF0" w:rsidRPr="00503FB3" w:rsidRDefault="00EE4AF0" w:rsidP="00EE4AF0">
            <w:pPr>
              <w:pStyle w:val="TableParagraph"/>
              <w:spacing w:before="48"/>
              <w:rPr>
                <w:b/>
                <w:color w:val="767171"/>
                <w:sz w:val="18"/>
              </w:rPr>
            </w:pPr>
          </w:p>
          <w:p w14:paraId="29164041" w14:textId="77777777" w:rsidR="00EE4AF0" w:rsidRPr="00503FB3" w:rsidRDefault="00EE4AF0" w:rsidP="00EE4AF0">
            <w:pPr>
              <w:pStyle w:val="TableParagraph"/>
              <w:spacing w:before="1"/>
              <w:ind w:left="74"/>
              <w:rPr>
                <w:color w:val="767171"/>
                <w:sz w:val="18"/>
              </w:rPr>
            </w:pPr>
            <w:r w:rsidRPr="00503FB3">
              <w:rPr>
                <w:color w:val="767171"/>
                <w:spacing w:val="-5"/>
                <w:sz w:val="18"/>
              </w:rPr>
              <w:t>50</w:t>
            </w:r>
          </w:p>
        </w:tc>
        <w:tc>
          <w:tcPr>
            <w:tcW w:w="1135" w:type="dxa"/>
            <w:tcBorders>
              <w:top w:val="single" w:sz="4" w:space="0" w:color="000000"/>
              <w:left w:val="single" w:sz="4" w:space="0" w:color="000000"/>
              <w:bottom w:val="single" w:sz="4" w:space="0" w:color="000000"/>
              <w:right w:val="single" w:sz="4" w:space="0" w:color="000000"/>
            </w:tcBorders>
            <w:vAlign w:val="center"/>
          </w:tcPr>
          <w:p w14:paraId="55ABBA61" w14:textId="77777777" w:rsidR="00EE4AF0" w:rsidRPr="00503FB3" w:rsidRDefault="00EE4AF0" w:rsidP="00EE4AF0">
            <w:pPr>
              <w:pStyle w:val="TableParagraph"/>
              <w:spacing w:before="1"/>
              <w:ind w:left="9"/>
              <w:rPr>
                <w:color w:val="767171"/>
                <w:sz w:val="18"/>
              </w:rPr>
            </w:pPr>
            <w:r w:rsidRPr="00503FB3">
              <w:rPr>
                <w:color w:val="767171"/>
                <w:spacing w:val="-5"/>
                <w:sz w:val="18"/>
              </w:rPr>
              <w:t>28</w:t>
            </w:r>
          </w:p>
        </w:tc>
        <w:tc>
          <w:tcPr>
            <w:tcW w:w="1274" w:type="dxa"/>
            <w:tcBorders>
              <w:top w:val="single" w:sz="4" w:space="0" w:color="000000"/>
              <w:left w:val="single" w:sz="4" w:space="0" w:color="000000"/>
              <w:bottom w:val="single" w:sz="4" w:space="0" w:color="000000"/>
              <w:right w:val="single" w:sz="4" w:space="0" w:color="000000"/>
            </w:tcBorders>
          </w:tcPr>
          <w:p w14:paraId="381A00FE" w14:textId="77777777" w:rsidR="00EE4AF0" w:rsidRPr="00503FB3" w:rsidRDefault="00EE4AF0" w:rsidP="00EE4AF0">
            <w:pPr>
              <w:pStyle w:val="TableParagraph"/>
              <w:rPr>
                <w:b/>
                <w:color w:val="767171"/>
                <w:sz w:val="18"/>
              </w:rPr>
            </w:pPr>
          </w:p>
          <w:p w14:paraId="58A4DD60" w14:textId="77777777" w:rsidR="00EE4AF0" w:rsidRPr="00503FB3" w:rsidRDefault="00EE4AF0" w:rsidP="00EE4AF0">
            <w:pPr>
              <w:pStyle w:val="TableParagraph"/>
              <w:spacing w:before="48"/>
              <w:rPr>
                <w:b/>
                <w:color w:val="767171"/>
                <w:sz w:val="18"/>
              </w:rPr>
            </w:pPr>
          </w:p>
          <w:p w14:paraId="47CD8231" w14:textId="77777777" w:rsidR="00EE4AF0" w:rsidRPr="00503FB3" w:rsidRDefault="00EE4AF0" w:rsidP="00EE4AF0">
            <w:pPr>
              <w:pStyle w:val="TableParagraph"/>
              <w:spacing w:before="1"/>
              <w:ind w:left="10"/>
              <w:rPr>
                <w:color w:val="767171"/>
                <w:sz w:val="18"/>
              </w:rPr>
            </w:pPr>
            <w:r w:rsidRPr="00503FB3">
              <w:rPr>
                <w:color w:val="767171"/>
                <w:spacing w:val="-5"/>
                <w:sz w:val="18"/>
              </w:rPr>
              <w:t>21%</w:t>
            </w:r>
          </w:p>
        </w:tc>
      </w:tr>
    </w:tbl>
    <w:p w14:paraId="78BA2EE5" w14:textId="45702E1E" w:rsidR="00C460F9" w:rsidRPr="00503FB3" w:rsidRDefault="00C460F9" w:rsidP="00C460F9">
      <w:pPr>
        <w:pStyle w:val="Ttulo2"/>
        <w:spacing w:before="0" w:after="59"/>
        <w:ind w:left="0"/>
        <w:rPr>
          <w:color w:val="767171"/>
        </w:rPr>
      </w:pPr>
      <w:r w:rsidRPr="00503FB3">
        <w:rPr>
          <w:color w:val="767171"/>
          <w:spacing w:val="16"/>
        </w:rPr>
        <w:t>Matriz</w:t>
      </w:r>
      <w:r w:rsidRPr="00503FB3">
        <w:rPr>
          <w:color w:val="767171"/>
          <w:spacing w:val="40"/>
        </w:rPr>
        <w:t xml:space="preserve"> </w:t>
      </w:r>
      <w:r w:rsidRPr="00503FB3">
        <w:rPr>
          <w:color w:val="767171"/>
          <w:spacing w:val="9"/>
        </w:rPr>
        <w:t>de</w:t>
      </w:r>
      <w:r w:rsidRPr="00503FB3">
        <w:rPr>
          <w:color w:val="767171"/>
          <w:spacing w:val="47"/>
        </w:rPr>
        <w:t xml:space="preserve"> </w:t>
      </w:r>
      <w:r w:rsidRPr="00503FB3">
        <w:rPr>
          <w:color w:val="767171"/>
          <w:spacing w:val="17"/>
        </w:rPr>
        <w:t>Principales</w:t>
      </w:r>
      <w:r w:rsidRPr="00503FB3">
        <w:rPr>
          <w:color w:val="767171"/>
          <w:spacing w:val="42"/>
        </w:rPr>
        <w:t xml:space="preserve"> </w:t>
      </w:r>
      <w:r w:rsidRPr="00503FB3">
        <w:rPr>
          <w:color w:val="767171"/>
          <w:spacing w:val="17"/>
        </w:rPr>
        <w:t>Indicadores</w:t>
      </w:r>
      <w:r w:rsidRPr="00503FB3">
        <w:rPr>
          <w:color w:val="767171"/>
          <w:spacing w:val="40"/>
        </w:rPr>
        <w:t xml:space="preserve"> </w:t>
      </w:r>
      <w:r w:rsidRPr="00503FB3">
        <w:rPr>
          <w:color w:val="767171"/>
          <w:spacing w:val="13"/>
        </w:rPr>
        <w:t>del</w:t>
      </w:r>
      <w:r w:rsidRPr="00503FB3">
        <w:rPr>
          <w:color w:val="767171"/>
          <w:spacing w:val="42"/>
        </w:rPr>
        <w:t xml:space="preserve"> </w:t>
      </w:r>
      <w:r w:rsidRPr="00503FB3">
        <w:rPr>
          <w:color w:val="767171"/>
          <w:spacing w:val="8"/>
        </w:rPr>
        <w:t>POA</w:t>
      </w:r>
      <w:r w:rsidR="00967747">
        <w:rPr>
          <w:color w:val="767171"/>
          <w:spacing w:val="8"/>
        </w:rPr>
        <w:t xml:space="preserve"> (anexo 3)</w:t>
      </w:r>
    </w:p>
    <w:p w14:paraId="19A610EA" w14:textId="77777777" w:rsidR="00C460F9" w:rsidRDefault="00C460F9" w:rsidP="00C460F9">
      <w:pPr>
        <w:pStyle w:val="TableParagraph"/>
        <w:rPr>
          <w:sz w:val="18"/>
        </w:rPr>
      </w:pPr>
    </w:p>
    <w:p w14:paraId="12E38F17" w14:textId="77777777" w:rsidR="00C460F9" w:rsidRDefault="00C460F9" w:rsidP="00C460F9">
      <w:pPr>
        <w:pStyle w:val="TableParagraph"/>
        <w:rPr>
          <w:sz w:val="18"/>
        </w:rPr>
      </w:pPr>
    </w:p>
    <w:p w14:paraId="15E78F85" w14:textId="0DF67CBF" w:rsidR="00C460F9" w:rsidRDefault="00C460F9" w:rsidP="00C460F9">
      <w:pPr>
        <w:pStyle w:val="Textoindependiente"/>
        <w:jc w:val="center"/>
        <w:rPr>
          <w:b/>
        </w:rPr>
      </w:pPr>
    </w:p>
    <w:p w14:paraId="441C648F" w14:textId="77777777" w:rsidR="00C460F9" w:rsidRDefault="00C460F9" w:rsidP="00C460F9">
      <w:pPr>
        <w:pStyle w:val="Textoindependiente"/>
        <w:jc w:val="center"/>
        <w:rPr>
          <w:b/>
        </w:rPr>
      </w:pPr>
    </w:p>
    <w:p w14:paraId="2D6D1E28" w14:textId="77777777" w:rsidR="003F5B3E" w:rsidRDefault="003F5B3E">
      <w:pPr>
        <w:pStyle w:val="Textoindependiente"/>
        <w:spacing w:before="107"/>
        <w:rPr>
          <w:b/>
        </w:rPr>
      </w:pPr>
    </w:p>
    <w:p w14:paraId="6D9D5E4E" w14:textId="77777777" w:rsidR="00D17E39" w:rsidRDefault="00D17E39">
      <w:pPr>
        <w:pStyle w:val="TableParagraph"/>
        <w:rPr>
          <w:sz w:val="18"/>
        </w:rPr>
      </w:pPr>
      <w:bookmarkStart w:id="78" w:name="_bookmark47"/>
      <w:bookmarkEnd w:id="78"/>
    </w:p>
    <w:p w14:paraId="35F180D7" w14:textId="77777777" w:rsidR="00D17E39" w:rsidRDefault="00D17E39">
      <w:pPr>
        <w:pStyle w:val="TableParagraph"/>
        <w:rPr>
          <w:sz w:val="18"/>
        </w:rPr>
      </w:pPr>
    </w:p>
    <w:p w14:paraId="17FA9558" w14:textId="77777777" w:rsidR="00D17E39" w:rsidRDefault="00D17E39">
      <w:pPr>
        <w:pStyle w:val="TableParagraph"/>
        <w:rPr>
          <w:sz w:val="18"/>
        </w:rPr>
      </w:pPr>
    </w:p>
    <w:p w14:paraId="4B280D61" w14:textId="77777777" w:rsidR="00822098" w:rsidRDefault="00822098">
      <w:pPr>
        <w:pStyle w:val="TableParagraph"/>
        <w:rPr>
          <w:sz w:val="18"/>
        </w:rPr>
      </w:pPr>
    </w:p>
    <w:p w14:paraId="1E9ECD85" w14:textId="0D3F6ACF" w:rsidR="00BE21D0" w:rsidRPr="00503FB3" w:rsidRDefault="00BE21D0" w:rsidP="00EE4AF0">
      <w:pPr>
        <w:pStyle w:val="Textoindependiente"/>
        <w:ind w:hanging="709"/>
        <w:rPr>
          <w:color w:val="767171"/>
          <w:sz w:val="20"/>
        </w:rPr>
      </w:pPr>
    </w:p>
    <w:p w14:paraId="3A144358" w14:textId="16BFF4C5" w:rsidR="00822098" w:rsidRDefault="00822098">
      <w:pPr>
        <w:pStyle w:val="TableParagraph"/>
        <w:rPr>
          <w:sz w:val="18"/>
        </w:rPr>
        <w:sectPr w:rsidR="00822098" w:rsidSect="00C460F9">
          <w:pgSz w:w="15840" w:h="12240" w:orient="landscape"/>
          <w:pgMar w:top="2127" w:right="0" w:bottom="3500" w:left="2694" w:header="0" w:footer="3303" w:gutter="0"/>
          <w:cols w:space="720"/>
        </w:sectPr>
      </w:pPr>
    </w:p>
    <w:p w14:paraId="36684DDA" w14:textId="2C1BB2CE" w:rsidR="003F5B3E" w:rsidRDefault="00C10CE6">
      <w:pPr>
        <w:pStyle w:val="Textoindependiente"/>
        <w:rPr>
          <w:b/>
          <w:sz w:val="20"/>
        </w:rPr>
      </w:pPr>
      <w:r>
        <w:rPr>
          <w:noProof/>
          <w:sz w:val="20"/>
          <w:lang w:val="es-DO" w:eastAsia="es-DO"/>
        </w:rPr>
        <mc:AlternateContent>
          <mc:Choice Requires="wps">
            <w:drawing>
              <wp:anchor distT="0" distB="0" distL="114300" distR="114300" simplePos="0" relativeHeight="487608320" behindDoc="1" locked="0" layoutInCell="1" allowOverlap="1" wp14:anchorId="3DA764D9" wp14:editId="317261CF">
                <wp:simplePos x="0" y="0"/>
                <wp:positionH relativeFrom="margin">
                  <wp:align>center</wp:align>
                </wp:positionH>
                <wp:positionV relativeFrom="paragraph">
                  <wp:posOffset>-88900</wp:posOffset>
                </wp:positionV>
                <wp:extent cx="5089525" cy="523875"/>
                <wp:effectExtent l="0" t="0" r="0" b="9525"/>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9525" cy="523875"/>
                        </a:xfrm>
                        <a:prstGeom prst="rect">
                          <a:avLst/>
                        </a:prstGeom>
                        <a:solidFill>
                          <a:srgbClr val="001F5F"/>
                        </a:solidFill>
                      </wps:spPr>
                      <wps:txbx>
                        <w:txbxContent>
                          <w:p w14:paraId="33E9D1A0" w14:textId="4736B06F" w:rsidR="00C10CE6" w:rsidRDefault="00C10CE6" w:rsidP="00C10CE6">
                            <w:pPr>
                              <w:spacing w:before="40"/>
                              <w:ind w:left="-1"/>
                              <w:rPr>
                                <w:b/>
                                <w:color w:val="000000"/>
                                <w:sz w:val="24"/>
                              </w:rPr>
                            </w:pPr>
                            <w:r>
                              <w:rPr>
                                <w:b/>
                                <w:color w:val="FFFFFF"/>
                                <w:spacing w:val="16"/>
                                <w:sz w:val="24"/>
                              </w:rPr>
                              <w:t>Resumen</w:t>
                            </w:r>
                            <w:r>
                              <w:rPr>
                                <w:b/>
                                <w:color w:val="FFFFFF"/>
                                <w:spacing w:val="15"/>
                                <w:sz w:val="24"/>
                              </w:rPr>
                              <w:t xml:space="preserve"> </w:t>
                            </w:r>
                            <w:r>
                              <w:rPr>
                                <w:b/>
                                <w:color w:val="FFFFFF"/>
                                <w:spacing w:val="13"/>
                                <w:sz w:val="24"/>
                              </w:rPr>
                              <w:t>del</w:t>
                            </w:r>
                            <w:r>
                              <w:rPr>
                                <w:b/>
                                <w:color w:val="FFFFFF"/>
                                <w:spacing w:val="25"/>
                                <w:sz w:val="24"/>
                              </w:rPr>
                              <w:t xml:space="preserve"> </w:t>
                            </w:r>
                            <w:r>
                              <w:rPr>
                                <w:b/>
                                <w:color w:val="FFFFFF"/>
                                <w:spacing w:val="13"/>
                                <w:sz w:val="24"/>
                              </w:rPr>
                              <w:t>Plan</w:t>
                            </w:r>
                            <w:r>
                              <w:rPr>
                                <w:b/>
                                <w:color w:val="FFFFFF"/>
                                <w:spacing w:val="18"/>
                                <w:sz w:val="24"/>
                              </w:rPr>
                              <w:t xml:space="preserve"> </w:t>
                            </w:r>
                            <w:r>
                              <w:rPr>
                                <w:b/>
                                <w:color w:val="FFFFFF"/>
                                <w:spacing w:val="10"/>
                                <w:sz w:val="24"/>
                              </w:rPr>
                              <w:t>de</w:t>
                            </w:r>
                            <w:r>
                              <w:rPr>
                                <w:b/>
                                <w:color w:val="FFFFFF"/>
                                <w:spacing w:val="17"/>
                                <w:sz w:val="24"/>
                              </w:rPr>
                              <w:t xml:space="preserve"> </w:t>
                            </w:r>
                            <w:r>
                              <w:rPr>
                                <w:b/>
                                <w:color w:val="FFFFFF"/>
                                <w:spacing w:val="-2"/>
                                <w:sz w:val="24"/>
                              </w:rPr>
                              <w:t>Compras</w:t>
                            </w:r>
                            <w:r w:rsidR="00967747">
                              <w:rPr>
                                <w:b/>
                                <w:color w:val="FFFFFF"/>
                                <w:spacing w:val="-2"/>
                                <w:sz w:val="24"/>
                              </w:rPr>
                              <w:t xml:space="preserve"> (anexo </w:t>
                            </w:r>
                            <w:r w:rsidR="00956904">
                              <w:rPr>
                                <w:b/>
                                <w:color w:val="FFFFFF"/>
                                <w:spacing w:val="-2"/>
                                <w:sz w:val="24"/>
                              </w:rPr>
                              <w:t>4</w:t>
                            </w:r>
                            <w:r w:rsidR="00967747">
                              <w:rPr>
                                <w:b/>
                                <w:color w:val="FFFFFF"/>
                                <w:spacing w:val="-2"/>
                                <w:sz w:val="24"/>
                              </w:rPr>
                              <w:t>)</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A764D9" id="Textbox 93" o:spid="_x0000_s1036" type="#_x0000_t202" style="position:absolute;margin-left:0;margin-top:-7pt;width:400.75pt;height:41.25pt;z-index:-157081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" fillcolor="#001f5f" stroked="f">
                <v:textbox inset="0,0,0,0">
                  <w:txbxContent>
                    <w:p w14:paraId="33E9D1A0" w14:textId="4736B06F" w:rsidR="00C10CE6" w:rsidRDefault="00C10CE6" w:rsidP="00C10CE6">
                      <w:pPr>
                        <w:spacing w:before="40"/>
                        <w:ind w:left="-1"/>
                        <w:rPr>
                          <w:b/>
                          <w:color w:val="000000"/>
                          <w:sz w:val="24"/>
                        </w:rPr>
                      </w:pPr>
                      <w:r>
                        <w:rPr>
                          <w:b/>
                          <w:color w:val="FFFFFF"/>
                          <w:spacing w:val="16"/>
                          <w:sz w:val="24"/>
                        </w:rPr>
                        <w:t>Resumen</w:t>
                      </w:r>
                      <w:r>
                        <w:rPr>
                          <w:b/>
                          <w:color w:val="FFFFFF"/>
                          <w:spacing w:val="15"/>
                          <w:sz w:val="24"/>
                        </w:rPr>
                        <w:t xml:space="preserve"> </w:t>
                      </w:r>
                      <w:r>
                        <w:rPr>
                          <w:b/>
                          <w:color w:val="FFFFFF"/>
                          <w:spacing w:val="13"/>
                          <w:sz w:val="24"/>
                        </w:rPr>
                        <w:t>del</w:t>
                      </w:r>
                      <w:r>
                        <w:rPr>
                          <w:b/>
                          <w:color w:val="FFFFFF"/>
                          <w:spacing w:val="25"/>
                          <w:sz w:val="24"/>
                        </w:rPr>
                        <w:t xml:space="preserve"> </w:t>
                      </w:r>
                      <w:r>
                        <w:rPr>
                          <w:b/>
                          <w:color w:val="FFFFFF"/>
                          <w:spacing w:val="13"/>
                          <w:sz w:val="24"/>
                        </w:rPr>
                        <w:t>Plan</w:t>
                      </w:r>
                      <w:r>
                        <w:rPr>
                          <w:b/>
                          <w:color w:val="FFFFFF"/>
                          <w:spacing w:val="18"/>
                          <w:sz w:val="24"/>
                        </w:rPr>
                        <w:t xml:space="preserve"> </w:t>
                      </w:r>
                      <w:r>
                        <w:rPr>
                          <w:b/>
                          <w:color w:val="FFFFFF"/>
                          <w:spacing w:val="10"/>
                          <w:sz w:val="24"/>
                        </w:rPr>
                        <w:t>de</w:t>
                      </w:r>
                      <w:r>
                        <w:rPr>
                          <w:b/>
                          <w:color w:val="FFFFFF"/>
                          <w:spacing w:val="17"/>
                          <w:sz w:val="24"/>
                        </w:rPr>
                        <w:t xml:space="preserve"> </w:t>
                      </w:r>
                      <w:r>
                        <w:rPr>
                          <w:b/>
                          <w:color w:val="FFFFFF"/>
                          <w:spacing w:val="-2"/>
                          <w:sz w:val="24"/>
                        </w:rPr>
                        <w:t>Compras</w:t>
                      </w:r>
                      <w:r w:rsidR="00967747">
                        <w:rPr>
                          <w:b/>
                          <w:color w:val="FFFFFF"/>
                          <w:spacing w:val="-2"/>
                          <w:sz w:val="24"/>
                        </w:rPr>
                        <w:t xml:space="preserve"> (anexo </w:t>
                      </w:r>
                      <w:r w:rsidR="00956904">
                        <w:rPr>
                          <w:b/>
                          <w:color w:val="FFFFFF"/>
                          <w:spacing w:val="-2"/>
                          <w:sz w:val="24"/>
                        </w:rPr>
                        <w:t>4</w:t>
                      </w:r>
                      <w:r w:rsidR="00967747">
                        <w:rPr>
                          <w:b/>
                          <w:color w:val="FFFFFF"/>
                          <w:spacing w:val="-2"/>
                          <w:sz w:val="24"/>
                        </w:rPr>
                        <w:t>)</w:t>
                      </w:r>
                    </w:p>
                  </w:txbxContent>
                </v:textbox>
                <w10:wrap anchorx="margin"/>
              </v:shape>
            </w:pict>
          </mc:Fallback>
        </mc:AlternateContent>
      </w:r>
    </w:p>
    <w:p w14:paraId="5A7F7797" w14:textId="77777777" w:rsidR="003F5B3E" w:rsidRDefault="003F5B3E">
      <w:pPr>
        <w:pStyle w:val="Textoindependiente"/>
        <w:rPr>
          <w:b/>
          <w:sz w:val="20"/>
        </w:rPr>
      </w:pPr>
    </w:p>
    <w:p w14:paraId="671BBC10" w14:textId="77777777" w:rsidR="003F5B3E" w:rsidRDefault="003F5B3E">
      <w:pPr>
        <w:pStyle w:val="Textoindependiente"/>
        <w:rPr>
          <w:b/>
          <w:sz w:val="20"/>
        </w:rPr>
      </w:pPr>
    </w:p>
    <w:p w14:paraId="2E0A9458" w14:textId="77777777" w:rsidR="003F5B3E" w:rsidRDefault="003F5B3E">
      <w:pPr>
        <w:pStyle w:val="Textoindependiente"/>
        <w:spacing w:before="87"/>
        <w:rPr>
          <w:b/>
          <w:sz w:val="20"/>
        </w:rPr>
      </w:pPr>
    </w:p>
    <w:tbl>
      <w:tblPr>
        <w:tblStyle w:val="TableNormal"/>
        <w:tblW w:w="0" w:type="auto"/>
        <w:tblInd w:w="375" w:type="dxa"/>
        <w:tblLayout w:type="fixed"/>
        <w:tblLook w:val="01E0" w:firstRow="1" w:lastRow="1" w:firstColumn="1" w:lastColumn="1" w:noHBand="0" w:noVBand="0"/>
      </w:tblPr>
      <w:tblGrid>
        <w:gridCol w:w="4622"/>
        <w:gridCol w:w="3278"/>
      </w:tblGrid>
      <w:tr w:rsidR="00503FB3" w:rsidRPr="00503FB3" w14:paraId="2DFA0117" w14:textId="77777777" w:rsidTr="0019030B">
        <w:trPr>
          <w:trHeight w:val="316"/>
        </w:trPr>
        <w:tc>
          <w:tcPr>
            <w:tcW w:w="7900" w:type="dxa"/>
            <w:gridSpan w:val="2"/>
            <w:shd w:val="clear" w:color="auto" w:fill="D9D9D9"/>
          </w:tcPr>
          <w:p w14:paraId="254A49B2" w14:textId="77777777" w:rsidR="00C10CE6" w:rsidRPr="00503FB3" w:rsidRDefault="00C10CE6" w:rsidP="0019030B">
            <w:pPr>
              <w:pStyle w:val="TableParagraph"/>
              <w:spacing w:before="11"/>
              <w:ind w:right="18"/>
              <w:jc w:val="center"/>
              <w:rPr>
                <w:color w:val="767171"/>
                <w:sz w:val="24"/>
              </w:rPr>
            </w:pPr>
            <w:bookmarkStart w:id="79" w:name="_Hlk217300620"/>
            <w:r w:rsidRPr="00503FB3">
              <w:rPr>
                <w:color w:val="767171"/>
                <w:spacing w:val="15"/>
                <w:sz w:val="24"/>
              </w:rPr>
              <w:t>Datos</w:t>
            </w:r>
            <w:r w:rsidRPr="00503FB3">
              <w:rPr>
                <w:color w:val="767171"/>
                <w:spacing w:val="42"/>
                <w:sz w:val="24"/>
              </w:rPr>
              <w:t xml:space="preserve"> </w:t>
            </w:r>
            <w:r w:rsidRPr="00503FB3">
              <w:rPr>
                <w:color w:val="767171"/>
                <w:spacing w:val="9"/>
                <w:sz w:val="24"/>
              </w:rPr>
              <w:t>de</w:t>
            </w:r>
            <w:r w:rsidRPr="00503FB3">
              <w:rPr>
                <w:color w:val="767171"/>
                <w:spacing w:val="39"/>
                <w:sz w:val="24"/>
              </w:rPr>
              <w:t xml:space="preserve"> </w:t>
            </w:r>
            <w:r w:rsidRPr="00503FB3">
              <w:rPr>
                <w:color w:val="767171"/>
                <w:spacing w:val="17"/>
                <w:sz w:val="24"/>
              </w:rPr>
              <w:t>Cabecera</w:t>
            </w:r>
            <w:r w:rsidRPr="00503FB3">
              <w:rPr>
                <w:color w:val="767171"/>
                <w:spacing w:val="43"/>
                <w:sz w:val="24"/>
              </w:rPr>
              <w:t xml:space="preserve"> </w:t>
            </w:r>
            <w:r w:rsidRPr="00503FB3">
              <w:rPr>
                <w:color w:val="767171"/>
                <w:spacing w:val="10"/>
                <w:sz w:val="24"/>
              </w:rPr>
              <w:t>PACC</w:t>
            </w:r>
          </w:p>
        </w:tc>
      </w:tr>
      <w:tr w:rsidR="00503FB3" w:rsidRPr="00503FB3" w14:paraId="51EFB116" w14:textId="77777777" w:rsidTr="0019030B">
        <w:trPr>
          <w:trHeight w:val="306"/>
        </w:trPr>
        <w:tc>
          <w:tcPr>
            <w:tcW w:w="4622" w:type="dxa"/>
            <w:tcBorders>
              <w:bottom w:val="single" w:sz="4" w:space="0" w:color="D9D9D9"/>
            </w:tcBorders>
          </w:tcPr>
          <w:p w14:paraId="6B089782" w14:textId="77777777" w:rsidR="00C10CE6" w:rsidRPr="00503FB3" w:rsidRDefault="00C10CE6" w:rsidP="0019030B">
            <w:pPr>
              <w:pStyle w:val="TableParagraph"/>
              <w:spacing w:before="8"/>
              <w:ind w:left="84"/>
              <w:rPr>
                <w:color w:val="767171"/>
                <w:sz w:val="24"/>
              </w:rPr>
            </w:pPr>
            <w:r w:rsidRPr="00503FB3">
              <w:rPr>
                <w:color w:val="767171"/>
                <w:spacing w:val="14"/>
                <w:sz w:val="24"/>
              </w:rPr>
              <w:t>Monto</w:t>
            </w:r>
            <w:r w:rsidRPr="00503FB3">
              <w:rPr>
                <w:color w:val="767171"/>
                <w:spacing w:val="43"/>
                <w:sz w:val="24"/>
              </w:rPr>
              <w:t xml:space="preserve"> </w:t>
            </w:r>
            <w:r w:rsidRPr="00503FB3">
              <w:rPr>
                <w:color w:val="767171"/>
                <w:spacing w:val="16"/>
                <w:sz w:val="24"/>
              </w:rPr>
              <w:t>estimado</w:t>
            </w:r>
            <w:r w:rsidRPr="00503FB3">
              <w:rPr>
                <w:color w:val="767171"/>
                <w:spacing w:val="45"/>
                <w:sz w:val="24"/>
              </w:rPr>
              <w:t xml:space="preserve"> </w:t>
            </w:r>
            <w:r w:rsidRPr="00503FB3">
              <w:rPr>
                <w:color w:val="767171"/>
                <w:spacing w:val="11"/>
                <w:sz w:val="24"/>
              </w:rPr>
              <w:t>total</w:t>
            </w:r>
          </w:p>
        </w:tc>
        <w:tc>
          <w:tcPr>
            <w:tcW w:w="3278" w:type="dxa"/>
            <w:tcBorders>
              <w:bottom w:val="single" w:sz="4" w:space="0" w:color="D9D9D9"/>
            </w:tcBorders>
          </w:tcPr>
          <w:p w14:paraId="43A9535B" w14:textId="77777777" w:rsidR="00C10CE6" w:rsidRPr="00503FB3" w:rsidRDefault="00C10CE6" w:rsidP="0019030B">
            <w:pPr>
              <w:pStyle w:val="TableParagraph"/>
              <w:spacing w:before="8"/>
              <w:ind w:left="620"/>
              <w:rPr>
                <w:color w:val="767171"/>
                <w:sz w:val="24"/>
              </w:rPr>
            </w:pPr>
            <w:r w:rsidRPr="00503FB3">
              <w:rPr>
                <w:color w:val="767171"/>
                <w:sz w:val="24"/>
              </w:rPr>
              <w:t>$</w:t>
            </w:r>
            <w:r w:rsidRPr="00503FB3">
              <w:rPr>
                <w:color w:val="767171"/>
                <w:spacing w:val="40"/>
                <w:sz w:val="24"/>
              </w:rPr>
              <w:t xml:space="preserve"> 200,964,413</w:t>
            </w:r>
            <w:r w:rsidRPr="00503FB3">
              <w:rPr>
                <w:color w:val="767171"/>
                <w:spacing w:val="13"/>
                <w:sz w:val="24"/>
              </w:rPr>
              <w:t>.00</w:t>
            </w:r>
          </w:p>
        </w:tc>
      </w:tr>
      <w:tr w:rsidR="00503FB3" w:rsidRPr="00503FB3" w14:paraId="4AF042DB" w14:textId="77777777" w:rsidTr="0019030B">
        <w:trPr>
          <w:trHeight w:val="317"/>
        </w:trPr>
        <w:tc>
          <w:tcPr>
            <w:tcW w:w="4622" w:type="dxa"/>
            <w:tcBorders>
              <w:top w:val="single" w:sz="4" w:space="0" w:color="D9D9D9"/>
              <w:bottom w:val="single" w:sz="4" w:space="0" w:color="D9D9D9"/>
            </w:tcBorders>
          </w:tcPr>
          <w:p w14:paraId="73696976" w14:textId="77777777" w:rsidR="00C10CE6" w:rsidRPr="00503FB3" w:rsidRDefault="00C10CE6" w:rsidP="0019030B">
            <w:pPr>
              <w:pStyle w:val="TableParagraph"/>
              <w:spacing w:before="20"/>
              <w:ind w:left="84"/>
              <w:rPr>
                <w:color w:val="767171"/>
                <w:sz w:val="24"/>
              </w:rPr>
            </w:pPr>
            <w:r w:rsidRPr="00503FB3">
              <w:rPr>
                <w:color w:val="767171"/>
                <w:spacing w:val="14"/>
                <w:sz w:val="24"/>
              </w:rPr>
              <w:t>Monto</w:t>
            </w:r>
            <w:r w:rsidRPr="00503FB3">
              <w:rPr>
                <w:color w:val="767171"/>
                <w:spacing w:val="42"/>
                <w:sz w:val="24"/>
              </w:rPr>
              <w:t xml:space="preserve"> </w:t>
            </w:r>
            <w:r w:rsidRPr="00503FB3">
              <w:rPr>
                <w:color w:val="767171"/>
                <w:spacing w:val="15"/>
                <w:sz w:val="24"/>
              </w:rPr>
              <w:t>total</w:t>
            </w:r>
            <w:r w:rsidRPr="00503FB3">
              <w:rPr>
                <w:color w:val="767171"/>
                <w:spacing w:val="43"/>
                <w:sz w:val="24"/>
              </w:rPr>
              <w:t xml:space="preserve"> </w:t>
            </w:r>
            <w:r w:rsidRPr="00503FB3">
              <w:rPr>
                <w:color w:val="767171"/>
                <w:spacing w:val="15"/>
                <w:sz w:val="24"/>
              </w:rPr>
              <w:t>contratado</w:t>
            </w:r>
          </w:p>
        </w:tc>
        <w:tc>
          <w:tcPr>
            <w:tcW w:w="3278" w:type="dxa"/>
            <w:tcBorders>
              <w:top w:val="single" w:sz="4" w:space="0" w:color="D9D9D9"/>
              <w:bottom w:val="single" w:sz="4" w:space="0" w:color="D9D9D9"/>
            </w:tcBorders>
          </w:tcPr>
          <w:p w14:paraId="2DFFD738" w14:textId="0C1EFED2" w:rsidR="00C10CE6" w:rsidRPr="00503FB3" w:rsidRDefault="00C10CE6" w:rsidP="0019030B">
            <w:pPr>
              <w:pStyle w:val="TableParagraph"/>
              <w:spacing w:before="20"/>
              <w:ind w:left="671"/>
              <w:rPr>
                <w:color w:val="767171"/>
                <w:sz w:val="24"/>
              </w:rPr>
            </w:pPr>
          </w:p>
        </w:tc>
      </w:tr>
      <w:tr w:rsidR="00503FB3" w:rsidRPr="00503FB3" w14:paraId="7173552A" w14:textId="77777777" w:rsidTr="0019030B">
        <w:trPr>
          <w:trHeight w:val="633"/>
        </w:trPr>
        <w:tc>
          <w:tcPr>
            <w:tcW w:w="4622" w:type="dxa"/>
            <w:tcBorders>
              <w:top w:val="single" w:sz="4" w:space="0" w:color="D9D9D9"/>
              <w:bottom w:val="single" w:sz="4" w:space="0" w:color="D9D9D9"/>
            </w:tcBorders>
          </w:tcPr>
          <w:p w14:paraId="7E419848" w14:textId="77777777" w:rsidR="00C10CE6" w:rsidRPr="00503FB3" w:rsidRDefault="00C10CE6" w:rsidP="0019030B">
            <w:pPr>
              <w:pStyle w:val="TableParagraph"/>
              <w:spacing w:before="171"/>
              <w:ind w:left="84"/>
              <w:rPr>
                <w:color w:val="767171"/>
                <w:sz w:val="24"/>
              </w:rPr>
            </w:pPr>
            <w:r w:rsidRPr="00503FB3">
              <w:rPr>
                <w:color w:val="767171"/>
                <w:spacing w:val="16"/>
                <w:sz w:val="24"/>
              </w:rPr>
              <w:t>Cantidad</w:t>
            </w:r>
            <w:r w:rsidRPr="00503FB3">
              <w:rPr>
                <w:color w:val="767171"/>
                <w:spacing w:val="40"/>
                <w:sz w:val="24"/>
              </w:rPr>
              <w:t xml:space="preserve"> </w:t>
            </w:r>
            <w:r w:rsidRPr="00503FB3">
              <w:rPr>
                <w:color w:val="767171"/>
                <w:spacing w:val="10"/>
                <w:sz w:val="24"/>
              </w:rPr>
              <w:t>de</w:t>
            </w:r>
            <w:r w:rsidRPr="00503FB3">
              <w:rPr>
                <w:color w:val="767171"/>
                <w:spacing w:val="43"/>
                <w:sz w:val="24"/>
              </w:rPr>
              <w:t xml:space="preserve"> </w:t>
            </w:r>
            <w:r w:rsidRPr="00503FB3">
              <w:rPr>
                <w:color w:val="767171"/>
                <w:spacing w:val="16"/>
                <w:sz w:val="24"/>
              </w:rPr>
              <w:t>procesos</w:t>
            </w:r>
            <w:r w:rsidRPr="00503FB3">
              <w:rPr>
                <w:color w:val="767171"/>
                <w:spacing w:val="45"/>
                <w:sz w:val="24"/>
              </w:rPr>
              <w:t xml:space="preserve"> </w:t>
            </w:r>
            <w:r w:rsidRPr="00503FB3">
              <w:rPr>
                <w:color w:val="767171"/>
                <w:spacing w:val="15"/>
                <w:sz w:val="24"/>
              </w:rPr>
              <w:t>registrados</w:t>
            </w:r>
          </w:p>
        </w:tc>
        <w:tc>
          <w:tcPr>
            <w:tcW w:w="3278" w:type="dxa"/>
            <w:tcBorders>
              <w:top w:val="single" w:sz="4" w:space="0" w:color="D9D9D9"/>
              <w:bottom w:val="single" w:sz="4" w:space="0" w:color="D9D9D9"/>
            </w:tcBorders>
          </w:tcPr>
          <w:p w14:paraId="357C025C" w14:textId="77777777" w:rsidR="00C10CE6" w:rsidRPr="00503FB3" w:rsidRDefault="00C10CE6" w:rsidP="0019030B">
            <w:pPr>
              <w:pStyle w:val="TableParagraph"/>
              <w:spacing w:before="171"/>
              <w:ind w:left="16" w:right="375"/>
              <w:jc w:val="center"/>
              <w:rPr>
                <w:color w:val="767171"/>
                <w:sz w:val="24"/>
              </w:rPr>
            </w:pPr>
            <w:r w:rsidRPr="00503FB3">
              <w:rPr>
                <w:color w:val="767171"/>
                <w:spacing w:val="14"/>
                <w:sz w:val="24"/>
              </w:rPr>
              <w:t>168</w:t>
            </w:r>
          </w:p>
        </w:tc>
      </w:tr>
      <w:tr w:rsidR="00503FB3" w:rsidRPr="00503FB3" w14:paraId="4C574FD3" w14:textId="77777777" w:rsidTr="0019030B">
        <w:trPr>
          <w:trHeight w:val="311"/>
        </w:trPr>
        <w:tc>
          <w:tcPr>
            <w:tcW w:w="4622" w:type="dxa"/>
            <w:tcBorders>
              <w:top w:val="single" w:sz="4" w:space="0" w:color="D9D9D9"/>
              <w:bottom w:val="single" w:sz="4" w:space="0" w:color="D9D9D9"/>
            </w:tcBorders>
          </w:tcPr>
          <w:p w14:paraId="709732FA" w14:textId="77777777" w:rsidR="00C10CE6" w:rsidRPr="00503FB3" w:rsidRDefault="00C10CE6" w:rsidP="0019030B">
            <w:pPr>
              <w:pStyle w:val="TableParagraph"/>
              <w:spacing w:before="11"/>
              <w:ind w:left="84"/>
              <w:rPr>
                <w:color w:val="767171"/>
                <w:sz w:val="24"/>
              </w:rPr>
            </w:pPr>
            <w:r w:rsidRPr="00503FB3">
              <w:rPr>
                <w:color w:val="767171"/>
                <w:spacing w:val="14"/>
                <w:sz w:val="24"/>
              </w:rPr>
              <w:t>Capítulo</w:t>
            </w:r>
          </w:p>
        </w:tc>
        <w:tc>
          <w:tcPr>
            <w:tcW w:w="3278" w:type="dxa"/>
            <w:tcBorders>
              <w:top w:val="single" w:sz="4" w:space="0" w:color="D9D9D9"/>
              <w:bottom w:val="single" w:sz="4" w:space="0" w:color="D9D9D9"/>
            </w:tcBorders>
          </w:tcPr>
          <w:p w14:paraId="738B916F" w14:textId="77777777" w:rsidR="00C10CE6" w:rsidRPr="00503FB3" w:rsidRDefault="00C10CE6" w:rsidP="0019030B">
            <w:pPr>
              <w:pStyle w:val="TableParagraph"/>
              <w:spacing w:before="11"/>
              <w:ind w:left="16" w:right="375"/>
              <w:jc w:val="center"/>
              <w:rPr>
                <w:color w:val="767171"/>
                <w:sz w:val="24"/>
              </w:rPr>
            </w:pPr>
            <w:r w:rsidRPr="00503FB3">
              <w:rPr>
                <w:color w:val="767171"/>
                <w:spacing w:val="15"/>
                <w:sz w:val="24"/>
              </w:rPr>
              <w:t>5121</w:t>
            </w:r>
          </w:p>
        </w:tc>
      </w:tr>
      <w:tr w:rsidR="00503FB3" w:rsidRPr="00503FB3" w14:paraId="65BFEBF0" w14:textId="77777777" w:rsidTr="0019030B">
        <w:trPr>
          <w:trHeight w:val="316"/>
        </w:trPr>
        <w:tc>
          <w:tcPr>
            <w:tcW w:w="4622" w:type="dxa"/>
            <w:tcBorders>
              <w:top w:val="single" w:sz="4" w:space="0" w:color="D9D9D9"/>
              <w:bottom w:val="single" w:sz="4" w:space="0" w:color="D9D9D9"/>
            </w:tcBorders>
          </w:tcPr>
          <w:p w14:paraId="4C9E3F46" w14:textId="77777777" w:rsidR="00C10CE6" w:rsidRPr="00503FB3" w:rsidRDefault="00C10CE6" w:rsidP="0019030B">
            <w:pPr>
              <w:pStyle w:val="TableParagraph"/>
              <w:spacing w:before="13"/>
              <w:ind w:left="84"/>
              <w:rPr>
                <w:color w:val="767171"/>
                <w:sz w:val="24"/>
              </w:rPr>
            </w:pPr>
            <w:r w:rsidRPr="00503FB3">
              <w:rPr>
                <w:color w:val="767171"/>
                <w:spacing w:val="12"/>
                <w:sz w:val="24"/>
              </w:rPr>
              <w:t>Sub</w:t>
            </w:r>
            <w:r w:rsidRPr="00503FB3">
              <w:rPr>
                <w:color w:val="767171"/>
                <w:spacing w:val="41"/>
                <w:sz w:val="24"/>
              </w:rPr>
              <w:t xml:space="preserve"> </w:t>
            </w:r>
            <w:r w:rsidRPr="00503FB3">
              <w:rPr>
                <w:color w:val="767171"/>
                <w:spacing w:val="14"/>
                <w:sz w:val="24"/>
              </w:rPr>
              <w:t>capítulo</w:t>
            </w:r>
          </w:p>
        </w:tc>
        <w:tc>
          <w:tcPr>
            <w:tcW w:w="3278" w:type="dxa"/>
            <w:tcBorders>
              <w:top w:val="single" w:sz="4" w:space="0" w:color="D9D9D9"/>
              <w:bottom w:val="single" w:sz="4" w:space="0" w:color="D9D9D9"/>
            </w:tcBorders>
          </w:tcPr>
          <w:p w14:paraId="6DEE304D" w14:textId="77777777" w:rsidR="00C10CE6" w:rsidRPr="00503FB3" w:rsidRDefault="00C10CE6" w:rsidP="0019030B">
            <w:pPr>
              <w:pStyle w:val="TableParagraph"/>
              <w:spacing w:before="13"/>
              <w:ind w:right="375"/>
              <w:jc w:val="center"/>
              <w:rPr>
                <w:color w:val="767171"/>
                <w:sz w:val="24"/>
              </w:rPr>
            </w:pPr>
            <w:r w:rsidRPr="00503FB3">
              <w:rPr>
                <w:color w:val="767171"/>
                <w:spacing w:val="-10"/>
                <w:sz w:val="24"/>
              </w:rPr>
              <w:t>01</w:t>
            </w:r>
          </w:p>
        </w:tc>
      </w:tr>
      <w:tr w:rsidR="00503FB3" w:rsidRPr="00503FB3" w14:paraId="191A29D9" w14:textId="77777777" w:rsidTr="0019030B">
        <w:trPr>
          <w:trHeight w:val="316"/>
        </w:trPr>
        <w:tc>
          <w:tcPr>
            <w:tcW w:w="4622" w:type="dxa"/>
            <w:tcBorders>
              <w:top w:val="single" w:sz="4" w:space="0" w:color="D9D9D9"/>
              <w:bottom w:val="single" w:sz="4" w:space="0" w:color="D9D9D9"/>
            </w:tcBorders>
          </w:tcPr>
          <w:p w14:paraId="0ECB3AAB" w14:textId="77777777" w:rsidR="00C10CE6" w:rsidRPr="00503FB3" w:rsidRDefault="00C10CE6" w:rsidP="0019030B">
            <w:pPr>
              <w:pStyle w:val="TableParagraph"/>
              <w:spacing w:before="11"/>
              <w:ind w:left="84"/>
              <w:rPr>
                <w:color w:val="767171"/>
                <w:sz w:val="24"/>
              </w:rPr>
            </w:pPr>
            <w:r w:rsidRPr="00503FB3">
              <w:rPr>
                <w:color w:val="767171"/>
                <w:spacing w:val="15"/>
                <w:sz w:val="24"/>
              </w:rPr>
              <w:t>Unidad</w:t>
            </w:r>
            <w:r w:rsidRPr="00503FB3">
              <w:rPr>
                <w:color w:val="767171"/>
                <w:spacing w:val="44"/>
                <w:sz w:val="24"/>
              </w:rPr>
              <w:t xml:space="preserve"> </w:t>
            </w:r>
            <w:r w:rsidRPr="00503FB3">
              <w:rPr>
                <w:color w:val="767171"/>
                <w:spacing w:val="15"/>
                <w:sz w:val="24"/>
              </w:rPr>
              <w:t>ejecutora</w:t>
            </w:r>
          </w:p>
        </w:tc>
        <w:tc>
          <w:tcPr>
            <w:tcW w:w="3278" w:type="dxa"/>
            <w:tcBorders>
              <w:top w:val="single" w:sz="4" w:space="0" w:color="D9D9D9"/>
              <w:bottom w:val="single" w:sz="4" w:space="0" w:color="D9D9D9"/>
            </w:tcBorders>
          </w:tcPr>
          <w:p w14:paraId="25967BDA" w14:textId="77777777" w:rsidR="00C10CE6" w:rsidRPr="00503FB3" w:rsidRDefault="00C10CE6" w:rsidP="0019030B">
            <w:pPr>
              <w:pStyle w:val="TableParagraph"/>
              <w:spacing w:before="11"/>
              <w:ind w:right="375"/>
              <w:jc w:val="center"/>
              <w:rPr>
                <w:color w:val="767171"/>
                <w:sz w:val="24"/>
              </w:rPr>
            </w:pPr>
            <w:r w:rsidRPr="00503FB3">
              <w:rPr>
                <w:color w:val="767171"/>
                <w:spacing w:val="-10"/>
                <w:sz w:val="24"/>
              </w:rPr>
              <w:t>0001</w:t>
            </w:r>
          </w:p>
        </w:tc>
      </w:tr>
      <w:tr w:rsidR="00503FB3" w:rsidRPr="00503FB3" w14:paraId="099F3210" w14:textId="77777777" w:rsidTr="0019030B">
        <w:trPr>
          <w:trHeight w:val="1257"/>
        </w:trPr>
        <w:tc>
          <w:tcPr>
            <w:tcW w:w="4622" w:type="dxa"/>
            <w:tcBorders>
              <w:top w:val="single" w:sz="4" w:space="0" w:color="D9D9D9"/>
              <w:bottom w:val="single" w:sz="4" w:space="0" w:color="D9D9D9"/>
            </w:tcBorders>
          </w:tcPr>
          <w:p w14:paraId="1BC42088" w14:textId="77777777" w:rsidR="00C10CE6" w:rsidRPr="00503FB3" w:rsidRDefault="00C10CE6" w:rsidP="0019030B">
            <w:pPr>
              <w:pStyle w:val="TableParagraph"/>
              <w:spacing w:before="207"/>
              <w:rPr>
                <w:b/>
                <w:color w:val="767171"/>
                <w:sz w:val="24"/>
              </w:rPr>
            </w:pPr>
          </w:p>
          <w:p w14:paraId="4E20CBCF" w14:textId="77777777" w:rsidR="00C10CE6" w:rsidRPr="00503FB3" w:rsidRDefault="00C10CE6" w:rsidP="0019030B">
            <w:pPr>
              <w:pStyle w:val="TableParagraph"/>
              <w:ind w:left="84"/>
              <w:rPr>
                <w:color w:val="767171"/>
                <w:sz w:val="24"/>
              </w:rPr>
            </w:pPr>
            <w:r w:rsidRPr="00503FB3">
              <w:rPr>
                <w:color w:val="767171"/>
                <w:spacing w:val="15"/>
                <w:sz w:val="24"/>
              </w:rPr>
              <w:t>Unidad</w:t>
            </w:r>
            <w:r w:rsidRPr="00503FB3">
              <w:rPr>
                <w:color w:val="767171"/>
                <w:spacing w:val="42"/>
                <w:sz w:val="24"/>
              </w:rPr>
              <w:t xml:space="preserve"> </w:t>
            </w:r>
            <w:r w:rsidRPr="00503FB3">
              <w:rPr>
                <w:color w:val="767171"/>
                <w:spacing w:val="10"/>
                <w:sz w:val="24"/>
              </w:rPr>
              <w:t>de</w:t>
            </w:r>
            <w:r w:rsidRPr="00503FB3">
              <w:rPr>
                <w:color w:val="767171"/>
                <w:spacing w:val="44"/>
                <w:sz w:val="24"/>
              </w:rPr>
              <w:t xml:space="preserve"> </w:t>
            </w:r>
            <w:r w:rsidRPr="00503FB3">
              <w:rPr>
                <w:color w:val="767171"/>
                <w:spacing w:val="13"/>
                <w:sz w:val="24"/>
              </w:rPr>
              <w:t>compra</w:t>
            </w:r>
          </w:p>
        </w:tc>
        <w:tc>
          <w:tcPr>
            <w:tcW w:w="3278" w:type="dxa"/>
            <w:tcBorders>
              <w:top w:val="single" w:sz="4" w:space="0" w:color="D9D9D9"/>
              <w:bottom w:val="single" w:sz="4" w:space="0" w:color="D9D9D9"/>
            </w:tcBorders>
          </w:tcPr>
          <w:p w14:paraId="5B37AC33" w14:textId="77777777" w:rsidR="00C10CE6" w:rsidRPr="00503FB3" w:rsidRDefault="00C10CE6" w:rsidP="0019030B">
            <w:pPr>
              <w:pStyle w:val="TableParagraph"/>
              <w:spacing w:before="66"/>
              <w:rPr>
                <w:b/>
                <w:color w:val="767171"/>
                <w:sz w:val="24"/>
              </w:rPr>
            </w:pPr>
          </w:p>
          <w:p w14:paraId="01D5FEDE" w14:textId="77777777" w:rsidR="00C10CE6" w:rsidRPr="00503FB3" w:rsidRDefault="00C10CE6" w:rsidP="0019030B">
            <w:pPr>
              <w:pStyle w:val="TableParagraph"/>
              <w:spacing w:line="244" w:lineRule="auto"/>
              <w:ind w:left="1050" w:hanging="159"/>
              <w:rPr>
                <w:color w:val="767171"/>
                <w:sz w:val="24"/>
              </w:rPr>
            </w:pPr>
            <w:r w:rsidRPr="00503FB3">
              <w:rPr>
                <w:color w:val="767171"/>
                <w:spacing w:val="13"/>
                <w:sz w:val="24"/>
              </w:rPr>
              <w:t xml:space="preserve">Liga </w:t>
            </w:r>
            <w:r w:rsidRPr="00503FB3">
              <w:rPr>
                <w:color w:val="767171"/>
                <w:spacing w:val="15"/>
                <w:sz w:val="24"/>
              </w:rPr>
              <w:t>Municipal Dominicana</w:t>
            </w:r>
          </w:p>
        </w:tc>
      </w:tr>
      <w:tr w:rsidR="00503FB3" w:rsidRPr="00503FB3" w14:paraId="13A61DDE" w14:textId="77777777" w:rsidTr="0019030B">
        <w:trPr>
          <w:trHeight w:val="314"/>
        </w:trPr>
        <w:tc>
          <w:tcPr>
            <w:tcW w:w="4622" w:type="dxa"/>
            <w:tcBorders>
              <w:top w:val="single" w:sz="4" w:space="0" w:color="D9D9D9"/>
              <w:bottom w:val="single" w:sz="4" w:space="0" w:color="D9D9D9"/>
            </w:tcBorders>
          </w:tcPr>
          <w:p w14:paraId="3B50581F" w14:textId="77777777" w:rsidR="00C10CE6" w:rsidRPr="00503FB3" w:rsidRDefault="00C10CE6" w:rsidP="0019030B">
            <w:pPr>
              <w:pStyle w:val="TableParagraph"/>
              <w:spacing w:before="11"/>
              <w:ind w:left="84"/>
              <w:rPr>
                <w:color w:val="767171"/>
                <w:sz w:val="24"/>
              </w:rPr>
            </w:pPr>
            <w:r w:rsidRPr="00503FB3">
              <w:rPr>
                <w:color w:val="767171"/>
                <w:spacing w:val="12"/>
                <w:sz w:val="24"/>
              </w:rPr>
              <w:t>Año</w:t>
            </w:r>
            <w:r w:rsidRPr="00503FB3">
              <w:rPr>
                <w:color w:val="767171"/>
                <w:spacing w:val="40"/>
                <w:sz w:val="24"/>
              </w:rPr>
              <w:t xml:space="preserve"> </w:t>
            </w:r>
            <w:r w:rsidRPr="00503FB3">
              <w:rPr>
                <w:color w:val="767171"/>
                <w:spacing w:val="14"/>
                <w:sz w:val="24"/>
              </w:rPr>
              <w:t>fiscal</w:t>
            </w:r>
          </w:p>
        </w:tc>
        <w:tc>
          <w:tcPr>
            <w:tcW w:w="3278" w:type="dxa"/>
            <w:tcBorders>
              <w:top w:val="single" w:sz="4" w:space="0" w:color="D9D9D9"/>
              <w:bottom w:val="single" w:sz="4" w:space="0" w:color="D9D9D9"/>
            </w:tcBorders>
          </w:tcPr>
          <w:p w14:paraId="14517299" w14:textId="77777777" w:rsidR="00C10CE6" w:rsidRPr="00503FB3" w:rsidRDefault="00C10CE6" w:rsidP="0019030B">
            <w:pPr>
              <w:pStyle w:val="TableParagraph"/>
              <w:spacing w:before="11"/>
              <w:ind w:left="21" w:right="375"/>
              <w:jc w:val="center"/>
              <w:rPr>
                <w:color w:val="767171"/>
                <w:sz w:val="24"/>
              </w:rPr>
            </w:pPr>
            <w:r w:rsidRPr="00503FB3">
              <w:rPr>
                <w:color w:val="767171"/>
                <w:spacing w:val="15"/>
                <w:sz w:val="24"/>
              </w:rPr>
              <w:t>2025</w:t>
            </w:r>
          </w:p>
        </w:tc>
      </w:tr>
      <w:tr w:rsidR="00503FB3" w:rsidRPr="00503FB3" w14:paraId="4DA8CF8F" w14:textId="77777777" w:rsidTr="0019030B">
        <w:trPr>
          <w:trHeight w:val="319"/>
        </w:trPr>
        <w:tc>
          <w:tcPr>
            <w:tcW w:w="7900" w:type="dxa"/>
            <w:gridSpan w:val="2"/>
            <w:shd w:val="clear" w:color="auto" w:fill="D9D9D9"/>
          </w:tcPr>
          <w:p w14:paraId="4A698890" w14:textId="77777777" w:rsidR="00C10CE6" w:rsidRPr="00503FB3" w:rsidRDefault="00C10CE6" w:rsidP="0019030B">
            <w:pPr>
              <w:pStyle w:val="TableParagraph"/>
              <w:spacing w:before="23"/>
              <w:ind w:left="482"/>
              <w:rPr>
                <w:color w:val="767171"/>
                <w:sz w:val="24"/>
              </w:rPr>
            </w:pPr>
            <w:r w:rsidRPr="00503FB3">
              <w:rPr>
                <w:color w:val="767171"/>
                <w:spacing w:val="15"/>
                <w:sz w:val="24"/>
              </w:rPr>
              <w:t>Montos</w:t>
            </w:r>
            <w:r w:rsidRPr="00503FB3">
              <w:rPr>
                <w:color w:val="767171"/>
                <w:spacing w:val="41"/>
                <w:sz w:val="24"/>
              </w:rPr>
              <w:t xml:space="preserve"> </w:t>
            </w:r>
            <w:r w:rsidRPr="00503FB3">
              <w:rPr>
                <w:color w:val="767171"/>
                <w:spacing w:val="17"/>
                <w:sz w:val="24"/>
              </w:rPr>
              <w:t>Estimados</w:t>
            </w:r>
            <w:r w:rsidRPr="00503FB3">
              <w:rPr>
                <w:color w:val="767171"/>
                <w:spacing w:val="41"/>
                <w:sz w:val="24"/>
              </w:rPr>
              <w:t xml:space="preserve"> </w:t>
            </w:r>
            <w:r w:rsidRPr="00503FB3">
              <w:rPr>
                <w:color w:val="767171"/>
                <w:spacing w:val="15"/>
                <w:sz w:val="24"/>
              </w:rPr>
              <w:t>Según</w:t>
            </w:r>
            <w:r w:rsidRPr="00503FB3">
              <w:rPr>
                <w:color w:val="767171"/>
                <w:spacing w:val="44"/>
                <w:sz w:val="24"/>
              </w:rPr>
              <w:t xml:space="preserve"> </w:t>
            </w:r>
            <w:r w:rsidRPr="00503FB3">
              <w:rPr>
                <w:color w:val="767171"/>
                <w:spacing w:val="15"/>
                <w:sz w:val="24"/>
              </w:rPr>
              <w:t>Objeto</w:t>
            </w:r>
            <w:r w:rsidRPr="00503FB3">
              <w:rPr>
                <w:color w:val="767171"/>
                <w:spacing w:val="51"/>
                <w:sz w:val="24"/>
              </w:rPr>
              <w:t xml:space="preserve"> </w:t>
            </w:r>
            <w:r w:rsidRPr="00503FB3">
              <w:rPr>
                <w:color w:val="767171"/>
                <w:spacing w:val="10"/>
                <w:sz w:val="24"/>
              </w:rPr>
              <w:t>de</w:t>
            </w:r>
            <w:r w:rsidRPr="00503FB3">
              <w:rPr>
                <w:color w:val="767171"/>
                <w:spacing w:val="40"/>
                <w:sz w:val="24"/>
              </w:rPr>
              <w:t xml:space="preserve"> </w:t>
            </w:r>
            <w:r w:rsidRPr="00503FB3">
              <w:rPr>
                <w:color w:val="767171"/>
                <w:spacing w:val="15"/>
                <w:sz w:val="24"/>
              </w:rPr>
              <w:t>Contratación</w:t>
            </w:r>
          </w:p>
        </w:tc>
      </w:tr>
      <w:tr w:rsidR="00503FB3" w:rsidRPr="00503FB3" w14:paraId="75B15084" w14:textId="77777777" w:rsidTr="0019030B">
        <w:trPr>
          <w:trHeight w:val="316"/>
        </w:trPr>
        <w:tc>
          <w:tcPr>
            <w:tcW w:w="4622" w:type="dxa"/>
            <w:tcBorders>
              <w:bottom w:val="single" w:sz="4" w:space="0" w:color="D9D9D9"/>
            </w:tcBorders>
          </w:tcPr>
          <w:p w14:paraId="602F7338" w14:textId="77777777" w:rsidR="00C10CE6" w:rsidRPr="00503FB3" w:rsidRDefault="00C10CE6" w:rsidP="0019030B">
            <w:pPr>
              <w:pStyle w:val="TableParagraph"/>
              <w:spacing w:before="16"/>
              <w:ind w:left="84"/>
              <w:rPr>
                <w:color w:val="767171"/>
                <w:sz w:val="24"/>
              </w:rPr>
            </w:pPr>
            <w:r w:rsidRPr="00503FB3">
              <w:rPr>
                <w:color w:val="767171"/>
                <w:spacing w:val="13"/>
                <w:sz w:val="24"/>
              </w:rPr>
              <w:t>Bienes</w:t>
            </w:r>
          </w:p>
        </w:tc>
        <w:tc>
          <w:tcPr>
            <w:tcW w:w="3278" w:type="dxa"/>
            <w:tcBorders>
              <w:bottom w:val="single" w:sz="4" w:space="0" w:color="D9D9D9"/>
            </w:tcBorders>
          </w:tcPr>
          <w:p w14:paraId="1764161F" w14:textId="77777777" w:rsidR="00C10CE6" w:rsidRPr="00503FB3" w:rsidRDefault="00C10CE6" w:rsidP="0019030B">
            <w:pPr>
              <w:pStyle w:val="TableParagraph"/>
              <w:spacing w:before="16"/>
              <w:ind w:left="678"/>
              <w:rPr>
                <w:color w:val="767171"/>
                <w:sz w:val="24"/>
              </w:rPr>
            </w:pPr>
            <w:r w:rsidRPr="00503FB3">
              <w:rPr>
                <w:color w:val="767171"/>
                <w:sz w:val="24"/>
              </w:rPr>
              <w:t>$</w:t>
            </w:r>
            <w:r w:rsidRPr="00503FB3">
              <w:rPr>
                <w:color w:val="767171"/>
                <w:spacing w:val="38"/>
                <w:sz w:val="24"/>
              </w:rPr>
              <w:t xml:space="preserve"> </w:t>
            </w:r>
            <w:r w:rsidRPr="00503FB3">
              <w:rPr>
                <w:color w:val="767171"/>
                <w:spacing w:val="17"/>
                <w:sz w:val="24"/>
              </w:rPr>
              <w:t>100,457,003.</w:t>
            </w:r>
            <w:r w:rsidRPr="00503FB3">
              <w:rPr>
                <w:color w:val="767171"/>
                <w:spacing w:val="-38"/>
                <w:sz w:val="24"/>
              </w:rPr>
              <w:t xml:space="preserve"> </w:t>
            </w:r>
            <w:r w:rsidRPr="00503FB3">
              <w:rPr>
                <w:color w:val="767171"/>
                <w:spacing w:val="-5"/>
                <w:sz w:val="24"/>
              </w:rPr>
              <w:t>00</w:t>
            </w:r>
          </w:p>
        </w:tc>
      </w:tr>
      <w:tr w:rsidR="00503FB3" w:rsidRPr="00503FB3" w14:paraId="76737454" w14:textId="77777777" w:rsidTr="0019030B">
        <w:trPr>
          <w:trHeight w:val="316"/>
        </w:trPr>
        <w:tc>
          <w:tcPr>
            <w:tcW w:w="4622" w:type="dxa"/>
            <w:tcBorders>
              <w:top w:val="single" w:sz="4" w:space="0" w:color="D9D9D9"/>
              <w:bottom w:val="single" w:sz="4" w:space="0" w:color="D9D9D9"/>
            </w:tcBorders>
          </w:tcPr>
          <w:p w14:paraId="2E6ACD11" w14:textId="77777777" w:rsidR="00C10CE6" w:rsidRPr="00503FB3" w:rsidRDefault="00C10CE6" w:rsidP="0019030B">
            <w:pPr>
              <w:pStyle w:val="TableParagraph"/>
              <w:spacing w:before="13"/>
              <w:ind w:left="84"/>
              <w:rPr>
                <w:color w:val="767171"/>
                <w:sz w:val="24"/>
              </w:rPr>
            </w:pPr>
            <w:r w:rsidRPr="00503FB3">
              <w:rPr>
                <w:color w:val="767171"/>
                <w:spacing w:val="13"/>
                <w:sz w:val="24"/>
              </w:rPr>
              <w:t>Obras</w:t>
            </w:r>
          </w:p>
        </w:tc>
        <w:tc>
          <w:tcPr>
            <w:tcW w:w="3278" w:type="dxa"/>
            <w:tcBorders>
              <w:top w:val="single" w:sz="4" w:space="0" w:color="D9D9D9"/>
              <w:bottom w:val="single" w:sz="4" w:space="0" w:color="D9D9D9"/>
            </w:tcBorders>
          </w:tcPr>
          <w:p w14:paraId="5249DB6B" w14:textId="77777777" w:rsidR="00C10CE6" w:rsidRPr="00503FB3" w:rsidRDefault="00C10CE6" w:rsidP="0019030B">
            <w:pPr>
              <w:pStyle w:val="TableParagraph"/>
              <w:spacing w:before="13"/>
              <w:ind w:left="678"/>
              <w:rPr>
                <w:color w:val="767171"/>
                <w:sz w:val="24"/>
              </w:rPr>
            </w:pPr>
            <w:r w:rsidRPr="00503FB3">
              <w:rPr>
                <w:color w:val="767171"/>
                <w:sz w:val="24"/>
              </w:rPr>
              <w:t>$</w:t>
            </w:r>
            <w:r w:rsidRPr="00503FB3">
              <w:rPr>
                <w:color w:val="767171"/>
                <w:spacing w:val="51"/>
                <w:sz w:val="24"/>
              </w:rPr>
              <w:t xml:space="preserve"> </w:t>
            </w:r>
            <w:r w:rsidRPr="00503FB3">
              <w:rPr>
                <w:color w:val="767171"/>
                <w:sz w:val="24"/>
              </w:rPr>
              <w:t>5,</w:t>
            </w:r>
            <w:r w:rsidRPr="00503FB3">
              <w:rPr>
                <w:color w:val="767171"/>
                <w:spacing w:val="-35"/>
                <w:sz w:val="24"/>
              </w:rPr>
              <w:t xml:space="preserve"> </w:t>
            </w:r>
            <w:r w:rsidRPr="00503FB3">
              <w:rPr>
                <w:color w:val="767171"/>
                <w:spacing w:val="15"/>
                <w:sz w:val="24"/>
              </w:rPr>
              <w:t>014,400.00</w:t>
            </w:r>
          </w:p>
        </w:tc>
      </w:tr>
      <w:tr w:rsidR="00503FB3" w:rsidRPr="00503FB3" w14:paraId="0BB87B20" w14:textId="77777777" w:rsidTr="0019030B">
        <w:trPr>
          <w:trHeight w:val="309"/>
        </w:trPr>
        <w:tc>
          <w:tcPr>
            <w:tcW w:w="4622" w:type="dxa"/>
            <w:tcBorders>
              <w:top w:val="single" w:sz="4" w:space="0" w:color="D9D9D9"/>
              <w:bottom w:val="single" w:sz="4" w:space="0" w:color="D9D9D9"/>
            </w:tcBorders>
          </w:tcPr>
          <w:p w14:paraId="4642C043" w14:textId="77777777" w:rsidR="00C10CE6" w:rsidRPr="00503FB3" w:rsidRDefault="00C10CE6" w:rsidP="0019030B">
            <w:pPr>
              <w:pStyle w:val="TableParagraph"/>
              <w:spacing w:before="11"/>
              <w:ind w:left="84"/>
              <w:rPr>
                <w:color w:val="767171"/>
                <w:sz w:val="24"/>
              </w:rPr>
            </w:pPr>
            <w:r w:rsidRPr="00503FB3">
              <w:rPr>
                <w:color w:val="767171"/>
                <w:spacing w:val="14"/>
                <w:sz w:val="24"/>
              </w:rPr>
              <w:t>Servicios</w:t>
            </w:r>
          </w:p>
        </w:tc>
        <w:tc>
          <w:tcPr>
            <w:tcW w:w="3278" w:type="dxa"/>
            <w:tcBorders>
              <w:top w:val="single" w:sz="4" w:space="0" w:color="D9D9D9"/>
              <w:bottom w:val="single" w:sz="4" w:space="0" w:color="D9D9D9"/>
            </w:tcBorders>
          </w:tcPr>
          <w:p w14:paraId="09D6AD06" w14:textId="77777777" w:rsidR="00C10CE6" w:rsidRPr="00503FB3" w:rsidRDefault="00C10CE6" w:rsidP="0019030B">
            <w:pPr>
              <w:pStyle w:val="TableParagraph"/>
              <w:spacing w:before="11"/>
              <w:ind w:left="678"/>
              <w:rPr>
                <w:color w:val="767171"/>
                <w:sz w:val="24"/>
              </w:rPr>
            </w:pPr>
            <w:r w:rsidRPr="00503FB3">
              <w:rPr>
                <w:color w:val="767171"/>
                <w:sz w:val="24"/>
              </w:rPr>
              <w:t>$</w:t>
            </w:r>
            <w:r w:rsidRPr="00503FB3">
              <w:rPr>
                <w:color w:val="767171"/>
                <w:spacing w:val="38"/>
                <w:sz w:val="24"/>
              </w:rPr>
              <w:t xml:space="preserve"> </w:t>
            </w:r>
            <w:r w:rsidRPr="00503FB3">
              <w:rPr>
                <w:color w:val="767171"/>
                <w:spacing w:val="17"/>
                <w:sz w:val="24"/>
              </w:rPr>
              <w:t>95,493,010.</w:t>
            </w:r>
            <w:r w:rsidRPr="00503FB3">
              <w:rPr>
                <w:color w:val="767171"/>
                <w:spacing w:val="-38"/>
                <w:sz w:val="24"/>
              </w:rPr>
              <w:t xml:space="preserve"> </w:t>
            </w:r>
            <w:r w:rsidRPr="00503FB3">
              <w:rPr>
                <w:color w:val="767171"/>
                <w:spacing w:val="-5"/>
                <w:sz w:val="24"/>
              </w:rPr>
              <w:t>00</w:t>
            </w:r>
          </w:p>
        </w:tc>
      </w:tr>
      <w:tr w:rsidR="00503FB3" w:rsidRPr="00503FB3" w14:paraId="7F821FCA" w14:textId="77777777" w:rsidTr="0019030B">
        <w:trPr>
          <w:trHeight w:val="313"/>
        </w:trPr>
        <w:tc>
          <w:tcPr>
            <w:tcW w:w="4622" w:type="dxa"/>
            <w:tcBorders>
              <w:top w:val="single" w:sz="4" w:space="0" w:color="D9D9D9"/>
              <w:bottom w:val="single" w:sz="4" w:space="0" w:color="D9D9D9"/>
            </w:tcBorders>
          </w:tcPr>
          <w:p w14:paraId="3F583A17" w14:textId="77777777" w:rsidR="00C10CE6" w:rsidRPr="00503FB3" w:rsidRDefault="00C10CE6" w:rsidP="0019030B">
            <w:pPr>
              <w:pStyle w:val="TableParagraph"/>
              <w:spacing w:before="18"/>
              <w:ind w:left="84"/>
              <w:rPr>
                <w:color w:val="767171"/>
                <w:sz w:val="24"/>
              </w:rPr>
            </w:pPr>
            <w:r w:rsidRPr="00503FB3">
              <w:rPr>
                <w:color w:val="767171"/>
                <w:spacing w:val="17"/>
                <w:sz w:val="24"/>
              </w:rPr>
              <w:t>Servicios:</w:t>
            </w:r>
            <w:r w:rsidRPr="00503FB3">
              <w:rPr>
                <w:color w:val="767171"/>
                <w:spacing w:val="40"/>
                <w:sz w:val="24"/>
              </w:rPr>
              <w:t xml:space="preserve"> </w:t>
            </w:r>
            <w:r w:rsidRPr="00503FB3">
              <w:rPr>
                <w:color w:val="767171"/>
                <w:spacing w:val="15"/>
                <w:sz w:val="24"/>
              </w:rPr>
              <w:t>consultoría</w:t>
            </w:r>
          </w:p>
        </w:tc>
        <w:tc>
          <w:tcPr>
            <w:tcW w:w="3278" w:type="dxa"/>
            <w:tcBorders>
              <w:top w:val="single" w:sz="4" w:space="0" w:color="D9D9D9"/>
              <w:bottom w:val="single" w:sz="4" w:space="0" w:color="D9D9D9"/>
            </w:tcBorders>
          </w:tcPr>
          <w:p w14:paraId="36B9586D" w14:textId="77777777" w:rsidR="00C10CE6" w:rsidRPr="00503FB3" w:rsidRDefault="00C10CE6" w:rsidP="0019030B">
            <w:pPr>
              <w:pStyle w:val="TableParagraph"/>
              <w:spacing w:before="18"/>
              <w:ind w:left="174" w:right="375"/>
              <w:jc w:val="center"/>
              <w:rPr>
                <w:color w:val="767171"/>
                <w:sz w:val="24"/>
              </w:rPr>
            </w:pPr>
            <w:r w:rsidRPr="00503FB3">
              <w:rPr>
                <w:color w:val="767171"/>
                <w:spacing w:val="7"/>
                <w:sz w:val="24"/>
              </w:rPr>
              <w:t>N/A</w:t>
            </w:r>
          </w:p>
        </w:tc>
      </w:tr>
      <w:tr w:rsidR="00503FB3" w:rsidRPr="00503FB3" w14:paraId="195EC180" w14:textId="77777777" w:rsidTr="0019030B">
        <w:trPr>
          <w:trHeight w:val="945"/>
        </w:trPr>
        <w:tc>
          <w:tcPr>
            <w:tcW w:w="4622" w:type="dxa"/>
            <w:tcBorders>
              <w:top w:val="single" w:sz="4" w:space="0" w:color="D9D9D9"/>
            </w:tcBorders>
          </w:tcPr>
          <w:p w14:paraId="3E0A928D" w14:textId="77777777" w:rsidR="00C10CE6" w:rsidRPr="00503FB3" w:rsidRDefault="00C10CE6" w:rsidP="0019030B">
            <w:pPr>
              <w:pStyle w:val="TableParagraph"/>
              <w:spacing w:before="13"/>
              <w:ind w:left="7"/>
              <w:rPr>
                <w:color w:val="767171"/>
                <w:sz w:val="24"/>
              </w:rPr>
            </w:pPr>
            <w:r w:rsidRPr="00503FB3">
              <w:rPr>
                <w:color w:val="767171"/>
                <w:spacing w:val="17"/>
                <w:sz w:val="24"/>
              </w:rPr>
              <w:t xml:space="preserve">Servicios: consultoría </w:t>
            </w:r>
            <w:r w:rsidRPr="00503FB3">
              <w:rPr>
                <w:color w:val="767171"/>
                <w:spacing w:val="16"/>
                <w:sz w:val="24"/>
              </w:rPr>
              <w:t xml:space="preserve">basada </w:t>
            </w:r>
            <w:r w:rsidRPr="00503FB3">
              <w:rPr>
                <w:color w:val="767171"/>
                <w:spacing w:val="10"/>
                <w:sz w:val="24"/>
              </w:rPr>
              <w:t xml:space="preserve">en la </w:t>
            </w:r>
            <w:r w:rsidRPr="00503FB3">
              <w:rPr>
                <w:color w:val="767171"/>
                <w:spacing w:val="16"/>
                <w:sz w:val="24"/>
              </w:rPr>
              <w:t xml:space="preserve">calidad </w:t>
            </w:r>
            <w:r w:rsidRPr="00503FB3">
              <w:rPr>
                <w:color w:val="767171"/>
                <w:sz w:val="24"/>
              </w:rPr>
              <w:t>de</w:t>
            </w:r>
            <w:r w:rsidRPr="00503FB3">
              <w:rPr>
                <w:color w:val="767171"/>
                <w:spacing w:val="13"/>
                <w:sz w:val="24"/>
              </w:rPr>
              <w:t xml:space="preserve"> los </w:t>
            </w:r>
            <w:r w:rsidRPr="00503FB3">
              <w:rPr>
                <w:color w:val="767171"/>
                <w:spacing w:val="17"/>
                <w:sz w:val="24"/>
              </w:rPr>
              <w:t>servicios</w:t>
            </w:r>
          </w:p>
        </w:tc>
        <w:tc>
          <w:tcPr>
            <w:tcW w:w="3278" w:type="dxa"/>
            <w:tcBorders>
              <w:top w:val="single" w:sz="4" w:space="0" w:color="D9D9D9"/>
            </w:tcBorders>
          </w:tcPr>
          <w:p w14:paraId="36A502F7" w14:textId="77777777" w:rsidR="00C10CE6" w:rsidRPr="00503FB3" w:rsidRDefault="00C10CE6" w:rsidP="0019030B">
            <w:pPr>
              <w:pStyle w:val="TableParagraph"/>
              <w:spacing w:before="25"/>
              <w:rPr>
                <w:b/>
                <w:color w:val="767171"/>
                <w:sz w:val="24"/>
              </w:rPr>
            </w:pPr>
          </w:p>
          <w:p w14:paraId="736F8C1A" w14:textId="77777777" w:rsidR="00C10CE6" w:rsidRPr="00503FB3" w:rsidRDefault="00C10CE6" w:rsidP="0019030B">
            <w:pPr>
              <w:pStyle w:val="TableParagraph"/>
              <w:ind w:left="218" w:right="375"/>
              <w:jc w:val="center"/>
              <w:rPr>
                <w:color w:val="767171"/>
                <w:sz w:val="24"/>
              </w:rPr>
            </w:pPr>
            <w:r w:rsidRPr="00503FB3">
              <w:rPr>
                <w:color w:val="767171"/>
                <w:spacing w:val="7"/>
                <w:sz w:val="24"/>
              </w:rPr>
              <w:t>N/A</w:t>
            </w:r>
          </w:p>
        </w:tc>
      </w:tr>
      <w:tr w:rsidR="00503FB3" w:rsidRPr="00503FB3" w14:paraId="1282324D" w14:textId="77777777" w:rsidTr="0019030B">
        <w:trPr>
          <w:trHeight w:val="326"/>
        </w:trPr>
        <w:tc>
          <w:tcPr>
            <w:tcW w:w="7900" w:type="dxa"/>
            <w:gridSpan w:val="2"/>
            <w:shd w:val="clear" w:color="auto" w:fill="D9D9D9"/>
          </w:tcPr>
          <w:p w14:paraId="63320F4F" w14:textId="77777777" w:rsidR="00C10CE6" w:rsidRPr="00503FB3" w:rsidRDefault="00C10CE6" w:rsidP="0019030B">
            <w:pPr>
              <w:pStyle w:val="TableParagraph"/>
              <w:spacing w:before="11"/>
              <w:ind w:left="7"/>
              <w:rPr>
                <w:color w:val="767171"/>
                <w:sz w:val="24"/>
              </w:rPr>
            </w:pPr>
            <w:r w:rsidRPr="00503FB3">
              <w:rPr>
                <w:color w:val="767171"/>
                <w:spacing w:val="15"/>
                <w:sz w:val="24"/>
              </w:rPr>
              <w:t>Montos</w:t>
            </w:r>
            <w:r w:rsidRPr="00503FB3">
              <w:rPr>
                <w:color w:val="767171"/>
                <w:spacing w:val="43"/>
                <w:sz w:val="24"/>
              </w:rPr>
              <w:t xml:space="preserve"> </w:t>
            </w:r>
            <w:r w:rsidRPr="00503FB3">
              <w:rPr>
                <w:color w:val="767171"/>
                <w:spacing w:val="17"/>
                <w:sz w:val="24"/>
              </w:rPr>
              <w:t>Estimados</w:t>
            </w:r>
            <w:r w:rsidRPr="00503FB3">
              <w:rPr>
                <w:color w:val="767171"/>
                <w:spacing w:val="44"/>
                <w:sz w:val="24"/>
              </w:rPr>
              <w:t xml:space="preserve"> </w:t>
            </w:r>
            <w:r w:rsidRPr="00503FB3">
              <w:rPr>
                <w:color w:val="767171"/>
                <w:spacing w:val="15"/>
                <w:sz w:val="24"/>
              </w:rPr>
              <w:t>Según</w:t>
            </w:r>
            <w:r w:rsidRPr="00503FB3">
              <w:rPr>
                <w:color w:val="767171"/>
                <w:spacing w:val="43"/>
                <w:sz w:val="24"/>
              </w:rPr>
              <w:t xml:space="preserve"> </w:t>
            </w:r>
            <w:r w:rsidRPr="00503FB3">
              <w:rPr>
                <w:color w:val="767171"/>
                <w:spacing w:val="17"/>
                <w:sz w:val="24"/>
              </w:rPr>
              <w:t>Clasificación</w:t>
            </w:r>
            <w:r w:rsidRPr="00503FB3">
              <w:rPr>
                <w:color w:val="767171"/>
                <w:spacing w:val="46"/>
                <w:sz w:val="24"/>
              </w:rPr>
              <w:t xml:space="preserve"> </w:t>
            </w:r>
            <w:r w:rsidRPr="00503FB3">
              <w:rPr>
                <w:color w:val="767171"/>
                <w:spacing w:val="14"/>
                <w:sz w:val="24"/>
              </w:rPr>
              <w:t>Mipymes</w:t>
            </w:r>
          </w:p>
        </w:tc>
      </w:tr>
      <w:tr w:rsidR="00503FB3" w:rsidRPr="00503FB3" w14:paraId="2AF3753E" w14:textId="77777777" w:rsidTr="0019030B">
        <w:trPr>
          <w:trHeight w:val="311"/>
        </w:trPr>
        <w:tc>
          <w:tcPr>
            <w:tcW w:w="4622" w:type="dxa"/>
            <w:tcBorders>
              <w:bottom w:val="single" w:sz="4" w:space="0" w:color="D9D9D9"/>
            </w:tcBorders>
          </w:tcPr>
          <w:p w14:paraId="27D07D54" w14:textId="77777777" w:rsidR="00C10CE6" w:rsidRPr="00503FB3" w:rsidRDefault="00C10CE6" w:rsidP="0019030B">
            <w:pPr>
              <w:pStyle w:val="TableParagraph"/>
              <w:spacing w:before="11"/>
              <w:ind w:left="7"/>
              <w:rPr>
                <w:color w:val="767171"/>
                <w:sz w:val="24"/>
              </w:rPr>
            </w:pPr>
            <w:r w:rsidRPr="00503FB3">
              <w:rPr>
                <w:color w:val="767171"/>
                <w:spacing w:val="14"/>
                <w:sz w:val="24"/>
              </w:rPr>
              <w:t>MiPymes</w:t>
            </w:r>
          </w:p>
        </w:tc>
        <w:tc>
          <w:tcPr>
            <w:tcW w:w="3278" w:type="dxa"/>
            <w:tcBorders>
              <w:bottom w:val="single" w:sz="4" w:space="0" w:color="D9D9D9"/>
            </w:tcBorders>
          </w:tcPr>
          <w:p w14:paraId="0464D2B1" w14:textId="77777777" w:rsidR="00C10CE6" w:rsidRPr="00503FB3" w:rsidRDefault="00C10CE6" w:rsidP="0019030B">
            <w:pPr>
              <w:pStyle w:val="TableParagraph"/>
              <w:spacing w:before="11"/>
              <w:ind w:left="639"/>
              <w:rPr>
                <w:color w:val="767171"/>
                <w:sz w:val="24"/>
              </w:rPr>
            </w:pPr>
            <w:r w:rsidRPr="00503FB3">
              <w:rPr>
                <w:color w:val="767171"/>
                <w:sz w:val="24"/>
              </w:rPr>
              <w:t>$</w:t>
            </w:r>
            <w:r w:rsidRPr="00503FB3">
              <w:rPr>
                <w:color w:val="767171"/>
                <w:spacing w:val="38"/>
                <w:sz w:val="24"/>
              </w:rPr>
              <w:t xml:space="preserve"> </w:t>
            </w:r>
            <w:r w:rsidRPr="00503FB3">
              <w:rPr>
                <w:color w:val="767171"/>
                <w:spacing w:val="17"/>
                <w:sz w:val="24"/>
              </w:rPr>
              <w:t>62,793,575.</w:t>
            </w:r>
            <w:r w:rsidRPr="00503FB3">
              <w:rPr>
                <w:color w:val="767171"/>
                <w:spacing w:val="-38"/>
                <w:sz w:val="24"/>
              </w:rPr>
              <w:t xml:space="preserve"> </w:t>
            </w:r>
            <w:r w:rsidRPr="00503FB3">
              <w:rPr>
                <w:color w:val="767171"/>
                <w:spacing w:val="-5"/>
                <w:sz w:val="24"/>
              </w:rPr>
              <w:t>00</w:t>
            </w:r>
          </w:p>
        </w:tc>
      </w:tr>
      <w:tr w:rsidR="00503FB3" w:rsidRPr="00503FB3" w14:paraId="5D127F26" w14:textId="77777777" w:rsidTr="0019030B">
        <w:trPr>
          <w:trHeight w:val="316"/>
        </w:trPr>
        <w:tc>
          <w:tcPr>
            <w:tcW w:w="4622" w:type="dxa"/>
            <w:tcBorders>
              <w:top w:val="single" w:sz="4" w:space="0" w:color="D9D9D9"/>
              <w:bottom w:val="single" w:sz="4" w:space="0" w:color="D9D9D9"/>
            </w:tcBorders>
          </w:tcPr>
          <w:p w14:paraId="58E5940E" w14:textId="77777777" w:rsidR="00C10CE6" w:rsidRPr="00503FB3" w:rsidRDefault="00C10CE6" w:rsidP="0019030B">
            <w:pPr>
              <w:pStyle w:val="TableParagraph"/>
              <w:spacing w:before="11"/>
              <w:ind w:left="7"/>
              <w:rPr>
                <w:color w:val="767171"/>
                <w:sz w:val="24"/>
              </w:rPr>
            </w:pPr>
            <w:r w:rsidRPr="00503FB3">
              <w:rPr>
                <w:color w:val="767171"/>
                <w:spacing w:val="16"/>
                <w:sz w:val="24"/>
              </w:rPr>
              <w:t>MiPymes</w:t>
            </w:r>
            <w:r w:rsidRPr="00503FB3">
              <w:rPr>
                <w:color w:val="767171"/>
                <w:spacing w:val="39"/>
                <w:sz w:val="24"/>
              </w:rPr>
              <w:t xml:space="preserve"> </w:t>
            </w:r>
            <w:r w:rsidRPr="00503FB3">
              <w:rPr>
                <w:color w:val="767171"/>
                <w:spacing w:val="11"/>
                <w:sz w:val="24"/>
              </w:rPr>
              <w:t>mujer</w:t>
            </w:r>
          </w:p>
        </w:tc>
        <w:tc>
          <w:tcPr>
            <w:tcW w:w="3278" w:type="dxa"/>
            <w:tcBorders>
              <w:top w:val="single" w:sz="4" w:space="0" w:color="D9D9D9"/>
              <w:bottom w:val="single" w:sz="4" w:space="0" w:color="D9D9D9"/>
            </w:tcBorders>
          </w:tcPr>
          <w:p w14:paraId="7A6DB054" w14:textId="77777777" w:rsidR="00C10CE6" w:rsidRPr="00503FB3" w:rsidRDefault="00C10CE6" w:rsidP="0019030B">
            <w:pPr>
              <w:pStyle w:val="TableParagraph"/>
              <w:spacing w:before="11"/>
              <w:ind w:left="639"/>
              <w:rPr>
                <w:color w:val="767171"/>
                <w:sz w:val="24"/>
              </w:rPr>
            </w:pPr>
            <w:r w:rsidRPr="00503FB3">
              <w:rPr>
                <w:color w:val="767171"/>
                <w:sz w:val="24"/>
              </w:rPr>
              <w:t>$</w:t>
            </w:r>
            <w:r w:rsidRPr="00503FB3">
              <w:rPr>
                <w:color w:val="767171"/>
                <w:spacing w:val="38"/>
                <w:sz w:val="24"/>
              </w:rPr>
              <w:t xml:space="preserve"> </w:t>
            </w:r>
            <w:r w:rsidRPr="00503FB3">
              <w:rPr>
                <w:color w:val="767171"/>
                <w:spacing w:val="17"/>
                <w:sz w:val="24"/>
              </w:rPr>
              <w:t>26,233,578.</w:t>
            </w:r>
            <w:r w:rsidRPr="00503FB3">
              <w:rPr>
                <w:color w:val="767171"/>
                <w:spacing w:val="-38"/>
                <w:sz w:val="24"/>
              </w:rPr>
              <w:t xml:space="preserve"> </w:t>
            </w:r>
            <w:r w:rsidRPr="00503FB3">
              <w:rPr>
                <w:color w:val="767171"/>
                <w:spacing w:val="-5"/>
                <w:sz w:val="24"/>
              </w:rPr>
              <w:t>00</w:t>
            </w:r>
          </w:p>
        </w:tc>
      </w:tr>
    </w:tbl>
    <w:bookmarkEnd w:id="79"/>
    <w:p w14:paraId="305C2421" w14:textId="7E96ADA5" w:rsidR="00C10CE6" w:rsidRPr="00503FB3" w:rsidRDefault="00C10CE6" w:rsidP="00BE19A8">
      <w:pPr>
        <w:pStyle w:val="Textoindependiente"/>
        <w:spacing w:before="6"/>
        <w:rPr>
          <w:b/>
          <w:color w:val="767171"/>
          <w:sz w:val="12"/>
        </w:rPr>
        <w:sectPr w:rsidR="00C10CE6" w:rsidRPr="00503FB3" w:rsidSect="00967747">
          <w:footerReference w:type="default" r:id="rId23"/>
          <w:pgSz w:w="12240" w:h="15840"/>
          <w:pgMar w:top="1820" w:right="1800" w:bottom="2460" w:left="1800" w:header="0" w:footer="2270" w:gutter="0"/>
          <w:cols w:space="720"/>
          <w:docGrid w:linePitch="299"/>
        </w:sectPr>
      </w:pPr>
      <w:r w:rsidRPr="00503FB3">
        <w:rPr>
          <w:b/>
          <w:noProof/>
          <w:color w:val="767171"/>
          <w:sz w:val="12"/>
          <w:lang w:val="es-DO" w:eastAsia="es-DO"/>
        </w:rPr>
        <w:drawing>
          <wp:anchor distT="0" distB="0" distL="0" distR="0" simplePos="0" relativeHeight="487607296" behindDoc="1" locked="0" layoutInCell="1" allowOverlap="1" wp14:anchorId="4DBC6652" wp14:editId="462C7D84">
            <wp:simplePos x="0" y="0"/>
            <wp:positionH relativeFrom="page">
              <wp:posOffset>2552700</wp:posOffset>
            </wp:positionH>
            <wp:positionV relativeFrom="paragraph">
              <wp:posOffset>106672</wp:posOffset>
            </wp:positionV>
            <wp:extent cx="2631984" cy="361188"/>
            <wp:effectExtent l="0" t="0" r="0" b="0"/>
            <wp:wrapTopAndBottom/>
            <wp:docPr id="94" name="Image 94" descr="Dibujo en fondo blanc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Dibujo en fondo blanco&#10;&#10;El contenido generado por IA puede ser incorrecto."/>
                    <pic:cNvPicPr/>
                  </pic:nvPicPr>
                  <pic:blipFill>
                    <a:blip r:embed="rId24" cstate="print"/>
                    <a:stretch>
                      <a:fillRect/>
                    </a:stretch>
                  </pic:blipFill>
                  <pic:spPr>
                    <a:xfrm>
                      <a:off x="0" y="0"/>
                      <a:ext cx="2631984" cy="361188"/>
                    </a:xfrm>
                    <a:prstGeom prst="rect">
                      <a:avLst/>
                    </a:prstGeom>
                  </pic:spPr>
                </pic:pic>
              </a:graphicData>
            </a:graphic>
          </wp:anchor>
        </w:drawing>
      </w:r>
    </w:p>
    <w:p w14:paraId="6CCBFB0D" w14:textId="77777777" w:rsidR="00C10CE6" w:rsidRPr="00503FB3" w:rsidRDefault="00C10CE6" w:rsidP="00C10CE6">
      <w:pPr>
        <w:pStyle w:val="Textoindependiente"/>
        <w:rPr>
          <w:b/>
          <w:color w:val="767171"/>
          <w:sz w:val="20"/>
        </w:rPr>
      </w:pPr>
    </w:p>
    <w:p w14:paraId="686B1689" w14:textId="77777777" w:rsidR="00C10CE6" w:rsidRPr="00503FB3" w:rsidRDefault="00C10CE6" w:rsidP="00C10CE6">
      <w:pPr>
        <w:pStyle w:val="Textoindependiente"/>
        <w:rPr>
          <w:b/>
          <w:color w:val="767171"/>
          <w:sz w:val="20"/>
        </w:rPr>
      </w:pPr>
    </w:p>
    <w:p w14:paraId="6F4C6680" w14:textId="77777777" w:rsidR="00C10CE6" w:rsidRPr="00503FB3" w:rsidRDefault="00C10CE6" w:rsidP="00C10CE6">
      <w:pPr>
        <w:pStyle w:val="Textoindependiente"/>
        <w:spacing w:before="87"/>
        <w:rPr>
          <w:b/>
          <w:color w:val="767171"/>
          <w:sz w:val="20"/>
        </w:rPr>
      </w:pPr>
    </w:p>
    <w:tbl>
      <w:tblPr>
        <w:tblStyle w:val="TableNormal"/>
        <w:tblW w:w="0" w:type="auto"/>
        <w:tblInd w:w="382" w:type="dxa"/>
        <w:tblLayout w:type="fixed"/>
        <w:tblLook w:val="01E0" w:firstRow="1" w:lastRow="1" w:firstColumn="1" w:lastColumn="1" w:noHBand="0" w:noVBand="0"/>
      </w:tblPr>
      <w:tblGrid>
        <w:gridCol w:w="4426"/>
        <w:gridCol w:w="3468"/>
      </w:tblGrid>
      <w:tr w:rsidR="00503FB3" w:rsidRPr="00503FB3" w14:paraId="7A638C0A" w14:textId="77777777" w:rsidTr="0019030B">
        <w:trPr>
          <w:trHeight w:val="314"/>
        </w:trPr>
        <w:tc>
          <w:tcPr>
            <w:tcW w:w="4426" w:type="dxa"/>
            <w:tcBorders>
              <w:top w:val="single" w:sz="4" w:space="0" w:color="D9D9D9"/>
            </w:tcBorders>
          </w:tcPr>
          <w:p w14:paraId="61052972" w14:textId="77777777" w:rsidR="00C10CE6" w:rsidRPr="00503FB3" w:rsidRDefault="00C10CE6" w:rsidP="0019030B">
            <w:pPr>
              <w:pStyle w:val="TableParagraph"/>
              <w:spacing w:before="11"/>
              <w:rPr>
                <w:color w:val="767171"/>
                <w:sz w:val="24"/>
              </w:rPr>
            </w:pPr>
            <w:r w:rsidRPr="00503FB3">
              <w:rPr>
                <w:color w:val="767171"/>
                <w:sz w:val="24"/>
              </w:rPr>
              <w:t>No</w:t>
            </w:r>
            <w:r w:rsidRPr="00503FB3">
              <w:rPr>
                <w:color w:val="767171"/>
                <w:spacing w:val="55"/>
                <w:sz w:val="24"/>
              </w:rPr>
              <w:t xml:space="preserve"> </w:t>
            </w:r>
            <w:r w:rsidRPr="00503FB3">
              <w:rPr>
                <w:color w:val="767171"/>
                <w:spacing w:val="14"/>
                <w:sz w:val="24"/>
              </w:rPr>
              <w:t>MiPymes</w:t>
            </w:r>
          </w:p>
        </w:tc>
        <w:tc>
          <w:tcPr>
            <w:tcW w:w="3468" w:type="dxa"/>
            <w:tcBorders>
              <w:top w:val="single" w:sz="4" w:space="0" w:color="D9D9D9"/>
            </w:tcBorders>
          </w:tcPr>
          <w:p w14:paraId="1E13D874" w14:textId="77777777" w:rsidR="00C10CE6" w:rsidRPr="00503FB3" w:rsidRDefault="00C10CE6" w:rsidP="0019030B">
            <w:pPr>
              <w:pStyle w:val="TableParagraph"/>
              <w:spacing w:before="11"/>
              <w:ind w:left="101"/>
              <w:jc w:val="center"/>
              <w:rPr>
                <w:color w:val="767171"/>
                <w:sz w:val="24"/>
              </w:rPr>
            </w:pPr>
            <w:r w:rsidRPr="00503FB3">
              <w:rPr>
                <w:color w:val="767171"/>
                <w:sz w:val="24"/>
              </w:rPr>
              <w:t>$</w:t>
            </w:r>
            <w:r w:rsidRPr="00503FB3">
              <w:rPr>
                <w:color w:val="767171"/>
                <w:spacing w:val="38"/>
                <w:sz w:val="24"/>
              </w:rPr>
              <w:t xml:space="preserve"> </w:t>
            </w:r>
            <w:r w:rsidRPr="00503FB3">
              <w:rPr>
                <w:color w:val="767171"/>
                <w:spacing w:val="16"/>
                <w:sz w:val="24"/>
              </w:rPr>
              <w:t>111,937,</w:t>
            </w:r>
            <w:r w:rsidRPr="00503FB3">
              <w:rPr>
                <w:color w:val="767171"/>
                <w:spacing w:val="-38"/>
                <w:sz w:val="24"/>
              </w:rPr>
              <w:t xml:space="preserve"> </w:t>
            </w:r>
            <w:r w:rsidRPr="00503FB3">
              <w:rPr>
                <w:color w:val="767171"/>
                <w:spacing w:val="13"/>
                <w:sz w:val="24"/>
              </w:rPr>
              <w:t>260.00</w:t>
            </w:r>
          </w:p>
        </w:tc>
      </w:tr>
      <w:tr w:rsidR="00503FB3" w:rsidRPr="00503FB3" w14:paraId="20A7B44D" w14:textId="77777777" w:rsidTr="0019030B">
        <w:trPr>
          <w:trHeight w:val="326"/>
        </w:trPr>
        <w:tc>
          <w:tcPr>
            <w:tcW w:w="7894" w:type="dxa"/>
            <w:gridSpan w:val="2"/>
            <w:shd w:val="clear" w:color="auto" w:fill="D9D9D9"/>
          </w:tcPr>
          <w:p w14:paraId="58005AC9" w14:textId="77777777" w:rsidR="00C10CE6" w:rsidRPr="00503FB3" w:rsidRDefault="00C10CE6" w:rsidP="0019030B">
            <w:pPr>
              <w:pStyle w:val="TableParagraph"/>
              <w:spacing w:before="11"/>
              <w:rPr>
                <w:color w:val="767171"/>
                <w:sz w:val="24"/>
              </w:rPr>
            </w:pPr>
            <w:r w:rsidRPr="00503FB3">
              <w:rPr>
                <w:color w:val="767171"/>
                <w:spacing w:val="15"/>
                <w:sz w:val="24"/>
              </w:rPr>
              <w:t>Montos</w:t>
            </w:r>
            <w:r w:rsidRPr="00503FB3">
              <w:rPr>
                <w:color w:val="767171"/>
                <w:spacing w:val="40"/>
                <w:sz w:val="24"/>
              </w:rPr>
              <w:t xml:space="preserve"> </w:t>
            </w:r>
            <w:r w:rsidRPr="00503FB3">
              <w:rPr>
                <w:color w:val="767171"/>
                <w:spacing w:val="17"/>
                <w:sz w:val="24"/>
              </w:rPr>
              <w:t>Estimados</w:t>
            </w:r>
            <w:r w:rsidRPr="00503FB3">
              <w:rPr>
                <w:color w:val="767171"/>
                <w:spacing w:val="41"/>
                <w:sz w:val="24"/>
              </w:rPr>
              <w:t xml:space="preserve"> </w:t>
            </w:r>
            <w:r w:rsidRPr="00503FB3">
              <w:rPr>
                <w:color w:val="767171"/>
                <w:spacing w:val="15"/>
                <w:sz w:val="24"/>
              </w:rPr>
              <w:t>Según</w:t>
            </w:r>
            <w:r w:rsidRPr="00503FB3">
              <w:rPr>
                <w:color w:val="767171"/>
                <w:spacing w:val="40"/>
                <w:sz w:val="24"/>
              </w:rPr>
              <w:t xml:space="preserve"> </w:t>
            </w:r>
            <w:r w:rsidRPr="00503FB3">
              <w:rPr>
                <w:color w:val="767171"/>
                <w:spacing w:val="14"/>
                <w:sz w:val="24"/>
              </w:rPr>
              <w:t>Tipo</w:t>
            </w:r>
            <w:r w:rsidRPr="00503FB3">
              <w:rPr>
                <w:color w:val="767171"/>
                <w:spacing w:val="51"/>
                <w:sz w:val="24"/>
              </w:rPr>
              <w:t xml:space="preserve"> </w:t>
            </w:r>
            <w:r w:rsidRPr="00503FB3">
              <w:rPr>
                <w:color w:val="767171"/>
                <w:spacing w:val="10"/>
                <w:sz w:val="24"/>
              </w:rPr>
              <w:t>de</w:t>
            </w:r>
            <w:r w:rsidRPr="00503FB3">
              <w:rPr>
                <w:color w:val="767171"/>
                <w:spacing w:val="39"/>
                <w:sz w:val="24"/>
              </w:rPr>
              <w:t xml:space="preserve"> </w:t>
            </w:r>
            <w:r w:rsidRPr="00503FB3">
              <w:rPr>
                <w:color w:val="767171"/>
                <w:spacing w:val="16"/>
                <w:sz w:val="24"/>
              </w:rPr>
              <w:t>Procedimiento</w:t>
            </w:r>
          </w:p>
        </w:tc>
      </w:tr>
      <w:tr w:rsidR="00503FB3" w:rsidRPr="00503FB3" w14:paraId="39D2EB72" w14:textId="77777777" w:rsidTr="0019030B">
        <w:trPr>
          <w:trHeight w:val="628"/>
        </w:trPr>
        <w:tc>
          <w:tcPr>
            <w:tcW w:w="4426" w:type="dxa"/>
            <w:tcBorders>
              <w:bottom w:val="single" w:sz="4" w:space="0" w:color="D9D9D9"/>
            </w:tcBorders>
          </w:tcPr>
          <w:p w14:paraId="5CBCBB4C" w14:textId="77777777" w:rsidR="00C10CE6" w:rsidRPr="00503FB3" w:rsidRDefault="00C10CE6" w:rsidP="0019030B">
            <w:pPr>
              <w:pStyle w:val="TableParagraph"/>
              <w:spacing w:before="11"/>
              <w:rPr>
                <w:color w:val="767171"/>
                <w:sz w:val="24"/>
              </w:rPr>
            </w:pPr>
            <w:r w:rsidRPr="00503FB3">
              <w:rPr>
                <w:color w:val="767171"/>
                <w:spacing w:val="16"/>
                <w:sz w:val="24"/>
              </w:rPr>
              <w:t>Compras</w:t>
            </w:r>
            <w:r w:rsidRPr="00503FB3">
              <w:rPr>
                <w:color w:val="767171"/>
                <w:spacing w:val="38"/>
                <w:sz w:val="24"/>
              </w:rPr>
              <w:t xml:space="preserve"> </w:t>
            </w:r>
            <w:r w:rsidRPr="00503FB3">
              <w:rPr>
                <w:color w:val="767171"/>
                <w:spacing w:val="13"/>
                <w:sz w:val="24"/>
              </w:rPr>
              <w:t>por</w:t>
            </w:r>
            <w:r w:rsidRPr="00503FB3">
              <w:rPr>
                <w:color w:val="767171"/>
                <w:spacing w:val="39"/>
                <w:sz w:val="24"/>
              </w:rPr>
              <w:t xml:space="preserve"> </w:t>
            </w:r>
            <w:r w:rsidRPr="00503FB3">
              <w:rPr>
                <w:color w:val="767171"/>
                <w:spacing w:val="16"/>
                <w:sz w:val="24"/>
              </w:rPr>
              <w:t>debajo</w:t>
            </w:r>
            <w:r w:rsidRPr="00503FB3">
              <w:rPr>
                <w:color w:val="767171"/>
                <w:spacing w:val="40"/>
                <w:sz w:val="24"/>
              </w:rPr>
              <w:t xml:space="preserve"> </w:t>
            </w:r>
            <w:r w:rsidRPr="00503FB3">
              <w:rPr>
                <w:color w:val="767171"/>
                <w:spacing w:val="12"/>
                <w:sz w:val="24"/>
              </w:rPr>
              <w:t>del</w:t>
            </w:r>
            <w:r w:rsidRPr="00503FB3">
              <w:rPr>
                <w:color w:val="767171"/>
                <w:spacing w:val="47"/>
                <w:sz w:val="24"/>
              </w:rPr>
              <w:t xml:space="preserve"> </w:t>
            </w:r>
            <w:r w:rsidRPr="00503FB3">
              <w:rPr>
                <w:color w:val="767171"/>
                <w:spacing w:val="14"/>
                <w:sz w:val="24"/>
              </w:rPr>
              <w:t>umbral</w:t>
            </w:r>
          </w:p>
        </w:tc>
        <w:tc>
          <w:tcPr>
            <w:tcW w:w="3468" w:type="dxa"/>
            <w:tcBorders>
              <w:bottom w:val="single" w:sz="4" w:space="0" w:color="D9D9D9"/>
            </w:tcBorders>
          </w:tcPr>
          <w:p w14:paraId="4F6A3DD5" w14:textId="77777777" w:rsidR="00C10CE6" w:rsidRPr="00503FB3" w:rsidRDefault="00C10CE6" w:rsidP="0019030B">
            <w:pPr>
              <w:pStyle w:val="TableParagraph"/>
              <w:spacing w:before="11"/>
              <w:ind w:left="101" w:right="77"/>
              <w:jc w:val="center"/>
              <w:rPr>
                <w:color w:val="767171"/>
                <w:sz w:val="24"/>
              </w:rPr>
            </w:pPr>
            <w:r w:rsidRPr="00503FB3">
              <w:rPr>
                <w:color w:val="767171"/>
                <w:sz w:val="24"/>
              </w:rPr>
              <w:t>$</w:t>
            </w:r>
            <w:r w:rsidRPr="00503FB3">
              <w:rPr>
                <w:color w:val="767171"/>
                <w:spacing w:val="38"/>
                <w:sz w:val="24"/>
              </w:rPr>
              <w:t xml:space="preserve"> </w:t>
            </w:r>
            <w:r w:rsidRPr="00503FB3">
              <w:rPr>
                <w:color w:val="767171"/>
                <w:spacing w:val="17"/>
                <w:sz w:val="24"/>
              </w:rPr>
              <w:t>11,476,805.</w:t>
            </w:r>
            <w:r w:rsidRPr="00503FB3">
              <w:rPr>
                <w:color w:val="767171"/>
                <w:spacing w:val="-38"/>
                <w:sz w:val="24"/>
              </w:rPr>
              <w:t xml:space="preserve"> </w:t>
            </w:r>
            <w:r w:rsidRPr="00503FB3">
              <w:rPr>
                <w:color w:val="767171"/>
                <w:spacing w:val="-5"/>
                <w:sz w:val="24"/>
              </w:rPr>
              <w:t>00</w:t>
            </w:r>
          </w:p>
        </w:tc>
      </w:tr>
      <w:tr w:rsidR="00503FB3" w:rsidRPr="00503FB3" w14:paraId="3F880B31" w14:textId="77777777" w:rsidTr="0019030B">
        <w:trPr>
          <w:trHeight w:val="309"/>
        </w:trPr>
        <w:tc>
          <w:tcPr>
            <w:tcW w:w="4426" w:type="dxa"/>
            <w:tcBorders>
              <w:top w:val="single" w:sz="4" w:space="0" w:color="D9D9D9"/>
              <w:bottom w:val="single" w:sz="4" w:space="0" w:color="D9D9D9"/>
            </w:tcBorders>
          </w:tcPr>
          <w:p w14:paraId="6B9F50CC" w14:textId="77777777" w:rsidR="00C10CE6" w:rsidRPr="00503FB3" w:rsidRDefault="00C10CE6" w:rsidP="0019030B">
            <w:pPr>
              <w:pStyle w:val="TableParagraph"/>
              <w:spacing w:before="11"/>
              <w:rPr>
                <w:color w:val="767171"/>
                <w:sz w:val="24"/>
              </w:rPr>
            </w:pPr>
            <w:r w:rsidRPr="00503FB3">
              <w:rPr>
                <w:color w:val="767171"/>
                <w:spacing w:val="15"/>
                <w:sz w:val="24"/>
              </w:rPr>
              <w:t>Compra</w:t>
            </w:r>
            <w:r w:rsidRPr="00503FB3">
              <w:rPr>
                <w:color w:val="767171"/>
                <w:spacing w:val="43"/>
                <w:sz w:val="24"/>
              </w:rPr>
              <w:t xml:space="preserve"> </w:t>
            </w:r>
            <w:r w:rsidRPr="00503FB3">
              <w:rPr>
                <w:color w:val="767171"/>
                <w:spacing w:val="13"/>
                <w:sz w:val="24"/>
              </w:rPr>
              <w:t>menor</w:t>
            </w:r>
          </w:p>
        </w:tc>
        <w:tc>
          <w:tcPr>
            <w:tcW w:w="3468" w:type="dxa"/>
            <w:tcBorders>
              <w:top w:val="single" w:sz="4" w:space="0" w:color="D9D9D9"/>
              <w:bottom w:val="single" w:sz="4" w:space="0" w:color="D9D9D9"/>
            </w:tcBorders>
          </w:tcPr>
          <w:p w14:paraId="59EBA0E3" w14:textId="77777777" w:rsidR="00C10CE6" w:rsidRPr="00503FB3" w:rsidRDefault="00C10CE6" w:rsidP="0019030B">
            <w:pPr>
              <w:pStyle w:val="TableParagraph"/>
              <w:spacing w:before="11"/>
              <w:ind w:left="101"/>
              <w:jc w:val="center"/>
              <w:rPr>
                <w:color w:val="767171"/>
                <w:sz w:val="24"/>
              </w:rPr>
            </w:pPr>
            <w:r w:rsidRPr="00503FB3">
              <w:rPr>
                <w:color w:val="767171"/>
                <w:sz w:val="24"/>
              </w:rPr>
              <w:t>$</w:t>
            </w:r>
            <w:r w:rsidRPr="00503FB3">
              <w:rPr>
                <w:color w:val="767171"/>
                <w:spacing w:val="38"/>
                <w:sz w:val="24"/>
              </w:rPr>
              <w:t xml:space="preserve"> </w:t>
            </w:r>
            <w:r w:rsidRPr="00503FB3">
              <w:rPr>
                <w:color w:val="767171"/>
                <w:spacing w:val="16"/>
                <w:sz w:val="24"/>
              </w:rPr>
              <w:t>31,790,</w:t>
            </w:r>
            <w:r w:rsidRPr="00503FB3">
              <w:rPr>
                <w:color w:val="767171"/>
                <w:spacing w:val="-38"/>
                <w:sz w:val="24"/>
              </w:rPr>
              <w:t xml:space="preserve"> </w:t>
            </w:r>
            <w:r w:rsidRPr="00503FB3">
              <w:rPr>
                <w:color w:val="767171"/>
                <w:spacing w:val="13"/>
                <w:sz w:val="24"/>
              </w:rPr>
              <w:t>698.00</w:t>
            </w:r>
          </w:p>
        </w:tc>
      </w:tr>
      <w:tr w:rsidR="00503FB3" w:rsidRPr="00503FB3" w14:paraId="4C120600" w14:textId="77777777" w:rsidTr="0019030B">
        <w:trPr>
          <w:trHeight w:val="316"/>
        </w:trPr>
        <w:tc>
          <w:tcPr>
            <w:tcW w:w="4426" w:type="dxa"/>
            <w:tcBorders>
              <w:top w:val="single" w:sz="4" w:space="0" w:color="D9D9D9"/>
              <w:bottom w:val="single" w:sz="4" w:space="0" w:color="D9D9D9"/>
            </w:tcBorders>
          </w:tcPr>
          <w:p w14:paraId="612231C3" w14:textId="77777777" w:rsidR="00C10CE6" w:rsidRPr="00503FB3" w:rsidRDefault="00C10CE6" w:rsidP="0019030B">
            <w:pPr>
              <w:pStyle w:val="TableParagraph"/>
              <w:spacing w:before="11"/>
              <w:rPr>
                <w:color w:val="767171"/>
                <w:sz w:val="24"/>
              </w:rPr>
            </w:pPr>
            <w:r w:rsidRPr="00503FB3">
              <w:rPr>
                <w:color w:val="767171"/>
                <w:spacing w:val="17"/>
                <w:sz w:val="24"/>
              </w:rPr>
              <w:t>Comparación</w:t>
            </w:r>
            <w:r w:rsidRPr="00503FB3">
              <w:rPr>
                <w:color w:val="767171"/>
                <w:spacing w:val="42"/>
                <w:sz w:val="24"/>
              </w:rPr>
              <w:t xml:space="preserve"> </w:t>
            </w:r>
            <w:r w:rsidRPr="00503FB3">
              <w:rPr>
                <w:color w:val="767171"/>
                <w:spacing w:val="10"/>
                <w:sz w:val="24"/>
              </w:rPr>
              <w:t>de</w:t>
            </w:r>
            <w:r w:rsidRPr="00503FB3">
              <w:rPr>
                <w:color w:val="767171"/>
                <w:spacing w:val="41"/>
                <w:sz w:val="24"/>
              </w:rPr>
              <w:t xml:space="preserve"> </w:t>
            </w:r>
            <w:r w:rsidRPr="00503FB3">
              <w:rPr>
                <w:color w:val="767171"/>
                <w:spacing w:val="14"/>
                <w:sz w:val="24"/>
              </w:rPr>
              <w:t>precios</w:t>
            </w:r>
          </w:p>
        </w:tc>
        <w:tc>
          <w:tcPr>
            <w:tcW w:w="3468" w:type="dxa"/>
            <w:tcBorders>
              <w:top w:val="single" w:sz="4" w:space="0" w:color="D9D9D9"/>
              <w:bottom w:val="single" w:sz="4" w:space="0" w:color="D9D9D9"/>
            </w:tcBorders>
          </w:tcPr>
          <w:p w14:paraId="77DBF34F" w14:textId="77777777" w:rsidR="00C10CE6" w:rsidRPr="00503FB3" w:rsidRDefault="00C10CE6" w:rsidP="0019030B">
            <w:pPr>
              <w:pStyle w:val="TableParagraph"/>
              <w:spacing w:before="11"/>
              <w:ind w:left="101"/>
              <w:jc w:val="center"/>
              <w:rPr>
                <w:color w:val="767171"/>
                <w:sz w:val="24"/>
              </w:rPr>
            </w:pPr>
            <w:r w:rsidRPr="00503FB3">
              <w:rPr>
                <w:color w:val="767171"/>
                <w:sz w:val="24"/>
              </w:rPr>
              <w:t>$</w:t>
            </w:r>
            <w:r w:rsidRPr="00503FB3">
              <w:rPr>
                <w:color w:val="767171"/>
                <w:spacing w:val="38"/>
                <w:sz w:val="24"/>
              </w:rPr>
              <w:t xml:space="preserve"> </w:t>
            </w:r>
            <w:r w:rsidRPr="00503FB3">
              <w:rPr>
                <w:color w:val="767171"/>
                <w:spacing w:val="16"/>
                <w:sz w:val="24"/>
              </w:rPr>
              <w:t>104,394,</w:t>
            </w:r>
            <w:r w:rsidRPr="00503FB3">
              <w:rPr>
                <w:color w:val="767171"/>
                <w:spacing w:val="-38"/>
                <w:sz w:val="24"/>
              </w:rPr>
              <w:t xml:space="preserve"> </w:t>
            </w:r>
            <w:r w:rsidRPr="00503FB3">
              <w:rPr>
                <w:color w:val="767171"/>
                <w:spacing w:val="13"/>
                <w:sz w:val="24"/>
              </w:rPr>
              <w:t>150.00</w:t>
            </w:r>
          </w:p>
        </w:tc>
      </w:tr>
      <w:tr w:rsidR="00C10CE6" w:rsidRPr="00503FB3" w14:paraId="5731586E" w14:textId="77777777" w:rsidTr="0019030B">
        <w:trPr>
          <w:trHeight w:val="286"/>
        </w:trPr>
        <w:tc>
          <w:tcPr>
            <w:tcW w:w="4426" w:type="dxa"/>
            <w:tcBorders>
              <w:top w:val="single" w:sz="4" w:space="0" w:color="D9D9D9"/>
            </w:tcBorders>
          </w:tcPr>
          <w:p w14:paraId="6A7D01D8" w14:textId="77777777" w:rsidR="00C10CE6" w:rsidRPr="00503FB3" w:rsidRDefault="00C10CE6" w:rsidP="0019030B">
            <w:pPr>
              <w:pStyle w:val="TableParagraph"/>
              <w:spacing w:before="11" w:line="256" w:lineRule="exact"/>
              <w:rPr>
                <w:color w:val="767171"/>
                <w:sz w:val="24"/>
              </w:rPr>
            </w:pPr>
            <w:r w:rsidRPr="00503FB3">
              <w:rPr>
                <w:color w:val="767171"/>
                <w:spacing w:val="17"/>
                <w:sz w:val="24"/>
              </w:rPr>
              <w:t>Licitación</w:t>
            </w:r>
            <w:r w:rsidRPr="00503FB3">
              <w:rPr>
                <w:color w:val="767171"/>
                <w:spacing w:val="40"/>
                <w:sz w:val="24"/>
              </w:rPr>
              <w:t xml:space="preserve"> </w:t>
            </w:r>
            <w:r w:rsidRPr="00503FB3">
              <w:rPr>
                <w:color w:val="767171"/>
                <w:spacing w:val="14"/>
                <w:sz w:val="24"/>
              </w:rPr>
              <w:t>pública</w:t>
            </w:r>
          </w:p>
        </w:tc>
        <w:tc>
          <w:tcPr>
            <w:tcW w:w="3468" w:type="dxa"/>
            <w:tcBorders>
              <w:top w:val="single" w:sz="4" w:space="0" w:color="D9D9D9"/>
            </w:tcBorders>
          </w:tcPr>
          <w:p w14:paraId="58BC9F1F" w14:textId="77777777" w:rsidR="00C10CE6" w:rsidRPr="00503FB3" w:rsidRDefault="00C10CE6" w:rsidP="0019030B">
            <w:pPr>
              <w:pStyle w:val="TableParagraph"/>
              <w:spacing w:before="11" w:line="256" w:lineRule="exact"/>
              <w:ind w:left="101" w:right="79"/>
              <w:jc w:val="center"/>
              <w:rPr>
                <w:color w:val="767171"/>
                <w:sz w:val="24"/>
              </w:rPr>
            </w:pPr>
            <w:r w:rsidRPr="00503FB3">
              <w:rPr>
                <w:color w:val="767171"/>
                <w:spacing w:val="13"/>
                <w:sz w:val="24"/>
              </w:rPr>
              <w:t>$11,</w:t>
            </w:r>
            <w:r w:rsidRPr="00503FB3">
              <w:rPr>
                <w:color w:val="767171"/>
                <w:spacing w:val="-37"/>
                <w:sz w:val="24"/>
              </w:rPr>
              <w:t xml:space="preserve"> </w:t>
            </w:r>
            <w:r w:rsidRPr="00503FB3">
              <w:rPr>
                <w:color w:val="767171"/>
                <w:spacing w:val="15"/>
                <w:sz w:val="24"/>
              </w:rPr>
              <w:t>302,000.00</w:t>
            </w:r>
          </w:p>
        </w:tc>
      </w:tr>
    </w:tbl>
    <w:p w14:paraId="1B1A4A95" w14:textId="77777777" w:rsidR="00C10CE6" w:rsidRPr="00503FB3" w:rsidRDefault="00C10CE6" w:rsidP="00C10CE6">
      <w:pPr>
        <w:pStyle w:val="Textoindependiente"/>
        <w:rPr>
          <w:b/>
          <w:color w:val="767171"/>
          <w:sz w:val="20"/>
        </w:rPr>
      </w:pPr>
    </w:p>
    <w:p w14:paraId="5AABE8B4" w14:textId="77777777" w:rsidR="00C10CE6" w:rsidRPr="00503FB3" w:rsidRDefault="00C10CE6" w:rsidP="00C10CE6">
      <w:pPr>
        <w:pStyle w:val="Textoindependiente"/>
        <w:spacing w:before="63"/>
        <w:rPr>
          <w:b/>
          <w:color w:val="767171"/>
          <w:sz w:val="20"/>
        </w:rPr>
      </w:pPr>
    </w:p>
    <w:tbl>
      <w:tblPr>
        <w:tblStyle w:val="TableNormal"/>
        <w:tblW w:w="0" w:type="auto"/>
        <w:tblInd w:w="372" w:type="dxa"/>
        <w:tblLayout w:type="fixed"/>
        <w:tblLook w:val="01E0" w:firstRow="1" w:lastRow="1" w:firstColumn="1" w:lastColumn="1" w:noHBand="0" w:noVBand="0"/>
      </w:tblPr>
      <w:tblGrid>
        <w:gridCol w:w="4325"/>
        <w:gridCol w:w="3581"/>
      </w:tblGrid>
      <w:tr w:rsidR="00503FB3" w:rsidRPr="00503FB3" w14:paraId="189E6FE3" w14:textId="77777777" w:rsidTr="0019030B">
        <w:trPr>
          <w:trHeight w:val="339"/>
        </w:trPr>
        <w:tc>
          <w:tcPr>
            <w:tcW w:w="7906" w:type="dxa"/>
            <w:gridSpan w:val="2"/>
            <w:shd w:val="clear" w:color="auto" w:fill="D9D9D9"/>
          </w:tcPr>
          <w:p w14:paraId="100B3289" w14:textId="77777777" w:rsidR="00C10CE6" w:rsidRPr="00503FB3" w:rsidRDefault="00C10CE6" w:rsidP="0019030B">
            <w:pPr>
              <w:pStyle w:val="TableParagraph"/>
              <w:spacing w:before="17"/>
              <w:ind w:right="20"/>
              <w:jc w:val="center"/>
              <w:rPr>
                <w:color w:val="767171"/>
                <w:sz w:val="24"/>
              </w:rPr>
            </w:pPr>
            <w:r w:rsidRPr="00503FB3">
              <w:rPr>
                <w:noProof/>
                <w:color w:val="767171"/>
                <w:sz w:val="24"/>
                <w:lang w:val="es-DO" w:eastAsia="es-DO"/>
              </w:rPr>
              <mc:AlternateContent>
                <mc:Choice Requires="wpg">
                  <w:drawing>
                    <wp:anchor distT="0" distB="0" distL="0" distR="0" simplePos="0" relativeHeight="487606272" behindDoc="0" locked="0" layoutInCell="1" allowOverlap="1" wp14:anchorId="6925B9FC" wp14:editId="675CECE9">
                      <wp:simplePos x="0" y="0"/>
                      <wp:positionH relativeFrom="column">
                        <wp:posOffset>76200</wp:posOffset>
                      </wp:positionH>
                      <wp:positionV relativeFrom="paragraph">
                        <wp:posOffset>-3135</wp:posOffset>
                      </wp:positionV>
                      <wp:extent cx="5020945" cy="635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0945" cy="6350"/>
                                <a:chOff x="0" y="0"/>
                                <a:chExt cx="5020945" cy="6350"/>
                              </a:xfrm>
                            </wpg:grpSpPr>
                            <wps:wsp>
                              <wps:cNvPr id="98" name="Graphic 98"/>
                              <wps:cNvSpPr/>
                              <wps:spPr>
                                <a:xfrm>
                                  <a:off x="0" y="0"/>
                                  <a:ext cx="5020945" cy="6350"/>
                                </a:xfrm>
                                <a:custGeom>
                                  <a:avLst/>
                                  <a:gdLst/>
                                  <a:ahLst/>
                                  <a:cxnLst/>
                                  <a:rect l="l" t="t" r="r" b="b"/>
                                  <a:pathLst>
                                    <a:path w="5020945" h="6350">
                                      <a:moveTo>
                                        <a:pt x="5020945" y="0"/>
                                      </a:moveTo>
                                      <a:lnTo>
                                        <a:pt x="0" y="0"/>
                                      </a:lnTo>
                                      <a:lnTo>
                                        <a:pt x="0" y="6096"/>
                                      </a:lnTo>
                                      <a:lnTo>
                                        <a:pt x="5020945" y="6096"/>
                                      </a:lnTo>
                                      <a:lnTo>
                                        <a:pt x="5020945"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75AEFDA" id="Group 97" o:spid="_x0000_s1026" style="position:absolute;margin-left:6pt;margin-top:-.25pt;width:395.35pt;height:.5pt;z-index:487606272;mso-wrap-distance-left:0;mso-wrap-distance-right:0" coordsize="502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">
                      <v:shape id="Graphic 98" o:spid="_x0000_s1027" style="position:absolute;width:50209;height:63;visibility:visible;mso-wrap-style:square;v-text-anchor:top" coordsize="50209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" path="m5020945,l,,,6096r5020945,l5020945,xe" fillcolor="#d9d9d9" stroked="f">
                        <v:path arrowok="t"/>
                      </v:shape>
                    </v:group>
                  </w:pict>
                </mc:Fallback>
              </mc:AlternateContent>
            </w:r>
            <w:r w:rsidRPr="00503FB3">
              <w:rPr>
                <w:color w:val="767171"/>
                <w:spacing w:val="15"/>
                <w:sz w:val="24"/>
              </w:rPr>
              <w:t>Montos</w:t>
            </w:r>
            <w:r w:rsidRPr="00503FB3">
              <w:rPr>
                <w:color w:val="767171"/>
                <w:spacing w:val="40"/>
                <w:sz w:val="24"/>
              </w:rPr>
              <w:t xml:space="preserve"> </w:t>
            </w:r>
            <w:r w:rsidRPr="00503FB3">
              <w:rPr>
                <w:color w:val="767171"/>
                <w:spacing w:val="17"/>
                <w:sz w:val="24"/>
              </w:rPr>
              <w:t>Estimados</w:t>
            </w:r>
            <w:r w:rsidRPr="00503FB3">
              <w:rPr>
                <w:color w:val="767171"/>
                <w:spacing w:val="41"/>
                <w:sz w:val="24"/>
              </w:rPr>
              <w:t xml:space="preserve"> </w:t>
            </w:r>
            <w:r w:rsidRPr="00503FB3">
              <w:rPr>
                <w:color w:val="767171"/>
                <w:spacing w:val="15"/>
                <w:sz w:val="24"/>
              </w:rPr>
              <w:t>Según</w:t>
            </w:r>
            <w:r w:rsidRPr="00503FB3">
              <w:rPr>
                <w:color w:val="767171"/>
                <w:spacing w:val="40"/>
                <w:sz w:val="24"/>
              </w:rPr>
              <w:t xml:space="preserve"> </w:t>
            </w:r>
            <w:r w:rsidRPr="00503FB3">
              <w:rPr>
                <w:color w:val="767171"/>
                <w:spacing w:val="14"/>
                <w:sz w:val="24"/>
              </w:rPr>
              <w:t>Tipo</w:t>
            </w:r>
            <w:r w:rsidRPr="00503FB3">
              <w:rPr>
                <w:color w:val="767171"/>
                <w:spacing w:val="52"/>
                <w:sz w:val="24"/>
              </w:rPr>
              <w:t xml:space="preserve"> </w:t>
            </w:r>
            <w:r w:rsidRPr="00503FB3">
              <w:rPr>
                <w:color w:val="767171"/>
                <w:spacing w:val="10"/>
                <w:sz w:val="24"/>
              </w:rPr>
              <w:t>de</w:t>
            </w:r>
            <w:r w:rsidRPr="00503FB3">
              <w:rPr>
                <w:color w:val="767171"/>
                <w:spacing w:val="39"/>
                <w:sz w:val="24"/>
              </w:rPr>
              <w:t xml:space="preserve"> </w:t>
            </w:r>
            <w:r w:rsidRPr="00503FB3">
              <w:rPr>
                <w:color w:val="767171"/>
                <w:spacing w:val="16"/>
                <w:sz w:val="24"/>
              </w:rPr>
              <w:t>Procedimiento</w:t>
            </w:r>
          </w:p>
        </w:tc>
      </w:tr>
      <w:tr w:rsidR="00503FB3" w:rsidRPr="00503FB3" w14:paraId="4B9FEAA0" w14:textId="77777777" w:rsidTr="0019030B">
        <w:trPr>
          <w:trHeight w:val="441"/>
        </w:trPr>
        <w:tc>
          <w:tcPr>
            <w:tcW w:w="4325" w:type="dxa"/>
            <w:tcBorders>
              <w:bottom w:val="single" w:sz="4" w:space="0" w:color="D9D9D9"/>
            </w:tcBorders>
          </w:tcPr>
          <w:p w14:paraId="11372133" w14:textId="77777777" w:rsidR="00C10CE6" w:rsidRPr="00503FB3" w:rsidRDefault="00C10CE6" w:rsidP="0019030B">
            <w:pPr>
              <w:pStyle w:val="TableParagraph"/>
              <w:spacing w:before="11"/>
              <w:ind w:left="7"/>
              <w:rPr>
                <w:color w:val="767171"/>
                <w:sz w:val="24"/>
              </w:rPr>
            </w:pPr>
            <w:r w:rsidRPr="00503FB3">
              <w:rPr>
                <w:color w:val="767171"/>
                <w:spacing w:val="17"/>
                <w:sz w:val="24"/>
              </w:rPr>
              <w:t>Licitación</w:t>
            </w:r>
            <w:r w:rsidRPr="00503FB3">
              <w:rPr>
                <w:color w:val="767171"/>
                <w:spacing w:val="41"/>
                <w:sz w:val="24"/>
              </w:rPr>
              <w:t xml:space="preserve"> </w:t>
            </w:r>
            <w:r w:rsidRPr="00503FB3">
              <w:rPr>
                <w:color w:val="767171"/>
                <w:spacing w:val="16"/>
                <w:sz w:val="24"/>
              </w:rPr>
              <w:t>pública</w:t>
            </w:r>
            <w:r w:rsidRPr="00503FB3">
              <w:rPr>
                <w:color w:val="767171"/>
                <w:spacing w:val="40"/>
                <w:sz w:val="24"/>
              </w:rPr>
              <w:t xml:space="preserve"> </w:t>
            </w:r>
            <w:r w:rsidRPr="00503FB3">
              <w:rPr>
                <w:color w:val="767171"/>
                <w:spacing w:val="16"/>
                <w:sz w:val="24"/>
              </w:rPr>
              <w:t>internacional</w:t>
            </w:r>
          </w:p>
        </w:tc>
        <w:tc>
          <w:tcPr>
            <w:tcW w:w="3581" w:type="dxa"/>
            <w:tcBorders>
              <w:bottom w:val="single" w:sz="4" w:space="0" w:color="D9D9D9"/>
            </w:tcBorders>
          </w:tcPr>
          <w:p w14:paraId="0B014AD1" w14:textId="77777777" w:rsidR="00C10CE6" w:rsidRPr="00503FB3" w:rsidRDefault="00C10CE6" w:rsidP="0019030B">
            <w:pPr>
              <w:pStyle w:val="TableParagraph"/>
              <w:spacing w:before="11"/>
              <w:ind w:right="514"/>
              <w:jc w:val="center"/>
              <w:rPr>
                <w:color w:val="767171"/>
                <w:sz w:val="24"/>
              </w:rPr>
            </w:pPr>
            <w:r w:rsidRPr="00503FB3">
              <w:rPr>
                <w:color w:val="767171"/>
                <w:spacing w:val="7"/>
                <w:sz w:val="24"/>
              </w:rPr>
              <w:t>N/A</w:t>
            </w:r>
          </w:p>
        </w:tc>
      </w:tr>
      <w:tr w:rsidR="00503FB3" w:rsidRPr="00503FB3" w14:paraId="58CBB154" w14:textId="77777777" w:rsidTr="0019030B">
        <w:trPr>
          <w:trHeight w:val="316"/>
        </w:trPr>
        <w:tc>
          <w:tcPr>
            <w:tcW w:w="4325" w:type="dxa"/>
            <w:tcBorders>
              <w:top w:val="single" w:sz="4" w:space="0" w:color="D9D9D9"/>
              <w:bottom w:val="single" w:sz="4" w:space="0" w:color="D9D9D9"/>
            </w:tcBorders>
          </w:tcPr>
          <w:p w14:paraId="50F8C687" w14:textId="77777777" w:rsidR="00C10CE6" w:rsidRPr="00503FB3" w:rsidRDefault="00C10CE6" w:rsidP="0019030B">
            <w:pPr>
              <w:pStyle w:val="TableParagraph"/>
              <w:spacing w:before="13"/>
              <w:ind w:left="7"/>
              <w:rPr>
                <w:color w:val="767171"/>
                <w:sz w:val="24"/>
              </w:rPr>
            </w:pPr>
            <w:r w:rsidRPr="00503FB3">
              <w:rPr>
                <w:color w:val="767171"/>
                <w:spacing w:val="17"/>
                <w:sz w:val="24"/>
              </w:rPr>
              <w:t>Licitación</w:t>
            </w:r>
            <w:r w:rsidRPr="00503FB3">
              <w:rPr>
                <w:color w:val="767171"/>
                <w:spacing w:val="41"/>
                <w:sz w:val="24"/>
              </w:rPr>
              <w:t xml:space="preserve"> </w:t>
            </w:r>
            <w:r w:rsidRPr="00503FB3">
              <w:rPr>
                <w:color w:val="767171"/>
                <w:spacing w:val="15"/>
                <w:sz w:val="24"/>
              </w:rPr>
              <w:t>restringida</w:t>
            </w:r>
          </w:p>
        </w:tc>
        <w:tc>
          <w:tcPr>
            <w:tcW w:w="3581" w:type="dxa"/>
            <w:tcBorders>
              <w:top w:val="single" w:sz="4" w:space="0" w:color="D9D9D9"/>
              <w:bottom w:val="single" w:sz="4" w:space="0" w:color="D9D9D9"/>
            </w:tcBorders>
          </w:tcPr>
          <w:p w14:paraId="72E5110A" w14:textId="77777777" w:rsidR="00C10CE6" w:rsidRPr="00503FB3" w:rsidRDefault="00C10CE6" w:rsidP="0019030B">
            <w:pPr>
              <w:pStyle w:val="TableParagraph"/>
              <w:spacing w:before="13"/>
              <w:ind w:right="514"/>
              <w:jc w:val="center"/>
              <w:rPr>
                <w:color w:val="767171"/>
                <w:sz w:val="24"/>
              </w:rPr>
            </w:pPr>
            <w:r w:rsidRPr="00503FB3">
              <w:rPr>
                <w:color w:val="767171"/>
                <w:spacing w:val="7"/>
                <w:sz w:val="24"/>
              </w:rPr>
              <w:t>N/A</w:t>
            </w:r>
          </w:p>
        </w:tc>
      </w:tr>
      <w:tr w:rsidR="00503FB3" w:rsidRPr="00503FB3" w14:paraId="61BA01D6" w14:textId="77777777" w:rsidTr="0019030B">
        <w:trPr>
          <w:trHeight w:val="316"/>
        </w:trPr>
        <w:tc>
          <w:tcPr>
            <w:tcW w:w="4325" w:type="dxa"/>
            <w:tcBorders>
              <w:top w:val="single" w:sz="4" w:space="0" w:color="D9D9D9"/>
              <w:bottom w:val="single" w:sz="4" w:space="0" w:color="D9D9D9"/>
            </w:tcBorders>
          </w:tcPr>
          <w:p w14:paraId="195ED7BB" w14:textId="77777777" w:rsidR="00C10CE6" w:rsidRPr="00503FB3" w:rsidRDefault="00C10CE6" w:rsidP="0019030B">
            <w:pPr>
              <w:pStyle w:val="TableParagraph"/>
              <w:spacing w:before="11"/>
              <w:ind w:left="7"/>
              <w:rPr>
                <w:color w:val="767171"/>
                <w:sz w:val="24"/>
              </w:rPr>
            </w:pPr>
            <w:r w:rsidRPr="00503FB3">
              <w:rPr>
                <w:color w:val="767171"/>
                <w:spacing w:val="15"/>
                <w:sz w:val="24"/>
              </w:rPr>
              <w:t>Sorteo</w:t>
            </w:r>
            <w:r w:rsidRPr="00503FB3">
              <w:rPr>
                <w:color w:val="767171"/>
                <w:spacing w:val="40"/>
                <w:sz w:val="24"/>
              </w:rPr>
              <w:t xml:space="preserve"> </w:t>
            </w:r>
            <w:r w:rsidRPr="00503FB3">
              <w:rPr>
                <w:color w:val="767171"/>
                <w:spacing w:val="10"/>
                <w:sz w:val="24"/>
              </w:rPr>
              <w:t>de</w:t>
            </w:r>
            <w:r w:rsidRPr="00503FB3">
              <w:rPr>
                <w:color w:val="767171"/>
                <w:spacing w:val="42"/>
                <w:sz w:val="24"/>
              </w:rPr>
              <w:t xml:space="preserve"> </w:t>
            </w:r>
            <w:r w:rsidRPr="00503FB3">
              <w:rPr>
                <w:color w:val="767171"/>
                <w:spacing w:val="11"/>
                <w:sz w:val="24"/>
              </w:rPr>
              <w:t>obras</w:t>
            </w:r>
          </w:p>
        </w:tc>
        <w:tc>
          <w:tcPr>
            <w:tcW w:w="3581" w:type="dxa"/>
            <w:tcBorders>
              <w:top w:val="single" w:sz="4" w:space="0" w:color="D9D9D9"/>
              <w:bottom w:val="single" w:sz="4" w:space="0" w:color="D9D9D9"/>
            </w:tcBorders>
          </w:tcPr>
          <w:p w14:paraId="6686F035" w14:textId="77777777" w:rsidR="00C10CE6" w:rsidRPr="00503FB3" w:rsidRDefault="00C10CE6" w:rsidP="0019030B">
            <w:pPr>
              <w:pStyle w:val="TableParagraph"/>
              <w:spacing w:before="11"/>
              <w:ind w:right="514"/>
              <w:jc w:val="center"/>
              <w:rPr>
                <w:color w:val="767171"/>
                <w:sz w:val="24"/>
              </w:rPr>
            </w:pPr>
            <w:r w:rsidRPr="00503FB3">
              <w:rPr>
                <w:color w:val="767171"/>
                <w:spacing w:val="7"/>
                <w:sz w:val="24"/>
              </w:rPr>
              <w:t>N/A</w:t>
            </w:r>
          </w:p>
        </w:tc>
      </w:tr>
      <w:tr w:rsidR="00503FB3" w:rsidRPr="00503FB3" w14:paraId="48961551" w14:textId="77777777" w:rsidTr="0019030B">
        <w:trPr>
          <w:trHeight w:val="628"/>
        </w:trPr>
        <w:tc>
          <w:tcPr>
            <w:tcW w:w="4325" w:type="dxa"/>
            <w:tcBorders>
              <w:top w:val="single" w:sz="4" w:space="0" w:color="D9D9D9"/>
              <w:bottom w:val="single" w:sz="4" w:space="0" w:color="D9D9D9"/>
            </w:tcBorders>
          </w:tcPr>
          <w:p w14:paraId="37E54DC1" w14:textId="77777777" w:rsidR="00C10CE6" w:rsidRPr="00503FB3" w:rsidRDefault="00C10CE6" w:rsidP="0019030B">
            <w:pPr>
              <w:pStyle w:val="TableParagraph"/>
              <w:spacing w:before="11" w:line="242" w:lineRule="auto"/>
              <w:ind w:left="7" w:right="621"/>
              <w:rPr>
                <w:color w:val="767171"/>
                <w:sz w:val="24"/>
              </w:rPr>
            </w:pPr>
            <w:r w:rsidRPr="00503FB3">
              <w:rPr>
                <w:color w:val="767171"/>
                <w:spacing w:val="16"/>
                <w:sz w:val="24"/>
              </w:rPr>
              <w:t xml:space="preserve">Excepción </w:t>
            </w:r>
            <w:r w:rsidRPr="00503FB3">
              <w:rPr>
                <w:color w:val="767171"/>
                <w:sz w:val="24"/>
              </w:rPr>
              <w:t>-</w:t>
            </w:r>
            <w:r w:rsidRPr="00503FB3">
              <w:rPr>
                <w:color w:val="767171"/>
                <w:spacing w:val="16"/>
                <w:sz w:val="24"/>
              </w:rPr>
              <w:t xml:space="preserve"> bienes </w:t>
            </w:r>
            <w:r w:rsidRPr="00503FB3">
              <w:rPr>
                <w:color w:val="767171"/>
                <w:sz w:val="24"/>
              </w:rPr>
              <w:t>o</w:t>
            </w:r>
            <w:r w:rsidRPr="00503FB3">
              <w:rPr>
                <w:color w:val="767171"/>
                <w:spacing w:val="17"/>
                <w:sz w:val="24"/>
              </w:rPr>
              <w:t xml:space="preserve"> servicios </w:t>
            </w:r>
            <w:r w:rsidRPr="00503FB3">
              <w:rPr>
                <w:color w:val="767171"/>
                <w:spacing w:val="12"/>
                <w:sz w:val="24"/>
              </w:rPr>
              <w:t xml:space="preserve">con </w:t>
            </w:r>
            <w:r w:rsidRPr="00503FB3">
              <w:rPr>
                <w:color w:val="767171"/>
                <w:spacing w:val="17"/>
                <w:sz w:val="24"/>
              </w:rPr>
              <w:t>exclusividad</w:t>
            </w:r>
          </w:p>
        </w:tc>
        <w:tc>
          <w:tcPr>
            <w:tcW w:w="3581" w:type="dxa"/>
            <w:tcBorders>
              <w:top w:val="single" w:sz="4" w:space="0" w:color="D9D9D9"/>
              <w:bottom w:val="single" w:sz="4" w:space="0" w:color="D9D9D9"/>
            </w:tcBorders>
          </w:tcPr>
          <w:p w14:paraId="72E4A4E0" w14:textId="77777777" w:rsidR="00C10CE6" w:rsidRPr="00503FB3" w:rsidRDefault="00C10CE6" w:rsidP="0019030B">
            <w:pPr>
              <w:pStyle w:val="TableParagraph"/>
              <w:spacing w:before="11"/>
              <w:ind w:left="723"/>
              <w:rPr>
                <w:color w:val="767171"/>
                <w:sz w:val="24"/>
              </w:rPr>
            </w:pPr>
            <w:r w:rsidRPr="00503FB3">
              <w:rPr>
                <w:color w:val="767171"/>
                <w:spacing w:val="15"/>
                <w:sz w:val="24"/>
              </w:rPr>
              <w:t>$25,750,</w:t>
            </w:r>
            <w:r w:rsidRPr="00503FB3">
              <w:rPr>
                <w:color w:val="767171"/>
                <w:spacing w:val="-33"/>
                <w:sz w:val="24"/>
              </w:rPr>
              <w:t xml:space="preserve"> </w:t>
            </w:r>
            <w:r w:rsidRPr="00503FB3">
              <w:rPr>
                <w:color w:val="767171"/>
                <w:spacing w:val="13"/>
                <w:sz w:val="24"/>
              </w:rPr>
              <w:t>000.00</w:t>
            </w:r>
          </w:p>
        </w:tc>
      </w:tr>
      <w:tr w:rsidR="00503FB3" w:rsidRPr="00503FB3" w14:paraId="10C999DD" w14:textId="77777777" w:rsidTr="0019030B">
        <w:trPr>
          <w:trHeight w:val="1130"/>
        </w:trPr>
        <w:tc>
          <w:tcPr>
            <w:tcW w:w="4325" w:type="dxa"/>
            <w:tcBorders>
              <w:top w:val="single" w:sz="4" w:space="0" w:color="D9D9D9"/>
              <w:bottom w:val="single" w:sz="4" w:space="0" w:color="D9D9D9"/>
            </w:tcBorders>
          </w:tcPr>
          <w:p w14:paraId="40BCACA7" w14:textId="77777777" w:rsidR="00C10CE6" w:rsidRPr="00503FB3" w:rsidRDefault="00C10CE6" w:rsidP="0019030B">
            <w:pPr>
              <w:pStyle w:val="TableParagraph"/>
              <w:spacing w:before="11" w:line="242" w:lineRule="auto"/>
              <w:ind w:left="7" w:right="621"/>
              <w:rPr>
                <w:color w:val="767171"/>
                <w:sz w:val="24"/>
              </w:rPr>
            </w:pPr>
            <w:r w:rsidRPr="00503FB3">
              <w:rPr>
                <w:color w:val="767171"/>
                <w:spacing w:val="16"/>
                <w:sz w:val="24"/>
              </w:rPr>
              <w:t xml:space="preserve">Excepción </w:t>
            </w:r>
            <w:r w:rsidRPr="00503FB3">
              <w:rPr>
                <w:color w:val="767171"/>
                <w:sz w:val="24"/>
              </w:rPr>
              <w:t>-</w:t>
            </w:r>
            <w:r w:rsidRPr="00503FB3">
              <w:rPr>
                <w:color w:val="767171"/>
                <w:spacing w:val="17"/>
                <w:sz w:val="24"/>
              </w:rPr>
              <w:t xml:space="preserve"> construcción, instalación </w:t>
            </w:r>
            <w:r w:rsidRPr="00503FB3">
              <w:rPr>
                <w:color w:val="767171"/>
                <w:sz w:val="24"/>
              </w:rPr>
              <w:t>o</w:t>
            </w:r>
          </w:p>
          <w:p w14:paraId="21384F8C" w14:textId="77777777" w:rsidR="00C10CE6" w:rsidRPr="00503FB3" w:rsidRDefault="00C10CE6" w:rsidP="0019030B">
            <w:pPr>
              <w:pStyle w:val="TableParagraph"/>
              <w:spacing w:line="270" w:lineRule="atLeast"/>
              <w:ind w:left="7" w:right="621"/>
              <w:rPr>
                <w:color w:val="767171"/>
                <w:sz w:val="24"/>
              </w:rPr>
            </w:pPr>
            <w:r w:rsidRPr="00503FB3">
              <w:rPr>
                <w:color w:val="767171"/>
                <w:spacing w:val="17"/>
                <w:sz w:val="24"/>
              </w:rPr>
              <w:t xml:space="preserve">adquisición </w:t>
            </w:r>
            <w:r w:rsidRPr="00503FB3">
              <w:rPr>
                <w:color w:val="767171"/>
                <w:spacing w:val="10"/>
                <w:sz w:val="24"/>
              </w:rPr>
              <w:t xml:space="preserve">de </w:t>
            </w:r>
            <w:r w:rsidRPr="00503FB3">
              <w:rPr>
                <w:color w:val="767171"/>
                <w:spacing w:val="16"/>
                <w:sz w:val="24"/>
              </w:rPr>
              <w:t xml:space="preserve">oficinas </w:t>
            </w:r>
            <w:r w:rsidRPr="00503FB3">
              <w:rPr>
                <w:color w:val="767171"/>
                <w:spacing w:val="14"/>
                <w:sz w:val="24"/>
              </w:rPr>
              <w:t xml:space="preserve">para </w:t>
            </w:r>
            <w:r w:rsidRPr="00503FB3">
              <w:rPr>
                <w:color w:val="767171"/>
                <w:sz w:val="24"/>
              </w:rPr>
              <w:t xml:space="preserve">el </w:t>
            </w:r>
            <w:r w:rsidRPr="00503FB3">
              <w:rPr>
                <w:color w:val="767171"/>
                <w:spacing w:val="16"/>
                <w:sz w:val="24"/>
              </w:rPr>
              <w:t>servicio exterior</w:t>
            </w:r>
          </w:p>
        </w:tc>
        <w:tc>
          <w:tcPr>
            <w:tcW w:w="3581" w:type="dxa"/>
            <w:tcBorders>
              <w:top w:val="single" w:sz="4" w:space="0" w:color="D9D9D9"/>
              <w:bottom w:val="single" w:sz="4" w:space="0" w:color="D9D9D9"/>
            </w:tcBorders>
          </w:tcPr>
          <w:p w14:paraId="08506F47" w14:textId="77777777" w:rsidR="00C10CE6" w:rsidRPr="00503FB3" w:rsidRDefault="00C10CE6" w:rsidP="0019030B">
            <w:pPr>
              <w:pStyle w:val="TableParagraph"/>
              <w:spacing w:before="11"/>
              <w:ind w:right="514"/>
              <w:jc w:val="center"/>
              <w:rPr>
                <w:color w:val="767171"/>
                <w:sz w:val="24"/>
              </w:rPr>
            </w:pPr>
            <w:r w:rsidRPr="00503FB3">
              <w:rPr>
                <w:color w:val="767171"/>
                <w:spacing w:val="7"/>
                <w:sz w:val="24"/>
              </w:rPr>
              <w:t>N/A</w:t>
            </w:r>
          </w:p>
        </w:tc>
      </w:tr>
      <w:tr w:rsidR="00503FB3" w:rsidRPr="00503FB3" w14:paraId="3001D64C" w14:textId="77777777" w:rsidTr="0019030B">
        <w:trPr>
          <w:trHeight w:val="1130"/>
        </w:trPr>
        <w:tc>
          <w:tcPr>
            <w:tcW w:w="4325" w:type="dxa"/>
            <w:tcBorders>
              <w:top w:val="single" w:sz="4" w:space="0" w:color="D9D9D9"/>
              <w:bottom w:val="single" w:sz="4" w:space="0" w:color="D9D9D9"/>
            </w:tcBorders>
          </w:tcPr>
          <w:p w14:paraId="21206710" w14:textId="77777777" w:rsidR="00C10CE6" w:rsidRPr="00503FB3" w:rsidRDefault="00C10CE6" w:rsidP="0019030B">
            <w:pPr>
              <w:pStyle w:val="TableParagraph"/>
              <w:spacing w:before="11"/>
              <w:ind w:left="7" w:right="621"/>
              <w:rPr>
                <w:color w:val="767171"/>
                <w:sz w:val="24"/>
              </w:rPr>
            </w:pPr>
            <w:r w:rsidRPr="00503FB3">
              <w:rPr>
                <w:color w:val="767171"/>
                <w:spacing w:val="16"/>
                <w:sz w:val="24"/>
              </w:rPr>
              <w:t xml:space="preserve">Excepción </w:t>
            </w:r>
            <w:r w:rsidRPr="00503FB3">
              <w:rPr>
                <w:color w:val="767171"/>
                <w:sz w:val="24"/>
              </w:rPr>
              <w:t>-</w:t>
            </w:r>
            <w:r w:rsidRPr="00503FB3">
              <w:rPr>
                <w:color w:val="767171"/>
                <w:spacing w:val="17"/>
                <w:sz w:val="24"/>
              </w:rPr>
              <w:t xml:space="preserve"> contratación </w:t>
            </w:r>
            <w:r w:rsidRPr="00503FB3">
              <w:rPr>
                <w:color w:val="767171"/>
                <w:spacing w:val="10"/>
                <w:sz w:val="24"/>
              </w:rPr>
              <w:t xml:space="preserve">de </w:t>
            </w:r>
            <w:r w:rsidRPr="00503FB3">
              <w:rPr>
                <w:color w:val="767171"/>
                <w:spacing w:val="17"/>
                <w:sz w:val="24"/>
              </w:rPr>
              <w:t xml:space="preserve">publicidad </w:t>
            </w:r>
            <w:r w:rsidRPr="00503FB3">
              <w:rPr>
                <w:color w:val="767171"/>
                <w:sz w:val="24"/>
              </w:rPr>
              <w:t>a</w:t>
            </w:r>
          </w:p>
          <w:p w14:paraId="731E97FE" w14:textId="77777777" w:rsidR="00C10CE6" w:rsidRPr="00503FB3" w:rsidRDefault="00C10CE6" w:rsidP="0019030B">
            <w:pPr>
              <w:pStyle w:val="TableParagraph"/>
              <w:spacing w:line="280" w:lineRule="atLeast"/>
              <w:ind w:left="7" w:right="621"/>
              <w:rPr>
                <w:color w:val="767171"/>
                <w:sz w:val="24"/>
              </w:rPr>
            </w:pPr>
            <w:r w:rsidRPr="00503FB3">
              <w:rPr>
                <w:color w:val="767171"/>
                <w:spacing w:val="16"/>
                <w:sz w:val="24"/>
              </w:rPr>
              <w:t xml:space="preserve">través </w:t>
            </w:r>
            <w:r w:rsidRPr="00503FB3">
              <w:rPr>
                <w:color w:val="767171"/>
                <w:spacing w:val="10"/>
                <w:sz w:val="24"/>
              </w:rPr>
              <w:t xml:space="preserve">de </w:t>
            </w:r>
            <w:r w:rsidRPr="00503FB3">
              <w:rPr>
                <w:color w:val="767171"/>
                <w:spacing w:val="15"/>
                <w:sz w:val="24"/>
              </w:rPr>
              <w:t xml:space="preserve">medios </w:t>
            </w:r>
            <w:r w:rsidRPr="00503FB3">
              <w:rPr>
                <w:color w:val="767171"/>
                <w:spacing w:val="10"/>
                <w:sz w:val="24"/>
              </w:rPr>
              <w:t xml:space="preserve">de </w:t>
            </w:r>
            <w:r w:rsidRPr="00503FB3">
              <w:rPr>
                <w:color w:val="767171"/>
                <w:spacing w:val="17"/>
                <w:sz w:val="24"/>
              </w:rPr>
              <w:t>comunicación</w:t>
            </w:r>
            <w:r w:rsidRPr="00503FB3">
              <w:rPr>
                <w:color w:val="767171"/>
                <w:spacing w:val="16"/>
                <w:sz w:val="24"/>
              </w:rPr>
              <w:t xml:space="preserve"> social</w:t>
            </w:r>
          </w:p>
        </w:tc>
        <w:tc>
          <w:tcPr>
            <w:tcW w:w="3581" w:type="dxa"/>
            <w:tcBorders>
              <w:top w:val="single" w:sz="4" w:space="0" w:color="D9D9D9"/>
              <w:bottom w:val="single" w:sz="4" w:space="0" w:color="D9D9D9"/>
            </w:tcBorders>
          </w:tcPr>
          <w:p w14:paraId="77B9DA8A" w14:textId="77777777" w:rsidR="00C10CE6" w:rsidRPr="00503FB3" w:rsidRDefault="00C10CE6" w:rsidP="0019030B">
            <w:pPr>
              <w:pStyle w:val="TableParagraph"/>
              <w:spacing w:before="11"/>
              <w:ind w:left="653"/>
              <w:rPr>
                <w:color w:val="767171"/>
                <w:sz w:val="24"/>
              </w:rPr>
            </w:pPr>
            <w:r w:rsidRPr="00503FB3">
              <w:rPr>
                <w:color w:val="767171"/>
                <w:spacing w:val="13"/>
                <w:sz w:val="24"/>
              </w:rPr>
              <w:t>$13,</w:t>
            </w:r>
            <w:r w:rsidRPr="00503FB3">
              <w:rPr>
                <w:color w:val="767171"/>
                <w:spacing w:val="-37"/>
                <w:sz w:val="24"/>
              </w:rPr>
              <w:t xml:space="preserve"> </w:t>
            </w:r>
            <w:r w:rsidRPr="00503FB3">
              <w:rPr>
                <w:color w:val="767171"/>
                <w:spacing w:val="15"/>
                <w:sz w:val="24"/>
              </w:rPr>
              <w:t>600,760.00</w:t>
            </w:r>
          </w:p>
        </w:tc>
      </w:tr>
      <w:tr w:rsidR="00503FB3" w:rsidRPr="00503FB3" w14:paraId="21659E88" w14:textId="77777777" w:rsidTr="0019030B">
        <w:trPr>
          <w:trHeight w:val="1115"/>
        </w:trPr>
        <w:tc>
          <w:tcPr>
            <w:tcW w:w="4325" w:type="dxa"/>
            <w:tcBorders>
              <w:top w:val="single" w:sz="4" w:space="0" w:color="D9D9D9"/>
              <w:bottom w:val="single" w:sz="4" w:space="0" w:color="D9D9D9"/>
            </w:tcBorders>
          </w:tcPr>
          <w:p w14:paraId="5186E651" w14:textId="77777777" w:rsidR="00C10CE6" w:rsidRPr="00503FB3" w:rsidRDefault="00C10CE6" w:rsidP="0019030B">
            <w:pPr>
              <w:pStyle w:val="TableParagraph"/>
              <w:spacing w:before="11"/>
              <w:ind w:left="7" w:right="621"/>
              <w:rPr>
                <w:color w:val="767171"/>
                <w:sz w:val="24"/>
              </w:rPr>
            </w:pPr>
            <w:r w:rsidRPr="00503FB3">
              <w:rPr>
                <w:color w:val="767171"/>
                <w:spacing w:val="16"/>
                <w:sz w:val="24"/>
              </w:rPr>
              <w:t xml:space="preserve">Excepción </w:t>
            </w:r>
            <w:r w:rsidRPr="00503FB3">
              <w:rPr>
                <w:color w:val="767171"/>
                <w:sz w:val="24"/>
              </w:rPr>
              <w:t>-</w:t>
            </w:r>
            <w:r w:rsidRPr="00503FB3">
              <w:rPr>
                <w:color w:val="767171"/>
                <w:spacing w:val="15"/>
                <w:sz w:val="24"/>
              </w:rPr>
              <w:t xml:space="preserve"> obras </w:t>
            </w:r>
            <w:r w:rsidRPr="00503FB3">
              <w:rPr>
                <w:color w:val="767171"/>
                <w:spacing w:val="17"/>
                <w:sz w:val="24"/>
              </w:rPr>
              <w:t xml:space="preserve">científicas, técnicas, artísticas, </w:t>
            </w:r>
            <w:r w:rsidRPr="00503FB3">
              <w:rPr>
                <w:color w:val="767171"/>
                <w:sz w:val="24"/>
              </w:rPr>
              <w:t>o</w:t>
            </w:r>
          </w:p>
          <w:p w14:paraId="3F3EA0EB" w14:textId="77777777" w:rsidR="00C10CE6" w:rsidRPr="00503FB3" w:rsidRDefault="00C10CE6" w:rsidP="0019030B">
            <w:pPr>
              <w:pStyle w:val="TableParagraph"/>
              <w:spacing w:line="270" w:lineRule="atLeast"/>
              <w:ind w:left="7" w:right="621"/>
              <w:rPr>
                <w:color w:val="767171"/>
                <w:sz w:val="24"/>
              </w:rPr>
            </w:pPr>
            <w:r w:rsidRPr="00503FB3">
              <w:rPr>
                <w:color w:val="767171"/>
                <w:spacing w:val="17"/>
                <w:sz w:val="24"/>
              </w:rPr>
              <w:t xml:space="preserve">restauración </w:t>
            </w:r>
            <w:r w:rsidRPr="00503FB3">
              <w:rPr>
                <w:color w:val="767171"/>
                <w:spacing w:val="10"/>
                <w:sz w:val="24"/>
              </w:rPr>
              <w:t xml:space="preserve">de </w:t>
            </w:r>
            <w:r w:rsidRPr="00503FB3">
              <w:rPr>
                <w:color w:val="767171"/>
                <w:spacing w:val="17"/>
                <w:sz w:val="24"/>
              </w:rPr>
              <w:t xml:space="preserve">monumentos </w:t>
            </w:r>
            <w:r w:rsidRPr="00503FB3">
              <w:rPr>
                <w:color w:val="767171"/>
                <w:spacing w:val="15"/>
                <w:sz w:val="24"/>
              </w:rPr>
              <w:t>históricos</w:t>
            </w:r>
          </w:p>
        </w:tc>
        <w:tc>
          <w:tcPr>
            <w:tcW w:w="3581" w:type="dxa"/>
            <w:tcBorders>
              <w:top w:val="single" w:sz="4" w:space="0" w:color="D9D9D9"/>
              <w:bottom w:val="single" w:sz="4" w:space="0" w:color="D9D9D9"/>
            </w:tcBorders>
          </w:tcPr>
          <w:p w14:paraId="60B03C00" w14:textId="77777777" w:rsidR="00C10CE6" w:rsidRPr="00503FB3" w:rsidRDefault="00C10CE6" w:rsidP="0019030B">
            <w:pPr>
              <w:pStyle w:val="TableParagraph"/>
              <w:spacing w:before="22"/>
              <w:rPr>
                <w:b/>
                <w:color w:val="767171"/>
                <w:sz w:val="24"/>
              </w:rPr>
            </w:pPr>
          </w:p>
          <w:p w14:paraId="63FAA3AA" w14:textId="77777777" w:rsidR="00C10CE6" w:rsidRPr="00503FB3" w:rsidRDefault="00C10CE6" w:rsidP="0019030B">
            <w:pPr>
              <w:pStyle w:val="TableParagraph"/>
              <w:spacing w:before="1"/>
              <w:ind w:right="514"/>
              <w:jc w:val="center"/>
              <w:rPr>
                <w:color w:val="767171"/>
                <w:sz w:val="24"/>
              </w:rPr>
            </w:pPr>
            <w:r w:rsidRPr="00503FB3">
              <w:rPr>
                <w:color w:val="767171"/>
                <w:spacing w:val="7"/>
                <w:sz w:val="24"/>
              </w:rPr>
              <w:t>$400,000.00</w:t>
            </w:r>
          </w:p>
        </w:tc>
      </w:tr>
      <w:tr w:rsidR="00503FB3" w:rsidRPr="00503FB3" w14:paraId="26D6CE87" w14:textId="77777777" w:rsidTr="0019030B">
        <w:trPr>
          <w:trHeight w:val="417"/>
        </w:trPr>
        <w:tc>
          <w:tcPr>
            <w:tcW w:w="4325" w:type="dxa"/>
            <w:tcBorders>
              <w:top w:val="single" w:sz="4" w:space="0" w:color="D9D9D9"/>
              <w:bottom w:val="single" w:sz="4" w:space="0" w:color="D9D9D9"/>
            </w:tcBorders>
          </w:tcPr>
          <w:p w14:paraId="527F7EDA" w14:textId="77777777" w:rsidR="00C10CE6" w:rsidRPr="00503FB3" w:rsidRDefault="00C10CE6" w:rsidP="0019030B">
            <w:pPr>
              <w:pStyle w:val="TableParagraph"/>
              <w:spacing w:before="13"/>
              <w:ind w:left="7"/>
              <w:rPr>
                <w:color w:val="767171"/>
                <w:sz w:val="24"/>
              </w:rPr>
            </w:pPr>
            <w:r w:rsidRPr="00503FB3">
              <w:rPr>
                <w:color w:val="767171"/>
                <w:spacing w:val="16"/>
                <w:sz w:val="24"/>
              </w:rPr>
              <w:t>Excepción</w:t>
            </w:r>
            <w:r w:rsidRPr="00503FB3">
              <w:rPr>
                <w:color w:val="767171"/>
                <w:spacing w:val="45"/>
                <w:sz w:val="24"/>
              </w:rPr>
              <w:t xml:space="preserve"> </w:t>
            </w:r>
            <w:r w:rsidRPr="00503FB3">
              <w:rPr>
                <w:color w:val="767171"/>
                <w:sz w:val="24"/>
              </w:rPr>
              <w:t>-</w:t>
            </w:r>
            <w:r w:rsidRPr="00503FB3">
              <w:rPr>
                <w:color w:val="767171"/>
                <w:spacing w:val="43"/>
                <w:sz w:val="24"/>
              </w:rPr>
              <w:t xml:space="preserve"> </w:t>
            </w:r>
            <w:r w:rsidRPr="00503FB3">
              <w:rPr>
                <w:color w:val="767171"/>
                <w:spacing w:val="17"/>
                <w:sz w:val="24"/>
              </w:rPr>
              <w:t>proveedor</w:t>
            </w:r>
            <w:r w:rsidRPr="00503FB3">
              <w:rPr>
                <w:color w:val="767171"/>
                <w:spacing w:val="42"/>
                <w:sz w:val="24"/>
              </w:rPr>
              <w:t xml:space="preserve"> </w:t>
            </w:r>
            <w:r w:rsidRPr="00503FB3">
              <w:rPr>
                <w:color w:val="767171"/>
                <w:spacing w:val="11"/>
                <w:sz w:val="24"/>
              </w:rPr>
              <w:t>único</w:t>
            </w:r>
          </w:p>
        </w:tc>
        <w:tc>
          <w:tcPr>
            <w:tcW w:w="3581" w:type="dxa"/>
            <w:tcBorders>
              <w:top w:val="single" w:sz="4" w:space="0" w:color="D9D9D9"/>
              <w:bottom w:val="single" w:sz="4" w:space="0" w:color="D9D9D9"/>
            </w:tcBorders>
          </w:tcPr>
          <w:p w14:paraId="00325AEC" w14:textId="77777777" w:rsidR="00C10CE6" w:rsidRPr="00503FB3" w:rsidRDefault="00C10CE6" w:rsidP="0019030B">
            <w:pPr>
              <w:pStyle w:val="TableParagraph"/>
              <w:spacing w:before="13"/>
              <w:ind w:left="723"/>
              <w:rPr>
                <w:color w:val="767171"/>
                <w:sz w:val="24"/>
              </w:rPr>
            </w:pPr>
            <w:r w:rsidRPr="00503FB3">
              <w:rPr>
                <w:color w:val="767171"/>
                <w:spacing w:val="15"/>
                <w:sz w:val="24"/>
              </w:rPr>
              <w:t>$2,250,</w:t>
            </w:r>
            <w:r w:rsidRPr="00503FB3">
              <w:rPr>
                <w:color w:val="767171"/>
                <w:spacing w:val="-33"/>
                <w:sz w:val="24"/>
              </w:rPr>
              <w:t xml:space="preserve"> </w:t>
            </w:r>
            <w:r w:rsidRPr="00503FB3">
              <w:rPr>
                <w:color w:val="767171"/>
                <w:spacing w:val="13"/>
                <w:sz w:val="24"/>
              </w:rPr>
              <w:t>000.00</w:t>
            </w:r>
          </w:p>
        </w:tc>
      </w:tr>
    </w:tbl>
    <w:p w14:paraId="19BDCCC4" w14:textId="7B6314CE" w:rsidR="00C10CE6" w:rsidRPr="00503FB3" w:rsidRDefault="00C10CE6" w:rsidP="00C10CE6">
      <w:pPr>
        <w:pStyle w:val="TableParagraph"/>
        <w:rPr>
          <w:color w:val="767171"/>
          <w:sz w:val="24"/>
        </w:rPr>
        <w:sectPr w:rsidR="00C10CE6" w:rsidRPr="00503FB3" w:rsidSect="00C10CE6">
          <w:footerReference w:type="default" r:id="rId25"/>
          <w:pgSz w:w="12240" w:h="15840"/>
          <w:pgMar w:top="1820" w:right="1800" w:bottom="3420" w:left="1800" w:header="0" w:footer="3223" w:gutter="0"/>
          <w:cols w:space="720"/>
        </w:sectPr>
      </w:pPr>
    </w:p>
    <w:p w14:paraId="1BCBF3CE" w14:textId="77777777" w:rsidR="00C10CE6" w:rsidRPr="00503FB3" w:rsidRDefault="00C10CE6" w:rsidP="00C10CE6">
      <w:pPr>
        <w:pStyle w:val="Textoindependiente"/>
        <w:spacing w:before="87"/>
        <w:rPr>
          <w:b/>
          <w:color w:val="767171"/>
          <w:sz w:val="20"/>
        </w:rPr>
      </w:pPr>
    </w:p>
    <w:tbl>
      <w:tblPr>
        <w:tblStyle w:val="TableNormal"/>
        <w:tblW w:w="0" w:type="auto"/>
        <w:tblInd w:w="379" w:type="dxa"/>
        <w:tblLayout w:type="fixed"/>
        <w:tblLook w:val="01E0" w:firstRow="1" w:lastRow="1" w:firstColumn="1" w:lastColumn="1" w:noHBand="0" w:noVBand="0"/>
      </w:tblPr>
      <w:tblGrid>
        <w:gridCol w:w="4258"/>
        <w:gridCol w:w="3640"/>
      </w:tblGrid>
      <w:tr w:rsidR="00503FB3" w:rsidRPr="00503FB3" w14:paraId="13AC4E78" w14:textId="77777777" w:rsidTr="0019030B">
        <w:trPr>
          <w:trHeight w:val="1117"/>
        </w:trPr>
        <w:tc>
          <w:tcPr>
            <w:tcW w:w="4258" w:type="dxa"/>
            <w:tcBorders>
              <w:top w:val="single" w:sz="4" w:space="0" w:color="D9D9D9"/>
              <w:bottom w:val="single" w:sz="4" w:space="0" w:color="D9D9D9"/>
            </w:tcBorders>
          </w:tcPr>
          <w:p w14:paraId="7A54D6C3" w14:textId="77777777" w:rsidR="00C10CE6" w:rsidRPr="00503FB3" w:rsidRDefault="00C10CE6" w:rsidP="0019030B">
            <w:pPr>
              <w:pStyle w:val="TableParagraph"/>
              <w:spacing w:before="11"/>
              <w:rPr>
                <w:color w:val="767171"/>
                <w:sz w:val="24"/>
              </w:rPr>
            </w:pPr>
            <w:r w:rsidRPr="00503FB3">
              <w:rPr>
                <w:color w:val="767171"/>
                <w:spacing w:val="16"/>
                <w:sz w:val="24"/>
              </w:rPr>
              <w:t>Excepción</w:t>
            </w:r>
            <w:r w:rsidRPr="00503FB3">
              <w:rPr>
                <w:color w:val="767171"/>
                <w:spacing w:val="46"/>
                <w:sz w:val="24"/>
              </w:rPr>
              <w:t xml:space="preserve"> </w:t>
            </w:r>
            <w:r w:rsidRPr="00503FB3">
              <w:rPr>
                <w:color w:val="767171"/>
                <w:sz w:val="24"/>
              </w:rPr>
              <w:t>-</w:t>
            </w:r>
            <w:r w:rsidRPr="00503FB3">
              <w:rPr>
                <w:color w:val="767171"/>
                <w:spacing w:val="44"/>
                <w:sz w:val="24"/>
              </w:rPr>
              <w:t xml:space="preserve"> </w:t>
            </w:r>
            <w:r w:rsidRPr="00503FB3">
              <w:rPr>
                <w:color w:val="767171"/>
                <w:spacing w:val="17"/>
                <w:sz w:val="24"/>
              </w:rPr>
              <w:t>rescisión</w:t>
            </w:r>
            <w:r w:rsidRPr="00503FB3">
              <w:rPr>
                <w:color w:val="767171"/>
                <w:spacing w:val="41"/>
                <w:sz w:val="24"/>
              </w:rPr>
              <w:t xml:space="preserve"> </w:t>
            </w:r>
            <w:r w:rsidRPr="00503FB3">
              <w:rPr>
                <w:color w:val="767171"/>
                <w:spacing w:val="5"/>
                <w:sz w:val="24"/>
              </w:rPr>
              <w:t>de</w:t>
            </w:r>
          </w:p>
          <w:p w14:paraId="23BFE822" w14:textId="77777777" w:rsidR="00C10CE6" w:rsidRPr="00503FB3" w:rsidRDefault="00C10CE6" w:rsidP="0019030B">
            <w:pPr>
              <w:pStyle w:val="TableParagraph"/>
              <w:spacing w:line="270" w:lineRule="atLeast"/>
              <w:ind w:right="600"/>
              <w:rPr>
                <w:color w:val="767171"/>
                <w:sz w:val="24"/>
              </w:rPr>
            </w:pPr>
            <w:r w:rsidRPr="00503FB3">
              <w:rPr>
                <w:color w:val="767171"/>
                <w:spacing w:val="17"/>
                <w:sz w:val="24"/>
              </w:rPr>
              <w:t xml:space="preserve">contratos </w:t>
            </w:r>
            <w:r w:rsidRPr="00503FB3">
              <w:rPr>
                <w:color w:val="767171"/>
                <w:spacing w:val="13"/>
                <w:sz w:val="24"/>
              </w:rPr>
              <w:t xml:space="preserve">cuya </w:t>
            </w:r>
            <w:r w:rsidRPr="00503FB3">
              <w:rPr>
                <w:color w:val="767171"/>
                <w:spacing w:val="17"/>
                <w:sz w:val="24"/>
              </w:rPr>
              <w:t xml:space="preserve">terminación </w:t>
            </w:r>
            <w:r w:rsidRPr="00503FB3">
              <w:rPr>
                <w:color w:val="767171"/>
                <w:spacing w:val="10"/>
                <w:sz w:val="24"/>
              </w:rPr>
              <w:t xml:space="preserve">no </w:t>
            </w:r>
            <w:r w:rsidRPr="00503FB3">
              <w:rPr>
                <w:color w:val="767171"/>
                <w:spacing w:val="16"/>
                <w:sz w:val="24"/>
              </w:rPr>
              <w:t xml:space="preserve">exceda </w:t>
            </w:r>
            <w:r w:rsidRPr="00503FB3">
              <w:rPr>
                <w:color w:val="767171"/>
                <w:sz w:val="24"/>
              </w:rPr>
              <w:t>el</w:t>
            </w:r>
            <w:r w:rsidRPr="00503FB3">
              <w:rPr>
                <w:color w:val="767171"/>
                <w:spacing w:val="10"/>
                <w:sz w:val="24"/>
              </w:rPr>
              <w:t xml:space="preserve"> 40 </w:t>
            </w:r>
            <w:r w:rsidRPr="00503FB3">
              <w:rPr>
                <w:color w:val="767171"/>
                <w:sz w:val="24"/>
              </w:rPr>
              <w:t>%</w:t>
            </w:r>
            <w:r w:rsidRPr="00503FB3">
              <w:rPr>
                <w:color w:val="767171"/>
                <w:spacing w:val="13"/>
                <w:sz w:val="24"/>
              </w:rPr>
              <w:t xml:space="preserve"> del </w:t>
            </w:r>
            <w:r w:rsidRPr="00503FB3">
              <w:rPr>
                <w:color w:val="767171"/>
                <w:spacing w:val="14"/>
                <w:sz w:val="24"/>
              </w:rPr>
              <w:t xml:space="preserve">monto </w:t>
            </w:r>
            <w:r w:rsidRPr="00503FB3">
              <w:rPr>
                <w:color w:val="767171"/>
                <w:spacing w:val="15"/>
                <w:sz w:val="24"/>
              </w:rPr>
              <w:t xml:space="preserve">total </w:t>
            </w:r>
            <w:r w:rsidRPr="00503FB3">
              <w:rPr>
                <w:color w:val="767171"/>
                <w:spacing w:val="12"/>
                <w:sz w:val="24"/>
              </w:rPr>
              <w:t xml:space="preserve">del </w:t>
            </w:r>
            <w:r w:rsidRPr="00503FB3">
              <w:rPr>
                <w:color w:val="767171"/>
                <w:spacing w:val="16"/>
                <w:sz w:val="24"/>
              </w:rPr>
              <w:t xml:space="preserve">proyecto, </w:t>
            </w:r>
            <w:r w:rsidRPr="00503FB3">
              <w:rPr>
                <w:color w:val="767171"/>
                <w:spacing w:val="14"/>
                <w:sz w:val="24"/>
              </w:rPr>
              <w:t xml:space="preserve">obra </w:t>
            </w:r>
            <w:r w:rsidRPr="00503FB3">
              <w:rPr>
                <w:color w:val="767171"/>
                <w:sz w:val="24"/>
              </w:rPr>
              <w:t>o</w:t>
            </w:r>
            <w:r w:rsidRPr="00503FB3">
              <w:rPr>
                <w:color w:val="767171"/>
                <w:spacing w:val="16"/>
                <w:sz w:val="24"/>
              </w:rPr>
              <w:t xml:space="preserve"> servicio</w:t>
            </w:r>
          </w:p>
        </w:tc>
        <w:tc>
          <w:tcPr>
            <w:tcW w:w="3640" w:type="dxa"/>
            <w:tcBorders>
              <w:top w:val="single" w:sz="4" w:space="0" w:color="D9D9D9"/>
              <w:bottom w:val="single" w:sz="4" w:space="0" w:color="D9D9D9"/>
            </w:tcBorders>
          </w:tcPr>
          <w:p w14:paraId="14392C68" w14:textId="77777777" w:rsidR="00C10CE6" w:rsidRPr="00503FB3" w:rsidRDefault="00C10CE6" w:rsidP="0019030B">
            <w:pPr>
              <w:pStyle w:val="TableParagraph"/>
              <w:spacing w:before="25"/>
              <w:rPr>
                <w:b/>
                <w:color w:val="767171"/>
                <w:sz w:val="24"/>
              </w:rPr>
            </w:pPr>
          </w:p>
          <w:p w14:paraId="70695344" w14:textId="77777777" w:rsidR="00C10CE6" w:rsidRPr="00503FB3" w:rsidRDefault="00C10CE6" w:rsidP="0019030B">
            <w:pPr>
              <w:pStyle w:val="TableParagraph"/>
              <w:ind w:left="1" w:right="455"/>
              <w:jc w:val="center"/>
              <w:rPr>
                <w:color w:val="767171"/>
                <w:sz w:val="24"/>
              </w:rPr>
            </w:pPr>
            <w:r w:rsidRPr="00503FB3">
              <w:rPr>
                <w:color w:val="767171"/>
                <w:spacing w:val="7"/>
                <w:sz w:val="24"/>
              </w:rPr>
              <w:t>N/A</w:t>
            </w:r>
          </w:p>
        </w:tc>
      </w:tr>
      <w:tr w:rsidR="00C10CE6" w:rsidRPr="00503FB3" w14:paraId="7888BACF" w14:textId="77777777" w:rsidTr="0019030B">
        <w:trPr>
          <w:trHeight w:val="562"/>
        </w:trPr>
        <w:tc>
          <w:tcPr>
            <w:tcW w:w="4258" w:type="dxa"/>
            <w:tcBorders>
              <w:top w:val="single" w:sz="4" w:space="0" w:color="D9D9D9"/>
            </w:tcBorders>
          </w:tcPr>
          <w:p w14:paraId="544B0152" w14:textId="77777777" w:rsidR="00C10CE6" w:rsidRPr="00503FB3" w:rsidRDefault="00C10CE6" w:rsidP="0019030B">
            <w:pPr>
              <w:pStyle w:val="TableParagraph"/>
              <w:spacing w:before="11"/>
              <w:rPr>
                <w:color w:val="767171"/>
                <w:sz w:val="24"/>
              </w:rPr>
            </w:pPr>
            <w:r w:rsidRPr="00503FB3">
              <w:rPr>
                <w:color w:val="767171"/>
                <w:spacing w:val="15"/>
                <w:sz w:val="24"/>
              </w:rPr>
              <w:t>Compra</w:t>
            </w:r>
            <w:r w:rsidRPr="00503FB3">
              <w:rPr>
                <w:color w:val="767171"/>
                <w:spacing w:val="46"/>
                <w:sz w:val="24"/>
              </w:rPr>
              <w:t xml:space="preserve"> </w:t>
            </w:r>
            <w:r w:rsidRPr="00503FB3">
              <w:rPr>
                <w:color w:val="767171"/>
                <w:sz w:val="24"/>
              </w:rPr>
              <w:t>y</w:t>
            </w:r>
            <w:r w:rsidRPr="00503FB3">
              <w:rPr>
                <w:color w:val="767171"/>
                <w:spacing w:val="39"/>
                <w:sz w:val="24"/>
              </w:rPr>
              <w:t xml:space="preserve"> </w:t>
            </w:r>
            <w:r w:rsidRPr="00503FB3">
              <w:rPr>
                <w:color w:val="767171"/>
                <w:spacing w:val="17"/>
                <w:sz w:val="24"/>
              </w:rPr>
              <w:t>contratación</w:t>
            </w:r>
            <w:r w:rsidRPr="00503FB3">
              <w:rPr>
                <w:color w:val="767171"/>
                <w:spacing w:val="41"/>
                <w:sz w:val="24"/>
              </w:rPr>
              <w:t xml:space="preserve"> </w:t>
            </w:r>
            <w:r w:rsidRPr="00503FB3">
              <w:rPr>
                <w:color w:val="767171"/>
                <w:spacing w:val="5"/>
                <w:sz w:val="24"/>
              </w:rPr>
              <w:t>de</w:t>
            </w:r>
          </w:p>
          <w:p w14:paraId="5C7E9BAD" w14:textId="77777777" w:rsidR="00C10CE6" w:rsidRPr="00503FB3" w:rsidRDefault="00C10CE6" w:rsidP="0019030B">
            <w:pPr>
              <w:pStyle w:val="TableParagraph"/>
              <w:tabs>
                <w:tab w:val="left" w:pos="7897"/>
              </w:tabs>
              <w:spacing w:line="256" w:lineRule="exact"/>
              <w:ind w:left="-15" w:right="-3644"/>
              <w:rPr>
                <w:color w:val="767171"/>
                <w:sz w:val="24"/>
              </w:rPr>
            </w:pPr>
            <w:r w:rsidRPr="00503FB3">
              <w:rPr>
                <w:color w:val="767171"/>
                <w:spacing w:val="12"/>
                <w:w w:val="1"/>
                <w:sz w:val="24"/>
                <w:u w:val="single" w:color="D9D9D9"/>
              </w:rPr>
              <w:t xml:space="preserve"> </w:t>
            </w:r>
            <w:r w:rsidRPr="00503FB3">
              <w:rPr>
                <w:color w:val="767171"/>
                <w:spacing w:val="15"/>
                <w:sz w:val="24"/>
                <w:u w:val="single" w:color="D9D9D9"/>
              </w:rPr>
              <w:t>combustible</w:t>
            </w:r>
            <w:r w:rsidRPr="00503FB3">
              <w:rPr>
                <w:color w:val="767171"/>
                <w:sz w:val="24"/>
                <w:u w:val="single" w:color="D9D9D9"/>
              </w:rPr>
              <w:tab/>
            </w:r>
          </w:p>
        </w:tc>
        <w:tc>
          <w:tcPr>
            <w:tcW w:w="3640" w:type="dxa"/>
            <w:tcBorders>
              <w:top w:val="single" w:sz="4" w:space="0" w:color="D9D9D9"/>
            </w:tcBorders>
          </w:tcPr>
          <w:p w14:paraId="0027237A" w14:textId="77777777" w:rsidR="00C10CE6" w:rsidRPr="00503FB3" w:rsidRDefault="00C10CE6" w:rsidP="0019030B">
            <w:pPr>
              <w:pStyle w:val="TableParagraph"/>
              <w:spacing w:before="11"/>
              <w:ind w:right="455"/>
              <w:jc w:val="center"/>
              <w:rPr>
                <w:color w:val="767171"/>
                <w:sz w:val="24"/>
              </w:rPr>
            </w:pPr>
            <w:r w:rsidRPr="00503FB3">
              <w:rPr>
                <w:color w:val="767171"/>
                <w:spacing w:val="7"/>
                <w:sz w:val="24"/>
              </w:rPr>
              <w:t>N/A</w:t>
            </w:r>
          </w:p>
        </w:tc>
      </w:tr>
    </w:tbl>
    <w:p w14:paraId="30739FF2" w14:textId="77777777" w:rsidR="00C10CE6" w:rsidRPr="00503FB3" w:rsidRDefault="00C10CE6" w:rsidP="00C10CE6">
      <w:pPr>
        <w:pStyle w:val="Textoindependiente"/>
        <w:spacing w:before="95"/>
        <w:rPr>
          <w:b/>
          <w:color w:val="767171"/>
          <w:sz w:val="18"/>
        </w:rPr>
      </w:pPr>
    </w:p>
    <w:p w14:paraId="5ECBDBCE" w14:textId="77777777" w:rsidR="00C10CE6" w:rsidRPr="00503FB3" w:rsidRDefault="00C10CE6" w:rsidP="00C10CE6">
      <w:pPr>
        <w:ind w:left="1673"/>
        <w:rPr>
          <w:color w:val="767171"/>
          <w:sz w:val="18"/>
        </w:rPr>
      </w:pPr>
      <w:r w:rsidRPr="00503FB3">
        <w:rPr>
          <w:color w:val="767171"/>
          <w:spacing w:val="-4"/>
          <w:sz w:val="18"/>
        </w:rPr>
        <w:t>Fuente:</w:t>
      </w:r>
      <w:r w:rsidRPr="00503FB3">
        <w:rPr>
          <w:color w:val="767171"/>
          <w:spacing w:val="-6"/>
          <w:sz w:val="18"/>
        </w:rPr>
        <w:t xml:space="preserve"> </w:t>
      </w:r>
      <w:r w:rsidRPr="00503FB3">
        <w:rPr>
          <w:color w:val="767171"/>
          <w:spacing w:val="-4"/>
          <w:sz w:val="18"/>
        </w:rPr>
        <w:t>Departamento</w:t>
      </w:r>
      <w:r w:rsidRPr="00503FB3">
        <w:rPr>
          <w:color w:val="767171"/>
          <w:spacing w:val="-7"/>
          <w:sz w:val="18"/>
        </w:rPr>
        <w:t xml:space="preserve"> </w:t>
      </w:r>
      <w:r w:rsidRPr="00503FB3">
        <w:rPr>
          <w:color w:val="767171"/>
          <w:spacing w:val="-4"/>
          <w:sz w:val="18"/>
        </w:rPr>
        <w:t>de</w:t>
      </w:r>
      <w:r w:rsidRPr="00503FB3">
        <w:rPr>
          <w:color w:val="767171"/>
          <w:spacing w:val="-12"/>
          <w:sz w:val="18"/>
        </w:rPr>
        <w:t xml:space="preserve"> </w:t>
      </w:r>
      <w:r w:rsidRPr="00503FB3">
        <w:rPr>
          <w:color w:val="767171"/>
          <w:spacing w:val="-4"/>
          <w:sz w:val="18"/>
        </w:rPr>
        <w:t>Compras</w:t>
      </w:r>
      <w:r w:rsidRPr="00503FB3">
        <w:rPr>
          <w:color w:val="767171"/>
          <w:spacing w:val="-11"/>
          <w:sz w:val="18"/>
        </w:rPr>
        <w:t xml:space="preserve"> </w:t>
      </w:r>
      <w:r w:rsidRPr="00503FB3">
        <w:rPr>
          <w:color w:val="767171"/>
          <w:spacing w:val="-4"/>
          <w:sz w:val="18"/>
        </w:rPr>
        <w:t>y</w:t>
      </w:r>
      <w:r w:rsidRPr="00503FB3">
        <w:rPr>
          <w:color w:val="767171"/>
          <w:spacing w:val="-12"/>
          <w:sz w:val="18"/>
        </w:rPr>
        <w:t xml:space="preserve"> </w:t>
      </w:r>
      <w:r w:rsidRPr="00503FB3">
        <w:rPr>
          <w:color w:val="767171"/>
          <w:spacing w:val="-4"/>
          <w:sz w:val="18"/>
        </w:rPr>
        <w:t>Contrataciones</w:t>
      </w:r>
      <w:r w:rsidRPr="00503FB3">
        <w:rPr>
          <w:color w:val="767171"/>
          <w:spacing w:val="-9"/>
          <w:sz w:val="18"/>
        </w:rPr>
        <w:t xml:space="preserve"> </w:t>
      </w:r>
      <w:r w:rsidRPr="00503FB3">
        <w:rPr>
          <w:color w:val="767171"/>
          <w:spacing w:val="-5"/>
          <w:sz w:val="18"/>
        </w:rPr>
        <w:t>LMD</w:t>
      </w:r>
    </w:p>
    <w:p w14:paraId="66E9C856" w14:textId="0CFB10F2" w:rsidR="003F5B3E" w:rsidRDefault="003F5B3E">
      <w:pPr>
        <w:pStyle w:val="Textoindependiente"/>
        <w:ind w:left="469"/>
        <w:rPr>
          <w:color w:val="767171"/>
          <w:sz w:val="20"/>
        </w:rPr>
      </w:pPr>
    </w:p>
    <w:p w14:paraId="16C5D81A" w14:textId="3F001C29" w:rsidR="005824CA" w:rsidRDefault="005824CA">
      <w:pPr>
        <w:pStyle w:val="Textoindependiente"/>
        <w:ind w:left="469"/>
        <w:rPr>
          <w:color w:val="767171"/>
          <w:sz w:val="20"/>
        </w:rPr>
      </w:pPr>
    </w:p>
    <w:p w14:paraId="02452C03" w14:textId="32B61DC5" w:rsidR="005824CA" w:rsidRDefault="005824CA">
      <w:pPr>
        <w:pStyle w:val="Textoindependiente"/>
        <w:ind w:left="469"/>
        <w:rPr>
          <w:color w:val="767171"/>
          <w:sz w:val="20"/>
        </w:rPr>
      </w:pPr>
    </w:p>
    <w:p w14:paraId="0FA0EEA1" w14:textId="2BEF5BB9" w:rsidR="005824CA" w:rsidRDefault="005824CA">
      <w:pPr>
        <w:pStyle w:val="Textoindependiente"/>
        <w:ind w:left="469"/>
        <w:rPr>
          <w:color w:val="767171"/>
          <w:sz w:val="20"/>
        </w:rPr>
      </w:pPr>
    </w:p>
    <w:p w14:paraId="189E9BC1" w14:textId="17CA02E6" w:rsidR="005824CA" w:rsidRDefault="005824CA">
      <w:pPr>
        <w:pStyle w:val="Textoindependiente"/>
        <w:ind w:left="469"/>
        <w:rPr>
          <w:color w:val="767171"/>
          <w:sz w:val="20"/>
        </w:rPr>
      </w:pPr>
    </w:p>
    <w:p w14:paraId="3BDDE57B" w14:textId="4AB974CD" w:rsidR="005824CA" w:rsidRDefault="005824CA">
      <w:pPr>
        <w:pStyle w:val="Textoindependiente"/>
        <w:ind w:left="469"/>
        <w:rPr>
          <w:color w:val="767171"/>
          <w:sz w:val="20"/>
        </w:rPr>
      </w:pPr>
    </w:p>
    <w:p w14:paraId="47C2C380" w14:textId="15D2D5FA" w:rsidR="005824CA" w:rsidRDefault="005824CA">
      <w:pPr>
        <w:pStyle w:val="Textoindependiente"/>
        <w:ind w:left="469"/>
        <w:rPr>
          <w:color w:val="767171"/>
          <w:sz w:val="20"/>
        </w:rPr>
      </w:pPr>
    </w:p>
    <w:p w14:paraId="54678E71" w14:textId="23D06EDA" w:rsidR="005824CA" w:rsidRDefault="005824CA">
      <w:pPr>
        <w:pStyle w:val="Textoindependiente"/>
        <w:ind w:left="469"/>
        <w:rPr>
          <w:color w:val="767171"/>
          <w:sz w:val="20"/>
        </w:rPr>
      </w:pPr>
    </w:p>
    <w:p w14:paraId="0E3966F5" w14:textId="4B2F7C9A" w:rsidR="005824CA" w:rsidRDefault="005824CA">
      <w:pPr>
        <w:pStyle w:val="Textoindependiente"/>
        <w:ind w:left="469"/>
        <w:rPr>
          <w:color w:val="767171"/>
          <w:sz w:val="20"/>
        </w:rPr>
      </w:pPr>
    </w:p>
    <w:p w14:paraId="77CBF13D" w14:textId="65F2B46F" w:rsidR="005824CA" w:rsidRDefault="005824CA">
      <w:pPr>
        <w:pStyle w:val="Textoindependiente"/>
        <w:ind w:left="469"/>
        <w:rPr>
          <w:color w:val="767171"/>
          <w:sz w:val="20"/>
        </w:rPr>
      </w:pPr>
    </w:p>
    <w:p w14:paraId="2B00E928" w14:textId="5CFD6D69" w:rsidR="005824CA" w:rsidRDefault="005824CA">
      <w:pPr>
        <w:pStyle w:val="Textoindependiente"/>
        <w:ind w:left="469"/>
        <w:rPr>
          <w:color w:val="767171"/>
          <w:sz w:val="20"/>
        </w:rPr>
      </w:pPr>
    </w:p>
    <w:p w14:paraId="015B32BC" w14:textId="22B604C1" w:rsidR="005824CA" w:rsidRDefault="005824CA">
      <w:pPr>
        <w:pStyle w:val="Textoindependiente"/>
        <w:ind w:left="469"/>
        <w:rPr>
          <w:color w:val="767171"/>
          <w:sz w:val="20"/>
        </w:rPr>
      </w:pPr>
    </w:p>
    <w:p w14:paraId="3BE12B45" w14:textId="4845BC29" w:rsidR="005824CA" w:rsidRDefault="005824CA">
      <w:pPr>
        <w:pStyle w:val="Textoindependiente"/>
        <w:ind w:left="469"/>
        <w:rPr>
          <w:color w:val="767171"/>
          <w:sz w:val="20"/>
        </w:rPr>
      </w:pPr>
    </w:p>
    <w:p w14:paraId="36505AFE" w14:textId="43BFA3E8" w:rsidR="005824CA" w:rsidRDefault="005824CA">
      <w:pPr>
        <w:pStyle w:val="Textoindependiente"/>
        <w:ind w:left="469"/>
        <w:rPr>
          <w:color w:val="767171"/>
          <w:sz w:val="20"/>
        </w:rPr>
      </w:pPr>
    </w:p>
    <w:p w14:paraId="29FFC8C2" w14:textId="54C58D45" w:rsidR="005824CA" w:rsidRDefault="005824CA">
      <w:pPr>
        <w:pStyle w:val="Textoindependiente"/>
        <w:ind w:left="469"/>
        <w:rPr>
          <w:color w:val="767171"/>
          <w:sz w:val="20"/>
        </w:rPr>
      </w:pPr>
    </w:p>
    <w:p w14:paraId="39C98541" w14:textId="0309EBC1" w:rsidR="005824CA" w:rsidRDefault="005824CA">
      <w:pPr>
        <w:pStyle w:val="Textoindependiente"/>
        <w:ind w:left="469"/>
        <w:rPr>
          <w:color w:val="767171"/>
          <w:sz w:val="20"/>
        </w:rPr>
      </w:pPr>
    </w:p>
    <w:p w14:paraId="2EA5F620" w14:textId="2FDFE725" w:rsidR="005824CA" w:rsidRDefault="005824CA">
      <w:pPr>
        <w:pStyle w:val="Textoindependiente"/>
        <w:ind w:left="469"/>
        <w:rPr>
          <w:color w:val="767171"/>
          <w:sz w:val="20"/>
        </w:rPr>
      </w:pPr>
    </w:p>
    <w:p w14:paraId="3BB345CB" w14:textId="67893DEE" w:rsidR="005824CA" w:rsidRDefault="005824CA">
      <w:pPr>
        <w:pStyle w:val="Textoindependiente"/>
        <w:ind w:left="469"/>
        <w:rPr>
          <w:color w:val="767171"/>
          <w:sz w:val="20"/>
        </w:rPr>
      </w:pPr>
    </w:p>
    <w:p w14:paraId="1719D4B7" w14:textId="5502309E" w:rsidR="005824CA" w:rsidRDefault="005824CA">
      <w:pPr>
        <w:pStyle w:val="Textoindependiente"/>
        <w:ind w:left="469"/>
        <w:rPr>
          <w:color w:val="767171"/>
          <w:sz w:val="20"/>
        </w:rPr>
      </w:pPr>
    </w:p>
    <w:p w14:paraId="501009D2" w14:textId="125590C3" w:rsidR="005824CA" w:rsidRDefault="005824CA">
      <w:pPr>
        <w:pStyle w:val="Textoindependiente"/>
        <w:ind w:left="469"/>
        <w:rPr>
          <w:color w:val="767171"/>
          <w:sz w:val="20"/>
        </w:rPr>
      </w:pPr>
    </w:p>
    <w:p w14:paraId="779F49A6" w14:textId="34D96A14" w:rsidR="005824CA" w:rsidRDefault="005824CA">
      <w:pPr>
        <w:pStyle w:val="Textoindependiente"/>
        <w:ind w:left="469"/>
        <w:rPr>
          <w:color w:val="767171"/>
          <w:sz w:val="20"/>
        </w:rPr>
      </w:pPr>
    </w:p>
    <w:p w14:paraId="19E8A1B1" w14:textId="0C8FBA9A" w:rsidR="005824CA" w:rsidRDefault="005824CA" w:rsidP="00BE21D0">
      <w:pPr>
        <w:pStyle w:val="Textoindependiente"/>
        <w:rPr>
          <w:color w:val="767171"/>
          <w:sz w:val="20"/>
        </w:rPr>
      </w:pPr>
    </w:p>
    <w:p w14:paraId="2B92373B" w14:textId="37F02A56" w:rsidR="005824CA" w:rsidRDefault="005824CA" w:rsidP="00BE21D0">
      <w:pPr>
        <w:pStyle w:val="Textoindependiente"/>
        <w:rPr>
          <w:color w:val="767171"/>
          <w:sz w:val="20"/>
        </w:rPr>
      </w:pPr>
    </w:p>
    <w:p w14:paraId="38B3CD01" w14:textId="435C87ED" w:rsidR="005824CA" w:rsidRDefault="005824CA" w:rsidP="00C460F9">
      <w:pPr>
        <w:pStyle w:val="Textoindependiente"/>
        <w:rPr>
          <w:color w:val="767171"/>
          <w:szCs w:val="32"/>
        </w:rPr>
      </w:pPr>
    </w:p>
    <w:p w14:paraId="4FD7797F" w14:textId="185CD448" w:rsidR="00967747" w:rsidRDefault="00967747" w:rsidP="00C460F9">
      <w:pPr>
        <w:pStyle w:val="Textoindependiente"/>
        <w:rPr>
          <w:color w:val="767171"/>
          <w:szCs w:val="32"/>
        </w:rPr>
      </w:pPr>
    </w:p>
    <w:p w14:paraId="3C488B26" w14:textId="460F0519" w:rsidR="00967747" w:rsidRDefault="00967747" w:rsidP="00C460F9">
      <w:pPr>
        <w:pStyle w:val="Textoindependiente"/>
        <w:rPr>
          <w:color w:val="767171"/>
          <w:szCs w:val="32"/>
        </w:rPr>
      </w:pPr>
    </w:p>
    <w:p w14:paraId="4943772F" w14:textId="3C401D84" w:rsidR="00967747" w:rsidRDefault="00967747" w:rsidP="00C460F9">
      <w:pPr>
        <w:pStyle w:val="Textoindependiente"/>
        <w:rPr>
          <w:color w:val="767171"/>
          <w:szCs w:val="32"/>
        </w:rPr>
      </w:pPr>
    </w:p>
    <w:p w14:paraId="02B929D2" w14:textId="1486211A" w:rsidR="00967747" w:rsidRDefault="00967747" w:rsidP="00C460F9">
      <w:pPr>
        <w:pStyle w:val="Textoindependiente"/>
        <w:rPr>
          <w:color w:val="767171"/>
          <w:szCs w:val="32"/>
        </w:rPr>
      </w:pPr>
    </w:p>
    <w:p w14:paraId="78B0A4AE" w14:textId="2BAAADEF" w:rsidR="00967747" w:rsidRDefault="00967747" w:rsidP="00C460F9">
      <w:pPr>
        <w:pStyle w:val="Textoindependiente"/>
        <w:rPr>
          <w:color w:val="767171"/>
          <w:szCs w:val="32"/>
        </w:rPr>
      </w:pPr>
    </w:p>
    <w:p w14:paraId="4DDF7414" w14:textId="1074FD55" w:rsidR="00967747" w:rsidRDefault="00967747" w:rsidP="00C460F9">
      <w:pPr>
        <w:pStyle w:val="Textoindependiente"/>
        <w:rPr>
          <w:color w:val="767171"/>
          <w:szCs w:val="32"/>
        </w:rPr>
      </w:pPr>
    </w:p>
    <w:p w14:paraId="73276617" w14:textId="498473BF" w:rsidR="00967747" w:rsidRDefault="00967747" w:rsidP="00C460F9">
      <w:pPr>
        <w:pStyle w:val="Textoindependiente"/>
        <w:rPr>
          <w:color w:val="767171"/>
          <w:szCs w:val="32"/>
        </w:rPr>
      </w:pPr>
    </w:p>
    <w:p w14:paraId="795935BC" w14:textId="6E6F54D8" w:rsidR="00967747" w:rsidRDefault="00967747" w:rsidP="00C460F9">
      <w:pPr>
        <w:pStyle w:val="Textoindependiente"/>
        <w:rPr>
          <w:color w:val="767171"/>
          <w:szCs w:val="32"/>
        </w:rPr>
      </w:pPr>
    </w:p>
    <w:p w14:paraId="4016E3DF" w14:textId="4930B029" w:rsidR="00967747" w:rsidRDefault="00967747" w:rsidP="00C460F9">
      <w:pPr>
        <w:pStyle w:val="Textoindependiente"/>
        <w:rPr>
          <w:color w:val="767171"/>
          <w:szCs w:val="32"/>
        </w:rPr>
      </w:pPr>
    </w:p>
    <w:p w14:paraId="6BE3000A" w14:textId="7E857617" w:rsidR="00967747" w:rsidRDefault="00967747" w:rsidP="00C460F9">
      <w:pPr>
        <w:pStyle w:val="Textoindependiente"/>
        <w:rPr>
          <w:color w:val="767171"/>
          <w:szCs w:val="32"/>
        </w:rPr>
      </w:pPr>
    </w:p>
    <w:p w14:paraId="6BB58D15" w14:textId="2EF25B16" w:rsidR="00967747" w:rsidRDefault="00967747" w:rsidP="00C460F9">
      <w:pPr>
        <w:pStyle w:val="Textoindependiente"/>
        <w:rPr>
          <w:color w:val="767171"/>
          <w:szCs w:val="32"/>
        </w:rPr>
      </w:pPr>
    </w:p>
    <w:p w14:paraId="229D2998" w14:textId="77777777" w:rsidR="00967747" w:rsidRPr="00C460F9" w:rsidRDefault="00967747" w:rsidP="00C460F9">
      <w:pPr>
        <w:pStyle w:val="Textoindependiente"/>
        <w:rPr>
          <w:color w:val="767171"/>
          <w:szCs w:val="32"/>
        </w:rPr>
      </w:pPr>
    </w:p>
    <w:sectPr w:rsidR="00967747" w:rsidRPr="00C460F9" w:rsidSect="00C460F9">
      <w:pgSz w:w="12240" w:h="15840"/>
      <w:pgMar w:top="1820" w:right="1800" w:bottom="2460" w:left="1800" w:header="0" w:footer="22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5A074" w14:textId="77777777" w:rsidR="00C161D0" w:rsidRDefault="00C161D0">
      <w:r>
        <w:separator/>
      </w:r>
    </w:p>
  </w:endnote>
  <w:endnote w:type="continuationSeparator" w:id="0">
    <w:p w14:paraId="0A2E7DBF" w14:textId="77777777" w:rsidR="00C161D0" w:rsidRDefault="00C1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7D8E4" w14:textId="77777777" w:rsidR="003F5B3E" w:rsidRDefault="00AD6200">
    <w:pPr>
      <w:pStyle w:val="Textoindependiente"/>
      <w:spacing w:line="14" w:lineRule="auto"/>
      <w:rPr>
        <w:sz w:val="20"/>
      </w:rPr>
    </w:pPr>
    <w:r>
      <w:rPr>
        <w:noProof/>
        <w:sz w:val="20"/>
        <w:lang w:val="es-DO" w:eastAsia="es-DO"/>
      </w:rPr>
      <w:drawing>
        <wp:anchor distT="0" distB="0" distL="0" distR="0" simplePos="0" relativeHeight="251653632" behindDoc="1" locked="0" layoutInCell="1" allowOverlap="1" wp14:anchorId="311A0281" wp14:editId="4DDED778">
          <wp:simplePos x="0" y="0"/>
          <wp:positionH relativeFrom="page">
            <wp:posOffset>2552700</wp:posOffset>
          </wp:positionH>
          <wp:positionV relativeFrom="page">
            <wp:posOffset>8110664</wp:posOffset>
          </wp:positionV>
          <wp:extent cx="2641701" cy="362521"/>
          <wp:effectExtent l="0" t="0" r="0" b="0"/>
          <wp:wrapNone/>
          <wp:docPr id="1361520257"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2641701" cy="362521"/>
                  </a:xfrm>
                  <a:prstGeom prst="rect">
                    <a:avLst/>
                  </a:prstGeom>
                </pic:spPr>
              </pic:pic>
            </a:graphicData>
          </a:graphic>
        </wp:anchor>
      </w:drawing>
    </w:r>
    <w:r>
      <w:rPr>
        <w:noProof/>
        <w:sz w:val="20"/>
        <w:lang w:val="es-DO" w:eastAsia="es-DO"/>
      </w:rPr>
      <mc:AlternateContent>
        <mc:Choice Requires="wps">
          <w:drawing>
            <wp:anchor distT="0" distB="0" distL="0" distR="0" simplePos="0" relativeHeight="251654656" behindDoc="1" locked="0" layoutInCell="1" allowOverlap="1" wp14:anchorId="78FCF0CE" wp14:editId="1AAF035A">
              <wp:simplePos x="0" y="0"/>
              <wp:positionH relativeFrom="page">
                <wp:posOffset>3784219</wp:posOffset>
              </wp:positionH>
              <wp:positionV relativeFrom="page">
                <wp:posOffset>8534992</wp:posOffset>
              </wp:positionV>
              <wp:extent cx="202565"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194310"/>
                      </a:xfrm>
                      <a:prstGeom prst="rect">
                        <a:avLst/>
                      </a:prstGeom>
                    </wps:spPr>
                    <wps:txbx>
                      <w:txbxContent>
                        <w:p w14:paraId="3E981674" w14:textId="06C84F4D" w:rsidR="003F5B3E" w:rsidRDefault="00AD6200">
                          <w:pPr>
                            <w:pStyle w:val="Textoindependiente"/>
                            <w:spacing w:before="10"/>
                            <w:ind w:left="20"/>
                          </w:pPr>
                          <w:r>
                            <w:rPr>
                              <w:color w:val="7E7E7E"/>
                              <w:spacing w:val="-5"/>
                            </w:rPr>
                            <w:fldChar w:fldCharType="begin"/>
                          </w:r>
                          <w:r>
                            <w:rPr>
                              <w:color w:val="7E7E7E"/>
                              <w:spacing w:val="-5"/>
                            </w:rPr>
                            <w:instrText xml:space="preserve"> PAGE </w:instrText>
                          </w:r>
                          <w:r>
                            <w:rPr>
                              <w:color w:val="7E7E7E"/>
                              <w:spacing w:val="-5"/>
                            </w:rPr>
                            <w:fldChar w:fldCharType="separate"/>
                          </w:r>
                          <w:r w:rsidR="004C3FBE">
                            <w:rPr>
                              <w:noProof/>
                              <w:color w:val="7E7E7E"/>
                              <w:spacing w:val="-5"/>
                            </w:rPr>
                            <w:t>5</w:t>
                          </w:r>
                          <w:r>
                            <w:rPr>
                              <w:color w:val="7E7E7E"/>
                              <w:spacing w:val="-5"/>
                            </w:rPr>
                            <w:fldChar w:fldCharType="end"/>
                          </w:r>
                        </w:p>
                      </w:txbxContent>
                    </wps:txbx>
                    <wps:bodyPr wrap="square" lIns="0" tIns="0" rIns="0" bIns="0" rtlCol="0">
                      <a:noAutofit/>
                    </wps:bodyPr>
                  </wps:wsp>
                </a:graphicData>
              </a:graphic>
            </wp:anchor>
          </w:drawing>
        </mc:Choice>
        <mc:Fallback>
          <w:pict>
            <v:shapetype w14:anchorId="78FCF0CE" id="_x0000_t202" coordsize="21600,21600" o:spt="202" path="m,l,21600r21600,l21600,xe">
              <v:stroke joinstyle="miter"/>
              <v:path gradientshapeok="t" o:connecttype="rect"/>
            </v:shapetype>
            <v:shape id="Textbox 13" o:spid="_x0000_s1037" type="#_x0000_t202" style="position:absolute;margin-left:297.95pt;margin-top:672.05pt;width:15.95pt;height:15.3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" filled="f" stroked="f">
              <v:path arrowok="t"/>
              <v:textbox inset="0,0,0,0">
                <w:txbxContent>
                  <w:p w14:paraId="3E981674" w14:textId="06C84F4D" w:rsidR="003F5B3E" w:rsidRDefault="00AD6200">
                    <w:pPr>
                      <w:pStyle w:val="Textoindependiente"/>
                      <w:spacing w:before="10"/>
                      <w:ind w:left="20"/>
                    </w:pPr>
                    <w:r>
                      <w:rPr>
                        <w:color w:val="7E7E7E"/>
                        <w:spacing w:val="-5"/>
                      </w:rPr>
                      <w:fldChar w:fldCharType="begin"/>
                    </w:r>
                    <w:r>
                      <w:rPr>
                        <w:color w:val="7E7E7E"/>
                        <w:spacing w:val="-5"/>
                      </w:rPr>
                      <w:instrText xml:space="preserve"> PAGE </w:instrText>
                    </w:r>
                    <w:r>
                      <w:rPr>
                        <w:color w:val="7E7E7E"/>
                        <w:spacing w:val="-5"/>
                      </w:rPr>
                      <w:fldChar w:fldCharType="separate"/>
                    </w:r>
                    <w:r w:rsidR="004C3FBE">
                      <w:rPr>
                        <w:noProof/>
                        <w:color w:val="7E7E7E"/>
                        <w:spacing w:val="-5"/>
                      </w:rPr>
                      <w:t>5</w:t>
                    </w:r>
                    <w:r>
                      <w:rPr>
                        <w:color w:val="7E7E7E"/>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CA884" w14:textId="77777777" w:rsidR="003F5B3E" w:rsidRDefault="00AD6200">
    <w:pPr>
      <w:pStyle w:val="Textoindependiente"/>
      <w:spacing w:line="14" w:lineRule="auto"/>
      <w:rPr>
        <w:sz w:val="20"/>
      </w:rPr>
    </w:pPr>
    <w:r>
      <w:rPr>
        <w:noProof/>
        <w:sz w:val="20"/>
        <w:lang w:val="es-DO" w:eastAsia="es-DO"/>
      </w:rPr>
      <w:drawing>
        <wp:anchor distT="0" distB="0" distL="0" distR="0" simplePos="0" relativeHeight="251655680" behindDoc="1" locked="0" layoutInCell="1" allowOverlap="1" wp14:anchorId="4720588E" wp14:editId="3EF216A7">
          <wp:simplePos x="0" y="0"/>
          <wp:positionH relativeFrom="page">
            <wp:posOffset>2552700</wp:posOffset>
          </wp:positionH>
          <wp:positionV relativeFrom="page">
            <wp:posOffset>7833804</wp:posOffset>
          </wp:positionV>
          <wp:extent cx="2641701" cy="362521"/>
          <wp:effectExtent l="0" t="0" r="0" b="0"/>
          <wp:wrapNone/>
          <wp:docPr id="1929336739"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2641701" cy="362521"/>
                  </a:xfrm>
                  <a:prstGeom prst="rect">
                    <a:avLst/>
                  </a:prstGeom>
                </pic:spPr>
              </pic:pic>
            </a:graphicData>
          </a:graphic>
        </wp:anchor>
      </w:drawing>
    </w:r>
    <w:r>
      <w:rPr>
        <w:noProof/>
        <w:sz w:val="20"/>
        <w:lang w:val="es-DO" w:eastAsia="es-DO"/>
      </w:rPr>
      <mc:AlternateContent>
        <mc:Choice Requires="wps">
          <w:drawing>
            <wp:anchor distT="0" distB="0" distL="0" distR="0" simplePos="0" relativeHeight="251656704" behindDoc="1" locked="0" layoutInCell="1" allowOverlap="1" wp14:anchorId="685BE10D" wp14:editId="27D5AE81">
              <wp:simplePos x="0" y="0"/>
              <wp:positionH relativeFrom="page">
                <wp:posOffset>3758819</wp:posOffset>
              </wp:positionH>
              <wp:positionV relativeFrom="page">
                <wp:posOffset>8257624</wp:posOffset>
              </wp:positionV>
              <wp:extent cx="266065"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194310"/>
                      </a:xfrm>
                      <a:prstGeom prst="rect">
                        <a:avLst/>
                      </a:prstGeom>
                    </wps:spPr>
                    <wps:txbx>
                      <w:txbxContent>
                        <w:p w14:paraId="4A381C9D" w14:textId="77777777" w:rsidR="003F5B3E" w:rsidRDefault="00AD6200">
                          <w:pPr>
                            <w:pStyle w:val="Textoindependiente"/>
                            <w:spacing w:before="10"/>
                            <w:ind w:left="6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76</w:t>
                          </w:r>
                          <w:r>
                            <w:rPr>
                              <w:color w:val="7E7E7E"/>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85BE10D" id="_x0000_t202" coordsize="21600,21600" o:spt="202" path="m,l,21600r21600,l21600,xe">
              <v:stroke joinstyle="miter"/>
              <v:path gradientshapeok="t" o:connecttype="rect"/>
            </v:shapetype>
            <v:shape id="Textbox 18" o:spid="_x0000_s1038" type="#_x0000_t202" style="position:absolute;margin-left:295.95pt;margin-top:650.2pt;width:20.95pt;height:15.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" filled="f" stroked="f">
              <v:textbox inset="0,0,0,0">
                <w:txbxContent>
                  <w:p w14:paraId="4A381C9D" w14:textId="77777777" w:rsidR="003F5B3E" w:rsidRDefault="00000000">
                    <w:pPr>
                      <w:pStyle w:val="Textoindependiente"/>
                      <w:spacing w:before="10"/>
                      <w:ind w:left="6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76</w:t>
                    </w:r>
                    <w:r>
                      <w:rPr>
                        <w:color w:val="7E7E7E"/>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372A8" w14:textId="77777777" w:rsidR="003F5B3E" w:rsidRDefault="00AD6200">
    <w:pPr>
      <w:pStyle w:val="Textoindependiente"/>
      <w:spacing w:line="14" w:lineRule="auto"/>
      <w:rPr>
        <w:sz w:val="20"/>
      </w:rPr>
    </w:pPr>
    <w:r>
      <w:rPr>
        <w:noProof/>
        <w:sz w:val="20"/>
        <w:lang w:val="es-DO" w:eastAsia="es-DO"/>
      </w:rPr>
      <w:drawing>
        <wp:anchor distT="0" distB="0" distL="0" distR="0" simplePos="0" relativeHeight="251657728" behindDoc="1" locked="0" layoutInCell="1" allowOverlap="1" wp14:anchorId="4B944B3A" wp14:editId="1316CB09">
          <wp:simplePos x="0" y="0"/>
          <wp:positionH relativeFrom="page">
            <wp:posOffset>3695700</wp:posOffset>
          </wp:positionH>
          <wp:positionV relativeFrom="page">
            <wp:posOffset>5547804</wp:posOffset>
          </wp:positionV>
          <wp:extent cx="2641701" cy="362521"/>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 cstate="print"/>
                  <a:stretch>
                    <a:fillRect/>
                  </a:stretch>
                </pic:blipFill>
                <pic:spPr>
                  <a:xfrm>
                    <a:off x="0" y="0"/>
                    <a:ext cx="2641701" cy="362521"/>
                  </a:xfrm>
                  <a:prstGeom prst="rect">
                    <a:avLst/>
                  </a:prstGeom>
                </pic:spPr>
              </pic:pic>
            </a:graphicData>
          </a:graphic>
        </wp:anchor>
      </w:drawing>
    </w:r>
    <w:r>
      <w:rPr>
        <w:noProof/>
        <w:sz w:val="20"/>
        <w:lang w:val="es-DO" w:eastAsia="es-DO"/>
      </w:rPr>
      <mc:AlternateContent>
        <mc:Choice Requires="wps">
          <w:drawing>
            <wp:anchor distT="0" distB="0" distL="0" distR="0" simplePos="0" relativeHeight="251658752" behindDoc="1" locked="0" layoutInCell="1" allowOverlap="1" wp14:anchorId="6C77DF60" wp14:editId="4DC14E2D">
              <wp:simplePos x="0" y="0"/>
              <wp:positionH relativeFrom="page">
                <wp:posOffset>4901819</wp:posOffset>
              </wp:positionH>
              <wp:positionV relativeFrom="page">
                <wp:posOffset>5971624</wp:posOffset>
              </wp:positionV>
              <wp:extent cx="266065" cy="19431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194310"/>
                      </a:xfrm>
                      <a:prstGeom prst="rect">
                        <a:avLst/>
                      </a:prstGeom>
                    </wps:spPr>
                    <wps:txbx>
                      <w:txbxContent>
                        <w:p w14:paraId="743CC099" w14:textId="77777777" w:rsidR="003F5B3E" w:rsidRDefault="00AD6200">
                          <w:pPr>
                            <w:pStyle w:val="Textoindependiente"/>
                            <w:spacing w:before="10"/>
                            <w:ind w:left="6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96</w:t>
                          </w:r>
                          <w:r>
                            <w:rPr>
                              <w:color w:val="7E7E7E"/>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77DF60" id="_x0000_t202" coordsize="21600,21600" o:spt="202" path="m,l,21600r21600,l21600,xe">
              <v:stroke joinstyle="miter"/>
              <v:path gradientshapeok="t" o:connecttype="rect"/>
            </v:shapetype>
            <v:shape id="Textbox 91" o:spid="_x0000_s1039" type="#_x0000_t202" style="position:absolute;margin-left:385.95pt;margin-top:470.2pt;width:20.95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" filled="f" stroked="f">
              <v:textbox inset="0,0,0,0">
                <w:txbxContent>
                  <w:p w14:paraId="743CC099" w14:textId="77777777" w:rsidR="003F5B3E" w:rsidRDefault="00000000">
                    <w:pPr>
                      <w:pStyle w:val="Textoindependiente"/>
                      <w:spacing w:before="10"/>
                      <w:ind w:left="6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96</w:t>
                    </w:r>
                    <w:r>
                      <w:rPr>
                        <w:color w:val="7E7E7E"/>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440E6" w14:textId="77777777" w:rsidR="00C10CE6" w:rsidRDefault="00C10CE6">
    <w:pPr>
      <w:pStyle w:val="Textoindependiente"/>
      <w:spacing w:line="14" w:lineRule="auto"/>
      <w:rPr>
        <w:sz w:val="20"/>
      </w:rPr>
    </w:pPr>
    <w:r>
      <w:rPr>
        <w:noProof/>
        <w:sz w:val="20"/>
        <w:lang w:val="es-DO" w:eastAsia="es-DO"/>
      </w:rPr>
      <mc:AlternateContent>
        <mc:Choice Requires="wps">
          <w:drawing>
            <wp:anchor distT="0" distB="0" distL="0" distR="0" simplePos="0" relativeHeight="251659776" behindDoc="1" locked="0" layoutInCell="1" allowOverlap="1" wp14:anchorId="4C0E9704" wp14:editId="66C45D93">
              <wp:simplePos x="0" y="0"/>
              <wp:positionH relativeFrom="page">
                <wp:posOffset>3758819</wp:posOffset>
              </wp:positionH>
              <wp:positionV relativeFrom="page">
                <wp:posOffset>8257624</wp:posOffset>
              </wp:positionV>
              <wp:extent cx="266065" cy="19431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194310"/>
                      </a:xfrm>
                      <a:prstGeom prst="rect">
                        <a:avLst/>
                      </a:prstGeom>
                    </wps:spPr>
                    <wps:txbx>
                      <w:txbxContent>
                        <w:p w14:paraId="72F983DA" w14:textId="77777777" w:rsidR="00C10CE6" w:rsidRDefault="00C10CE6">
                          <w:pPr>
                            <w:pStyle w:val="Textoindependiente"/>
                            <w:spacing w:before="10"/>
                            <w:ind w:left="6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99</w:t>
                          </w:r>
                          <w:r>
                            <w:rPr>
                              <w:color w:val="7E7E7E"/>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0E9704" id="_x0000_t202" coordsize="21600,21600" o:spt="202" path="m,l,21600r21600,l21600,xe">
              <v:stroke joinstyle="miter"/>
              <v:path gradientshapeok="t" o:connecttype="rect"/>
            </v:shapetype>
            <v:shape id="Textbox 92" o:spid="_x0000_s1040" type="#_x0000_t202" style="position:absolute;margin-left:295.95pt;margin-top:650.2pt;width:20.95pt;height:15.3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" filled="f" stroked="f">
              <v:textbox inset="0,0,0,0">
                <w:txbxContent>
                  <w:p w14:paraId="72F983DA" w14:textId="77777777" w:rsidR="00C10CE6" w:rsidRDefault="00C10CE6">
                    <w:pPr>
                      <w:pStyle w:val="Textoindependiente"/>
                      <w:spacing w:before="10"/>
                      <w:ind w:left="6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99</w:t>
                    </w:r>
                    <w:r>
                      <w:rPr>
                        <w:color w:val="7E7E7E"/>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4C675" w14:textId="77777777" w:rsidR="00C10CE6" w:rsidRDefault="00C10CE6">
    <w:pPr>
      <w:pStyle w:val="Textoindependiente"/>
      <w:spacing w:line="14" w:lineRule="auto"/>
      <w:rPr>
        <w:sz w:val="20"/>
      </w:rPr>
    </w:pPr>
    <w:r>
      <w:rPr>
        <w:noProof/>
        <w:sz w:val="20"/>
        <w:lang w:val="es-DO" w:eastAsia="es-DO"/>
      </w:rPr>
      <w:drawing>
        <wp:anchor distT="0" distB="0" distL="0" distR="0" simplePos="0" relativeHeight="251660800" behindDoc="1" locked="0" layoutInCell="1" allowOverlap="1" wp14:anchorId="41240634" wp14:editId="1E0ED55B">
          <wp:simplePos x="0" y="0"/>
          <wp:positionH relativeFrom="page">
            <wp:posOffset>2552700</wp:posOffset>
          </wp:positionH>
          <wp:positionV relativeFrom="page">
            <wp:posOffset>7833804</wp:posOffset>
          </wp:positionV>
          <wp:extent cx="2641701" cy="362521"/>
          <wp:effectExtent l="0" t="0" r="0" b="0"/>
          <wp:wrapNone/>
          <wp:docPr id="22"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 cstate="print"/>
                  <a:stretch>
                    <a:fillRect/>
                  </a:stretch>
                </pic:blipFill>
                <pic:spPr>
                  <a:xfrm>
                    <a:off x="0" y="0"/>
                    <a:ext cx="2641701" cy="362521"/>
                  </a:xfrm>
                  <a:prstGeom prst="rect">
                    <a:avLst/>
                  </a:prstGeom>
                </pic:spPr>
              </pic:pic>
            </a:graphicData>
          </a:graphic>
        </wp:anchor>
      </w:drawing>
    </w:r>
    <w:r>
      <w:rPr>
        <w:noProof/>
        <w:sz w:val="20"/>
        <w:lang w:val="es-DO" w:eastAsia="es-DO"/>
      </w:rPr>
      <mc:AlternateContent>
        <mc:Choice Requires="wps">
          <w:drawing>
            <wp:anchor distT="0" distB="0" distL="0" distR="0" simplePos="0" relativeHeight="251661824" behindDoc="1" locked="0" layoutInCell="1" allowOverlap="1" wp14:anchorId="3A1BBD14" wp14:editId="55318ADF">
              <wp:simplePos x="0" y="0"/>
              <wp:positionH relativeFrom="page">
                <wp:posOffset>3714622</wp:posOffset>
              </wp:positionH>
              <wp:positionV relativeFrom="page">
                <wp:posOffset>8257624</wp:posOffset>
              </wp:positionV>
              <wp:extent cx="354330" cy="19431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 cy="194310"/>
                      </a:xfrm>
                      <a:prstGeom prst="rect">
                        <a:avLst/>
                      </a:prstGeom>
                    </wps:spPr>
                    <wps:txbx>
                      <w:txbxContent>
                        <w:p w14:paraId="1646CA8A" w14:textId="77777777" w:rsidR="00C10CE6" w:rsidRDefault="00C10CE6">
                          <w:pPr>
                            <w:pStyle w:val="Textoindependiente"/>
                            <w:spacing w:before="10"/>
                            <w:ind w:left="6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100</w:t>
                          </w:r>
                          <w:r>
                            <w:rPr>
                              <w:color w:val="7E7E7E"/>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1BBD14" id="_x0000_t202" coordsize="21600,21600" o:spt="202" path="m,l,21600r21600,l21600,xe">
              <v:stroke joinstyle="miter"/>
              <v:path gradientshapeok="t" o:connecttype="rect"/>
            </v:shapetype>
            <v:shape id="Textbox 96" o:spid="_x0000_s1041" type="#_x0000_t202" style="position:absolute;margin-left:292.5pt;margin-top:650.2pt;width:27.9pt;height:15.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" filled="f" stroked="f">
              <v:textbox inset="0,0,0,0">
                <w:txbxContent>
                  <w:p w14:paraId="1646CA8A" w14:textId="77777777" w:rsidR="00C10CE6" w:rsidRDefault="00C10CE6">
                    <w:pPr>
                      <w:pStyle w:val="Textoindependiente"/>
                      <w:spacing w:before="10"/>
                      <w:ind w:left="60"/>
                    </w:pPr>
                    <w:r>
                      <w:rPr>
                        <w:color w:val="7E7E7E"/>
                        <w:spacing w:val="-5"/>
                      </w:rPr>
                      <w:fldChar w:fldCharType="begin"/>
                    </w:r>
                    <w:r>
                      <w:rPr>
                        <w:color w:val="7E7E7E"/>
                        <w:spacing w:val="-5"/>
                      </w:rPr>
                      <w:instrText xml:space="preserve"> PAGE </w:instrText>
                    </w:r>
                    <w:r>
                      <w:rPr>
                        <w:color w:val="7E7E7E"/>
                        <w:spacing w:val="-5"/>
                      </w:rPr>
                      <w:fldChar w:fldCharType="separate"/>
                    </w:r>
                    <w:r>
                      <w:rPr>
                        <w:color w:val="7E7E7E"/>
                        <w:spacing w:val="-5"/>
                      </w:rPr>
                      <w:t>100</w:t>
                    </w:r>
                    <w:r>
                      <w:rPr>
                        <w:color w:val="7E7E7E"/>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693E6" w14:textId="77777777" w:rsidR="00C161D0" w:rsidRDefault="00C161D0">
      <w:r>
        <w:separator/>
      </w:r>
    </w:p>
  </w:footnote>
  <w:footnote w:type="continuationSeparator" w:id="0">
    <w:p w14:paraId="6F24DEFC" w14:textId="77777777" w:rsidR="00C161D0" w:rsidRDefault="00C16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6A9E"/>
    <w:multiLevelType w:val="hybridMultilevel"/>
    <w:tmpl w:val="B3BA67DA"/>
    <w:lvl w:ilvl="0" w:tplc="842C204A">
      <w:start w:val="1"/>
      <w:numFmt w:val="decimal"/>
      <w:lvlText w:val="%1."/>
      <w:lvlJc w:val="left"/>
      <w:pPr>
        <w:ind w:left="502" w:hanging="360"/>
      </w:pPr>
      <w:rPr>
        <w:b w:val="0"/>
        <w:bCs w:val="0"/>
        <w:sz w:val="24"/>
        <w:szCs w:val="24"/>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15:restartNumberingAfterBreak="0">
    <w:nsid w:val="0EEA57E9"/>
    <w:multiLevelType w:val="hybridMultilevel"/>
    <w:tmpl w:val="9ECA27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FC40EC8"/>
    <w:multiLevelType w:val="multilevel"/>
    <w:tmpl w:val="7EF2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82CAC"/>
    <w:multiLevelType w:val="hybridMultilevel"/>
    <w:tmpl w:val="2804965A"/>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2847D20"/>
    <w:multiLevelType w:val="hybridMultilevel"/>
    <w:tmpl w:val="46EA01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F06532"/>
    <w:multiLevelType w:val="hybridMultilevel"/>
    <w:tmpl w:val="D7102B88"/>
    <w:lvl w:ilvl="0" w:tplc="8AEC0504">
      <w:start w:val="1"/>
      <w:numFmt w:val="lowerLetter"/>
      <w:lvlText w:val="%1)"/>
      <w:lvlJc w:val="left"/>
      <w:pPr>
        <w:ind w:left="2119" w:hanging="272"/>
      </w:pPr>
      <w:rPr>
        <w:rFonts w:ascii="Times New Roman" w:eastAsia="Times New Roman" w:hAnsi="Times New Roman" w:cs="Times New Roman" w:hint="default"/>
        <w:b w:val="0"/>
        <w:bCs w:val="0"/>
        <w:i w:val="0"/>
        <w:iCs w:val="0"/>
        <w:color w:val="766F6F"/>
        <w:spacing w:val="-1"/>
        <w:w w:val="100"/>
        <w:sz w:val="24"/>
        <w:szCs w:val="24"/>
        <w:lang w:val="es-ES" w:eastAsia="en-US" w:bidi="ar-SA"/>
      </w:rPr>
    </w:lvl>
    <w:lvl w:ilvl="1" w:tplc="B0100C86">
      <w:numFmt w:val="bullet"/>
      <w:lvlText w:val="•"/>
      <w:lvlJc w:val="left"/>
      <w:pPr>
        <w:ind w:left="2952" w:hanging="272"/>
      </w:pPr>
      <w:rPr>
        <w:rFonts w:hint="default"/>
        <w:lang w:val="es-ES" w:eastAsia="en-US" w:bidi="ar-SA"/>
      </w:rPr>
    </w:lvl>
    <w:lvl w:ilvl="2" w:tplc="AFE8F026">
      <w:numFmt w:val="bullet"/>
      <w:lvlText w:val="•"/>
      <w:lvlJc w:val="left"/>
      <w:pPr>
        <w:ind w:left="3784" w:hanging="272"/>
      </w:pPr>
      <w:rPr>
        <w:rFonts w:hint="default"/>
        <w:lang w:val="es-ES" w:eastAsia="en-US" w:bidi="ar-SA"/>
      </w:rPr>
    </w:lvl>
    <w:lvl w:ilvl="3" w:tplc="7BE6C2BC">
      <w:numFmt w:val="bullet"/>
      <w:lvlText w:val="•"/>
      <w:lvlJc w:val="left"/>
      <w:pPr>
        <w:ind w:left="4616" w:hanging="272"/>
      </w:pPr>
      <w:rPr>
        <w:rFonts w:hint="default"/>
        <w:lang w:val="es-ES" w:eastAsia="en-US" w:bidi="ar-SA"/>
      </w:rPr>
    </w:lvl>
    <w:lvl w:ilvl="4" w:tplc="2398E6AC">
      <w:numFmt w:val="bullet"/>
      <w:lvlText w:val="•"/>
      <w:lvlJc w:val="left"/>
      <w:pPr>
        <w:ind w:left="5448" w:hanging="272"/>
      </w:pPr>
      <w:rPr>
        <w:rFonts w:hint="default"/>
        <w:lang w:val="es-ES" w:eastAsia="en-US" w:bidi="ar-SA"/>
      </w:rPr>
    </w:lvl>
    <w:lvl w:ilvl="5" w:tplc="0616B388">
      <w:numFmt w:val="bullet"/>
      <w:lvlText w:val="•"/>
      <w:lvlJc w:val="left"/>
      <w:pPr>
        <w:ind w:left="6280" w:hanging="272"/>
      </w:pPr>
      <w:rPr>
        <w:rFonts w:hint="default"/>
        <w:lang w:val="es-ES" w:eastAsia="en-US" w:bidi="ar-SA"/>
      </w:rPr>
    </w:lvl>
    <w:lvl w:ilvl="6" w:tplc="E1BEEBA6">
      <w:numFmt w:val="bullet"/>
      <w:lvlText w:val="•"/>
      <w:lvlJc w:val="left"/>
      <w:pPr>
        <w:ind w:left="7112" w:hanging="272"/>
      </w:pPr>
      <w:rPr>
        <w:rFonts w:hint="default"/>
        <w:lang w:val="es-ES" w:eastAsia="en-US" w:bidi="ar-SA"/>
      </w:rPr>
    </w:lvl>
    <w:lvl w:ilvl="7" w:tplc="EBCA6C7C">
      <w:numFmt w:val="bullet"/>
      <w:lvlText w:val="•"/>
      <w:lvlJc w:val="left"/>
      <w:pPr>
        <w:ind w:left="7944" w:hanging="272"/>
      </w:pPr>
      <w:rPr>
        <w:rFonts w:hint="default"/>
        <w:lang w:val="es-ES" w:eastAsia="en-US" w:bidi="ar-SA"/>
      </w:rPr>
    </w:lvl>
    <w:lvl w:ilvl="8" w:tplc="4630127E">
      <w:numFmt w:val="bullet"/>
      <w:lvlText w:val="•"/>
      <w:lvlJc w:val="left"/>
      <w:pPr>
        <w:ind w:left="8776" w:hanging="272"/>
      </w:pPr>
      <w:rPr>
        <w:rFonts w:hint="default"/>
        <w:lang w:val="es-ES" w:eastAsia="en-US" w:bidi="ar-SA"/>
      </w:rPr>
    </w:lvl>
  </w:abstractNum>
  <w:abstractNum w:abstractNumId="6" w15:restartNumberingAfterBreak="0">
    <w:nsid w:val="18FE048D"/>
    <w:multiLevelType w:val="hybridMultilevel"/>
    <w:tmpl w:val="6B9EE2EA"/>
    <w:lvl w:ilvl="0" w:tplc="DF8CB95C">
      <w:start w:val="1"/>
      <w:numFmt w:val="lowerLetter"/>
      <w:lvlText w:val="%1)"/>
      <w:lvlJc w:val="left"/>
      <w:pPr>
        <w:ind w:left="1438" w:hanging="36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1" w:tplc="9C665D82">
      <w:numFmt w:val="bullet"/>
      <w:lvlText w:val="•"/>
      <w:lvlJc w:val="left"/>
      <w:pPr>
        <w:ind w:left="1800" w:hanging="36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2" w:tplc="BF1876F2">
      <w:numFmt w:val="bullet"/>
      <w:lvlText w:val="•"/>
      <w:lvlJc w:val="left"/>
      <w:pPr>
        <w:ind w:left="2760" w:hanging="360"/>
      </w:pPr>
      <w:rPr>
        <w:rFonts w:hint="default"/>
        <w:lang w:val="es-ES" w:eastAsia="en-US" w:bidi="ar-SA"/>
      </w:rPr>
    </w:lvl>
    <w:lvl w:ilvl="3" w:tplc="98FED818">
      <w:numFmt w:val="bullet"/>
      <w:lvlText w:val="•"/>
      <w:lvlJc w:val="left"/>
      <w:pPr>
        <w:ind w:left="3720" w:hanging="360"/>
      </w:pPr>
      <w:rPr>
        <w:rFonts w:hint="default"/>
        <w:lang w:val="es-ES" w:eastAsia="en-US" w:bidi="ar-SA"/>
      </w:rPr>
    </w:lvl>
    <w:lvl w:ilvl="4" w:tplc="A60E116E">
      <w:numFmt w:val="bullet"/>
      <w:lvlText w:val="•"/>
      <w:lvlJc w:val="left"/>
      <w:pPr>
        <w:ind w:left="4680" w:hanging="360"/>
      </w:pPr>
      <w:rPr>
        <w:rFonts w:hint="default"/>
        <w:lang w:val="es-ES" w:eastAsia="en-US" w:bidi="ar-SA"/>
      </w:rPr>
    </w:lvl>
    <w:lvl w:ilvl="5" w:tplc="0E44A09A">
      <w:numFmt w:val="bullet"/>
      <w:lvlText w:val="•"/>
      <w:lvlJc w:val="left"/>
      <w:pPr>
        <w:ind w:left="5640" w:hanging="360"/>
      </w:pPr>
      <w:rPr>
        <w:rFonts w:hint="default"/>
        <w:lang w:val="es-ES" w:eastAsia="en-US" w:bidi="ar-SA"/>
      </w:rPr>
    </w:lvl>
    <w:lvl w:ilvl="6" w:tplc="B45E0ACE">
      <w:numFmt w:val="bullet"/>
      <w:lvlText w:val="•"/>
      <w:lvlJc w:val="left"/>
      <w:pPr>
        <w:ind w:left="6600" w:hanging="360"/>
      </w:pPr>
      <w:rPr>
        <w:rFonts w:hint="default"/>
        <w:lang w:val="es-ES" w:eastAsia="en-US" w:bidi="ar-SA"/>
      </w:rPr>
    </w:lvl>
    <w:lvl w:ilvl="7" w:tplc="E1B0AA72">
      <w:numFmt w:val="bullet"/>
      <w:lvlText w:val="•"/>
      <w:lvlJc w:val="left"/>
      <w:pPr>
        <w:ind w:left="7560" w:hanging="360"/>
      </w:pPr>
      <w:rPr>
        <w:rFonts w:hint="default"/>
        <w:lang w:val="es-ES" w:eastAsia="en-US" w:bidi="ar-SA"/>
      </w:rPr>
    </w:lvl>
    <w:lvl w:ilvl="8" w:tplc="63D6641A">
      <w:numFmt w:val="bullet"/>
      <w:lvlText w:val="•"/>
      <w:lvlJc w:val="left"/>
      <w:pPr>
        <w:ind w:left="8520" w:hanging="360"/>
      </w:pPr>
      <w:rPr>
        <w:rFonts w:hint="default"/>
        <w:lang w:val="es-ES" w:eastAsia="en-US" w:bidi="ar-SA"/>
      </w:rPr>
    </w:lvl>
  </w:abstractNum>
  <w:abstractNum w:abstractNumId="7" w15:restartNumberingAfterBreak="0">
    <w:nsid w:val="230117B2"/>
    <w:multiLevelType w:val="hybridMultilevel"/>
    <w:tmpl w:val="8306FC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50321B9"/>
    <w:multiLevelType w:val="hybridMultilevel"/>
    <w:tmpl w:val="C6C02814"/>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338066C1"/>
    <w:multiLevelType w:val="multilevel"/>
    <w:tmpl w:val="785E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D02D7F"/>
    <w:multiLevelType w:val="hybridMultilevel"/>
    <w:tmpl w:val="69B26D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9EC5713"/>
    <w:multiLevelType w:val="multilevel"/>
    <w:tmpl w:val="700C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375350"/>
    <w:multiLevelType w:val="hybridMultilevel"/>
    <w:tmpl w:val="B73ABA46"/>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50E936B2"/>
    <w:multiLevelType w:val="hybridMultilevel"/>
    <w:tmpl w:val="EDDEF4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53A244A8"/>
    <w:multiLevelType w:val="hybridMultilevel"/>
    <w:tmpl w:val="556CA38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3B922FB"/>
    <w:multiLevelType w:val="multilevel"/>
    <w:tmpl w:val="63B8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1E0DE3"/>
    <w:multiLevelType w:val="hybridMultilevel"/>
    <w:tmpl w:val="E2544698"/>
    <w:lvl w:ilvl="0" w:tplc="E8AEFAD0">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5F230200"/>
    <w:multiLevelType w:val="multilevel"/>
    <w:tmpl w:val="F7FA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7268B2"/>
    <w:multiLevelType w:val="hybridMultilevel"/>
    <w:tmpl w:val="100AD0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31F6822"/>
    <w:multiLevelType w:val="hybridMultilevel"/>
    <w:tmpl w:val="59B285C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C218A4"/>
    <w:multiLevelType w:val="multilevel"/>
    <w:tmpl w:val="EFFE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5F30D9"/>
    <w:multiLevelType w:val="hybridMultilevel"/>
    <w:tmpl w:val="9082462C"/>
    <w:lvl w:ilvl="0" w:tplc="FC0CF4D6">
      <w:numFmt w:val="bullet"/>
      <w:lvlText w:val="•"/>
      <w:lvlJc w:val="left"/>
      <w:pPr>
        <w:ind w:left="1440" w:hanging="360"/>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1" w:tplc="5B38DC76">
      <w:numFmt w:val="bullet"/>
      <w:lvlText w:val="•"/>
      <w:lvlJc w:val="left"/>
      <w:pPr>
        <w:ind w:left="2234" w:hanging="358"/>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2" w:tplc="2B34DFEE">
      <w:numFmt w:val="bullet"/>
      <w:lvlText w:val="•"/>
      <w:lvlJc w:val="left"/>
      <w:pPr>
        <w:ind w:left="3151" w:hanging="358"/>
      </w:pPr>
      <w:rPr>
        <w:rFonts w:hint="default"/>
        <w:lang w:val="es-ES" w:eastAsia="en-US" w:bidi="ar-SA"/>
      </w:rPr>
    </w:lvl>
    <w:lvl w:ilvl="3" w:tplc="5ACA7162">
      <w:numFmt w:val="bullet"/>
      <w:lvlText w:val="•"/>
      <w:lvlJc w:val="left"/>
      <w:pPr>
        <w:ind w:left="4062" w:hanging="358"/>
      </w:pPr>
      <w:rPr>
        <w:rFonts w:hint="default"/>
        <w:lang w:val="es-ES" w:eastAsia="en-US" w:bidi="ar-SA"/>
      </w:rPr>
    </w:lvl>
    <w:lvl w:ilvl="4" w:tplc="2FCE56F6">
      <w:numFmt w:val="bullet"/>
      <w:lvlText w:val="•"/>
      <w:lvlJc w:val="left"/>
      <w:pPr>
        <w:ind w:left="4973" w:hanging="358"/>
      </w:pPr>
      <w:rPr>
        <w:rFonts w:hint="default"/>
        <w:lang w:val="es-ES" w:eastAsia="en-US" w:bidi="ar-SA"/>
      </w:rPr>
    </w:lvl>
    <w:lvl w:ilvl="5" w:tplc="AB44FEC6">
      <w:numFmt w:val="bullet"/>
      <w:lvlText w:val="•"/>
      <w:lvlJc w:val="left"/>
      <w:pPr>
        <w:ind w:left="5884" w:hanging="358"/>
      </w:pPr>
      <w:rPr>
        <w:rFonts w:hint="default"/>
        <w:lang w:val="es-ES" w:eastAsia="en-US" w:bidi="ar-SA"/>
      </w:rPr>
    </w:lvl>
    <w:lvl w:ilvl="6" w:tplc="A8A2CAA2">
      <w:numFmt w:val="bullet"/>
      <w:lvlText w:val="•"/>
      <w:lvlJc w:val="left"/>
      <w:pPr>
        <w:ind w:left="6795" w:hanging="358"/>
      </w:pPr>
      <w:rPr>
        <w:rFonts w:hint="default"/>
        <w:lang w:val="es-ES" w:eastAsia="en-US" w:bidi="ar-SA"/>
      </w:rPr>
    </w:lvl>
    <w:lvl w:ilvl="7" w:tplc="56C8A770">
      <w:numFmt w:val="bullet"/>
      <w:lvlText w:val="•"/>
      <w:lvlJc w:val="left"/>
      <w:pPr>
        <w:ind w:left="7706" w:hanging="358"/>
      </w:pPr>
      <w:rPr>
        <w:rFonts w:hint="default"/>
        <w:lang w:val="es-ES" w:eastAsia="en-US" w:bidi="ar-SA"/>
      </w:rPr>
    </w:lvl>
    <w:lvl w:ilvl="8" w:tplc="24A8A8D8">
      <w:numFmt w:val="bullet"/>
      <w:lvlText w:val="•"/>
      <w:lvlJc w:val="left"/>
      <w:pPr>
        <w:ind w:left="8617" w:hanging="358"/>
      </w:pPr>
      <w:rPr>
        <w:rFonts w:hint="default"/>
        <w:lang w:val="es-ES" w:eastAsia="en-US" w:bidi="ar-SA"/>
      </w:rPr>
    </w:lvl>
  </w:abstractNum>
  <w:abstractNum w:abstractNumId="22" w15:restartNumberingAfterBreak="0">
    <w:nsid w:val="72CD6BA9"/>
    <w:multiLevelType w:val="hybridMultilevel"/>
    <w:tmpl w:val="E80E1E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B636C9"/>
    <w:multiLevelType w:val="multilevel"/>
    <w:tmpl w:val="D3B8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D930EA"/>
    <w:multiLevelType w:val="hybridMultilevel"/>
    <w:tmpl w:val="832A6F2A"/>
    <w:lvl w:ilvl="0" w:tplc="CE6809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21"/>
  </w:num>
  <w:num w:numId="3">
    <w:abstractNumId w:val="6"/>
  </w:num>
  <w:num w:numId="4">
    <w:abstractNumId w:val="15"/>
  </w:num>
  <w:num w:numId="5">
    <w:abstractNumId w:val="20"/>
  </w:num>
  <w:num w:numId="6">
    <w:abstractNumId w:val="9"/>
  </w:num>
  <w:num w:numId="7">
    <w:abstractNumId w:val="2"/>
  </w:num>
  <w:num w:numId="8">
    <w:abstractNumId w:val="23"/>
  </w:num>
  <w:num w:numId="9">
    <w:abstractNumId w:val="11"/>
  </w:num>
  <w:num w:numId="10">
    <w:abstractNumId w:val="10"/>
  </w:num>
  <w:num w:numId="11">
    <w:abstractNumId w:val="17"/>
  </w:num>
  <w:num w:numId="12">
    <w:abstractNumId w:val="24"/>
  </w:num>
  <w:num w:numId="13">
    <w:abstractNumId w:val="22"/>
  </w:num>
  <w:num w:numId="14">
    <w:abstractNumId w:val="19"/>
  </w:num>
  <w:num w:numId="15">
    <w:abstractNumId w:val="4"/>
  </w:num>
  <w:num w:numId="16">
    <w:abstractNumId w:val="0"/>
  </w:num>
  <w:num w:numId="17">
    <w:abstractNumId w:val="16"/>
  </w:num>
  <w:num w:numId="18">
    <w:abstractNumId w:val="12"/>
  </w:num>
  <w:num w:numId="19">
    <w:abstractNumId w:val="8"/>
  </w:num>
  <w:num w:numId="20">
    <w:abstractNumId w:val="3"/>
  </w:num>
  <w:num w:numId="21">
    <w:abstractNumId w:val="13"/>
  </w:num>
  <w:num w:numId="22">
    <w:abstractNumId w:val="1"/>
  </w:num>
  <w:num w:numId="23">
    <w:abstractNumId w:val="18"/>
  </w:num>
  <w:num w:numId="24">
    <w:abstractNumId w:val="7"/>
  </w:num>
  <w:num w:numId="2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B3E"/>
    <w:rsid w:val="00003035"/>
    <w:rsid w:val="00006828"/>
    <w:rsid w:val="0001343A"/>
    <w:rsid w:val="00013D2A"/>
    <w:rsid w:val="00014418"/>
    <w:rsid w:val="00014901"/>
    <w:rsid w:val="0002137C"/>
    <w:rsid w:val="000224D1"/>
    <w:rsid w:val="00022FBD"/>
    <w:rsid w:val="00027D8C"/>
    <w:rsid w:val="00027E26"/>
    <w:rsid w:val="00037290"/>
    <w:rsid w:val="00042054"/>
    <w:rsid w:val="00042FB6"/>
    <w:rsid w:val="00047D16"/>
    <w:rsid w:val="00050D7F"/>
    <w:rsid w:val="00057724"/>
    <w:rsid w:val="00066A3E"/>
    <w:rsid w:val="00067FEA"/>
    <w:rsid w:val="00071C9B"/>
    <w:rsid w:val="00075895"/>
    <w:rsid w:val="0008001D"/>
    <w:rsid w:val="00080A0A"/>
    <w:rsid w:val="00090ABF"/>
    <w:rsid w:val="00094453"/>
    <w:rsid w:val="00094DFC"/>
    <w:rsid w:val="00097021"/>
    <w:rsid w:val="00097CE7"/>
    <w:rsid w:val="000A1CB4"/>
    <w:rsid w:val="000A1FC1"/>
    <w:rsid w:val="000B5711"/>
    <w:rsid w:val="000B5CE7"/>
    <w:rsid w:val="000B61D1"/>
    <w:rsid w:val="000B74F1"/>
    <w:rsid w:val="000C16C1"/>
    <w:rsid w:val="000C1A5F"/>
    <w:rsid w:val="000C24AC"/>
    <w:rsid w:val="000C5064"/>
    <w:rsid w:val="000D285D"/>
    <w:rsid w:val="000D2FB5"/>
    <w:rsid w:val="000D4653"/>
    <w:rsid w:val="000E2068"/>
    <w:rsid w:val="000E323E"/>
    <w:rsid w:val="000F090B"/>
    <w:rsid w:val="000F3D8E"/>
    <w:rsid w:val="000F4138"/>
    <w:rsid w:val="000F5A26"/>
    <w:rsid w:val="00112131"/>
    <w:rsid w:val="00115F6A"/>
    <w:rsid w:val="001167E6"/>
    <w:rsid w:val="00117FD1"/>
    <w:rsid w:val="00121584"/>
    <w:rsid w:val="0012207D"/>
    <w:rsid w:val="001229D4"/>
    <w:rsid w:val="00122BAE"/>
    <w:rsid w:val="001230FA"/>
    <w:rsid w:val="00126ECA"/>
    <w:rsid w:val="00131F37"/>
    <w:rsid w:val="00134579"/>
    <w:rsid w:val="00137908"/>
    <w:rsid w:val="00141C28"/>
    <w:rsid w:val="00143218"/>
    <w:rsid w:val="00146BEC"/>
    <w:rsid w:val="00147D21"/>
    <w:rsid w:val="00147FDD"/>
    <w:rsid w:val="00150D56"/>
    <w:rsid w:val="0016081C"/>
    <w:rsid w:val="00170DC1"/>
    <w:rsid w:val="0017554E"/>
    <w:rsid w:val="00181257"/>
    <w:rsid w:val="00182869"/>
    <w:rsid w:val="00183B77"/>
    <w:rsid w:val="00192DE1"/>
    <w:rsid w:val="001935A6"/>
    <w:rsid w:val="00196ED9"/>
    <w:rsid w:val="00197555"/>
    <w:rsid w:val="001A170C"/>
    <w:rsid w:val="001A2120"/>
    <w:rsid w:val="001A2373"/>
    <w:rsid w:val="001A3198"/>
    <w:rsid w:val="001B0AFD"/>
    <w:rsid w:val="001B54FD"/>
    <w:rsid w:val="001C01E3"/>
    <w:rsid w:val="001C2D9A"/>
    <w:rsid w:val="001C463F"/>
    <w:rsid w:val="001C6679"/>
    <w:rsid w:val="001D15A8"/>
    <w:rsid w:val="001D5542"/>
    <w:rsid w:val="001D6A06"/>
    <w:rsid w:val="001D7416"/>
    <w:rsid w:val="001E1490"/>
    <w:rsid w:val="001E4712"/>
    <w:rsid w:val="001E47DF"/>
    <w:rsid w:val="001E60A8"/>
    <w:rsid w:val="001E72BC"/>
    <w:rsid w:val="001F1C42"/>
    <w:rsid w:val="001F2113"/>
    <w:rsid w:val="001F4333"/>
    <w:rsid w:val="001F50DA"/>
    <w:rsid w:val="001F707D"/>
    <w:rsid w:val="00206211"/>
    <w:rsid w:val="002106F2"/>
    <w:rsid w:val="00212429"/>
    <w:rsid w:val="00213A3B"/>
    <w:rsid w:val="002147A4"/>
    <w:rsid w:val="0022125D"/>
    <w:rsid w:val="00230068"/>
    <w:rsid w:val="00233FA1"/>
    <w:rsid w:val="00236FD4"/>
    <w:rsid w:val="00240AEC"/>
    <w:rsid w:val="00242F8A"/>
    <w:rsid w:val="0024603B"/>
    <w:rsid w:val="002477DA"/>
    <w:rsid w:val="00254829"/>
    <w:rsid w:val="002551C8"/>
    <w:rsid w:val="00255720"/>
    <w:rsid w:val="002557B2"/>
    <w:rsid w:val="00263000"/>
    <w:rsid w:val="00271D17"/>
    <w:rsid w:val="00273166"/>
    <w:rsid w:val="00277762"/>
    <w:rsid w:val="002805E0"/>
    <w:rsid w:val="0028233C"/>
    <w:rsid w:val="00284B98"/>
    <w:rsid w:val="002864A2"/>
    <w:rsid w:val="0028726B"/>
    <w:rsid w:val="002A2A83"/>
    <w:rsid w:val="002A363C"/>
    <w:rsid w:val="002B2A44"/>
    <w:rsid w:val="002B66F6"/>
    <w:rsid w:val="002C0587"/>
    <w:rsid w:val="002D0058"/>
    <w:rsid w:val="002D060B"/>
    <w:rsid w:val="002D0AD2"/>
    <w:rsid w:val="002D1B08"/>
    <w:rsid w:val="002D2486"/>
    <w:rsid w:val="002E5AB7"/>
    <w:rsid w:val="002E663C"/>
    <w:rsid w:val="002E6FF4"/>
    <w:rsid w:val="002E783D"/>
    <w:rsid w:val="002F0A38"/>
    <w:rsid w:val="002F2DB4"/>
    <w:rsid w:val="002F374E"/>
    <w:rsid w:val="002F7809"/>
    <w:rsid w:val="0030246A"/>
    <w:rsid w:val="00303880"/>
    <w:rsid w:val="00313EF9"/>
    <w:rsid w:val="0031461F"/>
    <w:rsid w:val="003309D1"/>
    <w:rsid w:val="00330ED8"/>
    <w:rsid w:val="003312AC"/>
    <w:rsid w:val="00331963"/>
    <w:rsid w:val="0033256A"/>
    <w:rsid w:val="003357DF"/>
    <w:rsid w:val="00335CAF"/>
    <w:rsid w:val="0034007B"/>
    <w:rsid w:val="00342B15"/>
    <w:rsid w:val="00342E22"/>
    <w:rsid w:val="00344586"/>
    <w:rsid w:val="0034604F"/>
    <w:rsid w:val="00347BC6"/>
    <w:rsid w:val="003515A2"/>
    <w:rsid w:val="00355E74"/>
    <w:rsid w:val="00356910"/>
    <w:rsid w:val="00361D44"/>
    <w:rsid w:val="00362015"/>
    <w:rsid w:val="00363EEE"/>
    <w:rsid w:val="003727F9"/>
    <w:rsid w:val="00375BCF"/>
    <w:rsid w:val="00376A08"/>
    <w:rsid w:val="00384F73"/>
    <w:rsid w:val="00386138"/>
    <w:rsid w:val="003867CA"/>
    <w:rsid w:val="00386BF0"/>
    <w:rsid w:val="00392222"/>
    <w:rsid w:val="00395545"/>
    <w:rsid w:val="0039766F"/>
    <w:rsid w:val="003A325E"/>
    <w:rsid w:val="003A7373"/>
    <w:rsid w:val="003B3CD4"/>
    <w:rsid w:val="003C174B"/>
    <w:rsid w:val="003C2916"/>
    <w:rsid w:val="003C2E28"/>
    <w:rsid w:val="003C42C8"/>
    <w:rsid w:val="003D038A"/>
    <w:rsid w:val="003D27B7"/>
    <w:rsid w:val="003D3B3F"/>
    <w:rsid w:val="003D61F7"/>
    <w:rsid w:val="003D6B91"/>
    <w:rsid w:val="003F40DE"/>
    <w:rsid w:val="003F5B3E"/>
    <w:rsid w:val="003F6CF6"/>
    <w:rsid w:val="00400E0B"/>
    <w:rsid w:val="00401B6B"/>
    <w:rsid w:val="00402AD5"/>
    <w:rsid w:val="004053A2"/>
    <w:rsid w:val="00410F8E"/>
    <w:rsid w:val="00411670"/>
    <w:rsid w:val="00411704"/>
    <w:rsid w:val="00413250"/>
    <w:rsid w:val="00415D33"/>
    <w:rsid w:val="00417669"/>
    <w:rsid w:val="004213CE"/>
    <w:rsid w:val="004232AD"/>
    <w:rsid w:val="004255BD"/>
    <w:rsid w:val="004317F8"/>
    <w:rsid w:val="0043187A"/>
    <w:rsid w:val="00432195"/>
    <w:rsid w:val="00435CD4"/>
    <w:rsid w:val="004424B7"/>
    <w:rsid w:val="00443217"/>
    <w:rsid w:val="00444653"/>
    <w:rsid w:val="004457EF"/>
    <w:rsid w:val="0044766C"/>
    <w:rsid w:val="00447AF3"/>
    <w:rsid w:val="004534D1"/>
    <w:rsid w:val="00453607"/>
    <w:rsid w:val="00457887"/>
    <w:rsid w:val="0047663F"/>
    <w:rsid w:val="004821E8"/>
    <w:rsid w:val="0048375C"/>
    <w:rsid w:val="00483DFA"/>
    <w:rsid w:val="00486E49"/>
    <w:rsid w:val="004917C0"/>
    <w:rsid w:val="00496836"/>
    <w:rsid w:val="00497D00"/>
    <w:rsid w:val="004A06FC"/>
    <w:rsid w:val="004A2399"/>
    <w:rsid w:val="004A30F0"/>
    <w:rsid w:val="004A49FD"/>
    <w:rsid w:val="004A543E"/>
    <w:rsid w:val="004B2405"/>
    <w:rsid w:val="004C0100"/>
    <w:rsid w:val="004C0374"/>
    <w:rsid w:val="004C3209"/>
    <w:rsid w:val="004C3FBE"/>
    <w:rsid w:val="004D0363"/>
    <w:rsid w:val="004D2E82"/>
    <w:rsid w:val="004D5CA4"/>
    <w:rsid w:val="004D6093"/>
    <w:rsid w:val="004D717A"/>
    <w:rsid w:val="004D77D8"/>
    <w:rsid w:val="004E2925"/>
    <w:rsid w:val="004E39B6"/>
    <w:rsid w:val="004E6B23"/>
    <w:rsid w:val="004F1B62"/>
    <w:rsid w:val="004F4055"/>
    <w:rsid w:val="004F4CA3"/>
    <w:rsid w:val="00500219"/>
    <w:rsid w:val="005026B8"/>
    <w:rsid w:val="00503FB3"/>
    <w:rsid w:val="00505D02"/>
    <w:rsid w:val="005145C1"/>
    <w:rsid w:val="005157FA"/>
    <w:rsid w:val="00516567"/>
    <w:rsid w:val="005172FF"/>
    <w:rsid w:val="005176D5"/>
    <w:rsid w:val="00522EBA"/>
    <w:rsid w:val="00546DCC"/>
    <w:rsid w:val="00547A52"/>
    <w:rsid w:val="005536EF"/>
    <w:rsid w:val="00554771"/>
    <w:rsid w:val="00554BF1"/>
    <w:rsid w:val="00555B26"/>
    <w:rsid w:val="005568CF"/>
    <w:rsid w:val="00561265"/>
    <w:rsid w:val="00561853"/>
    <w:rsid w:val="00561E1A"/>
    <w:rsid w:val="00563FA0"/>
    <w:rsid w:val="00576D97"/>
    <w:rsid w:val="005802FB"/>
    <w:rsid w:val="00581510"/>
    <w:rsid w:val="005824CA"/>
    <w:rsid w:val="005825FC"/>
    <w:rsid w:val="005844FD"/>
    <w:rsid w:val="0058494E"/>
    <w:rsid w:val="005933DD"/>
    <w:rsid w:val="005A3230"/>
    <w:rsid w:val="005A3EB9"/>
    <w:rsid w:val="005A695B"/>
    <w:rsid w:val="005B5912"/>
    <w:rsid w:val="005C1E09"/>
    <w:rsid w:val="005C3BE8"/>
    <w:rsid w:val="005C628E"/>
    <w:rsid w:val="005C683F"/>
    <w:rsid w:val="005D1316"/>
    <w:rsid w:val="005D2395"/>
    <w:rsid w:val="005D2941"/>
    <w:rsid w:val="005D758A"/>
    <w:rsid w:val="005E015E"/>
    <w:rsid w:val="005E1E31"/>
    <w:rsid w:val="005E7B58"/>
    <w:rsid w:val="005F11F5"/>
    <w:rsid w:val="005F61C8"/>
    <w:rsid w:val="005F62FB"/>
    <w:rsid w:val="00603697"/>
    <w:rsid w:val="00604521"/>
    <w:rsid w:val="00604E50"/>
    <w:rsid w:val="00605F0D"/>
    <w:rsid w:val="00605FAC"/>
    <w:rsid w:val="00606FC6"/>
    <w:rsid w:val="0061598A"/>
    <w:rsid w:val="00616E01"/>
    <w:rsid w:val="00627D81"/>
    <w:rsid w:val="006319C8"/>
    <w:rsid w:val="00637A17"/>
    <w:rsid w:val="00642270"/>
    <w:rsid w:val="006462E8"/>
    <w:rsid w:val="00652083"/>
    <w:rsid w:val="006527A3"/>
    <w:rsid w:val="006567F4"/>
    <w:rsid w:val="00657901"/>
    <w:rsid w:val="0065798C"/>
    <w:rsid w:val="006625E1"/>
    <w:rsid w:val="00667362"/>
    <w:rsid w:val="0067066D"/>
    <w:rsid w:val="00676BF5"/>
    <w:rsid w:val="006817A2"/>
    <w:rsid w:val="00681CA5"/>
    <w:rsid w:val="006857D7"/>
    <w:rsid w:val="0069000D"/>
    <w:rsid w:val="0069065E"/>
    <w:rsid w:val="006A16E5"/>
    <w:rsid w:val="006A45A2"/>
    <w:rsid w:val="006A6BF9"/>
    <w:rsid w:val="006B0867"/>
    <w:rsid w:val="006B1BBF"/>
    <w:rsid w:val="006B2683"/>
    <w:rsid w:val="006B41C2"/>
    <w:rsid w:val="006B4657"/>
    <w:rsid w:val="006C1961"/>
    <w:rsid w:val="006C3C5F"/>
    <w:rsid w:val="006C4AA5"/>
    <w:rsid w:val="006D278F"/>
    <w:rsid w:val="006D5CE3"/>
    <w:rsid w:val="006E02C7"/>
    <w:rsid w:val="006E0BA0"/>
    <w:rsid w:val="006E2643"/>
    <w:rsid w:val="006E3523"/>
    <w:rsid w:val="006E57E3"/>
    <w:rsid w:val="006F4BCD"/>
    <w:rsid w:val="006F54B7"/>
    <w:rsid w:val="006F5EC5"/>
    <w:rsid w:val="006F6014"/>
    <w:rsid w:val="006F67B7"/>
    <w:rsid w:val="007002B4"/>
    <w:rsid w:val="00712774"/>
    <w:rsid w:val="0071506A"/>
    <w:rsid w:val="00715A5B"/>
    <w:rsid w:val="00720C92"/>
    <w:rsid w:val="007348FC"/>
    <w:rsid w:val="00746725"/>
    <w:rsid w:val="00755822"/>
    <w:rsid w:val="00756713"/>
    <w:rsid w:val="00761431"/>
    <w:rsid w:val="00772DB4"/>
    <w:rsid w:val="00774961"/>
    <w:rsid w:val="007751E9"/>
    <w:rsid w:val="007752B3"/>
    <w:rsid w:val="00776B1F"/>
    <w:rsid w:val="007813AA"/>
    <w:rsid w:val="00785B96"/>
    <w:rsid w:val="007A1A26"/>
    <w:rsid w:val="007A4E56"/>
    <w:rsid w:val="007A50E2"/>
    <w:rsid w:val="007C1CBE"/>
    <w:rsid w:val="007C79B7"/>
    <w:rsid w:val="007D37CE"/>
    <w:rsid w:val="007D38C0"/>
    <w:rsid w:val="007D5840"/>
    <w:rsid w:val="007F08E5"/>
    <w:rsid w:val="00800C4C"/>
    <w:rsid w:val="00801DD1"/>
    <w:rsid w:val="0081052F"/>
    <w:rsid w:val="00811792"/>
    <w:rsid w:val="008151D1"/>
    <w:rsid w:val="00822098"/>
    <w:rsid w:val="00824B46"/>
    <w:rsid w:val="00825E7F"/>
    <w:rsid w:val="00835BDC"/>
    <w:rsid w:val="008421FD"/>
    <w:rsid w:val="00843310"/>
    <w:rsid w:val="00844602"/>
    <w:rsid w:val="00844AC2"/>
    <w:rsid w:val="0085412E"/>
    <w:rsid w:val="008634DC"/>
    <w:rsid w:val="008647C6"/>
    <w:rsid w:val="008661C9"/>
    <w:rsid w:val="00870088"/>
    <w:rsid w:val="0087295E"/>
    <w:rsid w:val="008773B9"/>
    <w:rsid w:val="00877D8D"/>
    <w:rsid w:val="008801B2"/>
    <w:rsid w:val="00880DA0"/>
    <w:rsid w:val="00893FE7"/>
    <w:rsid w:val="008969AA"/>
    <w:rsid w:val="008A4297"/>
    <w:rsid w:val="008A4665"/>
    <w:rsid w:val="008B1719"/>
    <w:rsid w:val="008B5334"/>
    <w:rsid w:val="008B7233"/>
    <w:rsid w:val="008C3526"/>
    <w:rsid w:val="008D256A"/>
    <w:rsid w:val="008D46CA"/>
    <w:rsid w:val="008D6AE6"/>
    <w:rsid w:val="008E026D"/>
    <w:rsid w:val="008E6298"/>
    <w:rsid w:val="008E7BCA"/>
    <w:rsid w:val="00901159"/>
    <w:rsid w:val="009020A8"/>
    <w:rsid w:val="00904AA6"/>
    <w:rsid w:val="00905704"/>
    <w:rsid w:val="009059E5"/>
    <w:rsid w:val="00913E98"/>
    <w:rsid w:val="00914397"/>
    <w:rsid w:val="0091458C"/>
    <w:rsid w:val="009411A1"/>
    <w:rsid w:val="00942E38"/>
    <w:rsid w:val="00946341"/>
    <w:rsid w:val="00946839"/>
    <w:rsid w:val="00951702"/>
    <w:rsid w:val="00955771"/>
    <w:rsid w:val="00956904"/>
    <w:rsid w:val="009569FC"/>
    <w:rsid w:val="0096096A"/>
    <w:rsid w:val="009611DD"/>
    <w:rsid w:val="009616F4"/>
    <w:rsid w:val="00962722"/>
    <w:rsid w:val="00962C78"/>
    <w:rsid w:val="0096439B"/>
    <w:rsid w:val="00967721"/>
    <w:rsid w:val="00967747"/>
    <w:rsid w:val="00967CAE"/>
    <w:rsid w:val="00970610"/>
    <w:rsid w:val="00975842"/>
    <w:rsid w:val="00980FF2"/>
    <w:rsid w:val="00983175"/>
    <w:rsid w:val="00994A78"/>
    <w:rsid w:val="00995EF1"/>
    <w:rsid w:val="0099674E"/>
    <w:rsid w:val="009A0712"/>
    <w:rsid w:val="009A44A5"/>
    <w:rsid w:val="009A5BB7"/>
    <w:rsid w:val="009A6099"/>
    <w:rsid w:val="009B1F04"/>
    <w:rsid w:val="009B22DA"/>
    <w:rsid w:val="009B68B5"/>
    <w:rsid w:val="009B795F"/>
    <w:rsid w:val="009D0E4C"/>
    <w:rsid w:val="009D0ECF"/>
    <w:rsid w:val="009D3E14"/>
    <w:rsid w:val="009D59F3"/>
    <w:rsid w:val="009D6B5A"/>
    <w:rsid w:val="009E3086"/>
    <w:rsid w:val="009F2120"/>
    <w:rsid w:val="009F562C"/>
    <w:rsid w:val="009F6469"/>
    <w:rsid w:val="00A025B2"/>
    <w:rsid w:val="00A0469A"/>
    <w:rsid w:val="00A12CC8"/>
    <w:rsid w:val="00A1327A"/>
    <w:rsid w:val="00A144F6"/>
    <w:rsid w:val="00A21349"/>
    <w:rsid w:val="00A2136F"/>
    <w:rsid w:val="00A224C4"/>
    <w:rsid w:val="00A26731"/>
    <w:rsid w:val="00A377CB"/>
    <w:rsid w:val="00A4238A"/>
    <w:rsid w:val="00A42634"/>
    <w:rsid w:val="00A451D2"/>
    <w:rsid w:val="00A47154"/>
    <w:rsid w:val="00A50855"/>
    <w:rsid w:val="00A544AC"/>
    <w:rsid w:val="00A546D4"/>
    <w:rsid w:val="00A556C7"/>
    <w:rsid w:val="00A660DC"/>
    <w:rsid w:val="00A760CD"/>
    <w:rsid w:val="00A77813"/>
    <w:rsid w:val="00A81DC8"/>
    <w:rsid w:val="00A81EFC"/>
    <w:rsid w:val="00A82448"/>
    <w:rsid w:val="00A900CB"/>
    <w:rsid w:val="00A916D8"/>
    <w:rsid w:val="00A96939"/>
    <w:rsid w:val="00A96C37"/>
    <w:rsid w:val="00AA0EB2"/>
    <w:rsid w:val="00AA298B"/>
    <w:rsid w:val="00AA35B2"/>
    <w:rsid w:val="00AA3D2D"/>
    <w:rsid w:val="00AA4290"/>
    <w:rsid w:val="00AA5AF0"/>
    <w:rsid w:val="00AA74C8"/>
    <w:rsid w:val="00AB3357"/>
    <w:rsid w:val="00AB3666"/>
    <w:rsid w:val="00AC019A"/>
    <w:rsid w:val="00AC0915"/>
    <w:rsid w:val="00AC6FA1"/>
    <w:rsid w:val="00AD0A08"/>
    <w:rsid w:val="00AD2533"/>
    <w:rsid w:val="00AD2E07"/>
    <w:rsid w:val="00AD3085"/>
    <w:rsid w:val="00AD5F49"/>
    <w:rsid w:val="00AD6200"/>
    <w:rsid w:val="00AE1011"/>
    <w:rsid w:val="00AE2303"/>
    <w:rsid w:val="00AE4314"/>
    <w:rsid w:val="00AF2AE3"/>
    <w:rsid w:val="00AF2B85"/>
    <w:rsid w:val="00AF3530"/>
    <w:rsid w:val="00AF37C8"/>
    <w:rsid w:val="00AF3AC5"/>
    <w:rsid w:val="00AF3D22"/>
    <w:rsid w:val="00AF58A3"/>
    <w:rsid w:val="00B05733"/>
    <w:rsid w:val="00B059A8"/>
    <w:rsid w:val="00B06DA6"/>
    <w:rsid w:val="00B173FE"/>
    <w:rsid w:val="00B205B7"/>
    <w:rsid w:val="00B20C7F"/>
    <w:rsid w:val="00B23CEA"/>
    <w:rsid w:val="00B30E5A"/>
    <w:rsid w:val="00B34CB4"/>
    <w:rsid w:val="00B35FE6"/>
    <w:rsid w:val="00B41DBC"/>
    <w:rsid w:val="00B46515"/>
    <w:rsid w:val="00B47405"/>
    <w:rsid w:val="00B51931"/>
    <w:rsid w:val="00B530A8"/>
    <w:rsid w:val="00B544DB"/>
    <w:rsid w:val="00B603EE"/>
    <w:rsid w:val="00B652D3"/>
    <w:rsid w:val="00B66E02"/>
    <w:rsid w:val="00B70244"/>
    <w:rsid w:val="00B70940"/>
    <w:rsid w:val="00B70B54"/>
    <w:rsid w:val="00B760B5"/>
    <w:rsid w:val="00B7657F"/>
    <w:rsid w:val="00B76851"/>
    <w:rsid w:val="00B826FF"/>
    <w:rsid w:val="00B83082"/>
    <w:rsid w:val="00B919DE"/>
    <w:rsid w:val="00B92069"/>
    <w:rsid w:val="00BA1A9B"/>
    <w:rsid w:val="00BA2686"/>
    <w:rsid w:val="00BB0A3F"/>
    <w:rsid w:val="00BB5F59"/>
    <w:rsid w:val="00BB672E"/>
    <w:rsid w:val="00BC111D"/>
    <w:rsid w:val="00BD1438"/>
    <w:rsid w:val="00BD185A"/>
    <w:rsid w:val="00BD2F19"/>
    <w:rsid w:val="00BD2FFB"/>
    <w:rsid w:val="00BD45ED"/>
    <w:rsid w:val="00BE1707"/>
    <w:rsid w:val="00BE19A8"/>
    <w:rsid w:val="00BE21D0"/>
    <w:rsid w:val="00BE5231"/>
    <w:rsid w:val="00BE6F85"/>
    <w:rsid w:val="00C03DC7"/>
    <w:rsid w:val="00C10CE6"/>
    <w:rsid w:val="00C10F27"/>
    <w:rsid w:val="00C11515"/>
    <w:rsid w:val="00C11900"/>
    <w:rsid w:val="00C161D0"/>
    <w:rsid w:val="00C26123"/>
    <w:rsid w:val="00C27A65"/>
    <w:rsid w:val="00C27C4C"/>
    <w:rsid w:val="00C40E85"/>
    <w:rsid w:val="00C44CE8"/>
    <w:rsid w:val="00C452BF"/>
    <w:rsid w:val="00C460F9"/>
    <w:rsid w:val="00C5536C"/>
    <w:rsid w:val="00C55494"/>
    <w:rsid w:val="00C61801"/>
    <w:rsid w:val="00C641FE"/>
    <w:rsid w:val="00C72F4B"/>
    <w:rsid w:val="00C744F0"/>
    <w:rsid w:val="00C77C9F"/>
    <w:rsid w:val="00C816AA"/>
    <w:rsid w:val="00C82A2E"/>
    <w:rsid w:val="00C9011F"/>
    <w:rsid w:val="00C9209F"/>
    <w:rsid w:val="00CA0A2E"/>
    <w:rsid w:val="00CA30E4"/>
    <w:rsid w:val="00CA3896"/>
    <w:rsid w:val="00CA4A07"/>
    <w:rsid w:val="00CA5286"/>
    <w:rsid w:val="00CB2F7A"/>
    <w:rsid w:val="00CB36CE"/>
    <w:rsid w:val="00CB5FAF"/>
    <w:rsid w:val="00CB683F"/>
    <w:rsid w:val="00CB69A2"/>
    <w:rsid w:val="00CB6FA7"/>
    <w:rsid w:val="00CC0FA3"/>
    <w:rsid w:val="00CD380C"/>
    <w:rsid w:val="00CD6939"/>
    <w:rsid w:val="00CD71C4"/>
    <w:rsid w:val="00CE749E"/>
    <w:rsid w:val="00CF20AC"/>
    <w:rsid w:val="00D01B54"/>
    <w:rsid w:val="00D04E6B"/>
    <w:rsid w:val="00D04F57"/>
    <w:rsid w:val="00D072C3"/>
    <w:rsid w:val="00D1113C"/>
    <w:rsid w:val="00D147F6"/>
    <w:rsid w:val="00D16BFC"/>
    <w:rsid w:val="00D1710C"/>
    <w:rsid w:val="00D17E39"/>
    <w:rsid w:val="00D21D01"/>
    <w:rsid w:val="00D23D18"/>
    <w:rsid w:val="00D27373"/>
    <w:rsid w:val="00D303FC"/>
    <w:rsid w:val="00D41259"/>
    <w:rsid w:val="00D444DE"/>
    <w:rsid w:val="00D44FDE"/>
    <w:rsid w:val="00D45315"/>
    <w:rsid w:val="00D479FE"/>
    <w:rsid w:val="00D57AB5"/>
    <w:rsid w:val="00D645C0"/>
    <w:rsid w:val="00D72C15"/>
    <w:rsid w:val="00D859D4"/>
    <w:rsid w:val="00D92584"/>
    <w:rsid w:val="00D93218"/>
    <w:rsid w:val="00D93455"/>
    <w:rsid w:val="00D94D09"/>
    <w:rsid w:val="00DA0196"/>
    <w:rsid w:val="00DA27D1"/>
    <w:rsid w:val="00DA4B91"/>
    <w:rsid w:val="00DA4DDD"/>
    <w:rsid w:val="00DB18A2"/>
    <w:rsid w:val="00DB3154"/>
    <w:rsid w:val="00DB3164"/>
    <w:rsid w:val="00DC15A2"/>
    <w:rsid w:val="00DC4618"/>
    <w:rsid w:val="00DD053B"/>
    <w:rsid w:val="00DE55F7"/>
    <w:rsid w:val="00DF08EF"/>
    <w:rsid w:val="00DF0D77"/>
    <w:rsid w:val="00DF0DA2"/>
    <w:rsid w:val="00DF14E3"/>
    <w:rsid w:val="00DF219B"/>
    <w:rsid w:val="00DF6499"/>
    <w:rsid w:val="00DF69EC"/>
    <w:rsid w:val="00DF6B76"/>
    <w:rsid w:val="00DF6EB2"/>
    <w:rsid w:val="00E033DE"/>
    <w:rsid w:val="00E04236"/>
    <w:rsid w:val="00E234F0"/>
    <w:rsid w:val="00E23AE4"/>
    <w:rsid w:val="00E24A0B"/>
    <w:rsid w:val="00E26161"/>
    <w:rsid w:val="00E447EA"/>
    <w:rsid w:val="00E45EFE"/>
    <w:rsid w:val="00E55F39"/>
    <w:rsid w:val="00E57827"/>
    <w:rsid w:val="00E613CD"/>
    <w:rsid w:val="00E82702"/>
    <w:rsid w:val="00E842C3"/>
    <w:rsid w:val="00E9082F"/>
    <w:rsid w:val="00E934DF"/>
    <w:rsid w:val="00EA62FC"/>
    <w:rsid w:val="00EB2565"/>
    <w:rsid w:val="00EB3707"/>
    <w:rsid w:val="00EB6F49"/>
    <w:rsid w:val="00EC3048"/>
    <w:rsid w:val="00EC3C0A"/>
    <w:rsid w:val="00EC4D12"/>
    <w:rsid w:val="00EC6FBD"/>
    <w:rsid w:val="00ED0C78"/>
    <w:rsid w:val="00ED7E30"/>
    <w:rsid w:val="00EE0627"/>
    <w:rsid w:val="00EE2CD2"/>
    <w:rsid w:val="00EE4AF0"/>
    <w:rsid w:val="00EE4EB6"/>
    <w:rsid w:val="00F06E0C"/>
    <w:rsid w:val="00F0764D"/>
    <w:rsid w:val="00F16614"/>
    <w:rsid w:val="00F22900"/>
    <w:rsid w:val="00F3116E"/>
    <w:rsid w:val="00F332B9"/>
    <w:rsid w:val="00F35610"/>
    <w:rsid w:val="00F36AC2"/>
    <w:rsid w:val="00F43ABD"/>
    <w:rsid w:val="00F45773"/>
    <w:rsid w:val="00F4622C"/>
    <w:rsid w:val="00F46C8A"/>
    <w:rsid w:val="00F64516"/>
    <w:rsid w:val="00F67E66"/>
    <w:rsid w:val="00F70D09"/>
    <w:rsid w:val="00F760E9"/>
    <w:rsid w:val="00F802E0"/>
    <w:rsid w:val="00F82EA3"/>
    <w:rsid w:val="00F856A7"/>
    <w:rsid w:val="00F85D3D"/>
    <w:rsid w:val="00F922CF"/>
    <w:rsid w:val="00F93AB0"/>
    <w:rsid w:val="00F96073"/>
    <w:rsid w:val="00F96D06"/>
    <w:rsid w:val="00F97AD5"/>
    <w:rsid w:val="00FA2C96"/>
    <w:rsid w:val="00FB0FC9"/>
    <w:rsid w:val="00FB1CBE"/>
    <w:rsid w:val="00FB2C7A"/>
    <w:rsid w:val="00FB54E2"/>
    <w:rsid w:val="00FB596C"/>
    <w:rsid w:val="00FD4D6A"/>
    <w:rsid w:val="00FE0FE5"/>
    <w:rsid w:val="00FE1BD5"/>
    <w:rsid w:val="00FE3615"/>
    <w:rsid w:val="00FE3DF2"/>
    <w:rsid w:val="00FE422B"/>
    <w:rsid w:val="00FE5BF1"/>
    <w:rsid w:val="00FF37AB"/>
    <w:rsid w:val="00FF7EAA"/>
    <w:rsid w:val="00FF7EC8"/>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4880"/>
  <w15:docId w15:val="{087CABAF-561A-4F27-AB0E-9C9A1FBB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461"/>
      <w:outlineLvl w:val="0"/>
    </w:pPr>
    <w:rPr>
      <w:b/>
      <w:bCs/>
      <w:sz w:val="28"/>
      <w:szCs w:val="28"/>
    </w:rPr>
  </w:style>
  <w:style w:type="paragraph" w:styleId="Ttulo2">
    <w:name w:val="heading 2"/>
    <w:basedOn w:val="Normal"/>
    <w:uiPriority w:val="9"/>
    <w:unhideWhenUsed/>
    <w:qFormat/>
    <w:pPr>
      <w:spacing w:before="1"/>
      <w:ind w:left="720"/>
      <w:jc w:val="both"/>
      <w:outlineLvl w:val="1"/>
    </w:pPr>
    <w:rPr>
      <w:b/>
      <w:bCs/>
      <w:sz w:val="24"/>
      <w:szCs w:val="24"/>
    </w:rPr>
  </w:style>
  <w:style w:type="paragraph" w:styleId="Ttulo3">
    <w:name w:val="heading 3"/>
    <w:basedOn w:val="Normal"/>
    <w:next w:val="Normal"/>
    <w:link w:val="Ttulo3Car"/>
    <w:uiPriority w:val="9"/>
    <w:semiHidden/>
    <w:unhideWhenUsed/>
    <w:qFormat/>
    <w:rsid w:val="00F3116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0B571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2"/>
      <w:ind w:left="720"/>
    </w:pPr>
    <w:rPr>
      <w:sz w:val="24"/>
      <w:szCs w:val="24"/>
    </w:rPr>
  </w:style>
  <w:style w:type="paragraph" w:styleId="TDC2">
    <w:name w:val="toc 2"/>
    <w:basedOn w:val="Normal"/>
    <w:uiPriority w:val="1"/>
    <w:qFormat/>
    <w:pPr>
      <w:spacing w:before="122"/>
      <w:ind w:left="941"/>
    </w:pPr>
    <w:rPr>
      <w:sz w:val="24"/>
      <w:szCs w:val="24"/>
    </w:rPr>
  </w:style>
  <w:style w:type="paragraph" w:styleId="TDC3">
    <w:name w:val="toc 3"/>
    <w:basedOn w:val="Normal"/>
    <w:uiPriority w:val="1"/>
    <w:qFormat/>
    <w:pPr>
      <w:spacing w:before="120"/>
      <w:ind w:left="1601" w:hanging="442"/>
    </w:pPr>
    <w:rPr>
      <w:sz w:val="24"/>
      <w:szCs w:val="24"/>
    </w:rPr>
  </w:style>
  <w:style w:type="paragraph" w:styleId="Textoindependiente">
    <w:name w:val="Body Text"/>
    <w:basedOn w:val="Normal"/>
    <w:link w:val="TextoindependienteCar"/>
    <w:uiPriority w:val="1"/>
    <w:qFormat/>
    <w:rPr>
      <w:sz w:val="24"/>
      <w:szCs w:val="24"/>
    </w:rPr>
  </w:style>
  <w:style w:type="paragraph" w:styleId="Prrafodelista">
    <w:name w:val="List Paragraph"/>
    <w:aliases w:val="MCHIP_list paragraph,List Paragraph1,Recommendation,Footnote,Compomente"/>
    <w:basedOn w:val="Normal"/>
    <w:link w:val="PrrafodelistaCar"/>
    <w:uiPriority w:val="34"/>
    <w:qFormat/>
    <w:pPr>
      <w:ind w:left="1440" w:hanging="360"/>
      <w:jc w:val="both"/>
    </w:pPr>
  </w:style>
  <w:style w:type="paragraph" w:customStyle="1" w:styleId="TableParagraph">
    <w:name w:val="Table Paragraph"/>
    <w:basedOn w:val="Normal"/>
    <w:uiPriority w:val="1"/>
    <w:qFormat/>
  </w:style>
  <w:style w:type="table" w:customStyle="1" w:styleId="Tablanormal51">
    <w:name w:val="Tabla normal 51"/>
    <w:basedOn w:val="Tablanormal"/>
    <w:next w:val="Tablanormal5"/>
    <w:uiPriority w:val="45"/>
    <w:rsid w:val="006B2683"/>
    <w:pPr>
      <w:widowControl/>
      <w:autoSpaceDE/>
      <w:autoSpaceDN/>
    </w:pPr>
    <w:rPr>
      <w:kern w:val="2"/>
      <w:lang w:val="es-DO"/>
      <w14:ligatures w14:val="standardContextual"/>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7F7F7F"/>
        </w:tcBorders>
        <w:shd w:val="clear" w:color="auto" w:fill="FFFFFF"/>
      </w:tcPr>
    </w:tblStylePr>
    <w:tblStylePr w:type="lastRow">
      <w:rPr>
        <w:rFonts w:ascii="Aptos Display" w:eastAsia="Times New Roman"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7F7F7F"/>
        </w:tcBorders>
        <w:shd w:val="clear" w:color="auto" w:fill="FFFFFF"/>
      </w:tcPr>
    </w:tblStylePr>
    <w:tblStylePr w:type="lastCol">
      <w:rPr>
        <w:rFonts w:ascii="Aptos Display" w:eastAsia="Times New Roman"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5">
    <w:name w:val="Plain Table 5"/>
    <w:basedOn w:val="Tablanormal"/>
    <w:uiPriority w:val="45"/>
    <w:rsid w:val="006B268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Normal1">
    <w:name w:val="Table Normal1"/>
    <w:uiPriority w:val="2"/>
    <w:semiHidden/>
    <w:unhideWhenUsed/>
    <w:qFormat/>
    <w:rsid w:val="00904AA6"/>
    <w:tblPr>
      <w:tblInd w:w="0" w:type="dxa"/>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uiPriority w:val="1"/>
    <w:rsid w:val="00904AA6"/>
    <w:rPr>
      <w:rFonts w:ascii="Times New Roman" w:eastAsia="Times New Roman" w:hAnsi="Times New Roman" w:cs="Times New Roman"/>
      <w:sz w:val="24"/>
      <w:szCs w:val="24"/>
      <w:lang w:val="es-ES"/>
    </w:rPr>
  </w:style>
  <w:style w:type="table" w:styleId="Tablaconcuadrcula">
    <w:name w:val="Table Grid"/>
    <w:basedOn w:val="Tablanormal"/>
    <w:uiPriority w:val="39"/>
    <w:rsid w:val="00904AA6"/>
    <w:pPr>
      <w:widowControl/>
      <w:autoSpaceDE/>
      <w:autoSpaceDN/>
    </w:pPr>
    <w:rPr>
      <w:kern w:val="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2207D"/>
    <w:pPr>
      <w:tabs>
        <w:tab w:val="center" w:pos="4252"/>
        <w:tab w:val="right" w:pos="8504"/>
      </w:tabs>
    </w:pPr>
  </w:style>
  <w:style w:type="character" w:customStyle="1" w:styleId="EncabezadoCar">
    <w:name w:val="Encabezado Car"/>
    <w:basedOn w:val="Fuentedeprrafopredeter"/>
    <w:link w:val="Encabezado"/>
    <w:uiPriority w:val="99"/>
    <w:rsid w:val="0012207D"/>
    <w:rPr>
      <w:rFonts w:ascii="Times New Roman" w:eastAsia="Times New Roman" w:hAnsi="Times New Roman" w:cs="Times New Roman"/>
      <w:lang w:val="es-ES"/>
    </w:rPr>
  </w:style>
  <w:style w:type="paragraph" w:styleId="Piedepgina">
    <w:name w:val="footer"/>
    <w:basedOn w:val="Normal"/>
    <w:link w:val="PiedepginaCar"/>
    <w:uiPriority w:val="99"/>
    <w:unhideWhenUsed/>
    <w:rsid w:val="0012207D"/>
    <w:pPr>
      <w:tabs>
        <w:tab w:val="center" w:pos="4252"/>
        <w:tab w:val="right" w:pos="8504"/>
      </w:tabs>
    </w:pPr>
  </w:style>
  <w:style w:type="character" w:customStyle="1" w:styleId="PiedepginaCar">
    <w:name w:val="Pie de página Car"/>
    <w:basedOn w:val="Fuentedeprrafopredeter"/>
    <w:link w:val="Piedepgina"/>
    <w:uiPriority w:val="99"/>
    <w:rsid w:val="0012207D"/>
    <w:rPr>
      <w:rFonts w:ascii="Times New Roman" w:eastAsia="Times New Roman" w:hAnsi="Times New Roman" w:cs="Times New Roman"/>
      <w:lang w:val="es-ES"/>
    </w:rPr>
  </w:style>
  <w:style w:type="table" w:customStyle="1" w:styleId="Tablaconcuadrcula1">
    <w:name w:val="Tabla con cuadrícula1"/>
    <w:basedOn w:val="Tablanormal"/>
    <w:next w:val="Tablaconcuadrcula"/>
    <w:uiPriority w:val="39"/>
    <w:rsid w:val="00870088"/>
    <w:pPr>
      <w:widowControl/>
      <w:autoSpaceDE/>
      <w:autoSpaceDN/>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51">
    <w:name w:val="Tabla de lista 3 - Énfasis 51"/>
    <w:basedOn w:val="Tablanormal"/>
    <w:uiPriority w:val="48"/>
    <w:rsid w:val="00901159"/>
    <w:pPr>
      <w:widowControl/>
      <w:autoSpaceDE/>
      <w:autoSpaceDN/>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rmalWeb">
    <w:name w:val="Normal (Web)"/>
    <w:basedOn w:val="Normal"/>
    <w:uiPriority w:val="99"/>
    <w:semiHidden/>
    <w:unhideWhenUsed/>
    <w:rsid w:val="001C463F"/>
    <w:pPr>
      <w:widowControl/>
      <w:autoSpaceDE/>
      <w:autoSpaceDN/>
      <w:spacing w:before="100" w:beforeAutospacing="1" w:after="100" w:afterAutospacing="1"/>
    </w:pPr>
    <w:rPr>
      <w:sz w:val="24"/>
      <w:szCs w:val="24"/>
      <w:lang w:val="es-DO" w:eastAsia="es-DO"/>
      <w14:ligatures w14:val="standardContextual"/>
    </w:rPr>
  </w:style>
  <w:style w:type="table" w:customStyle="1" w:styleId="Tablaconcuadrcula2">
    <w:name w:val="Tabla con cuadrícula2"/>
    <w:basedOn w:val="Tablanormal"/>
    <w:next w:val="Tablaconcuadrcula"/>
    <w:uiPriority w:val="39"/>
    <w:rsid w:val="001935A6"/>
    <w:pPr>
      <w:widowControl/>
      <w:autoSpaceDE/>
      <w:autoSpaceDN/>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F3116E"/>
    <w:rPr>
      <w:rFonts w:asciiTheme="majorHAnsi" w:eastAsiaTheme="majorEastAsia" w:hAnsiTheme="majorHAnsi" w:cstheme="majorBidi"/>
      <w:color w:val="243F60" w:themeColor="accent1" w:themeShade="7F"/>
      <w:sz w:val="24"/>
      <w:szCs w:val="24"/>
      <w:lang w:val="es-ES"/>
    </w:rPr>
  </w:style>
  <w:style w:type="paragraph" w:customStyle="1" w:styleId="xmsonormal">
    <w:name w:val="x_msonormal"/>
    <w:basedOn w:val="Normal"/>
    <w:rsid w:val="000A1FC1"/>
    <w:pPr>
      <w:widowControl/>
      <w:autoSpaceDE/>
      <w:autoSpaceDN/>
      <w:spacing w:before="100" w:beforeAutospacing="1" w:after="100" w:afterAutospacing="1"/>
    </w:pPr>
    <w:rPr>
      <w:sz w:val="24"/>
      <w:szCs w:val="24"/>
      <w:lang w:eastAsia="es-ES"/>
    </w:rPr>
  </w:style>
  <w:style w:type="character" w:customStyle="1" w:styleId="Ttulo4Car">
    <w:name w:val="Título 4 Car"/>
    <w:basedOn w:val="Fuentedeprrafopredeter"/>
    <w:link w:val="Ttulo4"/>
    <w:uiPriority w:val="9"/>
    <w:semiHidden/>
    <w:rsid w:val="000B5711"/>
    <w:rPr>
      <w:rFonts w:asciiTheme="majorHAnsi" w:eastAsiaTheme="majorEastAsia" w:hAnsiTheme="majorHAnsi" w:cstheme="majorBidi"/>
      <w:i/>
      <w:iCs/>
      <w:color w:val="365F91" w:themeColor="accent1" w:themeShade="BF"/>
      <w:lang w:val="es-ES"/>
    </w:rPr>
  </w:style>
  <w:style w:type="character" w:styleId="Textoennegrita">
    <w:name w:val="Strong"/>
    <w:basedOn w:val="Fuentedeprrafopredeter"/>
    <w:uiPriority w:val="22"/>
    <w:qFormat/>
    <w:rsid w:val="000B5711"/>
    <w:rPr>
      <w:b/>
      <w:bCs/>
    </w:rPr>
  </w:style>
  <w:style w:type="character" w:customStyle="1" w:styleId="PrrafodelistaCar">
    <w:name w:val="Párrafo de lista Car"/>
    <w:aliases w:val="MCHIP_list paragraph Car,List Paragraph1 Car,Recommendation Car,Footnote Car,Compomente Car"/>
    <w:link w:val="Prrafodelista"/>
    <w:uiPriority w:val="34"/>
    <w:qFormat/>
    <w:locked/>
    <w:rsid w:val="00C61801"/>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675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unicipalidadentusmanos.gob.do/"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footer" Target="footer3.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institucionesestatales01-my.sharepoint.com/personal/robin_galva_lmd_gob_do/Documents/LMD%20COMPARTIDO/A&#209;O%202025/PROGRAMACI&#211;N%20E%20INFORMES/INFORME%20FINAL%20POA/LEVANTAMIENTO%20DE%20ESTADISTIC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institucionesestatales01-my.sharepoint.com/personal/robin_galva_lmd_gob_do/Documents/LMD%20COMPARTIDO/A&#209;O%202025/PROGRAMACI&#211;N%20E%20INFORMES/INFORME%20FINAL%20POA/Reporte%20Evaluaci&#243;n%20CGR%20Matrices%20Instituciones%20Ayuntamiento%20(49).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JCLuciano\Desktop\JUAN%20CARLOS\ESTADISTICAS%202025\ENERO%20A%20DICIEMBRE%20ESTADISTICAS%20PORTAL%20311%202025\EXCEL%20ENERO-DICIEMBRE%20%202025%20ESTADISTICAS%20311%20CONSOLIDADO.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cap="all" spc="50" baseline="0">
                <a:solidFill>
                  <a:sysClr val="windowText" lastClr="000000">
                    <a:lumMod val="65000"/>
                    <a:lumOff val="35000"/>
                  </a:sysClr>
                </a:solidFill>
                <a:latin typeface="+mn-lt"/>
                <a:ea typeface="+mn-ea"/>
                <a:cs typeface="+mn-cs"/>
              </a:defRPr>
            </a:pPr>
            <a:r>
              <a:rPr lang="es-DO" sz="1000" b="1" i="0" u="none" strike="noStrike" kern="1200" cap="none" spc="0" baseline="0">
                <a:solidFill>
                  <a:srgbClr val="767171"/>
                </a:solidFill>
                <a:effectLst/>
                <a:latin typeface="Times New Roman" panose="02020603050405020304" pitchFamily="18" charset="0"/>
                <a:cs typeface="Times New Roman" panose="02020603050405020304" pitchFamily="18" charset="0"/>
              </a:rPr>
              <a:t>Gobiernos Locales impactados por región periodo ene - dic 2025</a:t>
            </a:r>
            <a:endParaRPr lang="es-DO" sz="1000" b="0" i="0" u="none" strike="noStrike" kern="1200" cap="none" spc="0" baseline="0">
              <a:solidFill>
                <a:srgbClr val="767171"/>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000">
                <a:solidFill>
                  <a:sysClr val="windowText" lastClr="000000">
                    <a:lumMod val="65000"/>
                    <a:lumOff val="35000"/>
                  </a:sysClr>
                </a:solidFill>
              </a:defRPr>
            </a:pPr>
            <a:endParaRPr lang="en-US" sz="1000"/>
          </a:p>
        </c:rich>
      </c:tx>
      <c:layout>
        <c:manualLayout>
          <c:xMode val="edge"/>
          <c:yMode val="edge"/>
          <c:x val="0.13986542941301042"/>
          <c:y val="3.677315559641461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cap="all" spc="50" baseline="0">
              <a:solidFill>
                <a:sysClr val="windowText" lastClr="000000">
                  <a:lumMod val="65000"/>
                  <a:lumOff val="35000"/>
                </a:sysClr>
              </a:solidFill>
              <a:latin typeface="+mn-lt"/>
              <a:ea typeface="+mn-ea"/>
              <a:cs typeface="+mn-cs"/>
            </a:defRPr>
          </a:pPr>
          <a:endParaRPr lang="es-DO"/>
        </a:p>
      </c:txPr>
    </c:title>
    <c:autoTitleDeleted val="0"/>
    <c:plotArea>
      <c:layout>
        <c:manualLayout>
          <c:layoutTarget val="inner"/>
          <c:xMode val="edge"/>
          <c:yMode val="edge"/>
          <c:x val="0.34863801086141938"/>
          <c:y val="0.14807594159555695"/>
          <c:w val="0.43570984200638546"/>
          <c:h val="0.79930506773235499"/>
        </c:manualLayout>
      </c:layout>
      <c:pieChart>
        <c:varyColors val="1"/>
        <c:ser>
          <c:idx val="0"/>
          <c:order val="0"/>
          <c:tx>
            <c:strRef>
              <c:f>Hoja1!$B$1</c:f>
              <c:strCache>
                <c:ptCount val="1"/>
                <c:pt idx="0">
                  <c:v>Ventas</c:v>
                </c:pt>
              </c:strCache>
            </c:strRef>
          </c:tx>
          <c:dPt>
            <c:idx val="0"/>
            <c:bubble3D val="0"/>
            <c:spPr>
              <a:solidFill>
                <a:schemeClr val="accent1">
                  <a:shade val="42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32A-4BBE-B88F-82A26F0DE5B5}"/>
              </c:ext>
            </c:extLst>
          </c:dPt>
          <c:dPt>
            <c:idx val="1"/>
            <c:bubble3D val="0"/>
            <c:spPr>
              <a:solidFill>
                <a:schemeClr val="accent1">
                  <a:shade val="5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32A-4BBE-B88F-82A26F0DE5B5}"/>
              </c:ext>
            </c:extLst>
          </c:dPt>
          <c:dPt>
            <c:idx val="2"/>
            <c:bubble3D val="0"/>
            <c:spPr>
              <a:solidFill>
                <a:schemeClr val="accent1">
                  <a:shade val="68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32A-4BBE-B88F-82A26F0DE5B5}"/>
              </c:ext>
            </c:extLst>
          </c:dPt>
          <c:dPt>
            <c:idx val="3"/>
            <c:bubble3D val="0"/>
            <c:spPr>
              <a:solidFill>
                <a:schemeClr val="accent1">
                  <a:shade val="8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32A-4BBE-B88F-82A26F0DE5B5}"/>
              </c:ext>
            </c:extLst>
          </c:dPt>
          <c:dPt>
            <c:idx val="4"/>
            <c:bubble3D val="0"/>
            <c:spPr>
              <a:solidFill>
                <a:schemeClr val="accent1">
                  <a:shade val="93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232A-4BBE-B88F-82A26F0DE5B5}"/>
              </c:ext>
            </c:extLst>
          </c:dPt>
          <c:dPt>
            <c:idx val="5"/>
            <c:bubble3D val="0"/>
            <c:spPr>
              <a:solidFill>
                <a:schemeClr val="accent1">
                  <a:tint val="94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232A-4BBE-B88F-82A26F0DE5B5}"/>
              </c:ext>
            </c:extLst>
          </c:dPt>
          <c:dPt>
            <c:idx val="6"/>
            <c:bubble3D val="0"/>
            <c:spPr>
              <a:solidFill>
                <a:schemeClr val="accent1">
                  <a:tint val="81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232A-4BBE-B88F-82A26F0DE5B5}"/>
              </c:ext>
            </c:extLst>
          </c:dPt>
          <c:dPt>
            <c:idx val="7"/>
            <c:bubble3D val="0"/>
            <c:spPr>
              <a:solidFill>
                <a:schemeClr val="accent1">
                  <a:tint val="69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232A-4BBE-B88F-82A26F0DE5B5}"/>
              </c:ext>
            </c:extLst>
          </c:dPt>
          <c:dPt>
            <c:idx val="8"/>
            <c:bubble3D val="0"/>
            <c:spPr>
              <a:solidFill>
                <a:schemeClr val="accent1">
                  <a:tint val="56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1-232A-4BBE-B88F-82A26F0DE5B5}"/>
              </c:ext>
            </c:extLst>
          </c:dPt>
          <c:dPt>
            <c:idx val="9"/>
            <c:bubble3D val="0"/>
            <c:spPr>
              <a:solidFill>
                <a:schemeClr val="accent1">
                  <a:tint val="43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3-232A-4BBE-B88F-82A26F0DE5B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Hoja1!$A$2:$A$11</c:f>
              <c:strCache>
                <c:ptCount val="10"/>
                <c:pt idx="0">
                  <c:v>Cibao Norte</c:v>
                </c:pt>
                <c:pt idx="1">
                  <c:v>Cibao Sur</c:v>
                </c:pt>
                <c:pt idx="2">
                  <c:v>El Valle</c:v>
                </c:pt>
                <c:pt idx="3">
                  <c:v>Enriquillo</c:v>
                </c:pt>
                <c:pt idx="4">
                  <c:v>Higuamo</c:v>
                </c:pt>
                <c:pt idx="5">
                  <c:v>Nordeste</c:v>
                </c:pt>
                <c:pt idx="6">
                  <c:v>Noroeste</c:v>
                </c:pt>
                <c:pt idx="7">
                  <c:v>Ozama</c:v>
                </c:pt>
                <c:pt idx="8">
                  <c:v>Valdesia</c:v>
                </c:pt>
                <c:pt idx="9">
                  <c:v>Yuma</c:v>
                </c:pt>
              </c:strCache>
            </c:strRef>
          </c:cat>
          <c:val>
            <c:numRef>
              <c:f>Hoja1!$B$2:$B$11</c:f>
              <c:numCache>
                <c:formatCode>General</c:formatCode>
                <c:ptCount val="10"/>
                <c:pt idx="0">
                  <c:v>15</c:v>
                </c:pt>
                <c:pt idx="1">
                  <c:v>12</c:v>
                </c:pt>
                <c:pt idx="2">
                  <c:v>10</c:v>
                </c:pt>
                <c:pt idx="3">
                  <c:v>14</c:v>
                </c:pt>
                <c:pt idx="4">
                  <c:v>13</c:v>
                </c:pt>
                <c:pt idx="5">
                  <c:v>13</c:v>
                </c:pt>
                <c:pt idx="6">
                  <c:v>18</c:v>
                </c:pt>
                <c:pt idx="7">
                  <c:v>17</c:v>
                </c:pt>
                <c:pt idx="8">
                  <c:v>15</c:v>
                </c:pt>
                <c:pt idx="9">
                  <c:v>14</c:v>
                </c:pt>
              </c:numCache>
            </c:numRef>
          </c:val>
          <c:extLst>
            <c:ext xmlns:c16="http://schemas.microsoft.com/office/drawing/2014/chart" uri="{C3380CC4-5D6E-409C-BE32-E72D297353CC}">
              <c16:uniqueId val="{00000014-232A-4BBE-B88F-82A26F0DE5B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4.0014783028262273E-2"/>
          <c:y val="0.18514728232517932"/>
          <c:w val="0.27068751347411429"/>
          <c:h val="0.699594528679609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000" b="1"/>
              <a:t>Acompañamientos realizados año 2025 para la implementación de las NOBACI</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41237471484288762"/>
          <c:y val="0.37894823802762362"/>
          <c:w val="0.20438550279605031"/>
          <c:h val="0.46069151638303274"/>
        </c:manualLayout>
      </c:layout>
      <c:doughnutChart>
        <c:varyColors val="1"/>
        <c:ser>
          <c:idx val="0"/>
          <c:order val="0"/>
          <c:dPt>
            <c:idx val="0"/>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1-4790-4781-AE86-4B2A383FA3AB}"/>
              </c:ext>
            </c:extLst>
          </c:dPt>
          <c:dPt>
            <c:idx val="1"/>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3-4790-4781-AE86-4B2A383FA3AB}"/>
              </c:ext>
            </c:extLst>
          </c:dPt>
          <c:dLbls>
            <c:dLbl>
              <c:idx val="0"/>
              <c:layout>
                <c:manualLayout>
                  <c:x val="6.6666666666666569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90-4781-AE86-4B2A383FA3AB}"/>
                </c:ext>
              </c:extLst>
            </c:dLbl>
            <c:dLbl>
              <c:idx val="1"/>
              <c:layout>
                <c:manualLayout>
                  <c:x val="-7.2222222222222215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90-4781-AE86-4B2A383FA3A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Graficos!$A$9:$A$10</c:f>
              <c:strCache>
                <c:ptCount val="2"/>
                <c:pt idx="0">
                  <c:v>Acompañamientos Presenciales</c:v>
                </c:pt>
                <c:pt idx="1">
                  <c:v>Seguimietos Virtuales</c:v>
                </c:pt>
              </c:strCache>
            </c:strRef>
          </c:cat>
          <c:val>
            <c:numRef>
              <c:f>Graficos!$B$9:$B$10</c:f>
              <c:numCache>
                <c:formatCode>General</c:formatCode>
                <c:ptCount val="2"/>
                <c:pt idx="0">
                  <c:v>259</c:v>
                </c:pt>
                <c:pt idx="1">
                  <c:v>211</c:v>
                </c:pt>
              </c:numCache>
            </c:numRef>
          </c:val>
          <c:extLst>
            <c:ext xmlns:c16="http://schemas.microsoft.com/office/drawing/2014/chart" uri="{C3380CC4-5D6E-409C-BE32-E72D297353CC}">
              <c16:uniqueId val="{00000004-4790-4781-AE86-4B2A383FA3AB}"/>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t>Top 10 Ayuntamientos</a:t>
            </a:r>
            <a:r>
              <a:rPr lang="en-US" sz="1000" b="1" baseline="0"/>
              <a:t> Municipales</a:t>
            </a:r>
          </a:p>
          <a:p>
            <a:pPr>
              <a:defRPr sz="1000" b="1"/>
            </a:pPr>
            <a:r>
              <a:rPr lang="en-US" sz="1000" b="1"/>
              <a:t>Avance al 06/11/2025</a:t>
            </a:r>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stacked"/>
        <c:varyColors val="0"/>
        <c:ser>
          <c:idx val="0"/>
          <c:order val="0"/>
          <c:tx>
            <c:strRef>
              <c:f>Hoja1!$H$3</c:f>
              <c:strCache>
                <c:ptCount val="1"/>
                <c:pt idx="0">
                  <c:v>Avance al 06/11/2025</c:v>
                </c:pt>
              </c:strCache>
            </c:strRef>
          </c:tx>
          <c:spPr>
            <a:solidFill>
              <a:schemeClr val="accent1"/>
            </a:solidFill>
            <a:ln>
              <a:noFill/>
            </a:ln>
            <a:effectLst/>
          </c:spPr>
          <c:invertIfNegative val="0"/>
          <c:dLbls>
            <c:delete val="1"/>
          </c:dLbls>
          <c:cat>
            <c:strRef>
              <c:f>Hoja1!$B$4:$B$13</c:f>
              <c:strCache>
                <c:ptCount val="10"/>
                <c:pt idx="0">
                  <c:v>SANTIAGO DE LOS CABALLEROS</c:v>
                </c:pt>
                <c:pt idx="1">
                  <c:v>CONCEPCION DE LA VEGA</c:v>
                </c:pt>
                <c:pt idx="2">
                  <c:v>AZUA</c:v>
                </c:pt>
                <c:pt idx="3">
                  <c:v>SAN RAFAEL DEL YUMA</c:v>
                </c:pt>
                <c:pt idx="4">
                  <c:v>GUAYUBIN</c:v>
                </c:pt>
                <c:pt idx="5">
                  <c:v>SAN FERNANDO DE MONTE CRISTI</c:v>
                </c:pt>
                <c:pt idx="6">
                  <c:v>VILLA VASQUEZ</c:v>
                </c:pt>
                <c:pt idx="7">
                  <c:v>NAGUA</c:v>
                </c:pt>
                <c:pt idx="8">
                  <c:v>CASTAÑUELAS</c:v>
                </c:pt>
                <c:pt idx="9">
                  <c:v>PANTOJA</c:v>
                </c:pt>
              </c:strCache>
            </c:strRef>
          </c:cat>
          <c:val>
            <c:numRef>
              <c:f>Hoja1!$H$4:$H$13</c:f>
              <c:numCache>
                <c:formatCode>0.00%</c:formatCode>
                <c:ptCount val="10"/>
                <c:pt idx="0">
                  <c:v>1</c:v>
                </c:pt>
                <c:pt idx="1">
                  <c:v>0.99399999999999999</c:v>
                </c:pt>
                <c:pt idx="2">
                  <c:v>0.96599999999999997</c:v>
                </c:pt>
                <c:pt idx="3">
                  <c:v>0.93</c:v>
                </c:pt>
                <c:pt idx="4">
                  <c:v>0.90199999999999991</c:v>
                </c:pt>
                <c:pt idx="5">
                  <c:v>0.89200000000000002</c:v>
                </c:pt>
                <c:pt idx="6">
                  <c:v>0.88200000000000001</c:v>
                </c:pt>
                <c:pt idx="7">
                  <c:v>0.88000000000000012</c:v>
                </c:pt>
                <c:pt idx="8">
                  <c:v>0.87800000000000011</c:v>
                </c:pt>
                <c:pt idx="9">
                  <c:v>0.87799999999999989</c:v>
                </c:pt>
              </c:numCache>
            </c:numRef>
          </c:val>
          <c:extLst>
            <c:ext xmlns:c16="http://schemas.microsoft.com/office/drawing/2014/chart" uri="{C3380CC4-5D6E-409C-BE32-E72D297353CC}">
              <c16:uniqueId val="{00000000-4E50-4AFD-A3BE-DC4980391C4F}"/>
            </c:ext>
          </c:extLst>
        </c:ser>
        <c:dLbls>
          <c:dLblPos val="ctr"/>
          <c:showLegendKey val="0"/>
          <c:showVal val="1"/>
          <c:showCatName val="0"/>
          <c:showSerName val="0"/>
          <c:showPercent val="0"/>
          <c:showBubbleSize val="0"/>
        </c:dLbls>
        <c:gapWidth val="150"/>
        <c:overlap val="100"/>
        <c:axId val="1513016271"/>
        <c:axId val="1513010511"/>
      </c:barChart>
      <c:catAx>
        <c:axId val="15130162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13010511"/>
        <c:crosses val="autoZero"/>
        <c:auto val="1"/>
        <c:lblAlgn val="ctr"/>
        <c:lblOffset val="100"/>
        <c:noMultiLvlLbl val="0"/>
      </c:catAx>
      <c:valAx>
        <c:axId val="1513010511"/>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513016271"/>
        <c:crosses val="autoZero"/>
        <c:crossBetween val="between"/>
        <c:majorUnit val="5.000000000000001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'[EXCEL ENERO-DICIEMBRE  2025 ESTADISTICAS 311 CONSOLIDADO.xlsx]Tabla Estadística 311'!$C$10</c:f>
              <c:strCache>
                <c:ptCount val="1"/>
                <c:pt idx="0">
                  <c:v>CASO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'[EXCEL ENERO-DICIEMBRE  2025 ESTADISTICAS 311 CONSOLIDADO.xlsx]Tabla Estadística 311'!$B$11:$B$14</c:f>
              <c:strCache>
                <c:ptCount val="4"/>
                <c:pt idx="0">
                  <c:v>QUEJAS</c:v>
                </c:pt>
                <c:pt idx="1">
                  <c:v>RECLAMACIONES</c:v>
                </c:pt>
                <c:pt idx="2">
                  <c:v>SUGERENCIAS</c:v>
                </c:pt>
                <c:pt idx="3">
                  <c:v>OTRAS</c:v>
                </c:pt>
              </c:strCache>
            </c:strRef>
          </c:cat>
          <c:val>
            <c:numRef>
              <c:f>'[EXCEL ENERO-DICIEMBRE  2025 ESTADISTICAS 311 CONSOLIDADO.xlsx]Tabla Estadística 311'!$C$11:$C$14</c:f>
              <c:numCache>
                <c:formatCode>General</c:formatCode>
                <c:ptCount val="4"/>
                <c:pt idx="0">
                  <c:v>2</c:v>
                </c:pt>
                <c:pt idx="1">
                  <c:v>0</c:v>
                </c:pt>
                <c:pt idx="2">
                  <c:v>0</c:v>
                </c:pt>
                <c:pt idx="3">
                  <c:v>0</c:v>
                </c:pt>
              </c:numCache>
            </c:numRef>
          </c:val>
          <c:extLst>
            <c:ext xmlns:c16="http://schemas.microsoft.com/office/drawing/2014/chart" uri="{C3380CC4-5D6E-409C-BE32-E72D297353CC}">
              <c16:uniqueId val="{00000000-3EFE-4E75-B540-9474DB5DC994}"/>
            </c:ext>
          </c:extLst>
        </c:ser>
        <c:ser>
          <c:idx val="1"/>
          <c:order val="1"/>
          <c:tx>
            <c:strRef>
              <c:f>'[EXCEL ENERO-DICIEMBRE  2025 ESTADISTICAS 311 CONSOLIDADO.xlsx]Tabla Estadística 311'!$D$10</c:f>
              <c:strCache>
                <c:ptCount val="1"/>
                <c:pt idx="0">
                  <c:v>RESUELTA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'[EXCEL ENERO-DICIEMBRE  2025 ESTADISTICAS 311 CONSOLIDADO.xlsx]Tabla Estadística 311'!$B$11:$B$14</c:f>
              <c:strCache>
                <c:ptCount val="4"/>
                <c:pt idx="0">
                  <c:v>QUEJAS</c:v>
                </c:pt>
                <c:pt idx="1">
                  <c:v>RECLAMACIONES</c:v>
                </c:pt>
                <c:pt idx="2">
                  <c:v>SUGERENCIAS</c:v>
                </c:pt>
                <c:pt idx="3">
                  <c:v>OTRAS</c:v>
                </c:pt>
              </c:strCache>
            </c:strRef>
          </c:cat>
          <c:val>
            <c:numRef>
              <c:f>'[EXCEL ENERO-DICIEMBRE  2025 ESTADISTICAS 311 CONSOLIDADO.xlsx]Tabla Estadística 311'!$D$11:$D$14</c:f>
              <c:numCache>
                <c:formatCode>General</c:formatCode>
                <c:ptCount val="4"/>
                <c:pt idx="0">
                  <c:v>2</c:v>
                </c:pt>
                <c:pt idx="1">
                  <c:v>0</c:v>
                </c:pt>
                <c:pt idx="2">
                  <c:v>0</c:v>
                </c:pt>
                <c:pt idx="3">
                  <c:v>0</c:v>
                </c:pt>
              </c:numCache>
            </c:numRef>
          </c:val>
          <c:extLst>
            <c:ext xmlns:c16="http://schemas.microsoft.com/office/drawing/2014/chart" uri="{C3380CC4-5D6E-409C-BE32-E72D297353CC}">
              <c16:uniqueId val="{00000001-3EFE-4E75-B540-9474DB5DC994}"/>
            </c:ext>
          </c:extLst>
        </c:ser>
        <c:ser>
          <c:idx val="2"/>
          <c:order val="2"/>
          <c:tx>
            <c:strRef>
              <c:f>'[EXCEL ENERO-DICIEMBRE  2025 ESTADISTICAS 311 CONSOLIDADO.xlsx]Tabla Estadística 311'!$E$10</c:f>
              <c:strCache>
                <c:ptCount val="1"/>
                <c:pt idx="0">
                  <c:v>PENDIENTE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'[EXCEL ENERO-DICIEMBRE  2025 ESTADISTICAS 311 CONSOLIDADO.xlsx]Tabla Estadística 311'!$B$11:$B$14</c:f>
              <c:strCache>
                <c:ptCount val="4"/>
                <c:pt idx="0">
                  <c:v>QUEJAS</c:v>
                </c:pt>
                <c:pt idx="1">
                  <c:v>RECLAMACIONES</c:v>
                </c:pt>
                <c:pt idx="2">
                  <c:v>SUGERENCIAS</c:v>
                </c:pt>
                <c:pt idx="3">
                  <c:v>OTRAS</c:v>
                </c:pt>
              </c:strCache>
            </c:strRef>
          </c:cat>
          <c:val>
            <c:numRef>
              <c:f>'[EXCEL ENERO-DICIEMBRE  2025 ESTADISTICAS 311 CONSOLIDADO.xlsx]Tabla Estadística 311'!$E$11:$E$14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3EFE-4E75-B540-9474DB5DC994}"/>
            </c:ext>
          </c:extLst>
        </c:ser>
        <c:dLbls>
          <c:dLblPos val="outEnd"/>
          <c:showLegendKey val="0"/>
          <c:showVal val="1"/>
          <c:showCatName val="0"/>
          <c:showSerName val="0"/>
          <c:showPercent val="0"/>
          <c:showBubbleSize val="0"/>
        </c:dLbls>
        <c:gapWidth val="219"/>
        <c:overlap val="-27"/>
        <c:axId val="641506192"/>
        <c:axId val="641512752"/>
      </c:barChart>
      <c:catAx>
        <c:axId val="64150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crossAx val="641512752"/>
        <c:crosses val="autoZero"/>
        <c:auto val="1"/>
        <c:lblAlgn val="ctr"/>
        <c:lblOffset val="100"/>
        <c:noMultiLvlLbl val="0"/>
      </c:catAx>
      <c:valAx>
        <c:axId val="641512752"/>
        <c:scaling>
          <c:orientation val="minMax"/>
        </c:scaling>
        <c:delete val="1"/>
        <c:axPos val="l"/>
        <c:numFmt formatCode="General" sourceLinked="1"/>
        <c:majorTickMark val="none"/>
        <c:minorTickMark val="none"/>
        <c:tickLblPos val="nextTo"/>
        <c:crossAx val="641506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5F75C-613E-4A1D-BAD4-B11A15ADE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17734</Words>
  <Characters>97537</Characters>
  <Application>Microsoft Office Word</Application>
  <DocSecurity>0</DocSecurity>
  <Lines>812</Lines>
  <Paragraphs>230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Stalin Ramirez</cp:lastModifiedBy>
  <cp:revision>2</cp:revision>
  <dcterms:created xsi:type="dcterms:W3CDTF">2026-01-18T16:12:00Z</dcterms:created>
  <dcterms:modified xsi:type="dcterms:W3CDTF">2026-01-18T16:12:00Z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Creator">
    <vt:lpwstr>Microsoft® Word 2019</vt:lpwstr>
  </property>
  <property fmtid="{D5CDD505-2E9C-101B-9397-08002B2CF9AE}" pid="4" name="LastSaved">
    <vt:filetime>2025-11-26T00:00:00Z</vt:filetime>
  </property>
  <property fmtid="{D5CDD505-2E9C-101B-9397-08002B2CF9AE}" pid="5" name="Producer">
    <vt:lpwstr>Microsoft® Word 2019</vt:lpwstr>
  </property>
</Properties>
</file>