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EB3" w:rsidRDefault="00CD5EB3" w:rsidP="00B0652C">
      <w:pPr>
        <w:rPr>
          <w:rFonts w:ascii="Times New Roman" w:hAnsi="Times New Roman" w:cs="Times New Roman"/>
          <w:sz w:val="32"/>
          <w:szCs w:val="32"/>
          <w:lang w:val="es-ES"/>
        </w:rPr>
      </w:pPr>
      <w:bookmarkStart w:id="0" w:name="_GoBack"/>
      <w:bookmarkEnd w:id="0"/>
    </w:p>
    <w:p w:rsidR="00CD5EB3" w:rsidRDefault="00CD5EB3" w:rsidP="00CD5EB3">
      <w:pPr>
        <w:spacing w:after="0" w:line="240" w:lineRule="auto"/>
        <w:jc w:val="center"/>
        <w:rPr>
          <w:rFonts w:ascii="Times New Roman" w:eastAsia="Times New Roman" w:hAnsi="Times New Roman"/>
          <w:b/>
          <w:sz w:val="23"/>
          <w:szCs w:val="23"/>
          <w:lang w:val="es-ES"/>
        </w:rPr>
      </w:pPr>
    </w:p>
    <w:p w:rsidR="00CD5EB3" w:rsidRDefault="00CD5EB3" w:rsidP="00CD5EB3">
      <w:pPr>
        <w:spacing w:after="0" w:line="240" w:lineRule="auto"/>
        <w:jc w:val="center"/>
        <w:rPr>
          <w:rFonts w:ascii="Times New Roman" w:eastAsia="Times New Roman" w:hAnsi="Times New Roman"/>
          <w:b/>
          <w:sz w:val="23"/>
          <w:szCs w:val="23"/>
          <w:lang w:val="es-ES"/>
        </w:rPr>
      </w:pPr>
    </w:p>
    <w:p w:rsidR="00CD5EB3" w:rsidRPr="00E15D5F" w:rsidRDefault="00CD5EB3" w:rsidP="00CD5EB3">
      <w:pPr>
        <w:spacing w:after="0" w:line="240" w:lineRule="auto"/>
        <w:jc w:val="center"/>
        <w:rPr>
          <w:rFonts w:ascii="Times New Roman" w:eastAsia="Times New Roman" w:hAnsi="Times New Roman"/>
          <w:b/>
          <w:sz w:val="23"/>
          <w:szCs w:val="23"/>
          <w:lang w:val="es-ES"/>
        </w:rPr>
      </w:pPr>
      <w:r>
        <w:rPr>
          <w:rFonts w:ascii="Times New Roman" w:eastAsia="Times New Roman" w:hAnsi="Times New Roman"/>
          <w:b/>
          <w:noProof/>
          <w:sz w:val="23"/>
          <w:szCs w:val="23"/>
          <w:lang w:val="en-US" w:eastAsia="en-US"/>
        </w:rPr>
        <w:drawing>
          <wp:inline distT="0" distB="0" distL="0" distR="0" wp14:anchorId="5C3BBDD2" wp14:editId="7AEE1666">
            <wp:extent cx="2380615" cy="2363470"/>
            <wp:effectExtent l="0" t="0" r="635" b="0"/>
            <wp:docPr id="2" name="Imagen 2" descr="CORA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AAP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0615" cy="2363470"/>
                    </a:xfrm>
                    <a:prstGeom prst="rect">
                      <a:avLst/>
                    </a:prstGeom>
                    <a:noFill/>
                    <a:ln>
                      <a:noFill/>
                    </a:ln>
                  </pic:spPr>
                </pic:pic>
              </a:graphicData>
            </a:graphic>
          </wp:inline>
        </w:drawing>
      </w:r>
    </w:p>
    <w:p w:rsidR="00CD5EB3" w:rsidRPr="00E15D5F" w:rsidRDefault="00CD5EB3" w:rsidP="00CD5EB3">
      <w:pPr>
        <w:spacing w:after="0" w:line="240" w:lineRule="auto"/>
        <w:rPr>
          <w:rFonts w:ascii="Times New Roman" w:eastAsia="Times New Roman" w:hAnsi="Times New Roman"/>
          <w:b/>
          <w:sz w:val="23"/>
          <w:szCs w:val="23"/>
          <w:lang w:val="es-ES"/>
        </w:rPr>
      </w:pPr>
    </w:p>
    <w:p w:rsidR="00CD5EB3" w:rsidRPr="00E15D5F" w:rsidRDefault="00CD5EB3" w:rsidP="00CD5EB3">
      <w:pPr>
        <w:spacing w:after="0" w:line="480" w:lineRule="auto"/>
        <w:jc w:val="center"/>
        <w:rPr>
          <w:rFonts w:ascii="Times New Roman" w:hAnsi="Times New Roman"/>
          <w:b/>
          <w:sz w:val="32"/>
        </w:rPr>
      </w:pPr>
      <w:r>
        <w:rPr>
          <w:rFonts w:ascii="Times New Roman" w:hAnsi="Times New Roman"/>
          <w:b/>
          <w:sz w:val="32"/>
        </w:rPr>
        <w:t xml:space="preserve">CORPORACION DE </w:t>
      </w:r>
      <w:r w:rsidR="00231FED">
        <w:rPr>
          <w:rFonts w:ascii="Times New Roman" w:hAnsi="Times New Roman"/>
          <w:b/>
          <w:sz w:val="32"/>
        </w:rPr>
        <w:t>ACUEDUCTOS Y</w:t>
      </w:r>
      <w:r>
        <w:rPr>
          <w:rFonts w:ascii="Times New Roman" w:hAnsi="Times New Roman"/>
          <w:b/>
          <w:sz w:val="32"/>
        </w:rPr>
        <w:t xml:space="preserve"> ALCANTARILLADOS DE PUERTO PLATA (CORAAP</w:t>
      </w:r>
      <w:r w:rsidR="007C04AF">
        <w:rPr>
          <w:rFonts w:ascii="Times New Roman" w:hAnsi="Times New Roman"/>
          <w:b/>
          <w:sz w:val="32"/>
        </w:rPr>
        <w:t>P</w:t>
      </w:r>
      <w:r>
        <w:rPr>
          <w:rFonts w:ascii="Times New Roman" w:hAnsi="Times New Roman"/>
          <w:b/>
          <w:sz w:val="32"/>
        </w:rPr>
        <w:t>LATA)</w:t>
      </w:r>
    </w:p>
    <w:p w:rsidR="00073234" w:rsidRDefault="00073234" w:rsidP="00885EC3">
      <w:pPr>
        <w:spacing w:after="0" w:line="480" w:lineRule="auto"/>
        <w:jc w:val="center"/>
        <w:rPr>
          <w:rFonts w:ascii="Times New Roman" w:eastAsia="Times New Roman" w:hAnsi="Times New Roman"/>
          <w:b/>
          <w:sz w:val="36"/>
          <w:szCs w:val="36"/>
          <w:lang w:val="es-ES"/>
        </w:rPr>
      </w:pPr>
    </w:p>
    <w:p w:rsidR="00073234" w:rsidRDefault="00073234" w:rsidP="00885EC3">
      <w:pPr>
        <w:spacing w:after="0" w:line="480" w:lineRule="auto"/>
        <w:jc w:val="center"/>
        <w:rPr>
          <w:rFonts w:ascii="Times New Roman" w:eastAsia="Times New Roman" w:hAnsi="Times New Roman"/>
          <w:b/>
          <w:sz w:val="36"/>
          <w:szCs w:val="36"/>
          <w:lang w:val="es-ES"/>
        </w:rPr>
      </w:pPr>
    </w:p>
    <w:p w:rsidR="006B5EEB" w:rsidRPr="00073234" w:rsidRDefault="00C204E0" w:rsidP="00073234">
      <w:pPr>
        <w:spacing w:after="0" w:line="480" w:lineRule="auto"/>
        <w:jc w:val="center"/>
        <w:rPr>
          <w:rFonts w:ascii="Times New Roman" w:eastAsia="Times New Roman" w:hAnsi="Times New Roman"/>
          <w:b/>
          <w:sz w:val="36"/>
          <w:szCs w:val="36"/>
          <w:lang w:val="es-ES"/>
        </w:rPr>
      </w:pPr>
      <w:r>
        <w:rPr>
          <w:rFonts w:ascii="Times New Roman" w:eastAsia="Times New Roman" w:hAnsi="Times New Roman"/>
          <w:b/>
          <w:sz w:val="36"/>
          <w:szCs w:val="36"/>
          <w:lang w:val="es-ES"/>
        </w:rPr>
        <w:t>Memorias institucionales 2017</w:t>
      </w:r>
    </w:p>
    <w:p w:rsidR="006B5EEB" w:rsidRDefault="006B5EEB" w:rsidP="000A1F75">
      <w:pPr>
        <w:spacing w:after="0" w:line="480" w:lineRule="auto"/>
        <w:jc w:val="center"/>
        <w:rPr>
          <w:rFonts w:ascii="Times New Roman" w:eastAsia="Times New Roman" w:hAnsi="Times New Roman"/>
          <w:b/>
          <w:sz w:val="35"/>
          <w:szCs w:val="35"/>
          <w:lang w:val="es-ES"/>
        </w:rPr>
      </w:pPr>
    </w:p>
    <w:p w:rsidR="006B5EEB" w:rsidRDefault="006B5EEB" w:rsidP="000A1F75">
      <w:pPr>
        <w:spacing w:after="0" w:line="480" w:lineRule="auto"/>
        <w:jc w:val="center"/>
        <w:rPr>
          <w:rFonts w:ascii="Times New Roman" w:eastAsia="Times New Roman" w:hAnsi="Times New Roman"/>
          <w:b/>
          <w:sz w:val="35"/>
          <w:szCs w:val="35"/>
          <w:lang w:val="es-ES"/>
        </w:rPr>
      </w:pPr>
    </w:p>
    <w:p w:rsidR="00885EC3" w:rsidRDefault="00885EC3" w:rsidP="00885EC3">
      <w:pPr>
        <w:spacing w:after="0" w:line="480" w:lineRule="auto"/>
        <w:jc w:val="center"/>
        <w:rPr>
          <w:rFonts w:ascii="Times New Roman" w:eastAsia="Times New Roman" w:hAnsi="Times New Roman"/>
          <w:b/>
          <w:sz w:val="35"/>
          <w:szCs w:val="35"/>
          <w:lang w:val="es-ES"/>
        </w:rPr>
      </w:pPr>
      <w:r w:rsidRPr="00E15D5F">
        <w:rPr>
          <w:rFonts w:ascii="Times New Roman" w:eastAsia="Times New Roman" w:hAnsi="Times New Roman"/>
          <w:b/>
          <w:sz w:val="35"/>
          <w:szCs w:val="35"/>
          <w:lang w:val="es-ES"/>
        </w:rPr>
        <w:t>Puerto Plata, Rep</w:t>
      </w:r>
      <w:r>
        <w:rPr>
          <w:rFonts w:ascii="Times New Roman" w:eastAsia="Times New Roman" w:hAnsi="Times New Roman"/>
          <w:b/>
          <w:sz w:val="35"/>
          <w:szCs w:val="35"/>
          <w:lang w:val="es-ES"/>
        </w:rPr>
        <w:t>ública Dominicana</w:t>
      </w:r>
    </w:p>
    <w:p w:rsidR="006B5EEB" w:rsidRPr="000A1F75" w:rsidRDefault="006B5EEB" w:rsidP="000A1F75">
      <w:pPr>
        <w:spacing w:after="0" w:line="480" w:lineRule="auto"/>
        <w:jc w:val="center"/>
        <w:rPr>
          <w:rFonts w:ascii="Times New Roman" w:eastAsia="Times New Roman" w:hAnsi="Times New Roman"/>
          <w:b/>
          <w:sz w:val="35"/>
          <w:szCs w:val="35"/>
          <w:lang w:val="es-ES"/>
        </w:rPr>
      </w:pPr>
    </w:p>
    <w:p w:rsidR="00D86F6A" w:rsidRPr="003118BD" w:rsidRDefault="00CF6E7B" w:rsidP="001000BD">
      <w:pPr>
        <w:pStyle w:val="Prrafodelista"/>
        <w:numPr>
          <w:ilvl w:val="0"/>
          <w:numId w:val="4"/>
        </w:numPr>
        <w:spacing w:after="0" w:line="480" w:lineRule="auto"/>
        <w:rPr>
          <w:rFonts w:ascii="Times New Roman" w:eastAsia="Times New Roman" w:hAnsi="Times New Roman" w:cs="Times New Roman"/>
          <w:b/>
          <w:sz w:val="32"/>
          <w:szCs w:val="32"/>
          <w:lang w:val="es-ES"/>
        </w:rPr>
      </w:pPr>
      <w:r>
        <w:rPr>
          <w:rFonts w:ascii="Times New Roman" w:eastAsia="Times New Roman" w:hAnsi="Times New Roman" w:cs="Times New Roman"/>
          <w:b/>
          <w:sz w:val="32"/>
          <w:szCs w:val="32"/>
          <w:lang w:val="es-ES"/>
        </w:rPr>
        <w:lastRenderedPageBreak/>
        <w:t>Índice de C</w:t>
      </w:r>
      <w:r w:rsidRPr="003118BD">
        <w:rPr>
          <w:rFonts w:ascii="Times New Roman" w:eastAsia="Times New Roman" w:hAnsi="Times New Roman" w:cs="Times New Roman"/>
          <w:b/>
          <w:sz w:val="32"/>
          <w:szCs w:val="32"/>
          <w:lang w:val="es-ES"/>
        </w:rPr>
        <w:t>ontenido</w:t>
      </w:r>
    </w:p>
    <w:p w:rsidR="00D86F6A" w:rsidRPr="00D679D1" w:rsidRDefault="00D86F6A" w:rsidP="00892C57">
      <w:pPr>
        <w:shd w:val="clear" w:color="auto" w:fill="FFFFFF"/>
        <w:tabs>
          <w:tab w:val="left" w:pos="440"/>
          <w:tab w:val="right" w:leader="dot" w:pos="8828"/>
        </w:tabs>
        <w:spacing w:before="120" w:after="0" w:line="480" w:lineRule="auto"/>
        <w:rPr>
          <w:rFonts w:ascii="Times New Roman" w:eastAsia="Times New Roman" w:hAnsi="Times New Roman" w:cs="Times New Roman"/>
          <w:color w:val="525050"/>
          <w:sz w:val="24"/>
          <w:szCs w:val="24"/>
          <w:lang w:val="es-ES" w:eastAsia="es-ES"/>
        </w:rPr>
      </w:pPr>
      <w:r w:rsidRPr="00D679D1">
        <w:rPr>
          <w:rFonts w:ascii="Times New Roman" w:hAnsi="Times New Roman" w:cs="Times New Roman"/>
          <w:sz w:val="24"/>
          <w:szCs w:val="24"/>
        </w:rPr>
        <w:t xml:space="preserve">Índice de Contenido </w:t>
      </w:r>
      <w:hyperlink r:id="rId10" w:anchor="_Toc225692629" w:history="1">
        <w:r w:rsidRPr="00D679D1">
          <w:rPr>
            <w:rFonts w:ascii="Times New Roman" w:eastAsia="Times New Roman" w:hAnsi="Times New Roman" w:cs="Times New Roman"/>
            <w:bCs/>
            <w:iCs/>
            <w:noProof/>
            <w:webHidden/>
            <w:sz w:val="24"/>
            <w:szCs w:val="24"/>
            <w:lang w:val="es-ES" w:eastAsia="es-ES"/>
          </w:rPr>
          <w:tab/>
          <w:t>2</w:t>
        </w:r>
      </w:hyperlink>
    </w:p>
    <w:p w:rsidR="00D86F6A" w:rsidRPr="00D679D1" w:rsidRDefault="009F451D" w:rsidP="00892C57">
      <w:pPr>
        <w:shd w:val="clear" w:color="auto" w:fill="FFFFFF"/>
        <w:tabs>
          <w:tab w:val="left" w:pos="660"/>
          <w:tab w:val="right" w:leader="dot" w:pos="8828"/>
        </w:tabs>
        <w:spacing w:before="120" w:after="0" w:line="480" w:lineRule="auto"/>
        <w:rPr>
          <w:rFonts w:ascii="Times New Roman" w:eastAsia="Times New Roman" w:hAnsi="Times New Roman" w:cs="Times New Roman"/>
          <w:sz w:val="24"/>
          <w:szCs w:val="24"/>
          <w:lang w:val="es-ES" w:eastAsia="es-ES"/>
        </w:rPr>
      </w:pPr>
      <w:hyperlink r:id="rId11" w:anchor="_Toc225692632" w:history="1">
        <w:r w:rsidR="004E222A">
          <w:rPr>
            <w:rFonts w:ascii="Times New Roman" w:eastAsia="Arial Unicode MS" w:hAnsi="Times New Roman" w:cs="Times New Roman"/>
            <w:bCs/>
            <w:noProof/>
            <w:sz w:val="24"/>
            <w:szCs w:val="24"/>
            <w:lang w:val="es-ES" w:eastAsia="es-MX"/>
          </w:rPr>
          <w:t>Resumen E</w:t>
        </w:r>
        <w:r w:rsidR="009E240F" w:rsidRPr="00D679D1">
          <w:rPr>
            <w:rFonts w:ascii="Times New Roman" w:eastAsia="Arial Unicode MS" w:hAnsi="Times New Roman" w:cs="Times New Roman"/>
            <w:bCs/>
            <w:noProof/>
            <w:sz w:val="24"/>
            <w:szCs w:val="24"/>
            <w:lang w:val="es-ES" w:eastAsia="es-MX"/>
          </w:rPr>
          <w:t>jecutivo</w:t>
        </w:r>
        <w:r w:rsidR="00D86F6A" w:rsidRPr="00D679D1">
          <w:rPr>
            <w:rFonts w:ascii="Times New Roman" w:eastAsia="Times New Roman" w:hAnsi="Times New Roman" w:cs="Times New Roman"/>
            <w:bCs/>
            <w:noProof/>
            <w:webHidden/>
            <w:sz w:val="24"/>
            <w:szCs w:val="24"/>
            <w:lang w:val="es-ES" w:eastAsia="es-ES"/>
          </w:rPr>
          <w:tab/>
        </w:r>
        <w:r w:rsidR="00F77805" w:rsidRPr="00D679D1">
          <w:rPr>
            <w:rFonts w:ascii="Times New Roman" w:eastAsia="Times New Roman" w:hAnsi="Times New Roman" w:cs="Times New Roman"/>
            <w:bCs/>
            <w:noProof/>
            <w:webHidden/>
            <w:sz w:val="24"/>
            <w:szCs w:val="24"/>
            <w:lang w:val="es-ES" w:eastAsia="es-ES"/>
          </w:rPr>
          <w:t>3</w:t>
        </w:r>
      </w:hyperlink>
    </w:p>
    <w:p w:rsidR="00D86F6A" w:rsidRPr="00D679D1" w:rsidRDefault="00EB0087" w:rsidP="00892C57">
      <w:pPr>
        <w:shd w:val="clear" w:color="auto" w:fill="FFFFFF"/>
        <w:tabs>
          <w:tab w:val="left" w:pos="660"/>
          <w:tab w:val="right" w:leader="dot" w:pos="8828"/>
        </w:tabs>
        <w:spacing w:before="120" w:after="0" w:line="480" w:lineRule="auto"/>
        <w:rPr>
          <w:rFonts w:ascii="Times New Roman" w:eastAsia="Times New Roman" w:hAnsi="Times New Roman" w:cs="Times New Roman"/>
          <w:color w:val="525050"/>
          <w:sz w:val="24"/>
          <w:szCs w:val="24"/>
          <w:lang w:val="es-ES" w:eastAsia="es-ES"/>
        </w:rPr>
      </w:pPr>
      <w:r>
        <w:rPr>
          <w:rFonts w:ascii="Times New Roman" w:hAnsi="Times New Roman" w:cs="Times New Roman"/>
          <w:sz w:val="24"/>
          <w:szCs w:val="24"/>
        </w:rPr>
        <w:t>Información Institucional</w:t>
      </w:r>
      <w:r w:rsidR="00D86F6A" w:rsidRPr="00D679D1">
        <w:rPr>
          <w:rFonts w:ascii="Times New Roman" w:hAnsi="Times New Roman" w:cs="Times New Roman"/>
          <w:sz w:val="24"/>
          <w:szCs w:val="24"/>
        </w:rPr>
        <w:t xml:space="preserve"> </w:t>
      </w:r>
      <w:hyperlink r:id="rId12" w:anchor="_Toc225692634" w:history="1">
        <w:r w:rsidR="00D86F6A" w:rsidRPr="00D679D1">
          <w:rPr>
            <w:rFonts w:ascii="Times New Roman" w:eastAsia="Times New Roman" w:hAnsi="Times New Roman" w:cs="Times New Roman"/>
            <w:bCs/>
            <w:noProof/>
            <w:webHidden/>
            <w:sz w:val="24"/>
            <w:szCs w:val="24"/>
            <w:lang w:val="es-ES" w:eastAsia="es-ES"/>
          </w:rPr>
          <w:tab/>
        </w:r>
        <w:r w:rsidR="00A86A93">
          <w:rPr>
            <w:rFonts w:ascii="Times New Roman" w:eastAsia="Times New Roman" w:hAnsi="Times New Roman" w:cs="Times New Roman"/>
            <w:bCs/>
            <w:noProof/>
            <w:webHidden/>
            <w:sz w:val="24"/>
            <w:szCs w:val="24"/>
            <w:lang w:val="es-ES" w:eastAsia="es-ES"/>
          </w:rPr>
          <w:t>7</w:t>
        </w:r>
      </w:hyperlink>
    </w:p>
    <w:p w:rsidR="00D86F6A" w:rsidRDefault="009F451D" w:rsidP="00892C57">
      <w:pPr>
        <w:shd w:val="clear" w:color="auto" w:fill="FFFFFF"/>
        <w:tabs>
          <w:tab w:val="left" w:pos="440"/>
          <w:tab w:val="right" w:leader="dot" w:pos="8828"/>
        </w:tabs>
        <w:spacing w:before="120" w:after="0" w:line="480" w:lineRule="auto"/>
        <w:rPr>
          <w:rFonts w:ascii="Times New Roman" w:eastAsia="Times New Roman" w:hAnsi="Times New Roman" w:cs="Times New Roman"/>
          <w:bCs/>
          <w:iCs/>
          <w:noProof/>
          <w:sz w:val="24"/>
          <w:szCs w:val="24"/>
          <w:lang w:val="es-ES" w:eastAsia="es-ES"/>
        </w:rPr>
      </w:pPr>
      <w:hyperlink r:id="rId13" w:anchor="_Toc225692629" w:history="1">
        <w:r w:rsidR="004E222A">
          <w:rPr>
            <w:rFonts w:ascii="Times New Roman" w:eastAsia="Arial Unicode MS" w:hAnsi="Times New Roman" w:cs="Times New Roman"/>
            <w:bCs/>
            <w:iCs/>
            <w:noProof/>
            <w:sz w:val="24"/>
            <w:szCs w:val="24"/>
            <w:lang w:val="es-ES" w:eastAsia="es-ES"/>
          </w:rPr>
          <w:t>Resultados de la Gestió</w:t>
        </w:r>
        <w:r w:rsidR="00CA34A6">
          <w:rPr>
            <w:rFonts w:ascii="Times New Roman" w:eastAsia="Arial Unicode MS" w:hAnsi="Times New Roman" w:cs="Times New Roman"/>
            <w:bCs/>
            <w:iCs/>
            <w:noProof/>
            <w:sz w:val="24"/>
            <w:szCs w:val="24"/>
            <w:lang w:val="es-ES" w:eastAsia="es-ES"/>
          </w:rPr>
          <w:t>n 2017</w:t>
        </w:r>
        <w:r w:rsidR="00D86F6A" w:rsidRPr="00D679D1">
          <w:rPr>
            <w:rFonts w:ascii="Times New Roman" w:eastAsia="Times New Roman" w:hAnsi="Times New Roman" w:cs="Times New Roman"/>
            <w:bCs/>
            <w:iCs/>
            <w:noProof/>
            <w:webHidden/>
            <w:sz w:val="24"/>
            <w:szCs w:val="24"/>
            <w:lang w:val="es-ES" w:eastAsia="es-ES"/>
          </w:rPr>
          <w:tab/>
        </w:r>
        <w:r w:rsidR="00DF7B7D" w:rsidRPr="00D679D1">
          <w:rPr>
            <w:rFonts w:ascii="Times New Roman" w:eastAsia="Times New Roman" w:hAnsi="Times New Roman" w:cs="Times New Roman"/>
            <w:bCs/>
            <w:iCs/>
            <w:noProof/>
            <w:webHidden/>
            <w:sz w:val="24"/>
            <w:szCs w:val="24"/>
            <w:lang w:val="es-ES" w:eastAsia="es-ES"/>
          </w:rPr>
          <w:t>11</w:t>
        </w:r>
      </w:hyperlink>
    </w:p>
    <w:p w:rsidR="0033498E" w:rsidRPr="0033498E" w:rsidRDefault="0033498E" w:rsidP="0033498E">
      <w:pPr>
        <w:pStyle w:val="Prrafodelista"/>
        <w:numPr>
          <w:ilvl w:val="0"/>
          <w:numId w:val="1"/>
        </w:numPr>
        <w:shd w:val="clear" w:color="auto" w:fill="FFFFFF"/>
        <w:tabs>
          <w:tab w:val="left" w:pos="660"/>
          <w:tab w:val="right" w:leader="dot" w:pos="8828"/>
        </w:tabs>
        <w:spacing w:before="120" w:after="0" w:line="48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Metas presidenciales </w:t>
      </w:r>
      <w:r>
        <w:rPr>
          <w:rFonts w:ascii="Times New Roman" w:eastAsia="Times New Roman" w:hAnsi="Times New Roman" w:cs="Times New Roman"/>
          <w:sz w:val="24"/>
          <w:szCs w:val="24"/>
          <w:lang w:val="es-ES" w:eastAsia="es-ES"/>
        </w:rPr>
        <w:tab/>
        <w:t>11</w:t>
      </w:r>
    </w:p>
    <w:p w:rsidR="00C504C6" w:rsidRPr="0033498E" w:rsidRDefault="000F631F" w:rsidP="00C504C6">
      <w:pPr>
        <w:pStyle w:val="Prrafodelista"/>
        <w:numPr>
          <w:ilvl w:val="0"/>
          <w:numId w:val="1"/>
        </w:numPr>
        <w:shd w:val="clear" w:color="auto" w:fill="FFFFFF"/>
        <w:tabs>
          <w:tab w:val="left" w:pos="660"/>
          <w:tab w:val="right" w:leader="dot" w:pos="8828"/>
        </w:tabs>
        <w:spacing w:before="120" w:after="0" w:line="480" w:lineRule="auto"/>
        <w:rPr>
          <w:rFonts w:ascii="Times New Roman" w:eastAsia="Times New Roman" w:hAnsi="Times New Roman" w:cs="Times New Roman"/>
          <w:sz w:val="24"/>
          <w:szCs w:val="24"/>
          <w:lang w:val="es-ES" w:eastAsia="es-ES"/>
        </w:rPr>
      </w:pPr>
      <w:r w:rsidRPr="0033498E">
        <w:rPr>
          <w:rFonts w:ascii="Times New Roman" w:eastAsia="Times New Roman" w:hAnsi="Times New Roman" w:cs="Times New Roman"/>
          <w:sz w:val="24"/>
          <w:szCs w:val="24"/>
          <w:lang w:val="es-ES" w:eastAsia="es-ES"/>
        </w:rPr>
        <w:t>Otras Acciones Desarrolladas</w:t>
      </w:r>
      <w:r w:rsidR="0033498E">
        <w:rPr>
          <w:rFonts w:ascii="Times New Roman" w:eastAsia="Times New Roman" w:hAnsi="Times New Roman" w:cs="Times New Roman"/>
          <w:sz w:val="24"/>
          <w:szCs w:val="24"/>
          <w:lang w:val="es-ES" w:eastAsia="es-ES"/>
        </w:rPr>
        <w:tab/>
      </w:r>
      <w:hyperlink r:id="rId14" w:anchor="_Toc225692635" w:history="1">
        <w:r w:rsidR="00066366">
          <w:rPr>
            <w:rFonts w:ascii="Times New Roman" w:eastAsia="Times New Roman" w:hAnsi="Times New Roman" w:cs="Times New Roman"/>
            <w:bCs/>
            <w:noProof/>
            <w:webHidden/>
            <w:sz w:val="24"/>
            <w:szCs w:val="24"/>
            <w:lang w:val="es-ES" w:eastAsia="es-ES"/>
          </w:rPr>
          <w:t>14</w:t>
        </w:r>
      </w:hyperlink>
    </w:p>
    <w:p w:rsidR="00C504C6" w:rsidRPr="00C504C6" w:rsidRDefault="009F451D" w:rsidP="00C504C6">
      <w:pPr>
        <w:shd w:val="clear" w:color="auto" w:fill="FFFFFF"/>
        <w:tabs>
          <w:tab w:val="left" w:pos="660"/>
          <w:tab w:val="right" w:leader="dot" w:pos="8828"/>
        </w:tabs>
        <w:spacing w:before="120" w:after="0" w:line="480" w:lineRule="auto"/>
        <w:rPr>
          <w:rFonts w:ascii="Times New Roman" w:eastAsia="Times New Roman" w:hAnsi="Times New Roman" w:cs="Times New Roman"/>
          <w:sz w:val="24"/>
          <w:szCs w:val="24"/>
          <w:lang w:val="es-ES" w:eastAsia="es-ES"/>
        </w:rPr>
      </w:pPr>
      <w:hyperlink r:id="rId15" w:anchor="_Toc225692629" w:history="1">
        <w:r w:rsidR="002212DE">
          <w:rPr>
            <w:rFonts w:ascii="Times New Roman" w:eastAsia="Arial Unicode MS" w:hAnsi="Times New Roman" w:cs="Times New Roman"/>
            <w:bCs/>
            <w:iCs/>
            <w:noProof/>
            <w:sz w:val="24"/>
            <w:szCs w:val="24"/>
            <w:lang w:val="es-ES" w:eastAsia="es-ES"/>
          </w:rPr>
          <w:t>Gestión</w:t>
        </w:r>
      </w:hyperlink>
      <w:r w:rsidR="002212DE">
        <w:rPr>
          <w:rFonts w:ascii="Times New Roman" w:eastAsia="Times New Roman" w:hAnsi="Times New Roman" w:cs="Times New Roman"/>
          <w:bCs/>
          <w:iCs/>
          <w:noProof/>
          <w:sz w:val="24"/>
          <w:szCs w:val="24"/>
          <w:lang w:val="es-ES" w:eastAsia="es-ES"/>
        </w:rPr>
        <w:t xml:space="preserve"> Interna </w:t>
      </w:r>
      <w:r w:rsidR="002212DE">
        <w:rPr>
          <w:rFonts w:ascii="Times New Roman" w:eastAsia="Times New Roman" w:hAnsi="Times New Roman" w:cs="Times New Roman"/>
          <w:bCs/>
          <w:iCs/>
          <w:noProof/>
          <w:sz w:val="24"/>
          <w:szCs w:val="24"/>
          <w:lang w:val="es-ES" w:eastAsia="es-ES"/>
        </w:rPr>
        <w:tab/>
        <w:t>49</w:t>
      </w:r>
    </w:p>
    <w:p w:rsidR="001B64CA" w:rsidRPr="001B64CA" w:rsidRDefault="001B64CA" w:rsidP="001000BD">
      <w:pPr>
        <w:pStyle w:val="Prrafodelista"/>
        <w:numPr>
          <w:ilvl w:val="0"/>
          <w:numId w:val="30"/>
        </w:numPr>
        <w:shd w:val="clear" w:color="auto" w:fill="FFFFFF"/>
        <w:tabs>
          <w:tab w:val="left" w:pos="660"/>
          <w:tab w:val="right" w:leader="dot" w:pos="8828"/>
        </w:tabs>
        <w:spacing w:before="120" w:after="0" w:line="48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Desempeño Financiero</w:t>
      </w:r>
      <w:r w:rsidR="00010D3B">
        <w:rPr>
          <w:rFonts w:ascii="Times New Roman" w:eastAsia="Times New Roman" w:hAnsi="Times New Roman" w:cs="Times New Roman"/>
          <w:sz w:val="24"/>
          <w:szCs w:val="24"/>
          <w:lang w:val="es-ES" w:eastAsia="es-ES"/>
        </w:rPr>
        <w:tab/>
      </w:r>
      <w:hyperlink r:id="rId16" w:anchor="_Toc225692635" w:history="1">
        <w:r w:rsidR="00010D3B">
          <w:rPr>
            <w:rFonts w:ascii="Times New Roman" w:eastAsia="Times New Roman" w:hAnsi="Times New Roman" w:cs="Times New Roman"/>
            <w:bCs/>
            <w:noProof/>
            <w:webHidden/>
            <w:sz w:val="24"/>
            <w:szCs w:val="24"/>
            <w:lang w:val="es-ES" w:eastAsia="es-ES"/>
          </w:rPr>
          <w:t>49</w:t>
        </w:r>
      </w:hyperlink>
    </w:p>
    <w:p w:rsidR="000F631F" w:rsidRPr="001B64CA" w:rsidRDefault="001B64CA" w:rsidP="001000BD">
      <w:pPr>
        <w:pStyle w:val="Prrafodelista"/>
        <w:numPr>
          <w:ilvl w:val="0"/>
          <w:numId w:val="30"/>
        </w:numPr>
        <w:shd w:val="clear" w:color="auto" w:fill="FFFFFF"/>
        <w:tabs>
          <w:tab w:val="left" w:pos="660"/>
          <w:tab w:val="right" w:leader="dot" w:pos="8828"/>
        </w:tabs>
        <w:spacing w:before="120" w:after="0" w:line="48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bCs/>
          <w:noProof/>
          <w:sz w:val="24"/>
          <w:szCs w:val="24"/>
          <w:lang w:val="es-ES" w:eastAsia="es-ES"/>
        </w:rPr>
        <w:t>C</w:t>
      </w:r>
      <w:r>
        <w:rPr>
          <w:rFonts w:ascii="Times New Roman" w:hAnsi="Times New Roman" w:cs="Times New Roman"/>
          <w:sz w:val="24"/>
          <w:szCs w:val="24"/>
        </w:rPr>
        <w:t>ontrataciones</w:t>
      </w:r>
      <w:r w:rsidRPr="00D679D1">
        <w:rPr>
          <w:rFonts w:ascii="Times New Roman" w:hAnsi="Times New Roman" w:cs="Times New Roman"/>
          <w:sz w:val="24"/>
          <w:szCs w:val="24"/>
        </w:rPr>
        <w:t xml:space="preserve"> y Adquisiciones</w:t>
      </w:r>
      <w:r w:rsidR="00010D3B">
        <w:rPr>
          <w:rFonts w:ascii="Times New Roman" w:hAnsi="Times New Roman" w:cs="Times New Roman"/>
          <w:sz w:val="24"/>
          <w:szCs w:val="24"/>
        </w:rPr>
        <w:tab/>
      </w:r>
      <w:hyperlink r:id="rId17" w:anchor="_Toc225692635" w:history="1">
        <w:r w:rsidR="00010D3B">
          <w:rPr>
            <w:rFonts w:ascii="Times New Roman" w:eastAsia="Times New Roman" w:hAnsi="Times New Roman" w:cs="Times New Roman"/>
            <w:bCs/>
            <w:noProof/>
            <w:webHidden/>
            <w:sz w:val="24"/>
            <w:szCs w:val="24"/>
            <w:lang w:val="es-ES" w:eastAsia="es-ES"/>
          </w:rPr>
          <w:t>55</w:t>
        </w:r>
      </w:hyperlink>
    </w:p>
    <w:p w:rsidR="006F7B79" w:rsidRPr="00D679D1" w:rsidRDefault="009F451D" w:rsidP="001000BD">
      <w:pPr>
        <w:pStyle w:val="Prrafodelista"/>
        <w:numPr>
          <w:ilvl w:val="0"/>
          <w:numId w:val="30"/>
        </w:numPr>
        <w:shd w:val="clear" w:color="auto" w:fill="FFFFFF"/>
        <w:tabs>
          <w:tab w:val="left" w:pos="660"/>
          <w:tab w:val="right" w:leader="dot" w:pos="8828"/>
        </w:tabs>
        <w:spacing w:before="120" w:after="0" w:line="480" w:lineRule="auto"/>
        <w:rPr>
          <w:rFonts w:ascii="Times New Roman" w:eastAsia="Times New Roman" w:hAnsi="Times New Roman" w:cs="Times New Roman"/>
          <w:color w:val="525050"/>
          <w:sz w:val="24"/>
          <w:szCs w:val="24"/>
          <w:lang w:val="es-ES" w:eastAsia="es-ES"/>
        </w:rPr>
      </w:pPr>
      <w:hyperlink r:id="rId18" w:anchor="_Toc225692635" w:history="1">
        <w:r w:rsidR="00010D3B">
          <w:rPr>
            <w:rFonts w:ascii="Times New Roman" w:eastAsia="Arial Unicode MS" w:hAnsi="Times New Roman" w:cs="Times New Roman"/>
            <w:bCs/>
            <w:noProof/>
            <w:sz w:val="24"/>
            <w:szCs w:val="24"/>
            <w:lang w:val="es-ES" w:eastAsia="es-MX"/>
          </w:rPr>
          <w:t>Transparencia</w:t>
        </w:r>
      </w:hyperlink>
      <w:r w:rsidR="00010D3B">
        <w:rPr>
          <w:rFonts w:ascii="Times New Roman" w:eastAsia="Times New Roman" w:hAnsi="Times New Roman" w:cs="Times New Roman"/>
          <w:bCs/>
          <w:noProof/>
          <w:sz w:val="24"/>
          <w:szCs w:val="24"/>
          <w:lang w:val="es-ES" w:eastAsia="es-ES"/>
        </w:rPr>
        <w:t xml:space="preserve">, Acceso a la Informacion </w:t>
      </w:r>
      <w:r w:rsidR="00010D3B">
        <w:rPr>
          <w:rFonts w:ascii="Times New Roman" w:eastAsia="Times New Roman" w:hAnsi="Times New Roman" w:cs="Times New Roman"/>
          <w:bCs/>
          <w:noProof/>
          <w:sz w:val="24"/>
          <w:szCs w:val="24"/>
          <w:lang w:val="es-ES" w:eastAsia="es-ES"/>
        </w:rPr>
        <w:tab/>
        <w:t>56</w:t>
      </w:r>
    </w:p>
    <w:p w:rsidR="006F7B79" w:rsidRPr="00010D3B" w:rsidRDefault="00010D3B" w:rsidP="001000BD">
      <w:pPr>
        <w:pStyle w:val="Prrafodelista"/>
        <w:numPr>
          <w:ilvl w:val="0"/>
          <w:numId w:val="30"/>
        </w:numPr>
        <w:shd w:val="clear" w:color="auto" w:fill="FFFFFF"/>
        <w:tabs>
          <w:tab w:val="left" w:pos="440"/>
          <w:tab w:val="right" w:leader="dot" w:pos="8828"/>
        </w:tabs>
        <w:spacing w:before="120" w:after="0" w:line="480" w:lineRule="auto"/>
        <w:rPr>
          <w:rFonts w:ascii="Times New Roman" w:eastAsia="Times New Roman" w:hAnsi="Times New Roman" w:cs="Times New Roman"/>
          <w:color w:val="525050"/>
          <w:sz w:val="24"/>
          <w:szCs w:val="24"/>
          <w:lang w:val="es-ES" w:eastAsia="es-ES"/>
        </w:rPr>
      </w:pPr>
      <w:r w:rsidRPr="00010D3B">
        <w:rPr>
          <w:rFonts w:ascii="Times New Roman" w:hAnsi="Times New Roman" w:cs="Times New Roman"/>
        </w:rPr>
        <w:t>Gestión de Administración</w:t>
      </w:r>
      <w:r>
        <w:rPr>
          <w:rFonts w:ascii="Times New Roman" w:hAnsi="Times New Roman" w:cs="Times New Roman"/>
        </w:rPr>
        <w:t xml:space="preserve"> P</w:t>
      </w:r>
      <w:r w:rsidRPr="00010D3B">
        <w:rPr>
          <w:rFonts w:ascii="Times New Roman" w:hAnsi="Times New Roman" w:cs="Times New Roman"/>
        </w:rPr>
        <w:t>ública</w:t>
      </w:r>
      <w:r>
        <w:rPr>
          <w:rFonts w:ascii="Times New Roman" w:hAnsi="Times New Roman" w:cs="Times New Roman"/>
        </w:rPr>
        <w:t xml:space="preserve"> (SISMAP)</w:t>
      </w:r>
      <w:r>
        <w:rPr>
          <w:rFonts w:ascii="Times New Roman" w:hAnsi="Times New Roman" w:cs="Times New Roman"/>
        </w:rPr>
        <w:tab/>
        <w:t xml:space="preserve"> 57</w:t>
      </w:r>
    </w:p>
    <w:p w:rsidR="00D86F6A" w:rsidRPr="00D679D1" w:rsidRDefault="009F451D" w:rsidP="00892C57">
      <w:pPr>
        <w:shd w:val="clear" w:color="auto" w:fill="FFFFFF"/>
        <w:tabs>
          <w:tab w:val="left" w:pos="440"/>
          <w:tab w:val="right" w:leader="dot" w:pos="8828"/>
        </w:tabs>
        <w:spacing w:before="120" w:after="0" w:line="480" w:lineRule="auto"/>
        <w:rPr>
          <w:rFonts w:ascii="Times New Roman" w:eastAsia="Times New Roman" w:hAnsi="Times New Roman" w:cs="Times New Roman"/>
          <w:color w:val="525050"/>
          <w:sz w:val="24"/>
          <w:szCs w:val="24"/>
          <w:lang w:val="es-ES" w:eastAsia="es-ES"/>
        </w:rPr>
      </w:pPr>
      <w:hyperlink r:id="rId19" w:anchor="_Toc225692629" w:history="1">
        <w:r w:rsidR="00010D3B">
          <w:rPr>
            <w:rFonts w:ascii="Times New Roman" w:eastAsia="Arial Unicode MS" w:hAnsi="Times New Roman" w:cs="Times New Roman"/>
            <w:bCs/>
            <w:iCs/>
            <w:noProof/>
            <w:sz w:val="24"/>
            <w:szCs w:val="24"/>
            <w:lang w:val="es-ES" w:eastAsia="es-ES"/>
          </w:rPr>
          <w:t>Proyecciones</w:t>
        </w:r>
      </w:hyperlink>
      <w:r w:rsidR="00010D3B">
        <w:rPr>
          <w:rFonts w:ascii="Times New Roman" w:eastAsia="Times New Roman" w:hAnsi="Times New Roman" w:cs="Times New Roman"/>
          <w:bCs/>
          <w:iCs/>
          <w:noProof/>
          <w:sz w:val="24"/>
          <w:szCs w:val="24"/>
          <w:lang w:val="es-ES" w:eastAsia="es-ES"/>
        </w:rPr>
        <w:t xml:space="preserve"> para el 2018</w:t>
      </w:r>
      <w:r w:rsidR="00010D3B">
        <w:rPr>
          <w:rFonts w:ascii="Times New Roman" w:eastAsia="Times New Roman" w:hAnsi="Times New Roman" w:cs="Times New Roman"/>
          <w:bCs/>
          <w:iCs/>
          <w:noProof/>
          <w:sz w:val="24"/>
          <w:szCs w:val="24"/>
          <w:lang w:val="es-ES" w:eastAsia="es-ES"/>
        </w:rPr>
        <w:tab/>
        <w:t xml:space="preserve"> 69</w:t>
      </w:r>
    </w:p>
    <w:p w:rsidR="001B64CA" w:rsidRDefault="001B64CA" w:rsidP="00D07415">
      <w:pPr>
        <w:shd w:val="clear" w:color="auto" w:fill="FFFFFF"/>
        <w:tabs>
          <w:tab w:val="left" w:pos="440"/>
          <w:tab w:val="right" w:leader="dot" w:pos="8828"/>
        </w:tabs>
        <w:spacing w:before="120" w:after="0" w:line="480" w:lineRule="auto"/>
      </w:pPr>
    </w:p>
    <w:p w:rsidR="001B64CA" w:rsidRDefault="001B64CA" w:rsidP="00D07415">
      <w:pPr>
        <w:shd w:val="clear" w:color="auto" w:fill="FFFFFF"/>
        <w:tabs>
          <w:tab w:val="left" w:pos="440"/>
          <w:tab w:val="right" w:leader="dot" w:pos="8828"/>
        </w:tabs>
        <w:spacing w:before="120" w:after="0" w:line="480" w:lineRule="auto"/>
      </w:pPr>
    </w:p>
    <w:p w:rsidR="001B64CA" w:rsidRDefault="001B64CA" w:rsidP="00D07415">
      <w:pPr>
        <w:shd w:val="clear" w:color="auto" w:fill="FFFFFF"/>
        <w:tabs>
          <w:tab w:val="left" w:pos="440"/>
          <w:tab w:val="right" w:leader="dot" w:pos="8828"/>
        </w:tabs>
        <w:spacing w:before="120" w:after="0" w:line="480" w:lineRule="auto"/>
      </w:pPr>
    </w:p>
    <w:p w:rsidR="005967B4" w:rsidRDefault="005967B4" w:rsidP="00D07415">
      <w:pPr>
        <w:shd w:val="clear" w:color="auto" w:fill="FFFFFF"/>
        <w:tabs>
          <w:tab w:val="left" w:pos="440"/>
          <w:tab w:val="right" w:leader="dot" w:pos="8828"/>
        </w:tabs>
        <w:spacing w:before="120" w:after="0" w:line="480" w:lineRule="auto"/>
      </w:pPr>
    </w:p>
    <w:p w:rsidR="005967B4" w:rsidRDefault="005967B4" w:rsidP="00D07415">
      <w:pPr>
        <w:shd w:val="clear" w:color="auto" w:fill="FFFFFF"/>
        <w:tabs>
          <w:tab w:val="left" w:pos="440"/>
          <w:tab w:val="right" w:leader="dot" w:pos="8828"/>
        </w:tabs>
        <w:spacing w:before="120" w:after="0" w:line="480" w:lineRule="auto"/>
      </w:pPr>
    </w:p>
    <w:p w:rsidR="005967B4" w:rsidRDefault="005967B4" w:rsidP="00D07415">
      <w:pPr>
        <w:shd w:val="clear" w:color="auto" w:fill="FFFFFF"/>
        <w:tabs>
          <w:tab w:val="left" w:pos="440"/>
          <w:tab w:val="right" w:leader="dot" w:pos="8828"/>
        </w:tabs>
        <w:spacing w:before="120" w:after="0" w:line="480" w:lineRule="auto"/>
      </w:pPr>
    </w:p>
    <w:p w:rsidR="005967B4" w:rsidRDefault="005967B4" w:rsidP="00D07415">
      <w:pPr>
        <w:shd w:val="clear" w:color="auto" w:fill="FFFFFF"/>
        <w:tabs>
          <w:tab w:val="left" w:pos="440"/>
          <w:tab w:val="right" w:leader="dot" w:pos="8828"/>
        </w:tabs>
        <w:spacing w:before="120" w:after="0" w:line="480" w:lineRule="auto"/>
      </w:pPr>
    </w:p>
    <w:p w:rsidR="005967B4" w:rsidRDefault="005967B4" w:rsidP="005967B4">
      <w:pPr>
        <w:pStyle w:val="Prrafodelista"/>
        <w:numPr>
          <w:ilvl w:val="0"/>
          <w:numId w:val="4"/>
        </w:numPr>
        <w:rPr>
          <w:rFonts w:ascii="Times New Roman" w:hAnsi="Times New Roman" w:cs="Times New Roman"/>
          <w:b/>
          <w:sz w:val="32"/>
          <w:szCs w:val="32"/>
          <w:lang w:val="es-ES"/>
        </w:rPr>
      </w:pPr>
      <w:r w:rsidRPr="00CF6E7B">
        <w:rPr>
          <w:rFonts w:ascii="Times New Roman" w:hAnsi="Times New Roman" w:cs="Times New Roman"/>
          <w:b/>
          <w:sz w:val="32"/>
          <w:szCs w:val="32"/>
          <w:lang w:val="es-ES"/>
        </w:rPr>
        <w:lastRenderedPageBreak/>
        <w:t>Resumen Ejecutivo.</w:t>
      </w:r>
    </w:p>
    <w:p w:rsidR="005967B4" w:rsidRDefault="005967B4" w:rsidP="005967B4">
      <w:pPr>
        <w:spacing w:line="480" w:lineRule="auto"/>
        <w:jc w:val="both"/>
        <w:rPr>
          <w:rFonts w:ascii="Times New Roman" w:hAnsi="Times New Roman" w:cs="Times New Roman"/>
          <w:sz w:val="24"/>
          <w:szCs w:val="24"/>
        </w:rPr>
      </w:pPr>
    </w:p>
    <w:p w:rsidR="005967B4" w:rsidRPr="000C498B" w:rsidRDefault="005967B4" w:rsidP="005967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Para mejorar la cobertura del agua potable y saneamiento en este año se le dio continuidad a varias obras que impactaran el Municipio de San Felipe y todo el litoral norte hasta Luperón, estas obras están previstas a terminarse en los primeros 6 meses del 2018. Las obras que se encuentran en ejecución o en fase de terminación son</w:t>
      </w:r>
      <w:r w:rsidRPr="001B3AF6">
        <w:rPr>
          <w:rFonts w:ascii="Times New Roman" w:hAnsi="Times New Roman" w:cs="Times New Roman"/>
          <w:sz w:val="24"/>
          <w:szCs w:val="24"/>
        </w:rPr>
        <w:t>:</w:t>
      </w:r>
    </w:p>
    <w:p w:rsidR="005967B4" w:rsidRPr="000C498B" w:rsidRDefault="005967B4" w:rsidP="005967B4">
      <w:pPr>
        <w:pStyle w:val="Prrafodelista"/>
        <w:numPr>
          <w:ilvl w:val="0"/>
          <w:numId w:val="44"/>
        </w:numPr>
        <w:spacing w:line="480" w:lineRule="auto"/>
        <w:jc w:val="both"/>
        <w:rPr>
          <w:rFonts w:ascii="Times New Roman" w:hAnsi="Times New Roman" w:cs="Times New Roman"/>
          <w:b/>
          <w:sz w:val="24"/>
          <w:szCs w:val="24"/>
        </w:rPr>
      </w:pPr>
      <w:r w:rsidRPr="000C498B">
        <w:rPr>
          <w:rFonts w:ascii="Times New Roman" w:hAnsi="Times New Roman" w:cs="Times New Roman"/>
          <w:b/>
          <w:sz w:val="24"/>
          <w:szCs w:val="24"/>
        </w:rPr>
        <w:t>Saneamiento</w:t>
      </w:r>
    </w:p>
    <w:p w:rsidR="005967B4" w:rsidRPr="000C498B" w:rsidRDefault="005967B4" w:rsidP="005967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C498B">
        <w:rPr>
          <w:rFonts w:ascii="Times New Roman" w:hAnsi="Times New Roman" w:cs="Times New Roman"/>
          <w:sz w:val="24"/>
          <w:szCs w:val="24"/>
        </w:rPr>
        <w:t>En esta área se realizan obras prioritarias como:</w:t>
      </w:r>
    </w:p>
    <w:p w:rsidR="005967B4" w:rsidRPr="00B12B08" w:rsidRDefault="005967B4" w:rsidP="005967B4">
      <w:pPr>
        <w:pStyle w:val="Prrafodelista"/>
        <w:numPr>
          <w:ilvl w:val="0"/>
          <w:numId w:val="41"/>
        </w:numPr>
        <w:spacing w:line="480" w:lineRule="auto"/>
        <w:jc w:val="both"/>
        <w:rPr>
          <w:rFonts w:ascii="Times New Roman" w:hAnsi="Times New Roman" w:cs="Times New Roman"/>
          <w:sz w:val="24"/>
          <w:szCs w:val="24"/>
        </w:rPr>
      </w:pPr>
      <w:r w:rsidRPr="00B12B08">
        <w:rPr>
          <w:rFonts w:ascii="Times New Roman" w:hAnsi="Times New Roman" w:cs="Times New Roman"/>
          <w:sz w:val="24"/>
          <w:szCs w:val="24"/>
        </w:rPr>
        <w:t xml:space="preserve">Avance en la construcción </w:t>
      </w:r>
      <w:r w:rsidRPr="007F08F0">
        <w:rPr>
          <w:rFonts w:ascii="Times New Roman" w:hAnsi="Times New Roman" w:cs="Times New Roman"/>
          <w:sz w:val="24"/>
          <w:szCs w:val="24"/>
        </w:rPr>
        <w:t>del</w:t>
      </w:r>
      <w:r w:rsidRPr="007F08F0">
        <w:rPr>
          <w:rFonts w:ascii="Times New Roman" w:hAnsi="Times New Roman" w:cs="Times New Roman"/>
          <w:b/>
          <w:sz w:val="24"/>
          <w:szCs w:val="24"/>
        </w:rPr>
        <w:t xml:space="preserve"> Emisario Submarino</w:t>
      </w:r>
      <w:r>
        <w:rPr>
          <w:rFonts w:ascii="Times New Roman" w:hAnsi="Times New Roman" w:cs="Times New Roman"/>
          <w:sz w:val="24"/>
          <w:szCs w:val="24"/>
        </w:rPr>
        <w:t>, con una ejecución de 85% con una población impactada de 162,601 habitantes</w:t>
      </w:r>
      <w:r w:rsidRPr="00B31FBA">
        <w:rPr>
          <w:rFonts w:ascii="Times New Roman" w:hAnsi="Times New Roman" w:cs="Times New Roman"/>
          <w:sz w:val="24"/>
          <w:szCs w:val="24"/>
        </w:rPr>
        <w:t>.</w:t>
      </w:r>
    </w:p>
    <w:p w:rsidR="005967B4" w:rsidRDefault="005967B4" w:rsidP="005967B4">
      <w:pPr>
        <w:pStyle w:val="Prrafodelista"/>
        <w:numPr>
          <w:ilvl w:val="0"/>
          <w:numId w:val="41"/>
        </w:numPr>
        <w:spacing w:line="480" w:lineRule="auto"/>
        <w:jc w:val="both"/>
        <w:rPr>
          <w:rFonts w:ascii="Times New Roman" w:hAnsi="Times New Roman" w:cs="Times New Roman"/>
          <w:sz w:val="24"/>
          <w:szCs w:val="24"/>
        </w:rPr>
      </w:pPr>
      <w:r w:rsidRPr="00B31FBA">
        <w:rPr>
          <w:rFonts w:ascii="Times New Roman" w:hAnsi="Times New Roman" w:cs="Times New Roman"/>
          <w:sz w:val="24"/>
          <w:szCs w:val="24"/>
        </w:rPr>
        <w:t xml:space="preserve">Avance en la construcción </w:t>
      </w:r>
      <w:r w:rsidRPr="007F08F0">
        <w:rPr>
          <w:rFonts w:ascii="Times New Roman" w:hAnsi="Times New Roman" w:cs="Times New Roman"/>
          <w:b/>
          <w:sz w:val="24"/>
          <w:szCs w:val="24"/>
        </w:rPr>
        <w:t>Planta de Tratamiento de Aguas Residuales del Municipio</w:t>
      </w:r>
      <w:r w:rsidRPr="00B31FBA">
        <w:rPr>
          <w:rFonts w:ascii="Times New Roman" w:hAnsi="Times New Roman" w:cs="Times New Roman"/>
          <w:sz w:val="24"/>
          <w:szCs w:val="24"/>
        </w:rPr>
        <w:t xml:space="preserve"> </w:t>
      </w:r>
      <w:r w:rsidRPr="007F08F0">
        <w:rPr>
          <w:rFonts w:ascii="Times New Roman" w:hAnsi="Times New Roman" w:cs="Times New Roman"/>
          <w:b/>
          <w:sz w:val="24"/>
          <w:szCs w:val="24"/>
        </w:rPr>
        <w:t>San Felipe de Puerto Plata</w:t>
      </w:r>
      <w:r>
        <w:rPr>
          <w:rFonts w:ascii="Times New Roman" w:hAnsi="Times New Roman" w:cs="Times New Roman"/>
          <w:sz w:val="24"/>
          <w:szCs w:val="24"/>
        </w:rPr>
        <w:t>, la cual se encuentra ejecutada en un 85%, y está ligada a la construcción del Emisario Submarino.</w:t>
      </w:r>
    </w:p>
    <w:p w:rsidR="005967B4" w:rsidRDefault="005967B4" w:rsidP="005967B4">
      <w:pPr>
        <w:pStyle w:val="Prrafodelista"/>
        <w:numPr>
          <w:ilvl w:val="0"/>
          <w:numId w:val="41"/>
        </w:numPr>
        <w:spacing w:line="480" w:lineRule="auto"/>
        <w:jc w:val="both"/>
        <w:rPr>
          <w:rFonts w:ascii="Times New Roman" w:hAnsi="Times New Roman" w:cs="Times New Roman"/>
          <w:sz w:val="24"/>
          <w:szCs w:val="24"/>
        </w:rPr>
      </w:pPr>
      <w:r w:rsidRPr="00B12B08">
        <w:rPr>
          <w:rFonts w:ascii="Times New Roman" w:hAnsi="Times New Roman" w:cs="Times New Roman"/>
          <w:sz w:val="24"/>
          <w:szCs w:val="24"/>
        </w:rPr>
        <w:t xml:space="preserve">Avance en la construcción </w:t>
      </w:r>
      <w:r w:rsidRPr="00EA4CC8">
        <w:rPr>
          <w:rFonts w:ascii="Times New Roman" w:hAnsi="Times New Roman" w:cs="Times New Roman"/>
          <w:b/>
          <w:sz w:val="24"/>
          <w:szCs w:val="24"/>
        </w:rPr>
        <w:t>Planta de Tratamiento de Aguas Residuales de Luperón</w:t>
      </w:r>
      <w:r>
        <w:rPr>
          <w:rFonts w:ascii="Times New Roman" w:hAnsi="Times New Roman" w:cs="Times New Roman"/>
          <w:sz w:val="24"/>
          <w:szCs w:val="24"/>
        </w:rPr>
        <w:t>, que tiene un avance actualmente de un 80 % e impactara a una población de 16,863 habitantes.</w:t>
      </w:r>
    </w:p>
    <w:p w:rsidR="005967B4" w:rsidRPr="000C498B" w:rsidRDefault="005967B4" w:rsidP="005967B4">
      <w:pPr>
        <w:pStyle w:val="Prrafodelista"/>
        <w:spacing w:line="480" w:lineRule="auto"/>
        <w:rPr>
          <w:rFonts w:ascii="Times New Roman" w:hAnsi="Times New Roman" w:cs="Times New Roman"/>
          <w:sz w:val="24"/>
          <w:szCs w:val="24"/>
        </w:rPr>
      </w:pPr>
    </w:p>
    <w:p w:rsidR="005967B4" w:rsidRPr="000C498B" w:rsidRDefault="005967B4" w:rsidP="005967B4">
      <w:pPr>
        <w:pStyle w:val="Prrafodelista"/>
        <w:numPr>
          <w:ilvl w:val="0"/>
          <w:numId w:val="44"/>
        </w:numPr>
        <w:spacing w:line="480" w:lineRule="auto"/>
        <w:rPr>
          <w:rFonts w:ascii="Times New Roman" w:hAnsi="Times New Roman" w:cs="Times New Roman"/>
          <w:b/>
          <w:sz w:val="24"/>
          <w:szCs w:val="24"/>
        </w:rPr>
      </w:pPr>
      <w:r w:rsidRPr="000C498B">
        <w:rPr>
          <w:rFonts w:ascii="Times New Roman" w:hAnsi="Times New Roman" w:cs="Times New Roman"/>
          <w:b/>
          <w:sz w:val="24"/>
          <w:szCs w:val="24"/>
        </w:rPr>
        <w:t>Aguas potables</w:t>
      </w:r>
    </w:p>
    <w:p w:rsidR="005967B4" w:rsidRPr="00B31FBA" w:rsidRDefault="005967B4" w:rsidP="005967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876B7">
        <w:rPr>
          <w:rFonts w:ascii="Times New Roman" w:hAnsi="Times New Roman" w:cs="Times New Roman"/>
          <w:sz w:val="24"/>
          <w:szCs w:val="24"/>
        </w:rPr>
        <w:t>En esta área se realizan obras prioritarias como:</w:t>
      </w:r>
    </w:p>
    <w:p w:rsidR="005967B4" w:rsidRDefault="005967B4" w:rsidP="005967B4">
      <w:pPr>
        <w:pStyle w:val="Prrafodelista"/>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Avance en la c</w:t>
      </w:r>
      <w:r w:rsidRPr="00B12B08">
        <w:rPr>
          <w:rFonts w:ascii="Times New Roman" w:hAnsi="Times New Roman" w:cs="Times New Roman"/>
          <w:sz w:val="24"/>
          <w:szCs w:val="24"/>
        </w:rPr>
        <w:t xml:space="preserve">onstrucción </w:t>
      </w:r>
      <w:r>
        <w:rPr>
          <w:rFonts w:ascii="Times New Roman" w:hAnsi="Times New Roman" w:cs="Times New Roman"/>
          <w:sz w:val="24"/>
          <w:szCs w:val="24"/>
        </w:rPr>
        <w:t xml:space="preserve">del </w:t>
      </w:r>
      <w:r w:rsidRPr="008C3817">
        <w:rPr>
          <w:rFonts w:ascii="Times New Roman" w:hAnsi="Times New Roman" w:cs="Times New Roman"/>
          <w:b/>
          <w:sz w:val="24"/>
          <w:szCs w:val="24"/>
        </w:rPr>
        <w:t>Acueducto de Martín Alonzo</w:t>
      </w:r>
      <w:r>
        <w:rPr>
          <w:rFonts w:ascii="Times New Roman" w:hAnsi="Times New Roman" w:cs="Times New Roman"/>
          <w:sz w:val="24"/>
          <w:szCs w:val="24"/>
        </w:rPr>
        <w:t xml:space="preserve">, obra que entro en operación este año, pero requiere realizársele algunos adicionales que no se </w:t>
      </w:r>
      <w:r>
        <w:rPr>
          <w:rFonts w:ascii="Times New Roman" w:hAnsi="Times New Roman" w:cs="Times New Roman"/>
          <w:sz w:val="24"/>
          <w:szCs w:val="24"/>
        </w:rPr>
        <w:lastRenderedPageBreak/>
        <w:t>contemplaron el presupuesto original, impacta a una población de 2,800 habitantes</w:t>
      </w:r>
      <w:r w:rsidRPr="00B12B08">
        <w:rPr>
          <w:rFonts w:ascii="Times New Roman" w:hAnsi="Times New Roman" w:cs="Times New Roman"/>
          <w:sz w:val="24"/>
          <w:szCs w:val="24"/>
        </w:rPr>
        <w:t xml:space="preserve">. </w:t>
      </w:r>
    </w:p>
    <w:p w:rsidR="005967B4" w:rsidRDefault="005967B4" w:rsidP="005967B4">
      <w:pPr>
        <w:pStyle w:val="Prrafodelista"/>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Avance en la c</w:t>
      </w:r>
      <w:r w:rsidRPr="00B12B08">
        <w:rPr>
          <w:rFonts w:ascii="Times New Roman" w:hAnsi="Times New Roman" w:cs="Times New Roman"/>
          <w:sz w:val="24"/>
          <w:szCs w:val="24"/>
        </w:rPr>
        <w:t xml:space="preserve">onstrucción </w:t>
      </w:r>
      <w:r w:rsidRPr="008C3817">
        <w:rPr>
          <w:rFonts w:ascii="Times New Roman" w:hAnsi="Times New Roman" w:cs="Times New Roman"/>
          <w:b/>
          <w:sz w:val="24"/>
          <w:szCs w:val="24"/>
        </w:rPr>
        <w:t>Acueducto de Las Canas</w:t>
      </w:r>
      <w:r>
        <w:rPr>
          <w:rFonts w:ascii="Times New Roman" w:hAnsi="Times New Roman" w:cs="Times New Roman"/>
          <w:sz w:val="24"/>
          <w:szCs w:val="24"/>
        </w:rPr>
        <w:t>, esta obra está en operación, pero requiere de mayor suministro de energía eléctrica para su función óptima, el impacto poblacional es de 800 habitantes</w:t>
      </w:r>
      <w:r w:rsidRPr="00B12B08">
        <w:rPr>
          <w:rFonts w:ascii="Times New Roman" w:hAnsi="Times New Roman" w:cs="Times New Roman"/>
          <w:sz w:val="24"/>
          <w:szCs w:val="24"/>
        </w:rPr>
        <w:t xml:space="preserve">. </w:t>
      </w:r>
    </w:p>
    <w:p w:rsidR="005967B4" w:rsidRDefault="005967B4" w:rsidP="005967B4">
      <w:pPr>
        <w:pStyle w:val="Prrafodelista"/>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Rehabilitación del acueducto de Altamira.</w:t>
      </w:r>
    </w:p>
    <w:p w:rsidR="005967B4" w:rsidRPr="00FA0183" w:rsidRDefault="005967B4" w:rsidP="005967B4">
      <w:pPr>
        <w:spacing w:line="480" w:lineRule="auto"/>
        <w:jc w:val="both"/>
        <w:rPr>
          <w:rFonts w:ascii="Times New Roman" w:hAnsi="Times New Roman" w:cs="Times New Roman"/>
          <w:b/>
          <w:sz w:val="24"/>
          <w:szCs w:val="24"/>
        </w:rPr>
      </w:pPr>
      <w:r w:rsidRPr="000C498B">
        <w:rPr>
          <w:rFonts w:ascii="Times New Roman" w:hAnsi="Times New Roman" w:cs="Times New Roman"/>
          <w:b/>
          <w:sz w:val="24"/>
          <w:szCs w:val="24"/>
        </w:rPr>
        <w:t>Mejoras</w:t>
      </w:r>
    </w:p>
    <w:p w:rsidR="005967B4" w:rsidRPr="006D566D" w:rsidRDefault="005967B4" w:rsidP="005967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B3FEB">
        <w:rPr>
          <w:rFonts w:ascii="Times New Roman" w:hAnsi="Times New Roman" w:cs="Times New Roman"/>
          <w:sz w:val="24"/>
          <w:szCs w:val="24"/>
        </w:rPr>
        <w:t xml:space="preserve">Se realizaron mejoras </w:t>
      </w:r>
      <w:r>
        <w:rPr>
          <w:rFonts w:ascii="Times New Roman" w:hAnsi="Times New Roman" w:cs="Times New Roman"/>
          <w:sz w:val="24"/>
          <w:szCs w:val="24"/>
        </w:rPr>
        <w:t xml:space="preserve">de las instalaciones electromecánicas </w:t>
      </w:r>
      <w:r w:rsidRPr="005B3FEB">
        <w:rPr>
          <w:rFonts w:ascii="Times New Roman" w:hAnsi="Times New Roman" w:cs="Times New Roman"/>
          <w:sz w:val="24"/>
          <w:szCs w:val="24"/>
        </w:rPr>
        <w:t>a</w:t>
      </w:r>
      <w:r>
        <w:rPr>
          <w:rFonts w:ascii="Times New Roman" w:hAnsi="Times New Roman" w:cs="Times New Roman"/>
          <w:sz w:val="24"/>
          <w:szCs w:val="24"/>
        </w:rPr>
        <w:t xml:space="preserve"> los siguientes acueductos: </w:t>
      </w:r>
      <w:r w:rsidRPr="006D566D">
        <w:rPr>
          <w:rFonts w:ascii="Times New Roman" w:hAnsi="Times New Roman" w:cs="Times New Roman"/>
          <w:sz w:val="24"/>
          <w:szCs w:val="24"/>
        </w:rPr>
        <w:t>Las Canas</w:t>
      </w:r>
      <w:r>
        <w:rPr>
          <w:rFonts w:ascii="Times New Roman" w:hAnsi="Times New Roman" w:cs="Times New Roman"/>
          <w:sz w:val="24"/>
          <w:szCs w:val="24"/>
        </w:rPr>
        <w:t xml:space="preserve">, </w:t>
      </w:r>
      <w:r w:rsidRPr="006D566D">
        <w:rPr>
          <w:rFonts w:ascii="Times New Roman" w:hAnsi="Times New Roman" w:cs="Times New Roman"/>
          <w:sz w:val="24"/>
          <w:szCs w:val="24"/>
        </w:rPr>
        <w:t>Pozo Bonito</w:t>
      </w:r>
      <w:r>
        <w:rPr>
          <w:rFonts w:ascii="Times New Roman" w:hAnsi="Times New Roman" w:cs="Times New Roman"/>
          <w:sz w:val="24"/>
          <w:szCs w:val="24"/>
        </w:rPr>
        <w:t xml:space="preserve">, </w:t>
      </w:r>
      <w:r w:rsidRPr="006D566D">
        <w:rPr>
          <w:rFonts w:ascii="Times New Roman" w:hAnsi="Times New Roman" w:cs="Times New Roman"/>
          <w:sz w:val="24"/>
          <w:szCs w:val="24"/>
        </w:rPr>
        <w:t>La Balsa</w:t>
      </w:r>
      <w:r>
        <w:rPr>
          <w:rFonts w:ascii="Times New Roman" w:hAnsi="Times New Roman" w:cs="Times New Roman"/>
          <w:sz w:val="24"/>
          <w:szCs w:val="24"/>
        </w:rPr>
        <w:t xml:space="preserve">, </w:t>
      </w:r>
      <w:r w:rsidRPr="006D566D">
        <w:rPr>
          <w:rFonts w:ascii="Times New Roman" w:hAnsi="Times New Roman" w:cs="Times New Roman"/>
          <w:sz w:val="24"/>
          <w:szCs w:val="24"/>
        </w:rPr>
        <w:t>Proyecto Ama</w:t>
      </w:r>
      <w:r>
        <w:rPr>
          <w:rFonts w:ascii="Times New Roman" w:hAnsi="Times New Roman" w:cs="Times New Roman"/>
          <w:sz w:val="24"/>
          <w:szCs w:val="24"/>
        </w:rPr>
        <w:t xml:space="preserve">, </w:t>
      </w:r>
      <w:r w:rsidRPr="006D566D">
        <w:rPr>
          <w:rFonts w:ascii="Times New Roman" w:hAnsi="Times New Roman" w:cs="Times New Roman"/>
          <w:sz w:val="24"/>
          <w:szCs w:val="24"/>
        </w:rPr>
        <w:t xml:space="preserve">Vuelta Larga </w:t>
      </w:r>
      <w:r>
        <w:rPr>
          <w:rFonts w:ascii="Times New Roman" w:hAnsi="Times New Roman" w:cs="Times New Roman"/>
          <w:sz w:val="24"/>
          <w:szCs w:val="24"/>
        </w:rPr>
        <w:t>y Quebrada Honda.</w:t>
      </w:r>
    </w:p>
    <w:p w:rsidR="005967B4" w:rsidRDefault="005967B4" w:rsidP="005967B4">
      <w:pPr>
        <w:spacing w:line="480" w:lineRule="auto"/>
        <w:jc w:val="both"/>
        <w:rPr>
          <w:rFonts w:ascii="Times New Roman" w:hAnsi="Times New Roman" w:cs="Times New Roman"/>
          <w:b/>
          <w:sz w:val="24"/>
          <w:szCs w:val="24"/>
        </w:rPr>
      </w:pPr>
      <w:r w:rsidRPr="005B3FEB">
        <w:rPr>
          <w:rFonts w:ascii="Times New Roman" w:hAnsi="Times New Roman" w:cs="Times New Roman"/>
          <w:b/>
          <w:sz w:val="24"/>
          <w:szCs w:val="24"/>
        </w:rPr>
        <w:t>Otros</w:t>
      </w:r>
    </w:p>
    <w:p w:rsidR="005967B4" w:rsidRDefault="005967B4" w:rsidP="005967B4">
      <w:pPr>
        <w:pStyle w:val="Prrafodelista"/>
        <w:numPr>
          <w:ilvl w:val="0"/>
          <w:numId w:val="45"/>
        </w:numPr>
        <w:spacing w:line="480" w:lineRule="auto"/>
        <w:jc w:val="both"/>
        <w:rPr>
          <w:rFonts w:ascii="Times New Roman" w:hAnsi="Times New Roman" w:cs="Times New Roman"/>
          <w:sz w:val="24"/>
          <w:szCs w:val="24"/>
        </w:rPr>
      </w:pPr>
      <w:r w:rsidRPr="00FA0183">
        <w:rPr>
          <w:rFonts w:ascii="Times New Roman" w:hAnsi="Times New Roman" w:cs="Times New Roman"/>
          <w:sz w:val="24"/>
          <w:szCs w:val="24"/>
        </w:rPr>
        <w:t xml:space="preserve">Se realizaron todos los trámites burocráticos necesarios para la introducción del Acueducto Regional Corredor Turístico, el cual abastecerá por los próximos 30 años a los Municipios de Sosua, Montellano y Puerto Plata, logrando que el Sr. presidente lo introdujera el presupuesto del 2018. </w:t>
      </w:r>
    </w:p>
    <w:p w:rsidR="005967B4" w:rsidRPr="00FA0183" w:rsidRDefault="005967B4" w:rsidP="005967B4">
      <w:pPr>
        <w:pStyle w:val="Prrafodelista"/>
        <w:spacing w:line="480" w:lineRule="auto"/>
        <w:jc w:val="both"/>
        <w:rPr>
          <w:rFonts w:ascii="Times New Roman" w:hAnsi="Times New Roman" w:cs="Times New Roman"/>
          <w:sz w:val="24"/>
          <w:szCs w:val="24"/>
        </w:rPr>
      </w:pPr>
    </w:p>
    <w:p w:rsidR="005967B4" w:rsidRPr="00141EAE" w:rsidRDefault="005967B4" w:rsidP="005967B4">
      <w:pPr>
        <w:pStyle w:val="Prrafodelista"/>
        <w:numPr>
          <w:ilvl w:val="0"/>
          <w:numId w:val="45"/>
        </w:numPr>
        <w:spacing w:line="480" w:lineRule="auto"/>
        <w:jc w:val="both"/>
        <w:rPr>
          <w:rFonts w:ascii="Times New Roman" w:hAnsi="Times New Roman" w:cs="Times New Roman"/>
          <w:sz w:val="24"/>
          <w:szCs w:val="24"/>
        </w:rPr>
      </w:pPr>
      <w:r w:rsidRPr="00FA0183">
        <w:rPr>
          <w:rFonts w:ascii="Times New Roman" w:hAnsi="Times New Roman" w:cs="Times New Roman"/>
          <w:sz w:val="24"/>
          <w:szCs w:val="24"/>
        </w:rPr>
        <w:t>Está en su fase final la construcción del 4to. Nivel</w:t>
      </w:r>
      <w:r>
        <w:rPr>
          <w:rFonts w:ascii="Times New Roman" w:hAnsi="Times New Roman" w:cs="Times New Roman"/>
          <w:sz w:val="24"/>
          <w:szCs w:val="24"/>
        </w:rPr>
        <w:t xml:space="preserve"> oficinas de Ingeniería y fiscalización de obras en el edificio principal</w:t>
      </w:r>
      <w:r w:rsidRPr="00141EAE">
        <w:rPr>
          <w:rFonts w:ascii="Times New Roman" w:hAnsi="Times New Roman" w:cs="Times New Roman"/>
          <w:sz w:val="24"/>
          <w:szCs w:val="24"/>
        </w:rPr>
        <w:t xml:space="preserve"> de la institución, con previsión de terminarse en diciembre de este año.</w:t>
      </w:r>
    </w:p>
    <w:p w:rsidR="005967B4" w:rsidRPr="00FA0183" w:rsidRDefault="005967B4" w:rsidP="005967B4">
      <w:pPr>
        <w:spacing w:line="480" w:lineRule="auto"/>
        <w:jc w:val="both"/>
        <w:rPr>
          <w:rFonts w:ascii="Times New Roman" w:hAnsi="Times New Roman" w:cs="Times New Roman"/>
          <w:sz w:val="24"/>
          <w:szCs w:val="24"/>
        </w:rPr>
      </w:pPr>
    </w:p>
    <w:p w:rsidR="005967B4" w:rsidRDefault="005967B4" w:rsidP="005967B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E</w:t>
      </w:r>
      <w:r w:rsidRPr="00F876B7">
        <w:rPr>
          <w:rFonts w:ascii="Times New Roman" w:hAnsi="Times New Roman" w:cs="Times New Roman"/>
          <w:sz w:val="24"/>
          <w:szCs w:val="24"/>
        </w:rPr>
        <w:t xml:space="preserve">l departamento de Planificación y Desarrollo </w:t>
      </w:r>
      <w:r>
        <w:rPr>
          <w:rFonts w:ascii="Times New Roman" w:hAnsi="Times New Roman" w:cs="Times New Roman"/>
          <w:sz w:val="24"/>
          <w:szCs w:val="24"/>
        </w:rPr>
        <w:t xml:space="preserve">en este año </w:t>
      </w:r>
      <w:r w:rsidRPr="00F876B7">
        <w:rPr>
          <w:rFonts w:ascii="Times New Roman" w:hAnsi="Times New Roman" w:cs="Times New Roman"/>
          <w:sz w:val="24"/>
          <w:szCs w:val="24"/>
        </w:rPr>
        <w:t>se ha visto involucrado en</w:t>
      </w:r>
      <w:r>
        <w:rPr>
          <w:rFonts w:ascii="Times New Roman" w:hAnsi="Times New Roman" w:cs="Times New Roman"/>
          <w:sz w:val="24"/>
          <w:szCs w:val="24"/>
        </w:rPr>
        <w:t xml:space="preserve"> las</w:t>
      </w:r>
      <w:r w:rsidRPr="00F876B7">
        <w:rPr>
          <w:rFonts w:ascii="Times New Roman" w:hAnsi="Times New Roman" w:cs="Times New Roman"/>
          <w:sz w:val="24"/>
          <w:szCs w:val="24"/>
        </w:rPr>
        <w:t xml:space="preserve"> actividades</w:t>
      </w:r>
      <w:r>
        <w:rPr>
          <w:rFonts w:ascii="Times New Roman" w:hAnsi="Times New Roman" w:cs="Times New Roman"/>
          <w:sz w:val="24"/>
          <w:szCs w:val="24"/>
        </w:rPr>
        <w:t xml:space="preserve"> siguientes:</w:t>
      </w:r>
    </w:p>
    <w:p w:rsidR="005967B4" w:rsidRPr="00853010" w:rsidRDefault="005967B4" w:rsidP="005967B4">
      <w:pPr>
        <w:pStyle w:val="Prrafodelista"/>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I</w:t>
      </w:r>
      <w:r w:rsidRPr="00853010">
        <w:rPr>
          <w:rFonts w:ascii="Times New Roman" w:hAnsi="Times New Roman" w:cs="Times New Roman"/>
          <w:sz w:val="24"/>
          <w:szCs w:val="24"/>
        </w:rPr>
        <w:t xml:space="preserve">nclusión de la institución en el </w:t>
      </w:r>
      <w:r w:rsidRPr="00853010">
        <w:rPr>
          <w:rFonts w:ascii="Times New Roman" w:hAnsi="Times New Roman" w:cs="Times New Roman"/>
          <w:b/>
          <w:sz w:val="24"/>
          <w:szCs w:val="24"/>
        </w:rPr>
        <w:t>Plan Nacional Plurianual del Sector</w:t>
      </w:r>
      <w:r w:rsidRPr="00853010">
        <w:rPr>
          <w:rFonts w:ascii="Times New Roman" w:hAnsi="Times New Roman" w:cs="Times New Roman"/>
          <w:sz w:val="24"/>
          <w:szCs w:val="24"/>
        </w:rPr>
        <w:t xml:space="preserve"> </w:t>
      </w:r>
      <w:r w:rsidRPr="00853010">
        <w:rPr>
          <w:rFonts w:ascii="Times New Roman" w:hAnsi="Times New Roman" w:cs="Times New Roman"/>
          <w:b/>
          <w:sz w:val="24"/>
          <w:szCs w:val="24"/>
        </w:rPr>
        <w:t>Público</w:t>
      </w:r>
      <w:r w:rsidRPr="00853010">
        <w:rPr>
          <w:rFonts w:ascii="Times New Roman" w:hAnsi="Times New Roman" w:cs="Times New Roman"/>
          <w:sz w:val="24"/>
          <w:szCs w:val="24"/>
        </w:rPr>
        <w:t xml:space="preserve"> </w:t>
      </w:r>
      <w:r w:rsidRPr="00853010">
        <w:rPr>
          <w:rFonts w:ascii="Times New Roman" w:hAnsi="Times New Roman" w:cs="Times New Roman"/>
          <w:b/>
          <w:sz w:val="24"/>
          <w:szCs w:val="24"/>
        </w:rPr>
        <w:t>2017-2020</w:t>
      </w:r>
      <w:r w:rsidRPr="00853010">
        <w:rPr>
          <w:rFonts w:ascii="Times New Roman" w:hAnsi="Times New Roman" w:cs="Times New Roman"/>
          <w:sz w:val="24"/>
          <w:szCs w:val="24"/>
        </w:rPr>
        <w:t>,</w:t>
      </w:r>
      <w:r>
        <w:rPr>
          <w:rFonts w:ascii="Times New Roman" w:hAnsi="Times New Roman" w:cs="Times New Roman"/>
          <w:sz w:val="24"/>
          <w:szCs w:val="24"/>
        </w:rPr>
        <w:t xml:space="preserve"> </w:t>
      </w:r>
      <w:r w:rsidRPr="00853010">
        <w:rPr>
          <w:rFonts w:ascii="Times New Roman" w:hAnsi="Times New Roman" w:cs="Times New Roman"/>
          <w:sz w:val="24"/>
          <w:szCs w:val="24"/>
        </w:rPr>
        <w:t>dicho plan es responsabilidad de la Dirección General de Desarrollo Económico y Social (DIGEDES).</w:t>
      </w:r>
    </w:p>
    <w:p w:rsidR="005967B4" w:rsidRPr="00853010" w:rsidRDefault="005967B4" w:rsidP="005967B4">
      <w:pPr>
        <w:pStyle w:val="Prrafodelista"/>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Se le ha dado</w:t>
      </w:r>
      <w:r w:rsidRPr="00853010">
        <w:rPr>
          <w:rFonts w:ascii="Times New Roman" w:hAnsi="Times New Roman" w:cs="Times New Roman"/>
          <w:sz w:val="24"/>
          <w:szCs w:val="24"/>
        </w:rPr>
        <w:t xml:space="preserve"> continuidad a las instrucciones trazadas por el Ministerio de Administración Pública (MAP), </w:t>
      </w:r>
      <w:r>
        <w:rPr>
          <w:rFonts w:ascii="Times New Roman" w:hAnsi="Times New Roman" w:cs="Times New Roman"/>
          <w:sz w:val="24"/>
          <w:szCs w:val="24"/>
        </w:rPr>
        <w:t>con el fin de</w:t>
      </w:r>
      <w:r w:rsidRPr="00853010">
        <w:rPr>
          <w:rFonts w:ascii="Times New Roman" w:hAnsi="Times New Roman" w:cs="Times New Roman"/>
          <w:sz w:val="24"/>
          <w:szCs w:val="24"/>
        </w:rPr>
        <w:t xml:space="preserve"> realizar el Plan de Mejora Institucional a través del Método Análisis CAF</w:t>
      </w:r>
      <w:r>
        <w:rPr>
          <w:rFonts w:ascii="Times New Roman" w:hAnsi="Times New Roman" w:cs="Times New Roman"/>
          <w:sz w:val="24"/>
          <w:szCs w:val="24"/>
        </w:rPr>
        <w:t>.</w:t>
      </w:r>
      <w:r w:rsidRPr="00853010">
        <w:rPr>
          <w:rFonts w:ascii="Times New Roman" w:hAnsi="Times New Roman" w:cs="Times New Roman"/>
          <w:sz w:val="24"/>
          <w:szCs w:val="24"/>
        </w:rPr>
        <w:t xml:space="preserve"> </w:t>
      </w:r>
    </w:p>
    <w:p w:rsidR="005967B4" w:rsidRPr="00853010" w:rsidRDefault="005967B4" w:rsidP="005967B4">
      <w:pPr>
        <w:pStyle w:val="Prrafodelista"/>
        <w:numPr>
          <w:ilvl w:val="0"/>
          <w:numId w:val="43"/>
        </w:numPr>
        <w:spacing w:line="480" w:lineRule="auto"/>
        <w:jc w:val="both"/>
        <w:rPr>
          <w:rFonts w:ascii="Times New Roman" w:hAnsi="Times New Roman" w:cs="Times New Roman"/>
          <w:sz w:val="24"/>
          <w:szCs w:val="24"/>
        </w:rPr>
      </w:pPr>
      <w:r w:rsidRPr="00853010">
        <w:rPr>
          <w:rFonts w:ascii="Times New Roman" w:hAnsi="Times New Roman" w:cs="Times New Roman"/>
          <w:sz w:val="24"/>
          <w:szCs w:val="24"/>
        </w:rPr>
        <w:t xml:space="preserve">Otro de los proyectos en los cuales está inmersa la institución es la elaboración de la Carta Compromiso al Ciudadano, documento que está bajo la responsabilidad del comité de calidad bajo el seguimiento del Director General, este producto lleva un   45% de avance. </w:t>
      </w:r>
    </w:p>
    <w:p w:rsidR="005967B4" w:rsidRPr="00F876B7" w:rsidRDefault="005967B4" w:rsidP="005967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s-ES"/>
        </w:rPr>
        <w:t>Por otra parte, el departamento</w:t>
      </w:r>
      <w:r w:rsidRPr="00F876B7">
        <w:rPr>
          <w:rFonts w:ascii="Times New Roman" w:hAnsi="Times New Roman" w:cs="Times New Roman"/>
          <w:sz w:val="24"/>
          <w:szCs w:val="24"/>
        </w:rPr>
        <w:t xml:space="preserve"> de Tecnología de la Información y Comunicación (TIC), ha trabajado durante el año para obtener las certificaciones que necesita</w:t>
      </w:r>
      <w:r>
        <w:rPr>
          <w:rFonts w:ascii="Times New Roman" w:hAnsi="Times New Roman" w:cs="Times New Roman"/>
          <w:sz w:val="24"/>
          <w:szCs w:val="24"/>
        </w:rPr>
        <w:t xml:space="preserve"> la institución</w:t>
      </w:r>
      <w:r w:rsidRPr="00F876B7">
        <w:rPr>
          <w:rFonts w:ascii="Times New Roman" w:hAnsi="Times New Roman" w:cs="Times New Roman"/>
          <w:sz w:val="24"/>
          <w:szCs w:val="24"/>
        </w:rPr>
        <w:t xml:space="preserve"> en materia tecnológica para llevar a la institución a un cumplimiento del 100%, y así garantizar que el usuario pueda sentir el</w:t>
      </w:r>
      <w:r>
        <w:rPr>
          <w:rFonts w:ascii="Times New Roman" w:hAnsi="Times New Roman" w:cs="Times New Roman"/>
          <w:sz w:val="24"/>
          <w:szCs w:val="24"/>
        </w:rPr>
        <w:t xml:space="preserve"> </w:t>
      </w:r>
      <w:r w:rsidRPr="00F876B7">
        <w:rPr>
          <w:rFonts w:ascii="Times New Roman" w:hAnsi="Times New Roman" w:cs="Times New Roman"/>
          <w:sz w:val="24"/>
          <w:szCs w:val="24"/>
        </w:rPr>
        <w:t>cambio de una era digital en sus manos, estas acciones son:</w:t>
      </w:r>
    </w:p>
    <w:p w:rsidR="005967B4" w:rsidRPr="00EB4B9F" w:rsidRDefault="005967B4" w:rsidP="005967B4">
      <w:pPr>
        <w:pStyle w:val="Prrafodelista"/>
        <w:numPr>
          <w:ilvl w:val="0"/>
          <w:numId w:val="40"/>
        </w:numPr>
        <w:spacing w:after="160" w:line="480" w:lineRule="auto"/>
        <w:jc w:val="both"/>
        <w:rPr>
          <w:rFonts w:ascii="Times New Roman" w:hAnsi="Times New Roman" w:cs="Times New Roman"/>
          <w:sz w:val="24"/>
          <w:szCs w:val="24"/>
        </w:rPr>
      </w:pPr>
      <w:r w:rsidRPr="00EB4B9F">
        <w:rPr>
          <w:rFonts w:ascii="Times New Roman" w:hAnsi="Times New Roman" w:cs="Times New Roman"/>
          <w:sz w:val="24"/>
          <w:szCs w:val="24"/>
        </w:rPr>
        <w:t>Logra obtener su segunda certificación (NORTIC E1:2014).</w:t>
      </w:r>
    </w:p>
    <w:p w:rsidR="005967B4" w:rsidRPr="00EB4B9F" w:rsidRDefault="005967B4" w:rsidP="005967B4">
      <w:pPr>
        <w:pStyle w:val="Prrafodelista"/>
        <w:numPr>
          <w:ilvl w:val="0"/>
          <w:numId w:val="40"/>
        </w:numPr>
        <w:spacing w:after="160" w:line="480" w:lineRule="auto"/>
        <w:jc w:val="both"/>
        <w:rPr>
          <w:rFonts w:ascii="Times New Roman" w:hAnsi="Times New Roman" w:cs="Times New Roman"/>
          <w:sz w:val="24"/>
          <w:szCs w:val="24"/>
        </w:rPr>
      </w:pPr>
      <w:r w:rsidRPr="00EB4B9F">
        <w:rPr>
          <w:rFonts w:ascii="Times New Roman" w:hAnsi="Times New Roman" w:cs="Times New Roman"/>
          <w:sz w:val="24"/>
          <w:szCs w:val="24"/>
        </w:rPr>
        <w:t>Logra el acceso al Sistema de Administración de Bienes (SIAB) vía Web y recibe las credenciales necesarias para poder acceder al Sistema de Medición Continua de Avance TIC y e-Gobierno (SISTICGE).</w:t>
      </w:r>
    </w:p>
    <w:p w:rsidR="005967B4" w:rsidRPr="00EB4B9F" w:rsidRDefault="005967B4" w:rsidP="005967B4">
      <w:pPr>
        <w:pStyle w:val="Prrafodelista"/>
        <w:numPr>
          <w:ilvl w:val="0"/>
          <w:numId w:val="40"/>
        </w:numPr>
        <w:spacing w:after="160" w:line="480" w:lineRule="auto"/>
        <w:jc w:val="both"/>
        <w:rPr>
          <w:rFonts w:ascii="Times New Roman" w:hAnsi="Times New Roman" w:cs="Times New Roman"/>
          <w:sz w:val="24"/>
          <w:szCs w:val="24"/>
        </w:rPr>
      </w:pPr>
      <w:r w:rsidRPr="00EB4B9F">
        <w:rPr>
          <w:rFonts w:ascii="Times New Roman" w:hAnsi="Times New Roman" w:cs="Times New Roman"/>
          <w:sz w:val="24"/>
          <w:szCs w:val="24"/>
        </w:rPr>
        <w:t>Logra el certificado digital de seguridad para acceso al SIGEF.</w:t>
      </w:r>
    </w:p>
    <w:p w:rsidR="005967B4" w:rsidRDefault="005967B4" w:rsidP="005967B4">
      <w:pPr>
        <w:pStyle w:val="Prrafodelista"/>
        <w:numPr>
          <w:ilvl w:val="0"/>
          <w:numId w:val="40"/>
        </w:numPr>
        <w:spacing w:after="160" w:line="480" w:lineRule="auto"/>
        <w:jc w:val="both"/>
        <w:rPr>
          <w:rFonts w:ascii="Times New Roman" w:hAnsi="Times New Roman" w:cs="Times New Roman"/>
          <w:sz w:val="24"/>
          <w:szCs w:val="24"/>
        </w:rPr>
      </w:pPr>
      <w:r w:rsidRPr="00EB4B9F">
        <w:rPr>
          <w:rFonts w:ascii="Times New Roman" w:hAnsi="Times New Roman" w:cs="Times New Roman"/>
          <w:sz w:val="24"/>
          <w:szCs w:val="24"/>
        </w:rPr>
        <w:lastRenderedPageBreak/>
        <w:t>Logra la Certificación NORTIC A2:2016.</w:t>
      </w:r>
    </w:p>
    <w:p w:rsidR="005967B4" w:rsidRPr="00194E7F" w:rsidRDefault="005967B4" w:rsidP="005967B4">
      <w:pPr>
        <w:pStyle w:val="Prrafodelista"/>
        <w:spacing w:after="160" w:line="480" w:lineRule="auto"/>
        <w:jc w:val="both"/>
        <w:rPr>
          <w:rFonts w:ascii="Times New Roman" w:hAnsi="Times New Roman" w:cs="Times New Roman"/>
          <w:sz w:val="24"/>
          <w:szCs w:val="24"/>
        </w:rPr>
      </w:pPr>
    </w:p>
    <w:p w:rsidR="005967B4" w:rsidRPr="00F876B7" w:rsidRDefault="005967B4" w:rsidP="005967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876B7">
        <w:rPr>
          <w:rFonts w:ascii="Times New Roman" w:hAnsi="Times New Roman" w:cs="Times New Roman"/>
          <w:sz w:val="24"/>
          <w:szCs w:val="24"/>
        </w:rPr>
        <w:t xml:space="preserve">La producción y el control de calidad del agua se mantuvieron dentro de los parámetros establecidos, cumpliendo con la cloración de agua, análisis bacteriológicos y sanitarios reglamentarios, en la medida que requirieron las circunstancias debido a las fuertes lluvias y fenómenos atmosféricos que azotaron nuestra región este año. </w:t>
      </w:r>
    </w:p>
    <w:p w:rsidR="005967B4" w:rsidRPr="00F876B7" w:rsidRDefault="005967B4" w:rsidP="005967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En la Unidad de Compras y Contrataciones se</w:t>
      </w:r>
      <w:r w:rsidRPr="00F876B7">
        <w:rPr>
          <w:rFonts w:ascii="Times New Roman" w:hAnsi="Times New Roman" w:cs="Times New Roman"/>
          <w:sz w:val="24"/>
          <w:szCs w:val="24"/>
        </w:rPr>
        <w:t xml:space="preserve"> realizaron las acciones siguientes:</w:t>
      </w:r>
    </w:p>
    <w:p w:rsidR="005967B4" w:rsidRPr="00F876B7" w:rsidRDefault="005967B4" w:rsidP="005967B4">
      <w:pPr>
        <w:spacing w:after="0" w:line="480" w:lineRule="auto"/>
        <w:jc w:val="both"/>
        <w:rPr>
          <w:rFonts w:ascii="Times New Roman" w:hAnsi="Times New Roman" w:cs="Times New Roman"/>
          <w:sz w:val="24"/>
          <w:szCs w:val="24"/>
        </w:rPr>
      </w:pPr>
      <w:r w:rsidRPr="00F876B7">
        <w:rPr>
          <w:rFonts w:ascii="Times New Roman" w:hAnsi="Times New Roman" w:cs="Times New Roman"/>
          <w:sz w:val="24"/>
          <w:szCs w:val="24"/>
        </w:rPr>
        <w:t>1 - Entrenamiento al personal de la Unidad Operativa de Compras y Contrataciones</w:t>
      </w:r>
      <w:r>
        <w:rPr>
          <w:rFonts w:ascii="Times New Roman" w:hAnsi="Times New Roman" w:cs="Times New Roman"/>
          <w:sz w:val="24"/>
          <w:szCs w:val="24"/>
        </w:rPr>
        <w:t>,</w:t>
      </w:r>
      <w:r w:rsidRPr="00F876B7">
        <w:rPr>
          <w:rFonts w:ascii="Times New Roman" w:hAnsi="Times New Roman" w:cs="Times New Roman"/>
          <w:sz w:val="24"/>
          <w:szCs w:val="24"/>
        </w:rPr>
        <w:t xml:space="preserve"> log</w:t>
      </w:r>
      <w:r>
        <w:rPr>
          <w:rFonts w:ascii="Times New Roman" w:hAnsi="Times New Roman" w:cs="Times New Roman"/>
          <w:sz w:val="24"/>
          <w:szCs w:val="24"/>
        </w:rPr>
        <w:t>rando</w:t>
      </w:r>
      <w:r w:rsidRPr="00F876B7">
        <w:rPr>
          <w:rFonts w:ascii="Times New Roman" w:hAnsi="Times New Roman" w:cs="Times New Roman"/>
          <w:sz w:val="24"/>
          <w:szCs w:val="24"/>
        </w:rPr>
        <w:t xml:space="preserve"> en un 80% en el entrenamiento en los procesos de compras menores de acuerdo con lo establecido en el umbral suministrado por el órgano rector de Compras y Contrataciones.</w:t>
      </w:r>
    </w:p>
    <w:p w:rsidR="005967B4" w:rsidRPr="00F876B7" w:rsidRDefault="005967B4" w:rsidP="005967B4">
      <w:pPr>
        <w:spacing w:line="480" w:lineRule="auto"/>
        <w:jc w:val="both"/>
        <w:rPr>
          <w:rFonts w:ascii="Times New Roman" w:hAnsi="Times New Roman" w:cs="Times New Roman"/>
          <w:sz w:val="24"/>
          <w:szCs w:val="24"/>
        </w:rPr>
      </w:pPr>
      <w:r w:rsidRPr="00F876B7">
        <w:rPr>
          <w:rFonts w:ascii="Times New Roman" w:hAnsi="Times New Roman" w:cs="Times New Roman"/>
          <w:sz w:val="24"/>
          <w:szCs w:val="24"/>
        </w:rPr>
        <w:t>2- Las compras y obras que se realizaron como Comparación de Precios fueron procesados en un 90% a través del Portal del Órgano Rector de Compras Dominicanas.</w:t>
      </w:r>
    </w:p>
    <w:p w:rsidR="005967B4" w:rsidRDefault="005967B4" w:rsidP="005967B4">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F876B7">
        <w:rPr>
          <w:rFonts w:ascii="Times New Roman" w:hAnsi="Times New Roman" w:cs="Times New Roman"/>
          <w:sz w:val="24"/>
          <w:szCs w:val="24"/>
        </w:rPr>
        <w:t xml:space="preserve">- Al comparar </w:t>
      </w:r>
      <w:r>
        <w:rPr>
          <w:rFonts w:ascii="Times New Roman" w:hAnsi="Times New Roman" w:cs="Times New Roman"/>
          <w:sz w:val="24"/>
          <w:szCs w:val="24"/>
        </w:rPr>
        <w:t>lo presupuestado</w:t>
      </w:r>
      <w:r w:rsidRPr="00F876B7">
        <w:rPr>
          <w:rFonts w:ascii="Times New Roman" w:hAnsi="Times New Roman" w:cs="Times New Roman"/>
          <w:sz w:val="24"/>
          <w:szCs w:val="24"/>
        </w:rPr>
        <w:t xml:space="preserve"> con lo logrado, alcanzamos una ejecución en un 90%.</w:t>
      </w:r>
    </w:p>
    <w:p w:rsidR="005967B4" w:rsidRPr="00F876B7" w:rsidRDefault="005967B4" w:rsidP="005967B4">
      <w:pPr>
        <w:spacing w:line="360" w:lineRule="auto"/>
        <w:jc w:val="both"/>
        <w:rPr>
          <w:rFonts w:ascii="Times New Roman" w:hAnsi="Times New Roman" w:cs="Times New Roman"/>
          <w:sz w:val="24"/>
          <w:szCs w:val="24"/>
        </w:rPr>
      </w:pPr>
    </w:p>
    <w:p w:rsidR="005967B4" w:rsidRDefault="005967B4" w:rsidP="005967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876B7">
        <w:rPr>
          <w:rFonts w:ascii="Times New Roman" w:hAnsi="Times New Roman" w:cs="Times New Roman"/>
          <w:sz w:val="24"/>
          <w:szCs w:val="24"/>
        </w:rPr>
        <w:t xml:space="preserve">Durante el año 2017, la Gestión de Recursos Humanos dio continuidad al cronograma de trabajo resultante del proceso de Autodiagnóstico y </w:t>
      </w:r>
      <w:r>
        <w:rPr>
          <w:rFonts w:ascii="Times New Roman" w:hAnsi="Times New Roman" w:cs="Times New Roman"/>
          <w:sz w:val="24"/>
          <w:szCs w:val="24"/>
        </w:rPr>
        <w:t>P</w:t>
      </w:r>
      <w:r w:rsidRPr="00F876B7">
        <w:rPr>
          <w:rFonts w:ascii="Times New Roman" w:hAnsi="Times New Roman" w:cs="Times New Roman"/>
          <w:sz w:val="24"/>
          <w:szCs w:val="24"/>
        </w:rPr>
        <w:t xml:space="preserve">lan de </w:t>
      </w:r>
      <w:r>
        <w:rPr>
          <w:rFonts w:ascii="Times New Roman" w:hAnsi="Times New Roman" w:cs="Times New Roman"/>
          <w:sz w:val="24"/>
          <w:szCs w:val="24"/>
        </w:rPr>
        <w:t>A</w:t>
      </w:r>
      <w:r w:rsidRPr="00F876B7">
        <w:rPr>
          <w:rFonts w:ascii="Times New Roman" w:hAnsi="Times New Roman" w:cs="Times New Roman"/>
          <w:sz w:val="24"/>
          <w:szCs w:val="24"/>
        </w:rPr>
        <w:t>cción Institucional de acuerdo con el modelo CAF y la reestructuración Organizacional, conforme a la Ley 41-08 Función Pública y sus reglamentos, obteniendo destacados logros, los cuales han sido medidos por el Sistema de Monitoreo de la Administración Pública (SISMAP).</w:t>
      </w:r>
    </w:p>
    <w:p w:rsidR="00963115" w:rsidRPr="009D588F" w:rsidRDefault="009F451D" w:rsidP="009D588F">
      <w:pPr>
        <w:shd w:val="clear" w:color="auto" w:fill="FFFFFF"/>
        <w:tabs>
          <w:tab w:val="left" w:pos="440"/>
          <w:tab w:val="right" w:leader="dot" w:pos="8828"/>
        </w:tabs>
        <w:spacing w:before="120" w:after="0" w:line="480" w:lineRule="auto"/>
        <w:rPr>
          <w:rFonts w:ascii="Times New Roman" w:eastAsia="Times New Roman" w:hAnsi="Times New Roman" w:cs="Times New Roman"/>
          <w:color w:val="525050"/>
          <w:sz w:val="24"/>
          <w:szCs w:val="24"/>
          <w:lang w:val="es-ES" w:eastAsia="es-ES"/>
        </w:rPr>
      </w:pPr>
      <w:hyperlink r:id="rId20" w:anchor="_Toc225692629" w:history="1"/>
    </w:p>
    <w:p w:rsidR="00A73518" w:rsidRPr="007C5964" w:rsidRDefault="00CF6E7B" w:rsidP="001000BD">
      <w:pPr>
        <w:pStyle w:val="Prrafodelista"/>
        <w:numPr>
          <w:ilvl w:val="0"/>
          <w:numId w:val="4"/>
        </w:numPr>
        <w:rPr>
          <w:rFonts w:ascii="Times New Roman" w:hAnsi="Times New Roman" w:cs="Times New Roman"/>
          <w:b/>
          <w:sz w:val="32"/>
          <w:szCs w:val="32"/>
          <w:lang w:val="es-ES"/>
        </w:rPr>
      </w:pPr>
      <w:r>
        <w:rPr>
          <w:rFonts w:ascii="Times New Roman" w:hAnsi="Times New Roman" w:cs="Times New Roman"/>
          <w:b/>
          <w:sz w:val="32"/>
          <w:szCs w:val="32"/>
          <w:lang w:val="es-ES"/>
        </w:rPr>
        <w:lastRenderedPageBreak/>
        <w:t>Información Institucional.</w:t>
      </w:r>
    </w:p>
    <w:p w:rsidR="00E233F7" w:rsidRPr="00F03165" w:rsidRDefault="00E233F7" w:rsidP="00E233F7">
      <w:pPr>
        <w:spacing w:after="0" w:line="480" w:lineRule="auto"/>
        <w:jc w:val="both"/>
        <w:rPr>
          <w:rFonts w:ascii="Times New Roman" w:eastAsia="Times New Roman" w:hAnsi="Times New Roman"/>
          <w:b/>
          <w:sz w:val="28"/>
          <w:szCs w:val="28"/>
          <w:lang w:val="es-ES"/>
        </w:rPr>
      </w:pPr>
      <w:r w:rsidRPr="00F03165">
        <w:rPr>
          <w:rFonts w:ascii="Times New Roman" w:eastAsia="Times New Roman" w:hAnsi="Times New Roman"/>
          <w:b/>
          <w:sz w:val="28"/>
          <w:szCs w:val="28"/>
          <w:lang w:val="es-ES"/>
        </w:rPr>
        <w:t>Base Legal</w:t>
      </w:r>
    </w:p>
    <w:p w:rsidR="00F46339" w:rsidRDefault="00E233F7" w:rsidP="001000BD">
      <w:pPr>
        <w:pStyle w:val="Prrafodelista"/>
        <w:numPr>
          <w:ilvl w:val="0"/>
          <w:numId w:val="33"/>
        </w:numPr>
        <w:spacing w:after="0" w:line="480" w:lineRule="auto"/>
        <w:jc w:val="both"/>
        <w:rPr>
          <w:rFonts w:ascii="Times New Roman" w:eastAsia="Times New Roman" w:hAnsi="Times New Roman"/>
          <w:sz w:val="24"/>
          <w:szCs w:val="24"/>
        </w:rPr>
      </w:pPr>
      <w:r w:rsidRPr="00F46339">
        <w:rPr>
          <w:rFonts w:ascii="Times New Roman" w:eastAsia="Times New Roman" w:hAnsi="Times New Roman"/>
          <w:sz w:val="24"/>
          <w:szCs w:val="24"/>
          <w:lang w:val="es-ES"/>
        </w:rPr>
        <w:t>L</w:t>
      </w:r>
      <w:r w:rsidR="00053DF7" w:rsidRPr="00F46339">
        <w:rPr>
          <w:rFonts w:ascii="Times New Roman" w:eastAsia="Times New Roman" w:hAnsi="Times New Roman"/>
          <w:sz w:val="24"/>
          <w:szCs w:val="24"/>
          <w:lang w:val="es-ES"/>
        </w:rPr>
        <w:t>ey n</w:t>
      </w:r>
      <w:r w:rsidRPr="00F46339">
        <w:rPr>
          <w:rFonts w:ascii="Times New Roman" w:eastAsia="Times New Roman" w:hAnsi="Times New Roman"/>
          <w:sz w:val="24"/>
          <w:szCs w:val="24"/>
          <w:lang w:val="es-ES"/>
        </w:rPr>
        <w:t xml:space="preserve">o. 142-97 que crea a Corporación de Acueductos y Alcantarillados de Puerto </w:t>
      </w:r>
      <w:r w:rsidR="00EB0087" w:rsidRPr="00F46339">
        <w:rPr>
          <w:rFonts w:ascii="Times New Roman" w:eastAsia="Times New Roman" w:hAnsi="Times New Roman"/>
          <w:sz w:val="24"/>
          <w:szCs w:val="24"/>
          <w:lang w:val="es-ES"/>
        </w:rPr>
        <w:t>Plata (</w:t>
      </w:r>
      <w:r w:rsidRPr="00F46339">
        <w:rPr>
          <w:rFonts w:ascii="Times New Roman" w:eastAsia="Times New Roman" w:hAnsi="Times New Roman"/>
          <w:sz w:val="24"/>
          <w:szCs w:val="24"/>
          <w:lang w:val="es-ES"/>
        </w:rPr>
        <w:t>CORAAPPLATA</w:t>
      </w:r>
      <w:r w:rsidRPr="00F46339">
        <w:rPr>
          <w:rFonts w:ascii="Times New Roman" w:eastAsia="Times New Roman" w:hAnsi="Times New Roman"/>
          <w:sz w:val="24"/>
          <w:szCs w:val="24"/>
        </w:rPr>
        <w:t>), como una entidad pública, autónoma con personalidad jurídica, con patrimonio propio o independiente y con duración ilimitada.</w:t>
      </w:r>
    </w:p>
    <w:p w:rsidR="00F46339" w:rsidRPr="00F46339" w:rsidRDefault="00E233F7" w:rsidP="001000BD">
      <w:pPr>
        <w:pStyle w:val="Prrafodelista"/>
        <w:numPr>
          <w:ilvl w:val="0"/>
          <w:numId w:val="33"/>
        </w:numPr>
        <w:spacing w:after="0" w:line="480" w:lineRule="auto"/>
        <w:jc w:val="both"/>
        <w:rPr>
          <w:rFonts w:ascii="Times New Roman" w:eastAsia="Times New Roman" w:hAnsi="Times New Roman"/>
          <w:sz w:val="24"/>
          <w:szCs w:val="24"/>
        </w:rPr>
      </w:pPr>
      <w:r w:rsidRPr="00F46339">
        <w:rPr>
          <w:rFonts w:ascii="Times New Roman" w:eastAsia="Calibri" w:hAnsi="Times New Roman" w:cs="Times New Roman"/>
          <w:sz w:val="24"/>
          <w:szCs w:val="24"/>
          <w:lang w:val="es-ES"/>
        </w:rPr>
        <w:t xml:space="preserve">Ley </w:t>
      </w:r>
      <w:r w:rsidR="00053DF7" w:rsidRPr="00F46339">
        <w:rPr>
          <w:rFonts w:ascii="Times New Roman" w:eastAsia="Calibri" w:hAnsi="Times New Roman" w:cs="Times New Roman"/>
          <w:sz w:val="24"/>
          <w:szCs w:val="24"/>
          <w:lang w:val="es-ES"/>
        </w:rPr>
        <w:t>n</w:t>
      </w:r>
      <w:r w:rsidR="009C24E2" w:rsidRPr="00F46339">
        <w:rPr>
          <w:rFonts w:ascii="Times New Roman" w:eastAsia="Calibri" w:hAnsi="Times New Roman" w:cs="Times New Roman"/>
          <w:sz w:val="24"/>
          <w:szCs w:val="24"/>
          <w:lang w:val="es-ES"/>
        </w:rPr>
        <w:t>o. 64-00 de Medio Ambiente, quien tiene a su cargo las normas sobre manejo de aguas y su contaminación.</w:t>
      </w:r>
    </w:p>
    <w:p w:rsidR="00F46339" w:rsidRPr="00F46339" w:rsidRDefault="009C24E2" w:rsidP="001000BD">
      <w:pPr>
        <w:pStyle w:val="Prrafodelista"/>
        <w:numPr>
          <w:ilvl w:val="0"/>
          <w:numId w:val="33"/>
        </w:numPr>
        <w:spacing w:after="0" w:line="480" w:lineRule="auto"/>
        <w:jc w:val="both"/>
        <w:rPr>
          <w:rFonts w:ascii="Times New Roman" w:eastAsia="Times New Roman" w:hAnsi="Times New Roman"/>
          <w:sz w:val="24"/>
          <w:szCs w:val="24"/>
        </w:rPr>
      </w:pPr>
      <w:r w:rsidRPr="00F46339">
        <w:rPr>
          <w:rFonts w:ascii="Times New Roman" w:eastAsia="Calibri" w:hAnsi="Times New Roman" w:cs="Times New Roman"/>
          <w:sz w:val="24"/>
          <w:szCs w:val="24"/>
          <w:lang w:val="es-ES"/>
        </w:rPr>
        <w:t xml:space="preserve">Ley </w:t>
      </w:r>
      <w:r w:rsidR="00053DF7" w:rsidRPr="00F46339">
        <w:rPr>
          <w:rFonts w:ascii="Times New Roman" w:eastAsia="Calibri" w:hAnsi="Times New Roman" w:cs="Times New Roman"/>
          <w:sz w:val="24"/>
          <w:szCs w:val="24"/>
          <w:lang w:val="es-ES"/>
        </w:rPr>
        <w:t xml:space="preserve">no. </w:t>
      </w:r>
      <w:r w:rsidRPr="00F46339">
        <w:rPr>
          <w:rFonts w:ascii="Times New Roman" w:eastAsia="Calibri" w:hAnsi="Times New Roman" w:cs="Times New Roman"/>
          <w:sz w:val="24"/>
          <w:szCs w:val="24"/>
          <w:lang w:val="es-ES"/>
        </w:rPr>
        <w:t xml:space="preserve">498-06 y su </w:t>
      </w:r>
      <w:r w:rsidR="00640DB1" w:rsidRPr="00F46339">
        <w:rPr>
          <w:rFonts w:ascii="Times New Roman" w:eastAsia="Calibri" w:hAnsi="Times New Roman" w:cs="Times New Roman"/>
          <w:sz w:val="24"/>
          <w:szCs w:val="24"/>
          <w:lang w:val="es-ES"/>
        </w:rPr>
        <w:t>Reglamento No.</w:t>
      </w:r>
      <w:r w:rsidRPr="00F46339">
        <w:rPr>
          <w:rFonts w:ascii="Times New Roman" w:eastAsia="Calibri" w:hAnsi="Times New Roman" w:cs="Times New Roman"/>
          <w:sz w:val="24"/>
          <w:szCs w:val="24"/>
          <w:lang w:val="es-ES"/>
        </w:rPr>
        <w:t xml:space="preserve"> 493-07, sobre Planes estratégicos, regulación de proyectos de inversión y presupuestos.</w:t>
      </w:r>
    </w:p>
    <w:p w:rsidR="001156EC" w:rsidRPr="00F46339" w:rsidRDefault="001156EC" w:rsidP="001000BD">
      <w:pPr>
        <w:pStyle w:val="Prrafodelista"/>
        <w:numPr>
          <w:ilvl w:val="0"/>
          <w:numId w:val="33"/>
        </w:numPr>
        <w:spacing w:after="0" w:line="480" w:lineRule="auto"/>
        <w:jc w:val="both"/>
        <w:rPr>
          <w:rFonts w:ascii="Times New Roman" w:eastAsia="Times New Roman" w:hAnsi="Times New Roman"/>
          <w:sz w:val="24"/>
          <w:szCs w:val="24"/>
        </w:rPr>
      </w:pPr>
      <w:r w:rsidRPr="00F46339">
        <w:rPr>
          <w:rFonts w:ascii="Times New Roman" w:eastAsia="Calibri" w:hAnsi="Times New Roman" w:cs="Times New Roman"/>
          <w:sz w:val="24"/>
          <w:szCs w:val="24"/>
          <w:lang w:val="es-ES"/>
        </w:rPr>
        <w:t xml:space="preserve">Ley </w:t>
      </w:r>
      <w:r w:rsidR="00053DF7" w:rsidRPr="00F46339">
        <w:rPr>
          <w:rFonts w:ascii="Times New Roman" w:eastAsia="Calibri" w:hAnsi="Times New Roman" w:cs="Times New Roman"/>
          <w:sz w:val="24"/>
          <w:szCs w:val="24"/>
          <w:lang w:val="es-ES"/>
        </w:rPr>
        <w:t xml:space="preserve">no. </w:t>
      </w:r>
      <w:r w:rsidRPr="00F46339">
        <w:rPr>
          <w:rFonts w:ascii="Times New Roman" w:eastAsia="Calibri" w:hAnsi="Times New Roman" w:cs="Times New Roman"/>
          <w:sz w:val="24"/>
          <w:szCs w:val="24"/>
          <w:lang w:val="es-ES"/>
        </w:rPr>
        <w:t xml:space="preserve">1-12, que establece la Estrategia Nacional Desarrollo 2010 – 2030, guía por la cual se pone en marcha del </w:t>
      </w:r>
      <w:r w:rsidR="00640DB1" w:rsidRPr="00F46339">
        <w:rPr>
          <w:rFonts w:ascii="Times New Roman" w:eastAsia="Calibri" w:hAnsi="Times New Roman" w:cs="Times New Roman"/>
          <w:sz w:val="24"/>
          <w:szCs w:val="24"/>
          <w:lang w:val="es-ES"/>
        </w:rPr>
        <w:t>Plan Estratégico</w:t>
      </w:r>
      <w:r w:rsidRPr="00F46339">
        <w:rPr>
          <w:rFonts w:ascii="Times New Roman" w:eastAsia="Calibri" w:hAnsi="Times New Roman" w:cs="Times New Roman"/>
          <w:sz w:val="24"/>
          <w:szCs w:val="24"/>
          <w:lang w:val="es-ES"/>
        </w:rPr>
        <w:t xml:space="preserve"> de la institución.</w:t>
      </w:r>
    </w:p>
    <w:p w:rsidR="001156EC" w:rsidRPr="00F46339" w:rsidRDefault="001156EC" w:rsidP="001000BD">
      <w:pPr>
        <w:pStyle w:val="Prrafodelista"/>
        <w:numPr>
          <w:ilvl w:val="0"/>
          <w:numId w:val="33"/>
        </w:numPr>
        <w:spacing w:line="480" w:lineRule="auto"/>
        <w:jc w:val="both"/>
        <w:rPr>
          <w:rFonts w:ascii="Times New Roman" w:eastAsia="Calibri" w:hAnsi="Times New Roman" w:cs="Times New Roman"/>
          <w:sz w:val="24"/>
          <w:szCs w:val="24"/>
          <w:lang w:val="es-ES"/>
        </w:rPr>
      </w:pPr>
      <w:r w:rsidRPr="00F46339">
        <w:rPr>
          <w:rFonts w:ascii="Times New Roman" w:eastAsia="Calibri" w:hAnsi="Times New Roman" w:cs="Times New Roman"/>
          <w:sz w:val="24"/>
          <w:szCs w:val="24"/>
          <w:lang w:val="es-ES"/>
        </w:rPr>
        <w:t>Ley no. 340-</w:t>
      </w:r>
      <w:r w:rsidR="00640DB1" w:rsidRPr="00F46339">
        <w:rPr>
          <w:rFonts w:ascii="Times New Roman" w:eastAsia="Calibri" w:hAnsi="Times New Roman" w:cs="Times New Roman"/>
          <w:sz w:val="24"/>
          <w:szCs w:val="24"/>
          <w:lang w:val="es-ES"/>
        </w:rPr>
        <w:t>06 de</w:t>
      </w:r>
      <w:r w:rsidRPr="00F46339">
        <w:rPr>
          <w:rFonts w:ascii="Times New Roman" w:eastAsia="Calibri" w:hAnsi="Times New Roman" w:cs="Times New Roman"/>
          <w:sz w:val="24"/>
          <w:szCs w:val="24"/>
          <w:lang w:val="es-ES"/>
        </w:rPr>
        <w:t xml:space="preserve"> Compras y Contrataciones y su reglamento de aplicación </w:t>
      </w:r>
      <w:r w:rsidR="00343572">
        <w:rPr>
          <w:rFonts w:ascii="Times New Roman" w:eastAsia="Calibri" w:hAnsi="Times New Roman" w:cs="Times New Roman"/>
          <w:sz w:val="24"/>
          <w:szCs w:val="24"/>
          <w:lang w:val="es-ES"/>
        </w:rPr>
        <w:t>5</w:t>
      </w:r>
      <w:r w:rsidRPr="00F46339">
        <w:rPr>
          <w:rFonts w:ascii="Times New Roman" w:eastAsia="Calibri" w:hAnsi="Times New Roman" w:cs="Times New Roman"/>
          <w:sz w:val="24"/>
          <w:szCs w:val="24"/>
          <w:lang w:val="es-ES"/>
        </w:rPr>
        <w:t>43-12.</w:t>
      </w:r>
    </w:p>
    <w:p w:rsidR="001156EC" w:rsidRPr="00F46339" w:rsidRDefault="00640DB1" w:rsidP="001000BD">
      <w:pPr>
        <w:pStyle w:val="Prrafodelista"/>
        <w:numPr>
          <w:ilvl w:val="0"/>
          <w:numId w:val="33"/>
        </w:numPr>
        <w:spacing w:line="480" w:lineRule="auto"/>
        <w:jc w:val="both"/>
        <w:rPr>
          <w:rFonts w:ascii="Times New Roman" w:eastAsia="Calibri" w:hAnsi="Times New Roman" w:cs="Times New Roman"/>
          <w:sz w:val="24"/>
          <w:szCs w:val="24"/>
          <w:lang w:val="es-ES"/>
        </w:rPr>
      </w:pPr>
      <w:r w:rsidRPr="00F46339">
        <w:rPr>
          <w:rFonts w:ascii="Times New Roman" w:eastAsia="Calibri" w:hAnsi="Times New Roman" w:cs="Times New Roman"/>
          <w:sz w:val="24"/>
          <w:szCs w:val="24"/>
          <w:lang w:val="es-ES"/>
        </w:rPr>
        <w:t>Ley no.</w:t>
      </w:r>
      <w:r w:rsidR="001156EC" w:rsidRPr="00F46339">
        <w:rPr>
          <w:rFonts w:ascii="Times New Roman" w:eastAsia="Calibri" w:hAnsi="Times New Roman" w:cs="Times New Roman"/>
          <w:sz w:val="24"/>
          <w:szCs w:val="24"/>
          <w:lang w:val="es-ES"/>
        </w:rPr>
        <w:t xml:space="preserve"> 5-07 creación del Sistema Integrado de Información Financiera del Estado.</w:t>
      </w:r>
    </w:p>
    <w:p w:rsidR="00B64CD6" w:rsidRPr="00F46339" w:rsidRDefault="001156EC" w:rsidP="001000BD">
      <w:pPr>
        <w:pStyle w:val="Prrafodelista"/>
        <w:numPr>
          <w:ilvl w:val="0"/>
          <w:numId w:val="33"/>
        </w:numPr>
        <w:spacing w:line="480" w:lineRule="auto"/>
        <w:jc w:val="both"/>
        <w:rPr>
          <w:rFonts w:ascii="Times New Roman" w:eastAsia="Calibri" w:hAnsi="Times New Roman" w:cs="Times New Roman"/>
          <w:sz w:val="24"/>
          <w:szCs w:val="24"/>
          <w:lang w:val="es-ES"/>
        </w:rPr>
      </w:pPr>
      <w:r w:rsidRPr="00F46339">
        <w:rPr>
          <w:rFonts w:ascii="Times New Roman" w:eastAsia="Calibri" w:hAnsi="Times New Roman" w:cs="Times New Roman"/>
          <w:sz w:val="24"/>
          <w:szCs w:val="24"/>
          <w:lang w:val="es-ES"/>
        </w:rPr>
        <w:t xml:space="preserve">Ley no. 126-01 que crea la </w:t>
      </w:r>
      <w:r w:rsidR="00640DB1" w:rsidRPr="00F46339">
        <w:rPr>
          <w:rFonts w:ascii="Times New Roman" w:eastAsia="Calibri" w:hAnsi="Times New Roman" w:cs="Times New Roman"/>
          <w:sz w:val="24"/>
          <w:szCs w:val="24"/>
          <w:lang w:val="es-ES"/>
        </w:rPr>
        <w:t>Dirección General</w:t>
      </w:r>
      <w:r w:rsidR="00B64CD6" w:rsidRPr="00F46339">
        <w:rPr>
          <w:rFonts w:ascii="Times New Roman" w:eastAsia="Calibri" w:hAnsi="Times New Roman" w:cs="Times New Roman"/>
          <w:sz w:val="24"/>
          <w:szCs w:val="24"/>
          <w:lang w:val="es-ES"/>
        </w:rPr>
        <w:t xml:space="preserve"> de Contabilidad Gubernamental.</w:t>
      </w:r>
    </w:p>
    <w:p w:rsidR="001156EC" w:rsidRPr="00F46339" w:rsidRDefault="00640DB1" w:rsidP="001000BD">
      <w:pPr>
        <w:pStyle w:val="Prrafodelista"/>
        <w:numPr>
          <w:ilvl w:val="0"/>
          <w:numId w:val="33"/>
        </w:numPr>
        <w:spacing w:line="480" w:lineRule="auto"/>
        <w:jc w:val="both"/>
        <w:rPr>
          <w:rFonts w:ascii="Times New Roman" w:eastAsia="Calibri" w:hAnsi="Times New Roman" w:cs="Times New Roman"/>
          <w:sz w:val="24"/>
          <w:szCs w:val="24"/>
          <w:lang w:val="es-ES"/>
        </w:rPr>
      </w:pPr>
      <w:r w:rsidRPr="00F46339">
        <w:rPr>
          <w:rFonts w:ascii="Times New Roman" w:eastAsia="Calibri" w:hAnsi="Times New Roman" w:cs="Times New Roman"/>
          <w:sz w:val="24"/>
          <w:szCs w:val="24"/>
          <w:lang w:val="es-ES"/>
        </w:rPr>
        <w:t>Ley no.</w:t>
      </w:r>
      <w:r w:rsidR="00B64CD6" w:rsidRPr="00F46339">
        <w:rPr>
          <w:rFonts w:ascii="Times New Roman" w:eastAsia="Calibri" w:hAnsi="Times New Roman" w:cs="Times New Roman"/>
          <w:sz w:val="24"/>
          <w:szCs w:val="24"/>
          <w:lang w:val="es-ES"/>
        </w:rPr>
        <w:t xml:space="preserve"> 10-07 que instituye el Sistema Nacional de control Interno y de la Contraloría General de la República.</w:t>
      </w:r>
      <w:r w:rsidR="001156EC" w:rsidRPr="00F46339">
        <w:rPr>
          <w:rFonts w:ascii="Times New Roman" w:eastAsia="Calibri" w:hAnsi="Times New Roman" w:cs="Times New Roman"/>
          <w:sz w:val="24"/>
          <w:szCs w:val="24"/>
          <w:lang w:val="es-ES"/>
        </w:rPr>
        <w:t xml:space="preserve"> </w:t>
      </w:r>
    </w:p>
    <w:p w:rsidR="00B64CD6" w:rsidRPr="00F46339" w:rsidRDefault="00B64CD6" w:rsidP="001000BD">
      <w:pPr>
        <w:pStyle w:val="Prrafodelista"/>
        <w:numPr>
          <w:ilvl w:val="0"/>
          <w:numId w:val="33"/>
        </w:numPr>
        <w:spacing w:line="480" w:lineRule="auto"/>
        <w:jc w:val="both"/>
        <w:rPr>
          <w:rFonts w:ascii="Times New Roman" w:eastAsia="Calibri" w:hAnsi="Times New Roman" w:cs="Times New Roman"/>
          <w:sz w:val="24"/>
          <w:szCs w:val="24"/>
          <w:lang w:val="es-ES"/>
        </w:rPr>
      </w:pPr>
      <w:r w:rsidRPr="00F46339">
        <w:rPr>
          <w:rFonts w:ascii="Times New Roman" w:eastAsia="Calibri" w:hAnsi="Times New Roman" w:cs="Times New Roman"/>
          <w:sz w:val="24"/>
          <w:szCs w:val="24"/>
          <w:lang w:val="es-ES"/>
        </w:rPr>
        <w:t>Ley no. 498-06 de Inversión Pública.</w:t>
      </w:r>
    </w:p>
    <w:p w:rsidR="00B64CD6" w:rsidRPr="00F46339" w:rsidRDefault="00B64CD6" w:rsidP="001000BD">
      <w:pPr>
        <w:pStyle w:val="Prrafodelista"/>
        <w:numPr>
          <w:ilvl w:val="0"/>
          <w:numId w:val="33"/>
        </w:numPr>
        <w:spacing w:line="480" w:lineRule="auto"/>
        <w:jc w:val="both"/>
        <w:rPr>
          <w:rFonts w:ascii="Times New Roman" w:eastAsia="Calibri" w:hAnsi="Times New Roman" w:cs="Times New Roman"/>
          <w:sz w:val="24"/>
          <w:szCs w:val="24"/>
          <w:lang w:val="es-ES"/>
        </w:rPr>
      </w:pPr>
      <w:r w:rsidRPr="00F46339">
        <w:rPr>
          <w:rFonts w:ascii="Times New Roman" w:eastAsia="Calibri" w:hAnsi="Times New Roman" w:cs="Times New Roman"/>
          <w:sz w:val="24"/>
          <w:szCs w:val="24"/>
          <w:lang w:val="es-ES"/>
        </w:rPr>
        <w:t xml:space="preserve">Ley </w:t>
      </w:r>
      <w:r w:rsidR="00053DF7" w:rsidRPr="00F46339">
        <w:rPr>
          <w:rFonts w:ascii="Times New Roman" w:eastAsia="Calibri" w:hAnsi="Times New Roman" w:cs="Times New Roman"/>
          <w:sz w:val="24"/>
          <w:szCs w:val="24"/>
          <w:lang w:val="es-ES"/>
        </w:rPr>
        <w:t>no.</w:t>
      </w:r>
      <w:r w:rsidRPr="00F46339">
        <w:rPr>
          <w:rFonts w:ascii="Times New Roman" w:eastAsia="Calibri" w:hAnsi="Times New Roman" w:cs="Times New Roman"/>
          <w:sz w:val="24"/>
          <w:szCs w:val="24"/>
          <w:lang w:val="es-ES"/>
        </w:rPr>
        <w:t>423-06 de Presupuesto.</w:t>
      </w:r>
    </w:p>
    <w:p w:rsidR="00B64CD6" w:rsidRPr="00F46339" w:rsidRDefault="00B64CD6" w:rsidP="001000BD">
      <w:pPr>
        <w:pStyle w:val="Prrafodelista"/>
        <w:numPr>
          <w:ilvl w:val="0"/>
          <w:numId w:val="33"/>
        </w:numPr>
        <w:spacing w:line="480" w:lineRule="auto"/>
        <w:jc w:val="both"/>
        <w:rPr>
          <w:rFonts w:ascii="Times New Roman" w:eastAsia="Calibri" w:hAnsi="Times New Roman" w:cs="Times New Roman"/>
          <w:sz w:val="24"/>
          <w:szCs w:val="24"/>
          <w:lang w:val="es-ES"/>
        </w:rPr>
      </w:pPr>
      <w:r w:rsidRPr="00F46339">
        <w:rPr>
          <w:rFonts w:ascii="Times New Roman" w:eastAsia="Calibri" w:hAnsi="Times New Roman" w:cs="Times New Roman"/>
          <w:sz w:val="24"/>
          <w:szCs w:val="24"/>
          <w:lang w:val="es-ES"/>
        </w:rPr>
        <w:t>Ley</w:t>
      </w:r>
      <w:r w:rsidR="00053DF7" w:rsidRPr="00F46339">
        <w:rPr>
          <w:rFonts w:ascii="Times New Roman" w:eastAsia="Calibri" w:hAnsi="Times New Roman" w:cs="Times New Roman"/>
          <w:sz w:val="24"/>
          <w:szCs w:val="24"/>
          <w:lang w:val="es-ES"/>
        </w:rPr>
        <w:t xml:space="preserve"> no.</w:t>
      </w:r>
      <w:r w:rsidRPr="00F46339">
        <w:rPr>
          <w:rFonts w:ascii="Times New Roman" w:eastAsia="Calibri" w:hAnsi="Times New Roman" w:cs="Times New Roman"/>
          <w:sz w:val="24"/>
          <w:szCs w:val="24"/>
          <w:lang w:val="es-ES"/>
        </w:rPr>
        <w:t xml:space="preserve"> 567-05 de Tesorería Nacional.</w:t>
      </w:r>
    </w:p>
    <w:p w:rsidR="00B64CD6" w:rsidRPr="00F46339" w:rsidRDefault="00B64CD6" w:rsidP="001000BD">
      <w:pPr>
        <w:pStyle w:val="Prrafodelista"/>
        <w:numPr>
          <w:ilvl w:val="0"/>
          <w:numId w:val="33"/>
        </w:numPr>
        <w:spacing w:line="480" w:lineRule="auto"/>
        <w:jc w:val="both"/>
        <w:rPr>
          <w:rFonts w:ascii="Times New Roman" w:eastAsia="Calibri" w:hAnsi="Times New Roman" w:cs="Times New Roman"/>
          <w:sz w:val="24"/>
          <w:szCs w:val="24"/>
          <w:lang w:val="es-ES"/>
        </w:rPr>
      </w:pPr>
      <w:r w:rsidRPr="00F46339">
        <w:rPr>
          <w:rFonts w:ascii="Times New Roman" w:eastAsia="Calibri" w:hAnsi="Times New Roman" w:cs="Times New Roman"/>
          <w:sz w:val="24"/>
          <w:szCs w:val="24"/>
          <w:lang w:val="es-ES"/>
        </w:rPr>
        <w:t>Ley no. 200-04 General de Libre Acceso a la Información Pública.</w:t>
      </w:r>
    </w:p>
    <w:p w:rsidR="00B64CD6" w:rsidRPr="00F46339" w:rsidRDefault="00B64CD6" w:rsidP="001000BD">
      <w:pPr>
        <w:pStyle w:val="Prrafodelista"/>
        <w:numPr>
          <w:ilvl w:val="0"/>
          <w:numId w:val="33"/>
        </w:numPr>
        <w:spacing w:line="480" w:lineRule="auto"/>
        <w:jc w:val="both"/>
        <w:rPr>
          <w:rFonts w:ascii="Times New Roman" w:eastAsia="Calibri" w:hAnsi="Times New Roman" w:cs="Times New Roman"/>
          <w:sz w:val="24"/>
          <w:szCs w:val="24"/>
          <w:lang w:val="es-ES"/>
        </w:rPr>
      </w:pPr>
      <w:r w:rsidRPr="00F46339">
        <w:rPr>
          <w:rFonts w:ascii="Times New Roman" w:eastAsia="Calibri" w:hAnsi="Times New Roman" w:cs="Times New Roman"/>
          <w:sz w:val="24"/>
          <w:szCs w:val="24"/>
          <w:lang w:val="es-ES"/>
        </w:rPr>
        <w:lastRenderedPageBreak/>
        <w:t>Ley no. 1832, Bienes Nacionales.</w:t>
      </w:r>
    </w:p>
    <w:p w:rsidR="00B64CD6" w:rsidRPr="00F46339" w:rsidRDefault="00B64CD6" w:rsidP="001000BD">
      <w:pPr>
        <w:pStyle w:val="Prrafodelista"/>
        <w:numPr>
          <w:ilvl w:val="0"/>
          <w:numId w:val="33"/>
        </w:numPr>
        <w:spacing w:line="480" w:lineRule="auto"/>
        <w:jc w:val="both"/>
        <w:rPr>
          <w:rFonts w:ascii="Times New Roman" w:eastAsia="Calibri" w:hAnsi="Times New Roman" w:cs="Times New Roman"/>
          <w:sz w:val="24"/>
          <w:szCs w:val="24"/>
          <w:lang w:val="es-ES"/>
        </w:rPr>
      </w:pPr>
      <w:r w:rsidRPr="00F46339">
        <w:rPr>
          <w:rFonts w:ascii="Times New Roman" w:eastAsia="Calibri" w:hAnsi="Times New Roman" w:cs="Times New Roman"/>
          <w:sz w:val="24"/>
          <w:szCs w:val="24"/>
          <w:lang w:val="es-ES"/>
        </w:rPr>
        <w:t>Ley no. 87-01 que crea el Sistema Dominicano de Seguridad Social.</w:t>
      </w:r>
    </w:p>
    <w:p w:rsidR="00B64CD6" w:rsidRPr="00F46339" w:rsidRDefault="00640DB1" w:rsidP="001000BD">
      <w:pPr>
        <w:pStyle w:val="Prrafodelista"/>
        <w:numPr>
          <w:ilvl w:val="0"/>
          <w:numId w:val="33"/>
        </w:numPr>
        <w:spacing w:line="480" w:lineRule="auto"/>
        <w:jc w:val="both"/>
        <w:rPr>
          <w:rFonts w:ascii="Times New Roman" w:eastAsia="Calibri" w:hAnsi="Times New Roman" w:cs="Times New Roman"/>
          <w:sz w:val="24"/>
          <w:szCs w:val="24"/>
          <w:lang w:val="es-ES"/>
        </w:rPr>
      </w:pPr>
      <w:r w:rsidRPr="00F46339">
        <w:rPr>
          <w:rFonts w:ascii="Times New Roman" w:eastAsia="Calibri" w:hAnsi="Times New Roman" w:cs="Times New Roman"/>
          <w:sz w:val="24"/>
          <w:szCs w:val="24"/>
          <w:lang w:val="es-ES"/>
        </w:rPr>
        <w:t>Ley 358</w:t>
      </w:r>
      <w:r w:rsidR="00B64CD6" w:rsidRPr="00F46339">
        <w:rPr>
          <w:rFonts w:ascii="Times New Roman" w:eastAsia="Calibri" w:hAnsi="Times New Roman" w:cs="Times New Roman"/>
          <w:sz w:val="24"/>
          <w:szCs w:val="24"/>
          <w:lang w:val="es-ES"/>
        </w:rPr>
        <w:t xml:space="preserve">-05 de la </w:t>
      </w:r>
      <w:r w:rsidR="000916F2" w:rsidRPr="00F46339">
        <w:rPr>
          <w:rFonts w:ascii="Times New Roman" w:eastAsia="Calibri" w:hAnsi="Times New Roman" w:cs="Times New Roman"/>
          <w:sz w:val="24"/>
          <w:szCs w:val="24"/>
          <w:lang w:val="es-ES"/>
        </w:rPr>
        <w:t>Protección</w:t>
      </w:r>
      <w:r w:rsidR="00B64CD6" w:rsidRPr="00F46339">
        <w:rPr>
          <w:rFonts w:ascii="Times New Roman" w:eastAsia="Calibri" w:hAnsi="Times New Roman" w:cs="Times New Roman"/>
          <w:sz w:val="24"/>
          <w:szCs w:val="24"/>
          <w:lang w:val="es-ES"/>
        </w:rPr>
        <w:t xml:space="preserve"> de los Derechos del Consumidor o usuario.</w:t>
      </w:r>
    </w:p>
    <w:p w:rsidR="000916F2" w:rsidRPr="00F46339" w:rsidRDefault="000916F2" w:rsidP="001000BD">
      <w:pPr>
        <w:pStyle w:val="Prrafodelista"/>
        <w:numPr>
          <w:ilvl w:val="0"/>
          <w:numId w:val="33"/>
        </w:numPr>
        <w:spacing w:line="480" w:lineRule="auto"/>
        <w:jc w:val="both"/>
        <w:rPr>
          <w:rFonts w:ascii="Times New Roman" w:eastAsia="Calibri" w:hAnsi="Times New Roman" w:cs="Times New Roman"/>
          <w:sz w:val="24"/>
          <w:szCs w:val="24"/>
          <w:lang w:val="es-ES"/>
        </w:rPr>
      </w:pPr>
      <w:r w:rsidRPr="00F46339">
        <w:rPr>
          <w:rFonts w:ascii="Times New Roman" w:eastAsia="Calibri" w:hAnsi="Times New Roman" w:cs="Times New Roman"/>
          <w:sz w:val="24"/>
          <w:szCs w:val="24"/>
          <w:lang w:val="es-ES"/>
        </w:rPr>
        <w:t>Norma na-ag-001-03 calidad de agua y control de descargas.</w:t>
      </w:r>
    </w:p>
    <w:p w:rsidR="00B64CD6" w:rsidRPr="00F46339" w:rsidRDefault="007C4006" w:rsidP="001000BD">
      <w:pPr>
        <w:pStyle w:val="Prrafodelista"/>
        <w:numPr>
          <w:ilvl w:val="0"/>
          <w:numId w:val="33"/>
        </w:numPr>
        <w:spacing w:line="480" w:lineRule="auto"/>
        <w:jc w:val="both"/>
        <w:rPr>
          <w:rFonts w:ascii="Times New Roman" w:eastAsia="Calibri" w:hAnsi="Times New Roman" w:cs="Times New Roman"/>
          <w:sz w:val="24"/>
          <w:szCs w:val="24"/>
          <w:lang w:val="es-ES"/>
        </w:rPr>
      </w:pPr>
      <w:r w:rsidRPr="00F46339">
        <w:rPr>
          <w:rFonts w:ascii="Times New Roman" w:eastAsia="Calibri" w:hAnsi="Times New Roman" w:cs="Times New Roman"/>
          <w:sz w:val="24"/>
          <w:szCs w:val="24"/>
          <w:lang w:val="es-ES"/>
        </w:rPr>
        <w:t>Decreto no. 572-10. Reglamento para el diseño y la construcción de instalaciones sanitarias en edificaciones.</w:t>
      </w:r>
    </w:p>
    <w:p w:rsidR="00E71D51" w:rsidRPr="00F46339" w:rsidRDefault="00767C8F" w:rsidP="001000BD">
      <w:pPr>
        <w:pStyle w:val="Prrafodelista"/>
        <w:numPr>
          <w:ilvl w:val="0"/>
          <w:numId w:val="33"/>
        </w:numPr>
        <w:spacing w:line="480" w:lineRule="auto"/>
        <w:jc w:val="both"/>
        <w:rPr>
          <w:rFonts w:ascii="Times New Roman" w:eastAsia="Calibri" w:hAnsi="Times New Roman" w:cs="Times New Roman"/>
          <w:sz w:val="24"/>
          <w:szCs w:val="24"/>
          <w:lang w:val="es-ES"/>
        </w:rPr>
      </w:pPr>
      <w:r w:rsidRPr="00F46339">
        <w:rPr>
          <w:rFonts w:ascii="Times New Roman" w:eastAsia="Calibri" w:hAnsi="Times New Roman" w:cs="Times New Roman"/>
          <w:sz w:val="24"/>
          <w:szCs w:val="24"/>
          <w:lang w:val="es-ES"/>
        </w:rPr>
        <w:t>Constitución de la República Dominicana del 2010.</w:t>
      </w:r>
    </w:p>
    <w:p w:rsidR="004151A5" w:rsidRDefault="004151A5" w:rsidP="004151A5">
      <w:pPr>
        <w:spacing w:line="480" w:lineRule="auto"/>
        <w:jc w:val="both"/>
        <w:rPr>
          <w:rFonts w:ascii="Times New Roman" w:eastAsia="Calibri" w:hAnsi="Times New Roman" w:cs="Times New Roman"/>
          <w:b/>
          <w:sz w:val="32"/>
          <w:szCs w:val="32"/>
          <w:lang w:val="es-ES"/>
        </w:rPr>
      </w:pPr>
    </w:p>
    <w:p w:rsidR="009B7EB0" w:rsidRDefault="009B7EB0" w:rsidP="004151A5">
      <w:pPr>
        <w:spacing w:line="480" w:lineRule="auto"/>
        <w:jc w:val="both"/>
        <w:rPr>
          <w:rFonts w:ascii="Times New Roman" w:eastAsia="Calibri" w:hAnsi="Times New Roman" w:cs="Times New Roman"/>
          <w:b/>
          <w:sz w:val="32"/>
          <w:szCs w:val="32"/>
          <w:lang w:val="es-ES"/>
        </w:rPr>
      </w:pPr>
    </w:p>
    <w:p w:rsidR="00D050DA" w:rsidRPr="00F03165" w:rsidRDefault="00D050DA" w:rsidP="004151A5">
      <w:pPr>
        <w:spacing w:line="480" w:lineRule="auto"/>
        <w:jc w:val="both"/>
        <w:rPr>
          <w:rFonts w:ascii="Times New Roman" w:eastAsia="Calibri" w:hAnsi="Times New Roman" w:cs="Times New Roman"/>
          <w:b/>
          <w:sz w:val="28"/>
          <w:szCs w:val="28"/>
          <w:lang w:val="es-ES"/>
        </w:rPr>
      </w:pPr>
      <w:r w:rsidRPr="00F03165">
        <w:rPr>
          <w:rFonts w:ascii="Times New Roman" w:eastAsia="Calibri" w:hAnsi="Times New Roman" w:cs="Times New Roman"/>
          <w:b/>
          <w:sz w:val="28"/>
          <w:szCs w:val="28"/>
          <w:lang w:val="es-ES"/>
        </w:rPr>
        <w:t>Descripci</w:t>
      </w:r>
      <w:r w:rsidR="00111B76" w:rsidRPr="00F03165">
        <w:rPr>
          <w:rFonts w:ascii="Times New Roman" w:eastAsia="Calibri" w:hAnsi="Times New Roman" w:cs="Times New Roman"/>
          <w:b/>
          <w:sz w:val="28"/>
          <w:szCs w:val="28"/>
          <w:lang w:val="es-ES"/>
        </w:rPr>
        <w:t>ón de los P</w:t>
      </w:r>
      <w:r w:rsidRPr="00F03165">
        <w:rPr>
          <w:rFonts w:ascii="Times New Roman" w:eastAsia="Calibri" w:hAnsi="Times New Roman" w:cs="Times New Roman"/>
          <w:b/>
          <w:sz w:val="28"/>
          <w:szCs w:val="28"/>
          <w:lang w:val="es-ES"/>
        </w:rPr>
        <w:t>rinc</w:t>
      </w:r>
      <w:r w:rsidR="00111B76" w:rsidRPr="00F03165">
        <w:rPr>
          <w:rFonts w:ascii="Times New Roman" w:eastAsia="Calibri" w:hAnsi="Times New Roman" w:cs="Times New Roman"/>
          <w:b/>
          <w:sz w:val="28"/>
          <w:szCs w:val="28"/>
          <w:lang w:val="es-ES"/>
        </w:rPr>
        <w:t>ipales S</w:t>
      </w:r>
      <w:r w:rsidR="00521153" w:rsidRPr="00F03165">
        <w:rPr>
          <w:rFonts w:ascii="Times New Roman" w:eastAsia="Calibri" w:hAnsi="Times New Roman" w:cs="Times New Roman"/>
          <w:b/>
          <w:sz w:val="28"/>
          <w:szCs w:val="28"/>
          <w:lang w:val="es-ES"/>
        </w:rPr>
        <w:t>ervicios</w:t>
      </w:r>
    </w:p>
    <w:p w:rsidR="002955BE" w:rsidRDefault="009D588F" w:rsidP="004151A5">
      <w:pPr>
        <w:spacing w:line="48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r w:rsidR="00D050DA" w:rsidRPr="00D51FA6">
        <w:rPr>
          <w:rFonts w:ascii="Times New Roman" w:eastAsia="Calibri" w:hAnsi="Times New Roman" w:cs="Times New Roman"/>
          <w:sz w:val="24"/>
          <w:szCs w:val="24"/>
          <w:lang w:val="es-ES"/>
        </w:rPr>
        <w:t xml:space="preserve">Ser la </w:t>
      </w:r>
      <w:r w:rsidR="00D050DA">
        <w:rPr>
          <w:rFonts w:ascii="Times New Roman" w:eastAsia="Calibri" w:hAnsi="Times New Roman" w:cs="Times New Roman"/>
          <w:sz w:val="24"/>
          <w:szCs w:val="24"/>
          <w:lang w:val="es-ES"/>
        </w:rPr>
        <w:t>responsable en la provincia de Puerto P</w:t>
      </w:r>
      <w:r w:rsidR="00D050DA" w:rsidRPr="00D51FA6">
        <w:rPr>
          <w:rFonts w:ascii="Times New Roman" w:eastAsia="Calibri" w:hAnsi="Times New Roman" w:cs="Times New Roman"/>
          <w:sz w:val="24"/>
          <w:szCs w:val="24"/>
          <w:lang w:val="es-ES"/>
        </w:rPr>
        <w:t>lata de la administración, coordinación, asesoría, elaboración de estudio</w:t>
      </w:r>
      <w:r w:rsidR="00FF41C9">
        <w:rPr>
          <w:rFonts w:ascii="Times New Roman" w:eastAsia="Calibri" w:hAnsi="Times New Roman" w:cs="Times New Roman"/>
          <w:sz w:val="24"/>
          <w:szCs w:val="24"/>
          <w:lang w:val="es-ES"/>
        </w:rPr>
        <w:t>s</w:t>
      </w:r>
      <w:r w:rsidR="00D050DA" w:rsidRPr="00D51FA6">
        <w:rPr>
          <w:rFonts w:ascii="Times New Roman" w:eastAsia="Calibri" w:hAnsi="Times New Roman" w:cs="Times New Roman"/>
          <w:sz w:val="24"/>
          <w:szCs w:val="24"/>
          <w:lang w:val="es-ES"/>
        </w:rPr>
        <w:t xml:space="preserve">, diseños, </w:t>
      </w:r>
      <w:r w:rsidR="00FF41C9" w:rsidRPr="00D51FA6">
        <w:rPr>
          <w:rFonts w:ascii="Times New Roman" w:eastAsia="Calibri" w:hAnsi="Times New Roman" w:cs="Times New Roman"/>
          <w:sz w:val="24"/>
          <w:szCs w:val="24"/>
          <w:lang w:val="es-ES"/>
        </w:rPr>
        <w:t>construccion</w:t>
      </w:r>
      <w:r w:rsidR="00FF41C9">
        <w:rPr>
          <w:rFonts w:ascii="Times New Roman" w:eastAsia="Calibri" w:hAnsi="Times New Roman" w:cs="Times New Roman"/>
          <w:sz w:val="24"/>
          <w:szCs w:val="24"/>
          <w:lang w:val="es-ES"/>
        </w:rPr>
        <w:t>es</w:t>
      </w:r>
      <w:r w:rsidR="00D050DA" w:rsidRPr="00D51FA6">
        <w:rPr>
          <w:rFonts w:ascii="Times New Roman" w:eastAsia="Calibri" w:hAnsi="Times New Roman" w:cs="Times New Roman"/>
          <w:sz w:val="24"/>
          <w:szCs w:val="24"/>
          <w:lang w:val="es-ES"/>
        </w:rPr>
        <w:t>, supervisión y mantenimiento de los sistemas de agua potable y alcantarillado</w:t>
      </w:r>
      <w:r w:rsidR="00FF41C9">
        <w:rPr>
          <w:rFonts w:ascii="Times New Roman" w:eastAsia="Calibri" w:hAnsi="Times New Roman" w:cs="Times New Roman"/>
          <w:sz w:val="24"/>
          <w:szCs w:val="24"/>
          <w:lang w:val="es-ES"/>
        </w:rPr>
        <w:t xml:space="preserve"> sanitario, distribuidos</w:t>
      </w:r>
      <w:r w:rsidR="00D050DA">
        <w:rPr>
          <w:rFonts w:ascii="Times New Roman" w:eastAsia="Calibri" w:hAnsi="Times New Roman" w:cs="Times New Roman"/>
          <w:sz w:val="24"/>
          <w:szCs w:val="24"/>
          <w:lang w:val="es-ES"/>
        </w:rPr>
        <w:t xml:space="preserve"> por toda la provincia</w:t>
      </w:r>
      <w:r w:rsidR="00D050DA" w:rsidRPr="00D51FA6">
        <w:rPr>
          <w:rFonts w:ascii="Times New Roman" w:eastAsia="Calibri" w:hAnsi="Times New Roman" w:cs="Times New Roman"/>
          <w:sz w:val="24"/>
          <w:szCs w:val="24"/>
          <w:lang w:val="es-ES"/>
        </w:rPr>
        <w:t xml:space="preserve">. </w:t>
      </w:r>
    </w:p>
    <w:p w:rsidR="002D325B" w:rsidRDefault="002D325B" w:rsidP="004151A5">
      <w:pPr>
        <w:spacing w:line="480" w:lineRule="auto"/>
        <w:jc w:val="both"/>
        <w:rPr>
          <w:rFonts w:ascii="Times New Roman" w:eastAsia="Calibri" w:hAnsi="Times New Roman" w:cs="Times New Roman"/>
          <w:sz w:val="24"/>
          <w:szCs w:val="24"/>
          <w:lang w:val="es-ES"/>
        </w:rPr>
      </w:pPr>
    </w:p>
    <w:p w:rsidR="002D325B" w:rsidRDefault="002D325B" w:rsidP="004151A5">
      <w:pPr>
        <w:spacing w:line="480" w:lineRule="auto"/>
        <w:jc w:val="both"/>
        <w:rPr>
          <w:rFonts w:ascii="Times New Roman" w:eastAsia="Calibri" w:hAnsi="Times New Roman" w:cs="Times New Roman"/>
          <w:sz w:val="24"/>
          <w:szCs w:val="24"/>
          <w:lang w:val="es-ES"/>
        </w:rPr>
      </w:pPr>
    </w:p>
    <w:p w:rsidR="002D325B" w:rsidRDefault="002D325B" w:rsidP="004151A5">
      <w:pPr>
        <w:spacing w:line="480" w:lineRule="auto"/>
        <w:jc w:val="both"/>
        <w:rPr>
          <w:rFonts w:ascii="Times New Roman" w:eastAsia="Calibri" w:hAnsi="Times New Roman" w:cs="Times New Roman"/>
          <w:sz w:val="24"/>
          <w:szCs w:val="24"/>
          <w:lang w:val="es-ES"/>
        </w:rPr>
      </w:pPr>
    </w:p>
    <w:p w:rsidR="002D325B" w:rsidRDefault="002D325B" w:rsidP="004151A5">
      <w:pPr>
        <w:spacing w:line="480" w:lineRule="auto"/>
        <w:jc w:val="both"/>
        <w:rPr>
          <w:rFonts w:ascii="Times New Roman" w:eastAsia="Calibri" w:hAnsi="Times New Roman" w:cs="Times New Roman"/>
          <w:sz w:val="24"/>
          <w:szCs w:val="24"/>
          <w:lang w:val="es-ES"/>
        </w:rPr>
      </w:pPr>
    </w:p>
    <w:p w:rsidR="009B7EB0" w:rsidRPr="007C5964" w:rsidRDefault="009B7EB0" w:rsidP="004151A5">
      <w:pPr>
        <w:spacing w:line="480" w:lineRule="auto"/>
        <w:jc w:val="both"/>
        <w:rPr>
          <w:rFonts w:ascii="Times New Roman" w:eastAsia="Calibri" w:hAnsi="Times New Roman" w:cs="Times New Roman"/>
          <w:sz w:val="24"/>
          <w:szCs w:val="24"/>
          <w:lang w:val="es-ES"/>
        </w:rPr>
      </w:pPr>
    </w:p>
    <w:p w:rsidR="00E233F7" w:rsidRPr="00F03165" w:rsidRDefault="00E233F7" w:rsidP="004151A5">
      <w:pPr>
        <w:spacing w:line="480" w:lineRule="auto"/>
        <w:jc w:val="both"/>
        <w:rPr>
          <w:rFonts w:ascii="Futura Md BT" w:hAnsi="Futura Md BT"/>
          <w:b/>
          <w:i/>
          <w:sz w:val="28"/>
          <w:szCs w:val="28"/>
        </w:rPr>
      </w:pPr>
      <w:r w:rsidRPr="00F03165">
        <w:rPr>
          <w:rFonts w:ascii="Times New Roman" w:eastAsia="Times New Roman" w:hAnsi="Times New Roman" w:cs="Times New Roman"/>
          <w:b/>
          <w:sz w:val="28"/>
          <w:szCs w:val="28"/>
          <w:lang w:val="es-ES"/>
        </w:rPr>
        <w:lastRenderedPageBreak/>
        <w:t>Misión</w:t>
      </w:r>
    </w:p>
    <w:p w:rsidR="00E233F7" w:rsidRPr="00E233F7" w:rsidRDefault="009D588F" w:rsidP="004151A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33F7" w:rsidRPr="00E233F7">
        <w:rPr>
          <w:rFonts w:ascii="Times New Roman" w:hAnsi="Times New Roman" w:cs="Times New Roman"/>
          <w:sz w:val="24"/>
          <w:szCs w:val="24"/>
        </w:rPr>
        <w:t>Brindar a la provincia de Puerto Plata servicios de agua potable, alcantarillado y saneamiento con calidad, eficiencia y eficacia, elevando el nivel de vida de la población y la satisfacción de los clientes a partir del compromiso medioambiental sustentable, siendo una corporación que se desarrolla con un capital humano competente, motivado y comprom</w:t>
      </w:r>
      <w:r w:rsidR="00E233F7">
        <w:rPr>
          <w:rFonts w:ascii="Times New Roman" w:hAnsi="Times New Roman" w:cs="Times New Roman"/>
          <w:sz w:val="24"/>
          <w:szCs w:val="24"/>
        </w:rPr>
        <w:t>etido.</w:t>
      </w:r>
    </w:p>
    <w:p w:rsidR="004D335B" w:rsidRPr="00F03165" w:rsidRDefault="004D335B" w:rsidP="004151A5">
      <w:pPr>
        <w:spacing w:line="480" w:lineRule="auto"/>
        <w:jc w:val="both"/>
        <w:rPr>
          <w:rFonts w:ascii="Times New Roman" w:eastAsia="Times New Roman" w:hAnsi="Times New Roman" w:cs="Times New Roman"/>
          <w:b/>
          <w:sz w:val="28"/>
          <w:szCs w:val="28"/>
          <w:lang w:val="es-ES"/>
        </w:rPr>
      </w:pPr>
      <w:r w:rsidRPr="00F03165">
        <w:rPr>
          <w:rFonts w:ascii="Times New Roman" w:eastAsia="Times New Roman" w:hAnsi="Times New Roman" w:cs="Times New Roman"/>
          <w:b/>
          <w:sz w:val="28"/>
          <w:szCs w:val="28"/>
          <w:lang w:val="es-ES"/>
        </w:rPr>
        <w:t>Visión</w:t>
      </w:r>
    </w:p>
    <w:p w:rsidR="00E233F7" w:rsidRPr="00E233F7" w:rsidRDefault="009D588F" w:rsidP="004151A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33F7" w:rsidRPr="00E233F7">
        <w:rPr>
          <w:rFonts w:ascii="Times New Roman" w:hAnsi="Times New Roman" w:cs="Times New Roman"/>
          <w:sz w:val="24"/>
          <w:szCs w:val="24"/>
        </w:rPr>
        <w:t>Ser una corporación líder, autosustentable y reconocida por sus clientes en el sector Agua Potable y Saneamiento, que cumpla con los estándares de calidad, de la mano con el desarrollo medio ambiental del país, satisfaciendo así, las necesidades de agua potable, alcantarillados y saneamientos de la provincia de Puerto Plata y que cuenta con un capital humano excelente</w:t>
      </w:r>
      <w:r w:rsidR="00E233F7">
        <w:rPr>
          <w:rFonts w:ascii="Times New Roman" w:hAnsi="Times New Roman" w:cs="Times New Roman"/>
          <w:sz w:val="24"/>
          <w:szCs w:val="24"/>
        </w:rPr>
        <w:t xml:space="preserve"> y con capacidades demostradas.</w:t>
      </w:r>
    </w:p>
    <w:p w:rsidR="0095173C" w:rsidRPr="00F03165" w:rsidRDefault="0095173C" w:rsidP="004151A5">
      <w:pPr>
        <w:spacing w:line="480" w:lineRule="auto"/>
        <w:jc w:val="both"/>
        <w:rPr>
          <w:rFonts w:ascii="Times New Roman" w:eastAsia="Times New Roman" w:hAnsi="Times New Roman" w:cs="Times New Roman"/>
          <w:b/>
          <w:sz w:val="28"/>
          <w:szCs w:val="28"/>
          <w:lang w:val="es-ES"/>
        </w:rPr>
      </w:pPr>
      <w:r w:rsidRPr="00F03165">
        <w:rPr>
          <w:rFonts w:ascii="Times New Roman" w:eastAsia="Times New Roman" w:hAnsi="Times New Roman" w:cs="Times New Roman"/>
          <w:b/>
          <w:sz w:val="28"/>
          <w:szCs w:val="28"/>
          <w:lang w:val="es-ES"/>
        </w:rPr>
        <w:t>Valores</w:t>
      </w:r>
    </w:p>
    <w:p w:rsidR="0095173C" w:rsidRPr="001957C7" w:rsidRDefault="0095173C" w:rsidP="001000BD">
      <w:pPr>
        <w:pStyle w:val="Prrafodelista"/>
        <w:numPr>
          <w:ilvl w:val="0"/>
          <w:numId w:val="5"/>
        </w:numPr>
        <w:spacing w:before="120" w:after="0" w:line="480" w:lineRule="auto"/>
        <w:jc w:val="both"/>
        <w:rPr>
          <w:rFonts w:ascii="Times New Roman" w:hAnsi="Times New Roman" w:cs="Times New Roman"/>
          <w:sz w:val="24"/>
          <w:szCs w:val="24"/>
        </w:rPr>
      </w:pPr>
      <w:r w:rsidRPr="001957C7">
        <w:rPr>
          <w:rFonts w:ascii="Times New Roman" w:hAnsi="Times New Roman" w:cs="Times New Roman"/>
          <w:b/>
          <w:sz w:val="24"/>
          <w:szCs w:val="24"/>
        </w:rPr>
        <w:t>Calidad</w:t>
      </w:r>
      <w:r w:rsidRPr="001957C7">
        <w:rPr>
          <w:rFonts w:ascii="Times New Roman" w:hAnsi="Times New Roman" w:cs="Times New Roman"/>
          <w:sz w:val="24"/>
          <w:szCs w:val="24"/>
        </w:rPr>
        <w:t>. Hacerlo bien siempre promoviendo la excelencia en los servicios.</w:t>
      </w:r>
    </w:p>
    <w:p w:rsidR="0095173C" w:rsidRPr="001957C7" w:rsidRDefault="0095173C" w:rsidP="001000BD">
      <w:pPr>
        <w:pStyle w:val="Prrafodelista"/>
        <w:numPr>
          <w:ilvl w:val="0"/>
          <w:numId w:val="5"/>
        </w:numPr>
        <w:spacing w:before="120" w:after="0" w:line="480" w:lineRule="auto"/>
        <w:jc w:val="both"/>
        <w:rPr>
          <w:rFonts w:ascii="Times New Roman" w:hAnsi="Times New Roman" w:cs="Times New Roman"/>
          <w:sz w:val="24"/>
          <w:szCs w:val="24"/>
        </w:rPr>
      </w:pPr>
      <w:r w:rsidRPr="001957C7">
        <w:rPr>
          <w:rFonts w:ascii="Times New Roman" w:hAnsi="Times New Roman" w:cs="Times New Roman"/>
          <w:b/>
          <w:sz w:val="24"/>
          <w:szCs w:val="24"/>
        </w:rPr>
        <w:t>Responsabilidad</w:t>
      </w:r>
      <w:r w:rsidRPr="001957C7">
        <w:rPr>
          <w:rFonts w:ascii="Times New Roman" w:hAnsi="Times New Roman" w:cs="Times New Roman"/>
          <w:sz w:val="24"/>
          <w:szCs w:val="24"/>
        </w:rPr>
        <w:t>. Capacidad de cumplir oportunamente con las obligaciones asignadas.</w:t>
      </w:r>
    </w:p>
    <w:p w:rsidR="0095173C" w:rsidRPr="001957C7" w:rsidRDefault="0095173C" w:rsidP="001000BD">
      <w:pPr>
        <w:pStyle w:val="Prrafodelista"/>
        <w:numPr>
          <w:ilvl w:val="0"/>
          <w:numId w:val="5"/>
        </w:numPr>
        <w:spacing w:before="120" w:after="0" w:line="480" w:lineRule="auto"/>
        <w:jc w:val="both"/>
        <w:rPr>
          <w:rFonts w:ascii="Times New Roman" w:hAnsi="Times New Roman" w:cs="Times New Roman"/>
          <w:sz w:val="24"/>
          <w:szCs w:val="24"/>
        </w:rPr>
      </w:pPr>
      <w:r w:rsidRPr="001957C7">
        <w:rPr>
          <w:rFonts w:ascii="Times New Roman" w:hAnsi="Times New Roman" w:cs="Times New Roman"/>
          <w:b/>
          <w:sz w:val="24"/>
          <w:szCs w:val="24"/>
        </w:rPr>
        <w:t>Honestidad</w:t>
      </w:r>
      <w:r w:rsidRPr="001957C7">
        <w:rPr>
          <w:rFonts w:ascii="Times New Roman" w:hAnsi="Times New Roman" w:cs="Times New Roman"/>
          <w:sz w:val="24"/>
          <w:szCs w:val="24"/>
        </w:rPr>
        <w:t>. Ser ético y moral en el desempeño del trabajo.</w:t>
      </w:r>
    </w:p>
    <w:p w:rsidR="0095173C" w:rsidRPr="001957C7" w:rsidRDefault="0095173C" w:rsidP="001000BD">
      <w:pPr>
        <w:pStyle w:val="Prrafodelista"/>
        <w:numPr>
          <w:ilvl w:val="0"/>
          <w:numId w:val="5"/>
        </w:numPr>
        <w:spacing w:before="120" w:after="0" w:line="480" w:lineRule="auto"/>
        <w:jc w:val="both"/>
        <w:rPr>
          <w:rFonts w:ascii="Times New Roman" w:hAnsi="Times New Roman" w:cs="Times New Roman"/>
          <w:sz w:val="24"/>
          <w:szCs w:val="24"/>
        </w:rPr>
      </w:pPr>
      <w:r w:rsidRPr="001957C7">
        <w:rPr>
          <w:rFonts w:ascii="Times New Roman" w:hAnsi="Times New Roman" w:cs="Times New Roman"/>
          <w:b/>
          <w:sz w:val="24"/>
          <w:szCs w:val="24"/>
        </w:rPr>
        <w:t>Eficiencia</w:t>
      </w:r>
      <w:r w:rsidRPr="001957C7">
        <w:rPr>
          <w:rFonts w:ascii="Times New Roman" w:hAnsi="Times New Roman" w:cs="Times New Roman"/>
          <w:sz w:val="24"/>
          <w:szCs w:val="24"/>
        </w:rPr>
        <w:t>. Obtener los mejores resultados.</w:t>
      </w:r>
    </w:p>
    <w:p w:rsidR="0095173C" w:rsidRPr="001957C7" w:rsidRDefault="0095173C" w:rsidP="001000BD">
      <w:pPr>
        <w:pStyle w:val="Prrafodelista"/>
        <w:numPr>
          <w:ilvl w:val="0"/>
          <w:numId w:val="5"/>
        </w:numPr>
        <w:spacing w:before="120" w:after="0" w:line="480" w:lineRule="auto"/>
        <w:jc w:val="both"/>
        <w:rPr>
          <w:rFonts w:ascii="Times New Roman" w:hAnsi="Times New Roman" w:cs="Times New Roman"/>
          <w:sz w:val="24"/>
          <w:szCs w:val="24"/>
        </w:rPr>
      </w:pPr>
      <w:r w:rsidRPr="001957C7">
        <w:rPr>
          <w:rFonts w:ascii="Times New Roman" w:hAnsi="Times New Roman" w:cs="Times New Roman"/>
          <w:b/>
          <w:sz w:val="24"/>
          <w:szCs w:val="24"/>
        </w:rPr>
        <w:t>Transparencia</w:t>
      </w:r>
      <w:r w:rsidRPr="001957C7">
        <w:rPr>
          <w:rFonts w:ascii="Times New Roman" w:hAnsi="Times New Roman" w:cs="Times New Roman"/>
          <w:sz w:val="24"/>
          <w:szCs w:val="24"/>
        </w:rPr>
        <w:t>. Ser claro, abierto y objetivo.</w:t>
      </w:r>
    </w:p>
    <w:p w:rsidR="00B04415" w:rsidRPr="009D588F" w:rsidRDefault="0095173C" w:rsidP="004151A5">
      <w:pPr>
        <w:pStyle w:val="Prrafodelista"/>
        <w:numPr>
          <w:ilvl w:val="0"/>
          <w:numId w:val="5"/>
        </w:numPr>
        <w:spacing w:before="120" w:after="0" w:line="480" w:lineRule="auto"/>
        <w:jc w:val="both"/>
        <w:rPr>
          <w:rFonts w:ascii="Times New Roman" w:hAnsi="Times New Roman" w:cs="Times New Roman"/>
          <w:sz w:val="24"/>
          <w:szCs w:val="24"/>
        </w:rPr>
      </w:pPr>
      <w:r w:rsidRPr="001957C7">
        <w:rPr>
          <w:rFonts w:ascii="Times New Roman" w:hAnsi="Times New Roman" w:cs="Times New Roman"/>
          <w:b/>
          <w:sz w:val="24"/>
          <w:szCs w:val="24"/>
        </w:rPr>
        <w:t>Integridad.</w:t>
      </w:r>
      <w:r w:rsidRPr="001957C7">
        <w:rPr>
          <w:rFonts w:ascii="Times New Roman" w:hAnsi="Times New Roman" w:cs="Times New Roman"/>
          <w:sz w:val="24"/>
          <w:szCs w:val="24"/>
        </w:rPr>
        <w:t xml:space="preserve"> Ser coherente actuando de forma correcta.</w:t>
      </w:r>
    </w:p>
    <w:p w:rsidR="0034491C" w:rsidRDefault="0034491C" w:rsidP="004151A5">
      <w:pPr>
        <w:spacing w:line="480" w:lineRule="auto"/>
        <w:jc w:val="both"/>
        <w:rPr>
          <w:rFonts w:ascii="Times New Roman" w:eastAsia="Times New Roman" w:hAnsi="Times New Roman" w:cs="Times New Roman"/>
          <w:b/>
          <w:sz w:val="28"/>
          <w:szCs w:val="28"/>
          <w:lang w:val="es-ES"/>
        </w:rPr>
      </w:pPr>
    </w:p>
    <w:p w:rsidR="005E0A81" w:rsidRPr="00F03165" w:rsidRDefault="00AF3EFA" w:rsidP="004151A5">
      <w:pPr>
        <w:spacing w:line="480" w:lineRule="auto"/>
        <w:jc w:val="both"/>
        <w:rPr>
          <w:rFonts w:ascii="Times New Roman" w:eastAsia="Times New Roman" w:hAnsi="Times New Roman" w:cs="Times New Roman"/>
          <w:b/>
          <w:sz w:val="28"/>
          <w:szCs w:val="28"/>
          <w:lang w:val="es-ES"/>
        </w:rPr>
      </w:pPr>
      <w:r w:rsidRPr="00F03165">
        <w:rPr>
          <w:rFonts w:ascii="Times New Roman" w:eastAsia="Times New Roman" w:hAnsi="Times New Roman" w:cs="Times New Roman"/>
          <w:b/>
          <w:sz w:val="28"/>
          <w:szCs w:val="28"/>
          <w:lang w:val="es-ES"/>
        </w:rPr>
        <w:lastRenderedPageBreak/>
        <w:t xml:space="preserve">Consejo de </w:t>
      </w:r>
      <w:r w:rsidR="00B04415" w:rsidRPr="00F03165">
        <w:rPr>
          <w:rFonts w:ascii="Times New Roman" w:eastAsia="Times New Roman" w:hAnsi="Times New Roman" w:cs="Times New Roman"/>
          <w:b/>
          <w:sz w:val="28"/>
          <w:szCs w:val="28"/>
          <w:lang w:val="es-ES"/>
        </w:rPr>
        <w:t>Directores</w:t>
      </w:r>
    </w:p>
    <w:p w:rsidR="005E0A81" w:rsidRPr="00E25D73" w:rsidRDefault="007D347F" w:rsidP="004151A5">
      <w:pPr>
        <w:spacing w:after="0" w:line="480" w:lineRule="auto"/>
        <w:jc w:val="both"/>
        <w:rPr>
          <w:rFonts w:ascii="Times New Roman" w:eastAsia="Times New Roman" w:hAnsi="Times New Roman"/>
          <w:sz w:val="24"/>
          <w:szCs w:val="24"/>
          <w:lang w:val="es-ES"/>
        </w:rPr>
      </w:pPr>
      <w:r>
        <w:rPr>
          <w:rFonts w:ascii="Times New Roman" w:eastAsia="Times New Roman" w:hAnsi="Times New Roman"/>
          <w:sz w:val="24"/>
          <w:szCs w:val="24"/>
          <w:lang w:val="es-ES"/>
        </w:rPr>
        <w:t xml:space="preserve">    </w:t>
      </w:r>
      <w:r w:rsidR="005E0A81">
        <w:rPr>
          <w:rFonts w:ascii="Times New Roman" w:eastAsia="Times New Roman" w:hAnsi="Times New Roman"/>
          <w:sz w:val="24"/>
          <w:szCs w:val="24"/>
          <w:lang w:val="es-ES"/>
        </w:rPr>
        <w:t>El C</w:t>
      </w:r>
      <w:r w:rsidR="005E0A81" w:rsidRPr="00E25D73">
        <w:rPr>
          <w:rFonts w:ascii="Times New Roman" w:eastAsia="Times New Roman" w:hAnsi="Times New Roman"/>
          <w:sz w:val="24"/>
          <w:szCs w:val="24"/>
          <w:lang w:val="es-ES"/>
        </w:rPr>
        <w:t xml:space="preserve">onsejo de </w:t>
      </w:r>
      <w:r w:rsidR="005E0A81">
        <w:rPr>
          <w:rFonts w:ascii="Times New Roman" w:eastAsia="Times New Roman" w:hAnsi="Times New Roman"/>
          <w:sz w:val="24"/>
          <w:szCs w:val="24"/>
          <w:lang w:val="es-ES"/>
        </w:rPr>
        <w:t>Directores de la Corporación de Acueductos y Alcantarillado de Puerto Plata (CORAAPLATA), está compuesto por:</w:t>
      </w:r>
    </w:p>
    <w:p w:rsidR="005E0A81" w:rsidRPr="009B10C8" w:rsidRDefault="005E0A81" w:rsidP="001000BD">
      <w:pPr>
        <w:pStyle w:val="Prrafodelista"/>
        <w:numPr>
          <w:ilvl w:val="0"/>
          <w:numId w:val="3"/>
        </w:numPr>
        <w:spacing w:after="0" w:line="480" w:lineRule="auto"/>
        <w:jc w:val="both"/>
        <w:rPr>
          <w:rFonts w:ascii="Times New Roman" w:eastAsia="Times New Roman" w:hAnsi="Times New Roman"/>
          <w:sz w:val="24"/>
          <w:szCs w:val="24"/>
          <w:lang w:val="es-ES"/>
        </w:rPr>
      </w:pPr>
      <w:r w:rsidRPr="009B10C8">
        <w:rPr>
          <w:rFonts w:ascii="Times New Roman" w:eastAsia="Times New Roman" w:hAnsi="Times New Roman"/>
          <w:sz w:val="24"/>
          <w:szCs w:val="24"/>
          <w:lang w:val="es-ES"/>
        </w:rPr>
        <w:t>Sr. Virgilio González, Presidente</w:t>
      </w:r>
    </w:p>
    <w:p w:rsidR="005E0A81" w:rsidRPr="009B10C8" w:rsidRDefault="008A1DA0" w:rsidP="001000BD">
      <w:pPr>
        <w:pStyle w:val="Prrafodelista"/>
        <w:numPr>
          <w:ilvl w:val="0"/>
          <w:numId w:val="3"/>
        </w:numPr>
        <w:spacing w:after="0" w:line="480" w:lineRule="auto"/>
        <w:jc w:val="both"/>
        <w:rPr>
          <w:rFonts w:ascii="Times New Roman" w:eastAsia="Times New Roman" w:hAnsi="Times New Roman"/>
          <w:sz w:val="24"/>
          <w:szCs w:val="24"/>
          <w:lang w:val="es-ES"/>
        </w:rPr>
      </w:pPr>
      <w:r w:rsidRPr="009B10C8">
        <w:rPr>
          <w:rFonts w:ascii="Times New Roman" w:eastAsia="Times New Roman" w:hAnsi="Times New Roman"/>
          <w:sz w:val="24"/>
          <w:szCs w:val="24"/>
          <w:lang w:val="es-ES"/>
        </w:rPr>
        <w:t>Ing. José Onésimo Reyes</w:t>
      </w:r>
      <w:r w:rsidR="005E0A81" w:rsidRPr="009B10C8">
        <w:rPr>
          <w:rFonts w:ascii="Times New Roman" w:eastAsia="Times New Roman" w:hAnsi="Times New Roman"/>
          <w:b/>
          <w:sz w:val="24"/>
          <w:szCs w:val="24"/>
          <w:lang w:val="es-ES"/>
        </w:rPr>
        <w:t xml:space="preserve">, </w:t>
      </w:r>
      <w:r w:rsidR="005E0A81" w:rsidRPr="009B10C8">
        <w:rPr>
          <w:rFonts w:ascii="Times New Roman" w:eastAsia="Times New Roman" w:hAnsi="Times New Roman"/>
          <w:sz w:val="24"/>
          <w:szCs w:val="24"/>
          <w:lang w:val="es-ES"/>
        </w:rPr>
        <w:t>Secretario</w:t>
      </w:r>
    </w:p>
    <w:p w:rsidR="005E0A81" w:rsidRPr="009B10C8" w:rsidRDefault="00E84562" w:rsidP="001000BD">
      <w:pPr>
        <w:pStyle w:val="Prrafodelista"/>
        <w:numPr>
          <w:ilvl w:val="0"/>
          <w:numId w:val="3"/>
        </w:numPr>
        <w:spacing w:after="0" w:line="480" w:lineRule="auto"/>
        <w:jc w:val="both"/>
        <w:rPr>
          <w:rFonts w:ascii="Times New Roman" w:eastAsia="Times New Roman" w:hAnsi="Times New Roman"/>
          <w:sz w:val="24"/>
          <w:szCs w:val="24"/>
          <w:lang w:val="es-ES"/>
        </w:rPr>
      </w:pPr>
      <w:r w:rsidRPr="009B10C8">
        <w:rPr>
          <w:rFonts w:ascii="Times New Roman" w:eastAsia="Times New Roman" w:hAnsi="Times New Roman"/>
          <w:sz w:val="24"/>
          <w:szCs w:val="24"/>
          <w:lang w:val="es-ES"/>
        </w:rPr>
        <w:t xml:space="preserve">Dr. </w:t>
      </w:r>
      <w:r w:rsidR="0031511D" w:rsidRPr="009B10C8">
        <w:rPr>
          <w:rFonts w:ascii="Times New Roman" w:eastAsia="Times New Roman" w:hAnsi="Times New Roman"/>
          <w:sz w:val="24"/>
          <w:szCs w:val="24"/>
          <w:lang w:val="es-ES"/>
        </w:rPr>
        <w:t>Iván</w:t>
      </w:r>
      <w:r w:rsidRPr="009B10C8">
        <w:rPr>
          <w:rFonts w:ascii="Times New Roman" w:eastAsia="Times New Roman" w:hAnsi="Times New Roman"/>
          <w:sz w:val="24"/>
          <w:szCs w:val="24"/>
          <w:lang w:val="es-ES"/>
        </w:rPr>
        <w:t xml:space="preserve"> Rivera, Gobernador</w:t>
      </w:r>
      <w:r w:rsidR="005E0A81" w:rsidRPr="009B10C8">
        <w:rPr>
          <w:rFonts w:ascii="Times New Roman" w:eastAsia="Times New Roman" w:hAnsi="Times New Roman"/>
          <w:sz w:val="24"/>
          <w:szCs w:val="24"/>
          <w:lang w:val="es-ES"/>
        </w:rPr>
        <w:t xml:space="preserve"> Provincial, Miembro</w:t>
      </w:r>
    </w:p>
    <w:p w:rsidR="005E0A81" w:rsidRPr="009B10C8" w:rsidRDefault="005E0A81" w:rsidP="001000BD">
      <w:pPr>
        <w:pStyle w:val="Prrafodelista"/>
        <w:numPr>
          <w:ilvl w:val="0"/>
          <w:numId w:val="3"/>
        </w:numPr>
        <w:spacing w:after="0" w:line="480" w:lineRule="auto"/>
        <w:jc w:val="both"/>
        <w:rPr>
          <w:rFonts w:ascii="Times New Roman" w:eastAsia="Times New Roman" w:hAnsi="Times New Roman"/>
          <w:sz w:val="24"/>
          <w:szCs w:val="24"/>
          <w:lang w:val="es-ES"/>
        </w:rPr>
      </w:pPr>
      <w:r w:rsidRPr="009B10C8">
        <w:rPr>
          <w:rFonts w:ascii="Times New Roman" w:eastAsia="Times New Roman" w:hAnsi="Times New Roman"/>
          <w:sz w:val="24"/>
          <w:szCs w:val="24"/>
          <w:lang w:val="es-ES"/>
        </w:rPr>
        <w:t>Dr. Wady Musa Valerio, Director Provincial de Salud, Miembro</w:t>
      </w:r>
    </w:p>
    <w:p w:rsidR="005E0A81" w:rsidRPr="009B10C8" w:rsidRDefault="005E0A81" w:rsidP="001000BD">
      <w:pPr>
        <w:pStyle w:val="Prrafodelista"/>
        <w:numPr>
          <w:ilvl w:val="0"/>
          <w:numId w:val="3"/>
        </w:numPr>
        <w:spacing w:after="0" w:line="480" w:lineRule="auto"/>
        <w:jc w:val="both"/>
        <w:rPr>
          <w:rFonts w:ascii="Times New Roman" w:eastAsia="Times New Roman" w:hAnsi="Times New Roman"/>
          <w:sz w:val="24"/>
          <w:szCs w:val="24"/>
          <w:lang w:val="es-ES"/>
        </w:rPr>
      </w:pPr>
      <w:r w:rsidRPr="009B10C8">
        <w:rPr>
          <w:rFonts w:ascii="Times New Roman" w:eastAsia="Times New Roman" w:hAnsi="Times New Roman"/>
          <w:sz w:val="24"/>
          <w:szCs w:val="24"/>
          <w:lang w:val="es-ES"/>
        </w:rPr>
        <w:t>Ing. Abraham Selman</w:t>
      </w:r>
      <w:r w:rsidR="003727FA" w:rsidRPr="009B10C8">
        <w:rPr>
          <w:rFonts w:ascii="Times New Roman" w:eastAsia="Times New Roman" w:hAnsi="Times New Roman"/>
          <w:sz w:val="24"/>
          <w:szCs w:val="24"/>
          <w:lang w:val="es-ES"/>
        </w:rPr>
        <w:t xml:space="preserve">  </w:t>
      </w:r>
      <w:r w:rsidRPr="009B10C8">
        <w:rPr>
          <w:rFonts w:ascii="Times New Roman" w:eastAsia="Times New Roman" w:hAnsi="Times New Roman"/>
          <w:sz w:val="24"/>
          <w:szCs w:val="24"/>
          <w:lang w:val="es-ES"/>
        </w:rPr>
        <w:t>Hasbun, Sector Turístico, Miembro</w:t>
      </w:r>
    </w:p>
    <w:p w:rsidR="005E0A81" w:rsidRDefault="00263E7A" w:rsidP="001000BD">
      <w:pPr>
        <w:pStyle w:val="Prrafodelista"/>
        <w:numPr>
          <w:ilvl w:val="0"/>
          <w:numId w:val="3"/>
        </w:numPr>
        <w:spacing w:after="0" w:line="480" w:lineRule="auto"/>
        <w:jc w:val="both"/>
        <w:rPr>
          <w:rFonts w:ascii="Times New Roman" w:eastAsia="Times New Roman" w:hAnsi="Times New Roman"/>
          <w:sz w:val="24"/>
          <w:szCs w:val="24"/>
          <w:lang w:val="es-ES"/>
        </w:rPr>
      </w:pPr>
      <w:r w:rsidRPr="009B10C8">
        <w:rPr>
          <w:rFonts w:ascii="Times New Roman" w:eastAsia="Times New Roman" w:hAnsi="Times New Roman"/>
          <w:sz w:val="24"/>
          <w:szCs w:val="24"/>
          <w:lang w:val="es-ES"/>
        </w:rPr>
        <w:t xml:space="preserve">Ing. </w:t>
      </w:r>
      <w:r w:rsidR="009B10C8" w:rsidRPr="009B10C8">
        <w:rPr>
          <w:rFonts w:ascii="Times New Roman" w:eastAsia="Times New Roman" w:hAnsi="Times New Roman"/>
          <w:sz w:val="24"/>
          <w:szCs w:val="24"/>
          <w:lang w:val="es-ES"/>
        </w:rPr>
        <w:t>José</w:t>
      </w:r>
      <w:r w:rsidR="009B10C8">
        <w:rPr>
          <w:rFonts w:ascii="Times New Roman" w:eastAsia="Times New Roman" w:hAnsi="Times New Roman"/>
          <w:sz w:val="24"/>
          <w:szCs w:val="24"/>
          <w:lang w:val="es-ES"/>
        </w:rPr>
        <w:t xml:space="preserve"> </w:t>
      </w:r>
      <w:r w:rsidR="002A794C">
        <w:rPr>
          <w:rFonts w:ascii="Times New Roman" w:eastAsia="Times New Roman" w:hAnsi="Times New Roman"/>
          <w:sz w:val="24"/>
          <w:szCs w:val="24"/>
          <w:lang w:val="es-ES"/>
        </w:rPr>
        <w:t>Rolando Toribio</w:t>
      </w:r>
      <w:r w:rsidR="005E0A81" w:rsidRPr="009B10C8">
        <w:rPr>
          <w:rFonts w:ascii="Times New Roman" w:eastAsia="Times New Roman" w:hAnsi="Times New Roman"/>
          <w:sz w:val="24"/>
          <w:szCs w:val="24"/>
          <w:lang w:val="es-ES"/>
        </w:rPr>
        <w:t>, CODIA, Miembro</w:t>
      </w:r>
    </w:p>
    <w:p w:rsidR="005E0A81" w:rsidRDefault="005E0A81" w:rsidP="001000BD">
      <w:pPr>
        <w:pStyle w:val="Prrafodelista"/>
        <w:numPr>
          <w:ilvl w:val="0"/>
          <w:numId w:val="3"/>
        </w:numPr>
        <w:spacing w:after="0" w:line="480" w:lineRule="auto"/>
        <w:jc w:val="both"/>
        <w:rPr>
          <w:rFonts w:ascii="Times New Roman" w:eastAsia="Times New Roman" w:hAnsi="Times New Roman"/>
          <w:sz w:val="24"/>
          <w:szCs w:val="24"/>
          <w:lang w:val="es-ES"/>
        </w:rPr>
      </w:pPr>
      <w:r w:rsidRPr="009B10C8">
        <w:rPr>
          <w:rFonts w:ascii="Times New Roman" w:eastAsia="Times New Roman" w:hAnsi="Times New Roman"/>
          <w:sz w:val="24"/>
          <w:szCs w:val="24"/>
          <w:lang w:val="es-ES"/>
        </w:rPr>
        <w:t>Sr. Benjamín Rodríguez, Munícipe, Miembro</w:t>
      </w:r>
    </w:p>
    <w:p w:rsidR="009B10C8" w:rsidRDefault="00E84562" w:rsidP="001000BD">
      <w:pPr>
        <w:pStyle w:val="Prrafodelista"/>
        <w:numPr>
          <w:ilvl w:val="0"/>
          <w:numId w:val="3"/>
        </w:numPr>
        <w:spacing w:after="0" w:line="480" w:lineRule="auto"/>
        <w:jc w:val="both"/>
        <w:rPr>
          <w:rFonts w:ascii="Times New Roman" w:eastAsia="Times New Roman" w:hAnsi="Times New Roman"/>
          <w:sz w:val="24"/>
          <w:szCs w:val="24"/>
          <w:lang w:val="es-ES"/>
        </w:rPr>
      </w:pPr>
      <w:r w:rsidRPr="009B10C8">
        <w:rPr>
          <w:rFonts w:ascii="Times New Roman" w:eastAsia="Times New Roman" w:hAnsi="Times New Roman"/>
          <w:sz w:val="24"/>
          <w:szCs w:val="24"/>
          <w:lang w:val="es-ES"/>
        </w:rPr>
        <w:t>Lic. Sixto Peralta</w:t>
      </w:r>
      <w:r w:rsidR="005E0A81" w:rsidRPr="009B10C8">
        <w:rPr>
          <w:rFonts w:ascii="Times New Roman" w:eastAsia="Times New Roman" w:hAnsi="Times New Roman"/>
          <w:sz w:val="24"/>
          <w:szCs w:val="24"/>
          <w:lang w:val="es-ES"/>
        </w:rPr>
        <w:t>, Cámara de Comercio</w:t>
      </w:r>
      <w:r w:rsidR="00CE5B2F" w:rsidRPr="009B10C8">
        <w:rPr>
          <w:rFonts w:ascii="Times New Roman" w:eastAsia="Times New Roman" w:hAnsi="Times New Roman"/>
          <w:sz w:val="24"/>
          <w:szCs w:val="24"/>
          <w:lang w:val="es-ES"/>
        </w:rPr>
        <w:t xml:space="preserve"> y Producción</w:t>
      </w:r>
      <w:r w:rsidR="005E0A81" w:rsidRPr="009B10C8">
        <w:rPr>
          <w:rFonts w:ascii="Times New Roman" w:eastAsia="Times New Roman" w:hAnsi="Times New Roman"/>
          <w:sz w:val="24"/>
          <w:szCs w:val="24"/>
          <w:lang w:val="es-ES"/>
        </w:rPr>
        <w:t>, Miembro</w:t>
      </w:r>
    </w:p>
    <w:p w:rsidR="005E0A81" w:rsidRDefault="005E0A81" w:rsidP="001000BD">
      <w:pPr>
        <w:pStyle w:val="Prrafodelista"/>
        <w:numPr>
          <w:ilvl w:val="0"/>
          <w:numId w:val="3"/>
        </w:numPr>
        <w:spacing w:after="0" w:line="480" w:lineRule="auto"/>
        <w:jc w:val="both"/>
        <w:rPr>
          <w:rFonts w:ascii="Times New Roman" w:eastAsia="Times New Roman" w:hAnsi="Times New Roman"/>
          <w:sz w:val="24"/>
          <w:szCs w:val="24"/>
          <w:lang w:val="es-ES"/>
        </w:rPr>
      </w:pPr>
      <w:r w:rsidRPr="009B10C8">
        <w:rPr>
          <w:rFonts w:ascii="Times New Roman" w:eastAsia="Times New Roman" w:hAnsi="Times New Roman"/>
          <w:sz w:val="24"/>
          <w:szCs w:val="24"/>
          <w:lang w:val="es-ES"/>
        </w:rPr>
        <w:t>Lic. Walter Musa, Ayuntamiento Municipal, Miembro</w:t>
      </w:r>
    </w:p>
    <w:p w:rsidR="005E0A81" w:rsidRPr="009B10C8" w:rsidRDefault="002A794C" w:rsidP="001000BD">
      <w:pPr>
        <w:pStyle w:val="Prrafodelista"/>
        <w:numPr>
          <w:ilvl w:val="0"/>
          <w:numId w:val="3"/>
        </w:numPr>
        <w:spacing w:after="0" w:line="480" w:lineRule="auto"/>
        <w:jc w:val="both"/>
        <w:rPr>
          <w:rFonts w:ascii="Times New Roman" w:eastAsia="Times New Roman" w:hAnsi="Times New Roman"/>
          <w:sz w:val="24"/>
          <w:szCs w:val="24"/>
          <w:lang w:val="es-ES"/>
        </w:rPr>
      </w:pPr>
      <w:r>
        <w:rPr>
          <w:rFonts w:ascii="Times New Roman" w:eastAsia="Times New Roman" w:hAnsi="Times New Roman"/>
          <w:sz w:val="24"/>
          <w:szCs w:val="24"/>
          <w:lang w:val="es-ES"/>
        </w:rPr>
        <w:t>Ing.</w:t>
      </w:r>
      <w:r w:rsidR="009E6721" w:rsidRPr="009B10C8">
        <w:rPr>
          <w:rFonts w:ascii="Times New Roman" w:eastAsia="Times New Roman" w:hAnsi="Times New Roman"/>
          <w:sz w:val="24"/>
          <w:szCs w:val="24"/>
          <w:lang w:val="es-ES"/>
        </w:rPr>
        <w:t xml:space="preserve"> Martha Martínez</w:t>
      </w:r>
      <w:r w:rsidR="005E0A81" w:rsidRPr="009B10C8">
        <w:rPr>
          <w:rFonts w:ascii="Times New Roman" w:eastAsia="Times New Roman" w:hAnsi="Times New Roman"/>
          <w:sz w:val="24"/>
          <w:szCs w:val="24"/>
          <w:lang w:val="es-ES"/>
        </w:rPr>
        <w:t>, INAPA, Miembro</w:t>
      </w:r>
    </w:p>
    <w:p w:rsidR="0049486C" w:rsidRDefault="0049486C" w:rsidP="004151A5">
      <w:pPr>
        <w:spacing w:after="0" w:line="480" w:lineRule="auto"/>
        <w:jc w:val="both"/>
        <w:rPr>
          <w:rFonts w:ascii="Times New Roman" w:eastAsia="Times New Roman" w:hAnsi="Times New Roman"/>
          <w:b/>
          <w:lang w:val="es-ES"/>
        </w:rPr>
      </w:pPr>
    </w:p>
    <w:p w:rsidR="00FC4812" w:rsidRPr="00D050DA" w:rsidRDefault="00FC4812" w:rsidP="004151A5">
      <w:pPr>
        <w:spacing w:after="0" w:line="480" w:lineRule="auto"/>
        <w:jc w:val="both"/>
        <w:rPr>
          <w:rFonts w:ascii="Times New Roman" w:eastAsia="Times New Roman" w:hAnsi="Times New Roman"/>
          <w:b/>
          <w:lang w:val="es-ES"/>
        </w:rPr>
      </w:pPr>
    </w:p>
    <w:p w:rsidR="005E0A81" w:rsidRPr="00521153" w:rsidRDefault="00FF62BF" w:rsidP="004151A5">
      <w:pPr>
        <w:spacing w:after="0" w:line="480" w:lineRule="auto"/>
        <w:jc w:val="both"/>
        <w:rPr>
          <w:rFonts w:ascii="Times New Roman" w:eastAsia="Times New Roman" w:hAnsi="Times New Roman"/>
          <w:b/>
          <w:sz w:val="32"/>
          <w:szCs w:val="32"/>
          <w:lang w:val="es-ES"/>
        </w:rPr>
      </w:pPr>
      <w:r w:rsidRPr="00521153">
        <w:rPr>
          <w:rFonts w:ascii="Times New Roman" w:eastAsia="Times New Roman" w:hAnsi="Times New Roman"/>
          <w:b/>
          <w:sz w:val="32"/>
          <w:szCs w:val="32"/>
          <w:lang w:val="es-ES"/>
        </w:rPr>
        <w:t>Dirección General y Subdirecciones</w:t>
      </w:r>
    </w:p>
    <w:p w:rsidR="005E0A81" w:rsidRPr="00FD0855" w:rsidRDefault="008A1DA0" w:rsidP="004151A5">
      <w:pPr>
        <w:spacing w:after="0" w:line="480" w:lineRule="auto"/>
        <w:jc w:val="both"/>
        <w:rPr>
          <w:rFonts w:ascii="Times New Roman" w:eastAsia="Times New Roman" w:hAnsi="Times New Roman"/>
          <w:sz w:val="24"/>
          <w:szCs w:val="24"/>
          <w:lang w:val="es-ES"/>
        </w:rPr>
      </w:pPr>
      <w:r w:rsidRPr="00FD0855">
        <w:rPr>
          <w:rFonts w:ascii="Times New Roman" w:eastAsia="Times New Roman" w:hAnsi="Times New Roman"/>
          <w:sz w:val="24"/>
          <w:szCs w:val="24"/>
          <w:lang w:val="es-ES"/>
        </w:rPr>
        <w:t>Ing. José Onésimo Reyes</w:t>
      </w:r>
      <w:r w:rsidR="00FD0855">
        <w:rPr>
          <w:rFonts w:ascii="Times New Roman" w:eastAsia="Times New Roman" w:hAnsi="Times New Roman"/>
          <w:sz w:val="24"/>
          <w:szCs w:val="24"/>
          <w:lang w:val="es-ES"/>
        </w:rPr>
        <w:t>,</w:t>
      </w:r>
      <w:r w:rsidR="00CE5B2F">
        <w:rPr>
          <w:rFonts w:ascii="Times New Roman" w:eastAsia="Times New Roman" w:hAnsi="Times New Roman"/>
          <w:sz w:val="24"/>
          <w:szCs w:val="24"/>
          <w:lang w:val="es-ES"/>
        </w:rPr>
        <w:t xml:space="preserve"> </w:t>
      </w:r>
      <w:r w:rsidR="00FD0855" w:rsidRPr="00FD0855">
        <w:rPr>
          <w:rFonts w:ascii="Times New Roman" w:eastAsia="Times New Roman" w:hAnsi="Times New Roman"/>
          <w:sz w:val="24"/>
          <w:szCs w:val="24"/>
          <w:lang w:val="es-ES"/>
        </w:rPr>
        <w:t>Director General</w:t>
      </w:r>
    </w:p>
    <w:p w:rsidR="00FD0855" w:rsidRDefault="008A1DA0" w:rsidP="00A31B96">
      <w:pPr>
        <w:spacing w:after="0" w:line="480" w:lineRule="auto"/>
        <w:jc w:val="both"/>
        <w:rPr>
          <w:rFonts w:ascii="Times New Roman" w:eastAsia="Times New Roman" w:hAnsi="Times New Roman"/>
          <w:b/>
          <w:sz w:val="24"/>
          <w:szCs w:val="24"/>
          <w:lang w:val="es-ES"/>
        </w:rPr>
      </w:pPr>
      <w:r w:rsidRPr="00FD0855">
        <w:rPr>
          <w:rFonts w:ascii="Times New Roman" w:eastAsia="Times New Roman" w:hAnsi="Times New Roman"/>
          <w:sz w:val="24"/>
          <w:szCs w:val="24"/>
          <w:lang w:val="es-ES"/>
        </w:rPr>
        <w:t>Licda. Dulce Molina de Polanco</w:t>
      </w:r>
      <w:r w:rsidR="00FD0855">
        <w:rPr>
          <w:rFonts w:ascii="Times New Roman" w:eastAsia="Times New Roman" w:hAnsi="Times New Roman"/>
          <w:sz w:val="24"/>
          <w:szCs w:val="24"/>
          <w:lang w:val="es-ES"/>
        </w:rPr>
        <w:t>,</w:t>
      </w:r>
      <w:r w:rsidR="00CE5B2F">
        <w:rPr>
          <w:rFonts w:ascii="Times New Roman" w:eastAsia="Times New Roman" w:hAnsi="Times New Roman"/>
          <w:sz w:val="24"/>
          <w:szCs w:val="24"/>
          <w:lang w:val="es-ES"/>
        </w:rPr>
        <w:t xml:space="preserve"> </w:t>
      </w:r>
      <w:r w:rsidR="00541311">
        <w:rPr>
          <w:rFonts w:ascii="Times New Roman" w:eastAsia="Times New Roman" w:hAnsi="Times New Roman"/>
          <w:sz w:val="24"/>
          <w:szCs w:val="24"/>
          <w:lang w:val="es-ES"/>
        </w:rPr>
        <w:t>Encargada Administrativa y Financiera</w:t>
      </w:r>
    </w:p>
    <w:p w:rsidR="001342F0" w:rsidRDefault="004C15CA" w:rsidP="00A31B96">
      <w:pPr>
        <w:spacing w:after="0" w:line="480" w:lineRule="auto"/>
        <w:jc w:val="both"/>
        <w:rPr>
          <w:rFonts w:ascii="Times New Roman" w:eastAsia="Times New Roman" w:hAnsi="Times New Roman"/>
          <w:sz w:val="24"/>
          <w:szCs w:val="24"/>
          <w:lang w:val="es-ES"/>
        </w:rPr>
      </w:pPr>
      <w:r w:rsidRPr="00FD0855">
        <w:rPr>
          <w:rFonts w:ascii="Times New Roman" w:eastAsia="Times New Roman" w:hAnsi="Times New Roman"/>
          <w:sz w:val="24"/>
          <w:szCs w:val="24"/>
          <w:lang w:val="es-ES"/>
        </w:rPr>
        <w:t>Lic</w:t>
      </w:r>
      <w:r w:rsidR="00FF41C9">
        <w:rPr>
          <w:rFonts w:ascii="Times New Roman" w:eastAsia="Times New Roman" w:hAnsi="Times New Roman"/>
          <w:sz w:val="24"/>
          <w:szCs w:val="24"/>
          <w:lang w:val="es-ES"/>
        </w:rPr>
        <w:t>da</w:t>
      </w:r>
      <w:r w:rsidRPr="00FD0855">
        <w:rPr>
          <w:rFonts w:ascii="Times New Roman" w:eastAsia="Times New Roman" w:hAnsi="Times New Roman"/>
          <w:sz w:val="24"/>
          <w:szCs w:val="24"/>
          <w:lang w:val="es-ES"/>
        </w:rPr>
        <w:t>. May</w:t>
      </w:r>
      <w:r w:rsidR="005E0A81" w:rsidRPr="00FD0855">
        <w:rPr>
          <w:rFonts w:ascii="Times New Roman" w:eastAsia="Times New Roman" w:hAnsi="Times New Roman"/>
          <w:sz w:val="24"/>
          <w:szCs w:val="24"/>
          <w:lang w:val="es-ES"/>
        </w:rPr>
        <w:t>ra Almonte</w:t>
      </w:r>
      <w:r w:rsidR="00FD0855">
        <w:rPr>
          <w:rFonts w:ascii="Times New Roman" w:eastAsia="Times New Roman" w:hAnsi="Times New Roman"/>
          <w:sz w:val="24"/>
          <w:szCs w:val="24"/>
          <w:lang w:val="es-ES"/>
        </w:rPr>
        <w:t>,</w:t>
      </w:r>
      <w:r w:rsidR="00CE5B2F">
        <w:rPr>
          <w:rFonts w:ascii="Times New Roman" w:eastAsia="Times New Roman" w:hAnsi="Times New Roman"/>
          <w:sz w:val="24"/>
          <w:szCs w:val="24"/>
          <w:lang w:val="es-ES"/>
        </w:rPr>
        <w:t xml:space="preserve"> </w:t>
      </w:r>
      <w:r w:rsidR="00FD0855" w:rsidRPr="00FD0855">
        <w:rPr>
          <w:rFonts w:ascii="Times New Roman" w:eastAsia="Times New Roman" w:hAnsi="Times New Roman"/>
          <w:sz w:val="24"/>
          <w:szCs w:val="24"/>
          <w:lang w:val="es-ES"/>
        </w:rPr>
        <w:t>Subdirectora Ejecutiva</w:t>
      </w:r>
    </w:p>
    <w:p w:rsidR="00541311" w:rsidRDefault="00541311" w:rsidP="00A31B96">
      <w:pPr>
        <w:spacing w:after="0" w:line="480" w:lineRule="auto"/>
        <w:jc w:val="both"/>
        <w:rPr>
          <w:rFonts w:ascii="Times New Roman" w:eastAsia="Times New Roman" w:hAnsi="Times New Roman"/>
          <w:sz w:val="24"/>
          <w:szCs w:val="24"/>
          <w:lang w:val="es-ES"/>
        </w:rPr>
      </w:pPr>
    </w:p>
    <w:p w:rsidR="008908B7" w:rsidRPr="00541311" w:rsidRDefault="008908B7" w:rsidP="00A31B96">
      <w:pPr>
        <w:spacing w:line="480" w:lineRule="auto"/>
        <w:jc w:val="both"/>
        <w:rPr>
          <w:rFonts w:ascii="Times New Roman" w:hAnsi="Times New Roman" w:cs="Times New Roman"/>
          <w:b/>
          <w:sz w:val="32"/>
          <w:szCs w:val="32"/>
        </w:rPr>
      </w:pPr>
    </w:p>
    <w:p w:rsidR="00BD6241" w:rsidRDefault="00BD6241" w:rsidP="00A31B96">
      <w:pPr>
        <w:spacing w:line="480" w:lineRule="auto"/>
        <w:jc w:val="both"/>
        <w:rPr>
          <w:rFonts w:ascii="Times New Roman" w:hAnsi="Times New Roman" w:cs="Times New Roman"/>
          <w:b/>
          <w:sz w:val="32"/>
          <w:szCs w:val="32"/>
          <w:lang w:val="es-ES"/>
        </w:rPr>
      </w:pPr>
    </w:p>
    <w:p w:rsidR="0030758A" w:rsidRPr="00505438" w:rsidRDefault="008908B7" w:rsidP="00A31B96">
      <w:pPr>
        <w:spacing w:line="480" w:lineRule="auto"/>
        <w:jc w:val="both"/>
        <w:rPr>
          <w:rFonts w:ascii="Times New Roman" w:hAnsi="Times New Roman" w:cs="Times New Roman"/>
          <w:b/>
          <w:sz w:val="32"/>
          <w:szCs w:val="32"/>
          <w:lang w:val="es-ES"/>
        </w:rPr>
      </w:pPr>
      <w:r>
        <w:rPr>
          <w:rFonts w:ascii="Times New Roman" w:hAnsi="Times New Roman" w:cs="Times New Roman"/>
          <w:b/>
          <w:sz w:val="32"/>
          <w:szCs w:val="32"/>
          <w:lang w:val="es-ES"/>
        </w:rPr>
        <w:lastRenderedPageBreak/>
        <w:t xml:space="preserve">IV. </w:t>
      </w:r>
      <w:r w:rsidR="008C0AF8">
        <w:rPr>
          <w:rFonts w:ascii="Times New Roman" w:hAnsi="Times New Roman" w:cs="Times New Roman"/>
          <w:b/>
          <w:sz w:val="32"/>
          <w:szCs w:val="32"/>
          <w:lang w:val="es-ES"/>
        </w:rPr>
        <w:t xml:space="preserve">Resultados de la Gestión </w:t>
      </w:r>
      <w:r w:rsidR="00505438">
        <w:rPr>
          <w:rFonts w:ascii="Times New Roman" w:hAnsi="Times New Roman" w:cs="Times New Roman"/>
          <w:b/>
          <w:sz w:val="32"/>
          <w:szCs w:val="32"/>
          <w:lang w:val="es-ES"/>
        </w:rPr>
        <w:t>del año</w:t>
      </w:r>
      <w:r w:rsidR="007476AF">
        <w:rPr>
          <w:rFonts w:ascii="Times New Roman" w:hAnsi="Times New Roman" w:cs="Times New Roman"/>
          <w:b/>
          <w:sz w:val="32"/>
          <w:szCs w:val="32"/>
          <w:lang w:val="es-ES"/>
        </w:rPr>
        <w:t xml:space="preserve"> 2017</w:t>
      </w:r>
      <w:r w:rsidR="006F1554">
        <w:rPr>
          <w:rFonts w:ascii="Times New Roman" w:hAnsi="Times New Roman" w:cs="Times New Roman"/>
          <w:b/>
          <w:sz w:val="32"/>
          <w:szCs w:val="32"/>
          <w:lang w:val="es-ES"/>
        </w:rPr>
        <w:t>.</w:t>
      </w:r>
    </w:p>
    <w:p w:rsidR="00C24D6E" w:rsidRDefault="00523CE2" w:rsidP="001000BD">
      <w:pPr>
        <w:pStyle w:val="Prrafodelista"/>
        <w:numPr>
          <w:ilvl w:val="0"/>
          <w:numId w:val="2"/>
        </w:numPr>
        <w:spacing w:line="480" w:lineRule="auto"/>
        <w:jc w:val="both"/>
        <w:rPr>
          <w:rFonts w:ascii="Times New Roman" w:hAnsi="Times New Roman" w:cs="Times New Roman"/>
          <w:b/>
          <w:sz w:val="28"/>
          <w:szCs w:val="28"/>
          <w:lang w:val="es-ES"/>
        </w:rPr>
      </w:pPr>
      <w:r>
        <w:rPr>
          <w:rFonts w:ascii="Times New Roman" w:hAnsi="Times New Roman" w:cs="Times New Roman"/>
          <w:b/>
          <w:sz w:val="28"/>
          <w:szCs w:val="28"/>
          <w:lang w:val="es-ES"/>
        </w:rPr>
        <w:t>METAS PRESIDENCIALES</w:t>
      </w:r>
      <w:r w:rsidRPr="005825FB">
        <w:rPr>
          <w:rFonts w:ascii="Times New Roman" w:hAnsi="Times New Roman" w:cs="Times New Roman"/>
          <w:b/>
          <w:sz w:val="28"/>
          <w:szCs w:val="28"/>
          <w:lang w:val="es-ES"/>
        </w:rPr>
        <w:t>.</w:t>
      </w:r>
    </w:p>
    <w:p w:rsidR="00D44EC7" w:rsidRDefault="00402513" w:rsidP="00D4252E">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876510" w:rsidRPr="00D4252E">
        <w:rPr>
          <w:rFonts w:ascii="Times New Roman" w:hAnsi="Times New Roman" w:cs="Times New Roman"/>
          <w:sz w:val="24"/>
          <w:szCs w:val="24"/>
        </w:rPr>
        <w:t xml:space="preserve">Para mejorar la cobertura del agua potable y saneamiento en este año se le dio continuidad a varias obras que impactaran el Municipio de San Felipe y todo el litoral norte hasta Luperón, estas obras están previstas a terminarse en los primeros 6 meses del 2018, las ejecuciones que se están realizando </w:t>
      </w:r>
      <w:r w:rsidR="00ED4C4B" w:rsidRPr="00D4252E">
        <w:rPr>
          <w:rFonts w:ascii="Times New Roman" w:hAnsi="Times New Roman" w:cs="Times New Roman"/>
          <w:sz w:val="24"/>
          <w:szCs w:val="24"/>
        </w:rPr>
        <w:t xml:space="preserve">o en fase de terminal </w:t>
      </w:r>
      <w:r w:rsidR="00876510" w:rsidRPr="00D4252E">
        <w:rPr>
          <w:rFonts w:ascii="Times New Roman" w:hAnsi="Times New Roman" w:cs="Times New Roman"/>
          <w:sz w:val="24"/>
          <w:szCs w:val="24"/>
        </w:rPr>
        <w:t>son:</w:t>
      </w:r>
    </w:p>
    <w:p w:rsidR="00D4252E" w:rsidRPr="00D44EC7" w:rsidRDefault="00D4252E" w:rsidP="00D44EC7">
      <w:pPr>
        <w:pStyle w:val="Prrafodelista"/>
        <w:numPr>
          <w:ilvl w:val="0"/>
          <w:numId w:val="46"/>
        </w:numPr>
        <w:spacing w:line="480" w:lineRule="auto"/>
        <w:jc w:val="both"/>
        <w:rPr>
          <w:rFonts w:ascii="Times New Roman" w:hAnsi="Times New Roman" w:cs="Times New Roman"/>
          <w:sz w:val="24"/>
          <w:szCs w:val="24"/>
        </w:rPr>
      </w:pPr>
      <w:r w:rsidRPr="00D44EC7">
        <w:rPr>
          <w:rFonts w:ascii="Times New Roman" w:hAnsi="Times New Roman" w:cs="Times New Roman"/>
          <w:sz w:val="24"/>
          <w:szCs w:val="24"/>
        </w:rPr>
        <w:t xml:space="preserve"> </w:t>
      </w:r>
      <w:r w:rsidRPr="00D44EC7">
        <w:rPr>
          <w:rFonts w:ascii="Times New Roman" w:hAnsi="Times New Roman" w:cs="Times New Roman"/>
          <w:b/>
          <w:sz w:val="24"/>
          <w:szCs w:val="24"/>
        </w:rPr>
        <w:t>Avance en la construcción Emisario Submarino.</w:t>
      </w:r>
    </w:p>
    <w:p w:rsidR="005F54BB" w:rsidRDefault="005F54BB" w:rsidP="005F54BB">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D4252E" w:rsidRPr="005F54BB">
        <w:rPr>
          <w:rFonts w:ascii="Times New Roman" w:hAnsi="Times New Roman" w:cs="Times New Roman"/>
          <w:sz w:val="24"/>
          <w:szCs w:val="24"/>
        </w:rPr>
        <w:t>La obra se encuentra en un 85%</w:t>
      </w:r>
      <w:r w:rsidR="005C287B" w:rsidRPr="005F54BB">
        <w:rPr>
          <w:rFonts w:ascii="Times New Roman" w:hAnsi="Times New Roman" w:cs="Times New Roman"/>
          <w:sz w:val="24"/>
          <w:szCs w:val="24"/>
        </w:rPr>
        <w:t xml:space="preserve"> de</w:t>
      </w:r>
      <w:r w:rsidR="00D1213E" w:rsidRPr="005F54BB">
        <w:rPr>
          <w:rFonts w:ascii="Times New Roman" w:hAnsi="Times New Roman" w:cs="Times New Roman"/>
          <w:sz w:val="24"/>
          <w:szCs w:val="24"/>
        </w:rPr>
        <w:t xml:space="preserve"> </w:t>
      </w:r>
      <w:r w:rsidR="005C287B" w:rsidRPr="005F54BB">
        <w:rPr>
          <w:rFonts w:ascii="Times New Roman" w:hAnsi="Times New Roman" w:cs="Times New Roman"/>
          <w:sz w:val="24"/>
          <w:szCs w:val="24"/>
        </w:rPr>
        <w:t xml:space="preserve">ejecución y una </w:t>
      </w:r>
      <w:r w:rsidR="00D1213E" w:rsidRPr="005F54BB">
        <w:rPr>
          <w:rFonts w:ascii="Times New Roman" w:hAnsi="Times New Roman" w:cs="Times New Roman"/>
          <w:sz w:val="24"/>
          <w:szCs w:val="24"/>
        </w:rPr>
        <w:t>población impactada 162,</w:t>
      </w:r>
      <w:r w:rsidR="005C287B" w:rsidRPr="005F54BB">
        <w:rPr>
          <w:rFonts w:ascii="Times New Roman" w:hAnsi="Times New Roman" w:cs="Times New Roman"/>
          <w:sz w:val="24"/>
          <w:szCs w:val="24"/>
        </w:rPr>
        <w:t>863 habitantes</w:t>
      </w:r>
      <w:r w:rsidR="00D4252E" w:rsidRPr="005F54BB">
        <w:rPr>
          <w:rFonts w:ascii="Times New Roman" w:hAnsi="Times New Roman" w:cs="Times New Roman"/>
          <w:sz w:val="24"/>
          <w:szCs w:val="24"/>
        </w:rPr>
        <w:t xml:space="preserve"> y está programada su terminación para el mes de Marzo del año 2018.  La etapa de suministro se ha completado, la cual incluye: tuberías de polietileno de alta densidad, con total 3,129 metros de longitud, ya colocadas en el fondo del mar en </w:t>
      </w:r>
      <w:r w:rsidRPr="005F54BB">
        <w:rPr>
          <w:rFonts w:ascii="Times New Roman" w:hAnsi="Times New Roman" w:cs="Times New Roman"/>
          <w:sz w:val="24"/>
          <w:szCs w:val="24"/>
        </w:rPr>
        <w:t>un 85%, fabricada</w:t>
      </w:r>
      <w:r w:rsidR="00D4252E" w:rsidRPr="005F54BB">
        <w:rPr>
          <w:rFonts w:ascii="Times New Roman" w:hAnsi="Times New Roman" w:cs="Times New Roman"/>
          <w:sz w:val="24"/>
          <w:szCs w:val="24"/>
        </w:rPr>
        <w:t xml:space="preserve"> en Noruega.</w:t>
      </w:r>
    </w:p>
    <w:p w:rsidR="00D44EC7" w:rsidRDefault="005F54BB" w:rsidP="005F54BB">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D4252E" w:rsidRPr="005F54BB">
        <w:rPr>
          <w:rFonts w:ascii="Times New Roman" w:hAnsi="Times New Roman" w:cs="Times New Roman"/>
          <w:sz w:val="24"/>
          <w:szCs w:val="24"/>
        </w:rPr>
        <w:t>Las tuberías de la parte terrestre del emisario (342.00 metros de longitud), se encuentran colocadas en su totalidad.</w:t>
      </w:r>
    </w:p>
    <w:p w:rsidR="003D13F2" w:rsidRPr="00D44EC7" w:rsidRDefault="00D4252E" w:rsidP="00D44EC7">
      <w:pPr>
        <w:pStyle w:val="Prrafodelista"/>
        <w:numPr>
          <w:ilvl w:val="0"/>
          <w:numId w:val="46"/>
        </w:numPr>
        <w:spacing w:line="480" w:lineRule="auto"/>
        <w:jc w:val="both"/>
        <w:rPr>
          <w:rFonts w:ascii="Times New Roman" w:hAnsi="Times New Roman" w:cs="Times New Roman"/>
          <w:sz w:val="24"/>
          <w:szCs w:val="24"/>
        </w:rPr>
      </w:pPr>
      <w:r w:rsidRPr="00D44EC7">
        <w:rPr>
          <w:rFonts w:ascii="Times New Roman" w:hAnsi="Times New Roman" w:cs="Times New Roman"/>
          <w:sz w:val="24"/>
          <w:szCs w:val="24"/>
        </w:rPr>
        <w:t xml:space="preserve"> </w:t>
      </w:r>
      <w:r w:rsidR="00D61CAE" w:rsidRPr="00D44EC7">
        <w:rPr>
          <w:rFonts w:ascii="Times New Roman" w:hAnsi="Times New Roman" w:cs="Times New Roman"/>
          <w:b/>
          <w:sz w:val="24"/>
          <w:szCs w:val="24"/>
        </w:rPr>
        <w:t xml:space="preserve">Avance en la </w:t>
      </w:r>
      <w:r w:rsidR="000D6902" w:rsidRPr="00D44EC7">
        <w:rPr>
          <w:rFonts w:ascii="Times New Roman" w:hAnsi="Times New Roman" w:cs="Times New Roman"/>
          <w:b/>
          <w:sz w:val="24"/>
          <w:szCs w:val="24"/>
        </w:rPr>
        <w:t>construcción de</w:t>
      </w:r>
      <w:r w:rsidR="0061216F" w:rsidRPr="00D44EC7">
        <w:rPr>
          <w:rFonts w:ascii="Times New Roman" w:hAnsi="Times New Roman" w:cs="Times New Roman"/>
          <w:b/>
          <w:sz w:val="24"/>
          <w:szCs w:val="24"/>
        </w:rPr>
        <w:t xml:space="preserve"> </w:t>
      </w:r>
      <w:r w:rsidR="001B2109" w:rsidRPr="00D44EC7">
        <w:rPr>
          <w:rFonts w:ascii="Times New Roman" w:hAnsi="Times New Roman" w:cs="Times New Roman"/>
          <w:b/>
          <w:sz w:val="24"/>
          <w:szCs w:val="24"/>
        </w:rPr>
        <w:t>P</w:t>
      </w:r>
      <w:r w:rsidR="0061216F" w:rsidRPr="00D44EC7">
        <w:rPr>
          <w:rFonts w:ascii="Times New Roman" w:hAnsi="Times New Roman" w:cs="Times New Roman"/>
          <w:b/>
          <w:sz w:val="24"/>
          <w:szCs w:val="24"/>
        </w:rPr>
        <w:t xml:space="preserve">lanta de </w:t>
      </w:r>
      <w:r w:rsidR="001B2109" w:rsidRPr="00D44EC7">
        <w:rPr>
          <w:rFonts w:ascii="Times New Roman" w:hAnsi="Times New Roman" w:cs="Times New Roman"/>
          <w:b/>
          <w:sz w:val="24"/>
          <w:szCs w:val="24"/>
        </w:rPr>
        <w:t>T</w:t>
      </w:r>
      <w:r w:rsidR="0061216F" w:rsidRPr="00D44EC7">
        <w:rPr>
          <w:rFonts w:ascii="Times New Roman" w:hAnsi="Times New Roman" w:cs="Times New Roman"/>
          <w:b/>
          <w:sz w:val="24"/>
          <w:szCs w:val="24"/>
        </w:rPr>
        <w:t xml:space="preserve">ratamiento de </w:t>
      </w:r>
      <w:r w:rsidR="001B2109" w:rsidRPr="00D44EC7">
        <w:rPr>
          <w:rFonts w:ascii="Times New Roman" w:hAnsi="Times New Roman" w:cs="Times New Roman"/>
          <w:b/>
          <w:sz w:val="24"/>
          <w:szCs w:val="24"/>
        </w:rPr>
        <w:t>A</w:t>
      </w:r>
      <w:r w:rsidR="0061216F" w:rsidRPr="00D44EC7">
        <w:rPr>
          <w:rFonts w:ascii="Times New Roman" w:hAnsi="Times New Roman" w:cs="Times New Roman"/>
          <w:b/>
          <w:sz w:val="24"/>
          <w:szCs w:val="24"/>
        </w:rPr>
        <w:t xml:space="preserve">guas </w:t>
      </w:r>
      <w:r w:rsidR="001B2109" w:rsidRPr="00D44EC7">
        <w:rPr>
          <w:rFonts w:ascii="Times New Roman" w:hAnsi="Times New Roman" w:cs="Times New Roman"/>
          <w:b/>
          <w:sz w:val="24"/>
          <w:szCs w:val="24"/>
        </w:rPr>
        <w:t>R</w:t>
      </w:r>
      <w:r w:rsidR="0061216F" w:rsidRPr="00D44EC7">
        <w:rPr>
          <w:rFonts w:ascii="Times New Roman" w:hAnsi="Times New Roman" w:cs="Times New Roman"/>
          <w:b/>
          <w:sz w:val="24"/>
          <w:szCs w:val="24"/>
        </w:rPr>
        <w:t xml:space="preserve">esiduales del </w:t>
      </w:r>
      <w:r w:rsidR="000D6902" w:rsidRPr="00D44EC7">
        <w:rPr>
          <w:rFonts w:ascii="Times New Roman" w:hAnsi="Times New Roman" w:cs="Times New Roman"/>
          <w:b/>
          <w:sz w:val="24"/>
          <w:szCs w:val="24"/>
        </w:rPr>
        <w:t>M</w:t>
      </w:r>
      <w:r w:rsidR="0061216F" w:rsidRPr="00D44EC7">
        <w:rPr>
          <w:rFonts w:ascii="Times New Roman" w:hAnsi="Times New Roman" w:cs="Times New Roman"/>
          <w:b/>
          <w:sz w:val="24"/>
          <w:szCs w:val="24"/>
        </w:rPr>
        <w:t>unicipio San Felipe de Puerto Plata.</w:t>
      </w:r>
    </w:p>
    <w:p w:rsidR="003D13F2" w:rsidRDefault="005F54BB" w:rsidP="005F54BB">
      <w:pPr>
        <w:spacing w:line="48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    </w:t>
      </w:r>
      <w:r w:rsidR="003D13F2" w:rsidRPr="005F54BB">
        <w:rPr>
          <w:rFonts w:ascii="Times New Roman" w:hAnsi="Times New Roman" w:cs="Times New Roman"/>
          <w:sz w:val="24"/>
          <w:szCs w:val="24"/>
        </w:rPr>
        <w:t>La obra se encuentra ejecutada en un 85%</w:t>
      </w:r>
      <w:r w:rsidR="00ED4C4B" w:rsidRPr="005F54BB">
        <w:rPr>
          <w:rFonts w:ascii="Times New Roman" w:hAnsi="Times New Roman" w:cs="Times New Roman"/>
          <w:sz w:val="24"/>
          <w:szCs w:val="24"/>
        </w:rPr>
        <w:t>, con una población beneficiaria de 162,601 habitantes</w:t>
      </w:r>
      <w:r w:rsidR="00F46F26" w:rsidRPr="005F54BB">
        <w:rPr>
          <w:rFonts w:ascii="Times New Roman" w:hAnsi="Times New Roman" w:cs="Times New Roman"/>
          <w:sz w:val="24"/>
          <w:szCs w:val="24"/>
        </w:rPr>
        <w:t>,</w:t>
      </w:r>
      <w:r w:rsidR="003D13F2" w:rsidRPr="005F54BB">
        <w:rPr>
          <w:rFonts w:ascii="Times New Roman" w:hAnsi="Times New Roman" w:cs="Times New Roman"/>
          <w:sz w:val="24"/>
          <w:szCs w:val="24"/>
        </w:rPr>
        <w:t xml:space="preserve"> </w:t>
      </w:r>
      <w:r w:rsidR="00ED4C4B" w:rsidRPr="005F54BB">
        <w:rPr>
          <w:rFonts w:ascii="Times New Roman" w:hAnsi="Times New Roman" w:cs="Times New Roman"/>
          <w:sz w:val="24"/>
          <w:szCs w:val="24"/>
        </w:rPr>
        <w:t xml:space="preserve">su </w:t>
      </w:r>
      <w:r w:rsidR="00E045A3" w:rsidRPr="005F54BB">
        <w:rPr>
          <w:rFonts w:ascii="Times New Roman" w:hAnsi="Times New Roman" w:cs="Times New Roman"/>
          <w:sz w:val="24"/>
          <w:szCs w:val="24"/>
        </w:rPr>
        <w:t>terminación está programada para</w:t>
      </w:r>
      <w:r w:rsidR="003D13F2" w:rsidRPr="005F54BB">
        <w:rPr>
          <w:rFonts w:ascii="Times New Roman" w:hAnsi="Times New Roman" w:cs="Times New Roman"/>
          <w:sz w:val="24"/>
          <w:szCs w:val="24"/>
        </w:rPr>
        <w:t xml:space="preserve"> el mes de Marzo del año entrante.  Actualmente se encuentra en la etapa de vaciado de la losa de fondo del Parshall y de los suministros de las compuertas, militamices y bombas, con lo que se garantiza que se pueda terminar la obra.</w:t>
      </w:r>
    </w:p>
    <w:p w:rsidR="003D13F2" w:rsidRDefault="007C27C7" w:rsidP="007C27C7">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D13F2" w:rsidRPr="007C27C7">
        <w:rPr>
          <w:rFonts w:ascii="Times New Roman" w:hAnsi="Times New Roman" w:cs="Times New Roman"/>
          <w:sz w:val="24"/>
          <w:szCs w:val="24"/>
        </w:rPr>
        <w:t>En cuanto a la construcción del alcantarillado sanitario de la comunidad de Aguas Negras o Nuevo Renacer y que se extiende a los sectores de Playa Oeste I y Playa Oeste II, los trabajos van</w:t>
      </w:r>
      <w:r w:rsidR="008C6590" w:rsidRPr="007C27C7">
        <w:rPr>
          <w:rFonts w:ascii="Times New Roman" w:hAnsi="Times New Roman" w:cs="Times New Roman"/>
          <w:sz w:val="24"/>
          <w:szCs w:val="24"/>
        </w:rPr>
        <w:t xml:space="preserve"> sumamente avanzados y </w:t>
      </w:r>
      <w:r w:rsidR="00C74A9E" w:rsidRPr="007C27C7">
        <w:rPr>
          <w:rFonts w:ascii="Times New Roman" w:hAnsi="Times New Roman" w:cs="Times New Roman"/>
          <w:sz w:val="24"/>
          <w:szCs w:val="24"/>
        </w:rPr>
        <w:t>está</w:t>
      </w:r>
      <w:r w:rsidR="008C6590" w:rsidRPr="007C27C7">
        <w:rPr>
          <w:rFonts w:ascii="Times New Roman" w:hAnsi="Times New Roman" w:cs="Times New Roman"/>
          <w:sz w:val="24"/>
          <w:szCs w:val="24"/>
        </w:rPr>
        <w:t xml:space="preserve"> previsto</w:t>
      </w:r>
      <w:r w:rsidR="003D13F2" w:rsidRPr="007C27C7">
        <w:rPr>
          <w:rFonts w:ascii="Times New Roman" w:hAnsi="Times New Roman" w:cs="Times New Roman"/>
          <w:sz w:val="24"/>
          <w:szCs w:val="24"/>
        </w:rPr>
        <w:t xml:space="preserve"> que también terminen en Marzo del 2018</w:t>
      </w:r>
      <w:r w:rsidR="00305DD4" w:rsidRPr="007C27C7">
        <w:rPr>
          <w:rFonts w:ascii="Times New Roman" w:hAnsi="Times New Roman" w:cs="Times New Roman"/>
          <w:sz w:val="24"/>
          <w:szCs w:val="24"/>
        </w:rPr>
        <w:t>, todas estas forman parte del conjunto de  obras</w:t>
      </w:r>
      <w:r w:rsidR="00D4252E" w:rsidRPr="007C27C7">
        <w:rPr>
          <w:rFonts w:ascii="Times New Roman" w:hAnsi="Times New Roman" w:cs="Times New Roman"/>
          <w:sz w:val="24"/>
          <w:szCs w:val="24"/>
        </w:rPr>
        <w:t xml:space="preserve"> ligadas al Emisario Submarino.</w:t>
      </w:r>
    </w:p>
    <w:p w:rsidR="00AB78F1" w:rsidRPr="00AB78F1" w:rsidRDefault="00AB78F1" w:rsidP="00AB78F1">
      <w:pPr>
        <w:pStyle w:val="Prrafodelista"/>
        <w:numPr>
          <w:ilvl w:val="0"/>
          <w:numId w:val="46"/>
        </w:numPr>
        <w:spacing w:line="480" w:lineRule="auto"/>
        <w:jc w:val="both"/>
        <w:rPr>
          <w:rFonts w:ascii="Times New Roman" w:hAnsi="Times New Roman" w:cs="Times New Roman"/>
          <w:sz w:val="24"/>
          <w:szCs w:val="24"/>
        </w:rPr>
      </w:pPr>
      <w:r>
        <w:rPr>
          <w:rFonts w:ascii="Times New Roman" w:hAnsi="Times New Roman" w:cs="Times New Roman"/>
          <w:b/>
          <w:sz w:val="24"/>
          <w:szCs w:val="24"/>
        </w:rPr>
        <w:t>Rehabilitación del acueducto de Altamira.</w:t>
      </w:r>
    </w:p>
    <w:p w:rsidR="00AB78F1" w:rsidRDefault="009B3F55" w:rsidP="00AB78F1">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AB78F1">
        <w:rPr>
          <w:rFonts w:ascii="Times New Roman" w:hAnsi="Times New Roman" w:cs="Times New Roman"/>
          <w:sz w:val="24"/>
          <w:szCs w:val="24"/>
        </w:rPr>
        <w:t>Se realizó la rehabilitación de este acueducto el cual estaba fuera de servicios a causa de los derrumbes provocados por las lluvias torrenciales que ocurrieron en esta zona,  aprovechando también para hacer la reconstrucción de la obra de toma y construcción de un dique tipo cimacio, además de colocación de más de 500 metros lineales de línea de tubería de 12 pulgadas.</w:t>
      </w:r>
    </w:p>
    <w:p w:rsidR="003D13F2" w:rsidRPr="00D329D2" w:rsidRDefault="00DA7F49" w:rsidP="00AB78F1">
      <w:pPr>
        <w:pStyle w:val="Prrafodelista"/>
        <w:numPr>
          <w:ilvl w:val="0"/>
          <w:numId w:val="46"/>
        </w:numPr>
        <w:spacing w:line="480" w:lineRule="auto"/>
        <w:jc w:val="both"/>
        <w:rPr>
          <w:rFonts w:ascii="Times New Roman" w:hAnsi="Times New Roman" w:cs="Times New Roman"/>
          <w:sz w:val="24"/>
          <w:szCs w:val="24"/>
        </w:rPr>
      </w:pPr>
      <w:r w:rsidRPr="00AB78F1">
        <w:rPr>
          <w:rFonts w:ascii="Times New Roman" w:hAnsi="Times New Roman" w:cs="Times New Roman"/>
          <w:b/>
          <w:sz w:val="24"/>
          <w:szCs w:val="24"/>
        </w:rPr>
        <w:t xml:space="preserve">Construcción </w:t>
      </w:r>
      <w:r w:rsidR="001B2109" w:rsidRPr="00AB78F1">
        <w:rPr>
          <w:rFonts w:ascii="Times New Roman" w:hAnsi="Times New Roman" w:cs="Times New Roman"/>
          <w:b/>
          <w:sz w:val="24"/>
          <w:szCs w:val="24"/>
        </w:rPr>
        <w:t>E</w:t>
      </w:r>
      <w:r w:rsidRPr="00AB78F1">
        <w:rPr>
          <w:rFonts w:ascii="Times New Roman" w:hAnsi="Times New Roman" w:cs="Times New Roman"/>
          <w:b/>
          <w:sz w:val="24"/>
          <w:szCs w:val="24"/>
        </w:rPr>
        <w:t xml:space="preserve">stación de </w:t>
      </w:r>
      <w:r w:rsidR="001B2109" w:rsidRPr="00AB78F1">
        <w:rPr>
          <w:rFonts w:ascii="Times New Roman" w:hAnsi="Times New Roman" w:cs="Times New Roman"/>
          <w:b/>
          <w:sz w:val="24"/>
          <w:szCs w:val="24"/>
        </w:rPr>
        <w:t>B</w:t>
      </w:r>
      <w:r w:rsidRPr="00AB78F1">
        <w:rPr>
          <w:rFonts w:ascii="Times New Roman" w:hAnsi="Times New Roman" w:cs="Times New Roman"/>
          <w:b/>
          <w:sz w:val="24"/>
          <w:szCs w:val="24"/>
        </w:rPr>
        <w:t xml:space="preserve">ombeo y </w:t>
      </w:r>
      <w:r w:rsidR="001B2109" w:rsidRPr="00AB78F1">
        <w:rPr>
          <w:rFonts w:ascii="Times New Roman" w:hAnsi="Times New Roman" w:cs="Times New Roman"/>
          <w:b/>
          <w:sz w:val="24"/>
          <w:szCs w:val="24"/>
        </w:rPr>
        <w:t>L</w:t>
      </w:r>
      <w:r w:rsidRPr="00AB78F1">
        <w:rPr>
          <w:rFonts w:ascii="Times New Roman" w:hAnsi="Times New Roman" w:cs="Times New Roman"/>
          <w:b/>
          <w:sz w:val="24"/>
          <w:szCs w:val="24"/>
        </w:rPr>
        <w:t xml:space="preserve">ínea de </w:t>
      </w:r>
      <w:r w:rsidR="001B2109" w:rsidRPr="00AB78F1">
        <w:rPr>
          <w:rFonts w:ascii="Times New Roman" w:hAnsi="Times New Roman" w:cs="Times New Roman"/>
          <w:b/>
          <w:sz w:val="24"/>
          <w:szCs w:val="24"/>
        </w:rPr>
        <w:t>I</w:t>
      </w:r>
      <w:r w:rsidRPr="00AB78F1">
        <w:rPr>
          <w:rFonts w:ascii="Times New Roman" w:hAnsi="Times New Roman" w:cs="Times New Roman"/>
          <w:b/>
          <w:sz w:val="24"/>
          <w:szCs w:val="24"/>
        </w:rPr>
        <w:t xml:space="preserve">mpulsión para el </w:t>
      </w:r>
      <w:r w:rsidR="001B2109" w:rsidRPr="00AB78F1">
        <w:rPr>
          <w:rFonts w:ascii="Times New Roman" w:hAnsi="Times New Roman" w:cs="Times New Roman"/>
          <w:b/>
          <w:sz w:val="24"/>
          <w:szCs w:val="24"/>
        </w:rPr>
        <w:t>A</w:t>
      </w:r>
      <w:r w:rsidRPr="00AB78F1">
        <w:rPr>
          <w:rFonts w:ascii="Times New Roman" w:hAnsi="Times New Roman" w:cs="Times New Roman"/>
          <w:b/>
          <w:sz w:val="24"/>
          <w:szCs w:val="24"/>
        </w:rPr>
        <w:t>cueducto de La Catalina, municipio de Sosua, provincia Puerto Plata.</w:t>
      </w:r>
    </w:p>
    <w:p w:rsidR="003D13F2" w:rsidRPr="00D329D2" w:rsidRDefault="00D329D2" w:rsidP="00D329D2">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D13F2" w:rsidRPr="00D329D2">
        <w:rPr>
          <w:rFonts w:ascii="Times New Roman" w:hAnsi="Times New Roman" w:cs="Times New Roman"/>
          <w:sz w:val="24"/>
          <w:szCs w:val="24"/>
        </w:rPr>
        <w:t>Esta obra tiene un 31.22% de avance, actualmente la construcción está paralizada, debido a que algunos lugareños se oponen a la ejecución de estos trabajos</w:t>
      </w:r>
      <w:r w:rsidR="00606147" w:rsidRPr="00D329D2">
        <w:rPr>
          <w:rFonts w:ascii="Times New Roman" w:hAnsi="Times New Roman" w:cs="Times New Roman"/>
          <w:sz w:val="24"/>
          <w:szCs w:val="24"/>
        </w:rPr>
        <w:t xml:space="preserve"> y cuenta con los fondos dentro de la partida presupuestaria del próximo año</w:t>
      </w:r>
      <w:r w:rsidR="003D13F2" w:rsidRPr="00D329D2">
        <w:rPr>
          <w:rFonts w:ascii="Times New Roman" w:hAnsi="Times New Roman" w:cs="Times New Roman"/>
          <w:sz w:val="24"/>
          <w:szCs w:val="24"/>
        </w:rPr>
        <w:t>.</w:t>
      </w:r>
      <w:r w:rsidR="005E5031" w:rsidRPr="00D329D2">
        <w:rPr>
          <w:rFonts w:ascii="Times New Roman" w:hAnsi="Times New Roman" w:cs="Times New Roman"/>
          <w:sz w:val="24"/>
          <w:szCs w:val="24"/>
        </w:rPr>
        <w:t xml:space="preserve">  Esta obra servirá para reforzar el acueducto de Cabarete, el cual posee una población de 9,000 habitantes y para tratamiento y desinfección </w:t>
      </w:r>
      <w:r w:rsidR="00895E32" w:rsidRPr="00D329D2">
        <w:rPr>
          <w:rFonts w:ascii="Times New Roman" w:hAnsi="Times New Roman" w:cs="Times New Roman"/>
          <w:sz w:val="24"/>
          <w:szCs w:val="24"/>
        </w:rPr>
        <w:t>del</w:t>
      </w:r>
      <w:r w:rsidR="00C40758" w:rsidRPr="00D329D2">
        <w:rPr>
          <w:rFonts w:ascii="Times New Roman" w:hAnsi="Times New Roman" w:cs="Times New Roman"/>
          <w:sz w:val="24"/>
          <w:szCs w:val="24"/>
        </w:rPr>
        <w:t xml:space="preserve"> acueducto de sabaneta de Yá</w:t>
      </w:r>
      <w:r w:rsidR="005E5031" w:rsidRPr="00D329D2">
        <w:rPr>
          <w:rFonts w:ascii="Times New Roman" w:hAnsi="Times New Roman" w:cs="Times New Roman"/>
          <w:sz w:val="24"/>
          <w:szCs w:val="24"/>
        </w:rPr>
        <w:t>sica el cual beneficiaria unos 4,000 habitantes.</w:t>
      </w:r>
    </w:p>
    <w:p w:rsidR="00AB78F1" w:rsidRDefault="00AB78F1" w:rsidP="002B79C1">
      <w:pPr>
        <w:pStyle w:val="Prrafodelista"/>
        <w:spacing w:line="480" w:lineRule="auto"/>
        <w:jc w:val="both"/>
        <w:rPr>
          <w:rFonts w:ascii="Times New Roman" w:hAnsi="Times New Roman" w:cs="Times New Roman"/>
          <w:sz w:val="24"/>
          <w:szCs w:val="24"/>
        </w:rPr>
      </w:pPr>
    </w:p>
    <w:p w:rsidR="00AB78F1" w:rsidRDefault="00AB78F1" w:rsidP="002B79C1">
      <w:pPr>
        <w:pStyle w:val="Prrafodelista"/>
        <w:spacing w:line="480" w:lineRule="auto"/>
        <w:jc w:val="both"/>
        <w:rPr>
          <w:rFonts w:ascii="Times New Roman" w:hAnsi="Times New Roman" w:cs="Times New Roman"/>
          <w:sz w:val="24"/>
          <w:szCs w:val="24"/>
        </w:rPr>
      </w:pPr>
    </w:p>
    <w:p w:rsidR="00AB78F1" w:rsidRDefault="00AB78F1" w:rsidP="002B79C1">
      <w:pPr>
        <w:pStyle w:val="Prrafodelista"/>
        <w:spacing w:line="480" w:lineRule="auto"/>
        <w:jc w:val="both"/>
        <w:rPr>
          <w:rFonts w:ascii="Times New Roman" w:hAnsi="Times New Roman" w:cs="Times New Roman"/>
          <w:sz w:val="24"/>
          <w:szCs w:val="24"/>
        </w:rPr>
      </w:pPr>
    </w:p>
    <w:p w:rsidR="003D13F2" w:rsidRPr="00AB78F1" w:rsidRDefault="00AB78F1" w:rsidP="00AB78F1">
      <w:pPr>
        <w:pStyle w:val="Prrafodelista"/>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5- </w:t>
      </w:r>
      <w:r w:rsidR="005D203B" w:rsidRPr="00AB78F1">
        <w:rPr>
          <w:rFonts w:ascii="Times New Roman" w:hAnsi="Times New Roman" w:cs="Times New Roman"/>
          <w:b/>
          <w:sz w:val="24"/>
          <w:szCs w:val="24"/>
        </w:rPr>
        <w:t xml:space="preserve">Construcción </w:t>
      </w:r>
      <w:r w:rsidR="00606147" w:rsidRPr="00AB78F1">
        <w:rPr>
          <w:rFonts w:ascii="Times New Roman" w:hAnsi="Times New Roman" w:cs="Times New Roman"/>
          <w:b/>
          <w:sz w:val="24"/>
          <w:szCs w:val="24"/>
        </w:rPr>
        <w:t>P</w:t>
      </w:r>
      <w:r w:rsidR="005D203B" w:rsidRPr="00AB78F1">
        <w:rPr>
          <w:rFonts w:ascii="Times New Roman" w:hAnsi="Times New Roman" w:cs="Times New Roman"/>
          <w:b/>
          <w:sz w:val="24"/>
          <w:szCs w:val="24"/>
        </w:rPr>
        <w:t xml:space="preserve">lanta de </w:t>
      </w:r>
      <w:r w:rsidR="00606147" w:rsidRPr="00AB78F1">
        <w:rPr>
          <w:rFonts w:ascii="Times New Roman" w:hAnsi="Times New Roman" w:cs="Times New Roman"/>
          <w:b/>
          <w:sz w:val="24"/>
          <w:szCs w:val="24"/>
        </w:rPr>
        <w:t>T</w:t>
      </w:r>
      <w:r w:rsidR="005D203B" w:rsidRPr="00AB78F1">
        <w:rPr>
          <w:rFonts w:ascii="Times New Roman" w:hAnsi="Times New Roman" w:cs="Times New Roman"/>
          <w:b/>
          <w:sz w:val="24"/>
          <w:szCs w:val="24"/>
        </w:rPr>
        <w:t xml:space="preserve">ratamiento </w:t>
      </w:r>
      <w:r w:rsidR="00606147" w:rsidRPr="00AB78F1">
        <w:rPr>
          <w:rFonts w:ascii="Times New Roman" w:hAnsi="Times New Roman" w:cs="Times New Roman"/>
          <w:b/>
          <w:sz w:val="24"/>
          <w:szCs w:val="24"/>
        </w:rPr>
        <w:t>de Aguas</w:t>
      </w:r>
      <w:r w:rsidR="005D203B" w:rsidRPr="00AB78F1">
        <w:rPr>
          <w:rFonts w:ascii="Times New Roman" w:hAnsi="Times New Roman" w:cs="Times New Roman"/>
          <w:b/>
          <w:sz w:val="24"/>
          <w:szCs w:val="24"/>
        </w:rPr>
        <w:t xml:space="preserve"> </w:t>
      </w:r>
      <w:r w:rsidR="00606147" w:rsidRPr="00AB78F1">
        <w:rPr>
          <w:rFonts w:ascii="Times New Roman" w:hAnsi="Times New Roman" w:cs="Times New Roman"/>
          <w:b/>
          <w:sz w:val="24"/>
          <w:szCs w:val="24"/>
        </w:rPr>
        <w:t>R</w:t>
      </w:r>
      <w:r w:rsidR="005D203B" w:rsidRPr="00AB78F1">
        <w:rPr>
          <w:rFonts w:ascii="Times New Roman" w:hAnsi="Times New Roman" w:cs="Times New Roman"/>
          <w:b/>
          <w:sz w:val="24"/>
          <w:szCs w:val="24"/>
        </w:rPr>
        <w:t>esiduales de Luperón.</w:t>
      </w:r>
    </w:p>
    <w:p w:rsidR="003D13F2" w:rsidRDefault="008468E0" w:rsidP="008468E0">
      <w:pPr>
        <w:pStyle w:val="Prrafodelista"/>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3D13F2" w:rsidRPr="008468E0">
        <w:rPr>
          <w:rFonts w:ascii="Times New Roman" w:hAnsi="Times New Roman" w:cs="Times New Roman"/>
          <w:sz w:val="24"/>
          <w:szCs w:val="24"/>
        </w:rPr>
        <w:t>Los trabajos realizados durante el año se concentraron en la terminación del cárcamo de bombeo principal, el cual está ubicado en las proximidades del muelle, y está terminado en un 80%, también se trabajó en el pulido de las paredes para la aplicación de pintura y está pendiente de ejecución la terminación del cárcamo, el desarenador, la verja perimetral y el acondicionamiento d</w:t>
      </w:r>
      <w:r w:rsidR="00C40758" w:rsidRPr="008468E0">
        <w:rPr>
          <w:rFonts w:ascii="Times New Roman" w:hAnsi="Times New Roman" w:cs="Times New Roman"/>
          <w:sz w:val="24"/>
          <w:szCs w:val="24"/>
        </w:rPr>
        <w:t>el área exterior.  Además</w:t>
      </w:r>
      <w:r w:rsidR="003D13F2" w:rsidRPr="008468E0">
        <w:rPr>
          <w:rFonts w:ascii="Times New Roman" w:hAnsi="Times New Roman" w:cs="Times New Roman"/>
          <w:sz w:val="24"/>
          <w:szCs w:val="24"/>
        </w:rPr>
        <w:t xml:space="preserve">, </w:t>
      </w:r>
      <w:r w:rsidR="00606147" w:rsidRPr="008468E0">
        <w:rPr>
          <w:rFonts w:ascii="Times New Roman" w:hAnsi="Times New Roman" w:cs="Times New Roman"/>
          <w:sz w:val="24"/>
          <w:szCs w:val="24"/>
        </w:rPr>
        <w:t>fueron colocados</w:t>
      </w:r>
      <w:r w:rsidR="003D13F2" w:rsidRPr="008468E0">
        <w:rPr>
          <w:rFonts w:ascii="Times New Roman" w:hAnsi="Times New Roman" w:cs="Times New Roman"/>
          <w:sz w:val="24"/>
          <w:szCs w:val="24"/>
        </w:rPr>
        <w:t xml:space="preserve"> los tubos faltantes para</w:t>
      </w:r>
      <w:r w:rsidR="003D13F2" w:rsidRPr="008468E0">
        <w:rPr>
          <w:rFonts w:ascii="Times New Roman" w:hAnsi="Times New Roman" w:cs="Times New Roman"/>
          <w:sz w:val="28"/>
          <w:szCs w:val="28"/>
        </w:rPr>
        <w:t xml:space="preserve"> </w:t>
      </w:r>
      <w:r w:rsidR="003D13F2" w:rsidRPr="008468E0">
        <w:rPr>
          <w:rFonts w:ascii="Times New Roman" w:hAnsi="Times New Roman" w:cs="Times New Roman"/>
          <w:sz w:val="24"/>
          <w:szCs w:val="24"/>
        </w:rPr>
        <w:t xml:space="preserve">completar la línea de impulsión de 12” </w:t>
      </w:r>
      <w:r w:rsidR="001561A0" w:rsidRPr="008468E0">
        <w:rPr>
          <w:rFonts w:ascii="Times New Roman" w:hAnsi="Times New Roman" w:cs="Times New Roman"/>
          <w:sz w:val="24"/>
          <w:szCs w:val="24"/>
        </w:rPr>
        <w:t>de pvc</w:t>
      </w:r>
      <w:r w:rsidR="003D13F2" w:rsidRPr="008468E0">
        <w:rPr>
          <w:rFonts w:ascii="Times New Roman" w:hAnsi="Times New Roman" w:cs="Times New Roman"/>
          <w:sz w:val="24"/>
          <w:szCs w:val="24"/>
        </w:rPr>
        <w:t xml:space="preserve"> (sdr-26), se trabajó en la estructura de entrada, preparada para vaciar el zampeado, se terminó la colocación de la línea de 24” pvc (sdr-26), correspondiente al desagüe de la planta de tratamiento. Al final de la descarga se construyó un cabezal de alcantarilla para darle mayo</w:t>
      </w:r>
      <w:r w:rsidR="00C40758" w:rsidRPr="008468E0">
        <w:rPr>
          <w:rFonts w:ascii="Times New Roman" w:hAnsi="Times New Roman" w:cs="Times New Roman"/>
          <w:sz w:val="24"/>
          <w:szCs w:val="24"/>
        </w:rPr>
        <w:t>r seguridad a la obra. S</w:t>
      </w:r>
      <w:r w:rsidR="003D13F2" w:rsidRPr="008468E0">
        <w:rPr>
          <w:rFonts w:ascii="Times New Roman" w:hAnsi="Times New Roman" w:cs="Times New Roman"/>
          <w:sz w:val="24"/>
          <w:szCs w:val="24"/>
        </w:rPr>
        <w:t>e realizó</w:t>
      </w:r>
      <w:r w:rsidR="00C40758" w:rsidRPr="008468E0">
        <w:rPr>
          <w:rFonts w:ascii="Times New Roman" w:hAnsi="Times New Roman" w:cs="Times New Roman"/>
          <w:sz w:val="24"/>
          <w:szCs w:val="24"/>
        </w:rPr>
        <w:t xml:space="preserve"> también</w:t>
      </w:r>
      <w:r w:rsidR="003D13F2" w:rsidRPr="008468E0">
        <w:rPr>
          <w:rFonts w:ascii="Times New Roman" w:hAnsi="Times New Roman" w:cs="Times New Roman"/>
          <w:sz w:val="24"/>
          <w:szCs w:val="24"/>
        </w:rPr>
        <w:t xml:space="preserve"> lo que es la conformación del fondo de cada una de las lagunas, ya para el mes de </w:t>
      </w:r>
      <w:r w:rsidR="001561A0" w:rsidRPr="008468E0">
        <w:rPr>
          <w:rFonts w:ascii="Times New Roman" w:hAnsi="Times New Roman" w:cs="Times New Roman"/>
          <w:sz w:val="24"/>
          <w:szCs w:val="24"/>
        </w:rPr>
        <w:t>octubre</w:t>
      </w:r>
      <w:r w:rsidR="003D13F2" w:rsidRPr="008468E0">
        <w:rPr>
          <w:rFonts w:ascii="Times New Roman" w:hAnsi="Times New Roman" w:cs="Times New Roman"/>
          <w:sz w:val="24"/>
          <w:szCs w:val="24"/>
        </w:rPr>
        <w:t xml:space="preserve"> el contratista trabajó en la construcción del manifor de bombeo de las estaciones de aguas residuales del muelle y de los salados, </w:t>
      </w:r>
      <w:r w:rsidR="00F43D91" w:rsidRPr="008468E0">
        <w:rPr>
          <w:rFonts w:ascii="Times New Roman" w:hAnsi="Times New Roman" w:cs="Times New Roman"/>
          <w:sz w:val="24"/>
          <w:szCs w:val="24"/>
        </w:rPr>
        <w:t>fueron instaladas</w:t>
      </w:r>
      <w:r w:rsidR="003D13F2" w:rsidRPr="008468E0">
        <w:rPr>
          <w:rFonts w:ascii="Times New Roman" w:hAnsi="Times New Roman" w:cs="Times New Roman"/>
          <w:sz w:val="24"/>
          <w:szCs w:val="24"/>
        </w:rPr>
        <w:t xml:space="preserve"> las válvulas en ambas estaciones, así como también, se colocaron las guías de las bombas y la columna de bombeo en cada estación</w:t>
      </w:r>
      <w:r w:rsidR="00C70BA2" w:rsidRPr="008468E0">
        <w:rPr>
          <w:rFonts w:ascii="Times New Roman" w:hAnsi="Times New Roman" w:cs="Times New Roman"/>
          <w:sz w:val="24"/>
          <w:szCs w:val="24"/>
        </w:rPr>
        <w:t>, esta obra beneficiará a una población de aproximadamente 4,530 habitantes</w:t>
      </w:r>
      <w:r w:rsidR="003D13F2" w:rsidRPr="008468E0">
        <w:rPr>
          <w:rFonts w:ascii="Times New Roman" w:hAnsi="Times New Roman" w:cs="Times New Roman"/>
          <w:sz w:val="24"/>
          <w:szCs w:val="24"/>
        </w:rPr>
        <w:t>.</w:t>
      </w:r>
    </w:p>
    <w:p w:rsidR="001A7040" w:rsidRDefault="001A7040" w:rsidP="008468E0">
      <w:pPr>
        <w:pStyle w:val="Prrafodelista"/>
        <w:spacing w:line="480" w:lineRule="auto"/>
        <w:jc w:val="both"/>
        <w:rPr>
          <w:rFonts w:ascii="Times New Roman" w:hAnsi="Times New Roman" w:cs="Times New Roman"/>
          <w:sz w:val="24"/>
          <w:szCs w:val="24"/>
        </w:rPr>
      </w:pPr>
    </w:p>
    <w:p w:rsidR="003D13F2" w:rsidRPr="001A7040" w:rsidRDefault="001A7040" w:rsidP="001A7040">
      <w:pPr>
        <w:pStyle w:val="Prrafodelista"/>
        <w:spacing w:line="480" w:lineRule="auto"/>
        <w:jc w:val="both"/>
        <w:rPr>
          <w:rFonts w:ascii="Times New Roman" w:hAnsi="Times New Roman" w:cs="Times New Roman"/>
          <w:b/>
          <w:sz w:val="24"/>
          <w:szCs w:val="24"/>
        </w:rPr>
      </w:pPr>
      <w:r>
        <w:rPr>
          <w:rFonts w:ascii="Times New Roman" w:hAnsi="Times New Roman" w:cs="Times New Roman"/>
          <w:sz w:val="24"/>
          <w:szCs w:val="24"/>
        </w:rPr>
        <w:t>6-</w:t>
      </w:r>
      <w:r w:rsidR="003D13F2" w:rsidRPr="001A7040">
        <w:rPr>
          <w:rFonts w:ascii="Times New Roman" w:hAnsi="Times New Roman" w:cs="Times New Roman"/>
          <w:b/>
          <w:sz w:val="24"/>
          <w:szCs w:val="24"/>
        </w:rPr>
        <w:t xml:space="preserve"> </w:t>
      </w:r>
      <w:r w:rsidR="004575F8" w:rsidRPr="001A7040">
        <w:rPr>
          <w:rFonts w:ascii="Times New Roman" w:hAnsi="Times New Roman" w:cs="Times New Roman"/>
          <w:b/>
          <w:sz w:val="24"/>
          <w:szCs w:val="24"/>
        </w:rPr>
        <w:t xml:space="preserve">Construcción </w:t>
      </w:r>
      <w:r w:rsidR="00852296" w:rsidRPr="001A7040">
        <w:rPr>
          <w:rFonts w:ascii="Times New Roman" w:hAnsi="Times New Roman" w:cs="Times New Roman"/>
          <w:b/>
          <w:sz w:val="24"/>
          <w:szCs w:val="24"/>
        </w:rPr>
        <w:t>A</w:t>
      </w:r>
      <w:r w:rsidR="004575F8" w:rsidRPr="001A7040">
        <w:rPr>
          <w:rFonts w:ascii="Times New Roman" w:hAnsi="Times New Roman" w:cs="Times New Roman"/>
          <w:b/>
          <w:sz w:val="24"/>
          <w:szCs w:val="24"/>
        </w:rPr>
        <w:t xml:space="preserve">cueducto de Martin Alonzo. </w:t>
      </w:r>
    </w:p>
    <w:p w:rsidR="003D13F2" w:rsidRDefault="00294209" w:rsidP="00604957">
      <w:pPr>
        <w:pStyle w:val="Prrafodelista"/>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13F2" w:rsidRPr="003D13F2">
        <w:rPr>
          <w:rFonts w:ascii="Times New Roman" w:hAnsi="Times New Roman" w:cs="Times New Roman"/>
          <w:sz w:val="24"/>
          <w:szCs w:val="24"/>
        </w:rPr>
        <w:t xml:space="preserve">Este sistema entró en operación, </w:t>
      </w:r>
      <w:r w:rsidR="001561A0">
        <w:rPr>
          <w:rFonts w:ascii="Times New Roman" w:hAnsi="Times New Roman" w:cs="Times New Roman"/>
          <w:sz w:val="24"/>
          <w:szCs w:val="24"/>
        </w:rPr>
        <w:t xml:space="preserve">beneficiando a una población de 2,800 habitantes y </w:t>
      </w:r>
      <w:r w:rsidR="003D13F2" w:rsidRPr="003D13F2">
        <w:rPr>
          <w:rFonts w:ascii="Times New Roman" w:hAnsi="Times New Roman" w:cs="Times New Roman"/>
          <w:sz w:val="24"/>
          <w:szCs w:val="24"/>
        </w:rPr>
        <w:t>se ejecutaron las partidas contempladas según el presupuesto, pero se requiere realizar algunos adicionales en el depósito regulador que no se contempló en el presupuesto original.</w:t>
      </w:r>
    </w:p>
    <w:p w:rsidR="003D13F2" w:rsidRPr="001A7040" w:rsidRDefault="001A7040" w:rsidP="001A7040">
      <w:pPr>
        <w:pStyle w:val="Prrafodelista"/>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3D13F2" w:rsidRPr="001A7040">
        <w:rPr>
          <w:rFonts w:ascii="Times New Roman" w:hAnsi="Times New Roman" w:cs="Times New Roman"/>
          <w:b/>
          <w:sz w:val="24"/>
          <w:szCs w:val="24"/>
        </w:rPr>
        <w:t xml:space="preserve"> </w:t>
      </w:r>
      <w:r w:rsidR="004575F8" w:rsidRPr="001A7040">
        <w:rPr>
          <w:rFonts w:ascii="Times New Roman" w:hAnsi="Times New Roman" w:cs="Times New Roman"/>
          <w:b/>
          <w:sz w:val="24"/>
          <w:szCs w:val="24"/>
        </w:rPr>
        <w:t xml:space="preserve">Construcción acueducto de Las Canas. </w:t>
      </w:r>
    </w:p>
    <w:p w:rsidR="003D13F2" w:rsidRDefault="00294209" w:rsidP="003D13F2">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13F2" w:rsidRPr="003D13F2">
        <w:rPr>
          <w:rFonts w:ascii="Times New Roman" w:hAnsi="Times New Roman" w:cs="Times New Roman"/>
          <w:sz w:val="24"/>
          <w:szCs w:val="24"/>
        </w:rPr>
        <w:t>Este sistema también entró en operación</w:t>
      </w:r>
      <w:r w:rsidR="002814C7">
        <w:rPr>
          <w:rFonts w:ascii="Times New Roman" w:hAnsi="Times New Roman" w:cs="Times New Roman"/>
          <w:sz w:val="24"/>
          <w:szCs w:val="24"/>
        </w:rPr>
        <w:t>, beneficiando a 800 personas</w:t>
      </w:r>
      <w:r w:rsidR="001B5A4E">
        <w:rPr>
          <w:rFonts w:ascii="Times New Roman" w:hAnsi="Times New Roman" w:cs="Times New Roman"/>
          <w:sz w:val="24"/>
          <w:szCs w:val="24"/>
        </w:rPr>
        <w:t xml:space="preserve"> pero </w:t>
      </w:r>
      <w:r w:rsidR="003D13F2" w:rsidRPr="003D13F2">
        <w:rPr>
          <w:rFonts w:ascii="Times New Roman" w:hAnsi="Times New Roman" w:cs="Times New Roman"/>
          <w:sz w:val="24"/>
          <w:szCs w:val="24"/>
        </w:rPr>
        <w:t xml:space="preserve"> se requiere de</w:t>
      </w:r>
      <w:r w:rsidR="002814C7">
        <w:rPr>
          <w:rFonts w:ascii="Times New Roman" w:hAnsi="Times New Roman" w:cs="Times New Roman"/>
          <w:sz w:val="24"/>
          <w:szCs w:val="24"/>
        </w:rPr>
        <w:t xml:space="preserve"> un mayor</w:t>
      </w:r>
      <w:r w:rsidR="003D13F2" w:rsidRPr="003D13F2">
        <w:rPr>
          <w:rFonts w:ascii="Times New Roman" w:hAnsi="Times New Roman" w:cs="Times New Roman"/>
          <w:sz w:val="24"/>
          <w:szCs w:val="24"/>
        </w:rPr>
        <w:t xml:space="preserve"> suministro de energía eléctrica para que funcione </w:t>
      </w:r>
      <w:r w:rsidR="002814C7">
        <w:rPr>
          <w:rFonts w:ascii="Times New Roman" w:hAnsi="Times New Roman" w:cs="Times New Roman"/>
          <w:sz w:val="24"/>
          <w:szCs w:val="24"/>
        </w:rPr>
        <w:t>óptimamente</w:t>
      </w:r>
      <w:r w:rsidR="003D13F2" w:rsidRPr="003D13F2">
        <w:rPr>
          <w:rFonts w:ascii="Times New Roman" w:hAnsi="Times New Roman" w:cs="Times New Roman"/>
          <w:sz w:val="24"/>
          <w:szCs w:val="24"/>
        </w:rPr>
        <w:t>.</w:t>
      </w:r>
    </w:p>
    <w:p w:rsidR="001A7040" w:rsidRDefault="001A7040" w:rsidP="003D13F2">
      <w:pPr>
        <w:pStyle w:val="Prrafodelista"/>
        <w:spacing w:line="360" w:lineRule="auto"/>
        <w:jc w:val="both"/>
        <w:rPr>
          <w:rFonts w:ascii="Times New Roman" w:hAnsi="Times New Roman" w:cs="Times New Roman"/>
          <w:sz w:val="24"/>
          <w:szCs w:val="24"/>
        </w:rPr>
      </w:pPr>
    </w:p>
    <w:p w:rsidR="00294209" w:rsidRPr="001A7040" w:rsidRDefault="001A7040" w:rsidP="001A7040">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3D13F2" w:rsidRPr="001A7040">
        <w:rPr>
          <w:rFonts w:ascii="Times New Roman" w:hAnsi="Times New Roman" w:cs="Times New Roman"/>
          <w:b/>
          <w:sz w:val="24"/>
          <w:szCs w:val="24"/>
        </w:rPr>
        <w:t xml:space="preserve"> </w:t>
      </w:r>
      <w:r w:rsidR="00A0569B" w:rsidRPr="001A7040">
        <w:rPr>
          <w:rFonts w:ascii="Times New Roman" w:hAnsi="Times New Roman" w:cs="Times New Roman"/>
          <w:b/>
          <w:sz w:val="24"/>
          <w:szCs w:val="24"/>
        </w:rPr>
        <w:t xml:space="preserve">Construcción 4to. </w:t>
      </w:r>
      <w:r w:rsidR="002B1338" w:rsidRPr="001A7040">
        <w:rPr>
          <w:rFonts w:ascii="Times New Roman" w:hAnsi="Times New Roman" w:cs="Times New Roman"/>
          <w:b/>
          <w:sz w:val="24"/>
          <w:szCs w:val="24"/>
        </w:rPr>
        <w:t>N</w:t>
      </w:r>
      <w:r w:rsidR="00A0569B" w:rsidRPr="001A7040">
        <w:rPr>
          <w:rFonts w:ascii="Times New Roman" w:hAnsi="Times New Roman" w:cs="Times New Roman"/>
          <w:b/>
          <w:sz w:val="24"/>
          <w:szCs w:val="24"/>
        </w:rPr>
        <w:t>ivel</w:t>
      </w:r>
      <w:r w:rsidR="002B1338" w:rsidRPr="001A7040">
        <w:rPr>
          <w:rFonts w:ascii="Times New Roman" w:hAnsi="Times New Roman" w:cs="Times New Roman"/>
          <w:b/>
          <w:sz w:val="24"/>
          <w:szCs w:val="24"/>
        </w:rPr>
        <w:t>, ala derecha</w:t>
      </w:r>
      <w:r w:rsidR="00A0569B" w:rsidRPr="001A7040">
        <w:rPr>
          <w:rFonts w:ascii="Times New Roman" w:hAnsi="Times New Roman" w:cs="Times New Roman"/>
          <w:b/>
          <w:sz w:val="24"/>
          <w:szCs w:val="24"/>
        </w:rPr>
        <w:t xml:space="preserve"> de</w:t>
      </w:r>
      <w:r w:rsidR="002B1338" w:rsidRPr="001A7040">
        <w:rPr>
          <w:rFonts w:ascii="Times New Roman" w:hAnsi="Times New Roman" w:cs="Times New Roman"/>
          <w:b/>
          <w:sz w:val="24"/>
          <w:szCs w:val="24"/>
        </w:rPr>
        <w:t>l edificio</w:t>
      </w:r>
      <w:r w:rsidR="00A0569B" w:rsidRPr="001A7040">
        <w:rPr>
          <w:rFonts w:ascii="Times New Roman" w:hAnsi="Times New Roman" w:cs="Times New Roman"/>
          <w:b/>
          <w:sz w:val="24"/>
          <w:szCs w:val="24"/>
        </w:rPr>
        <w:t xml:space="preserve"> administrativ</w:t>
      </w:r>
      <w:r w:rsidR="002B1338" w:rsidRPr="001A7040">
        <w:rPr>
          <w:rFonts w:ascii="Times New Roman" w:hAnsi="Times New Roman" w:cs="Times New Roman"/>
          <w:b/>
          <w:sz w:val="24"/>
          <w:szCs w:val="24"/>
        </w:rPr>
        <w:t>o</w:t>
      </w:r>
      <w:r w:rsidR="00A0569B" w:rsidRPr="001A7040">
        <w:rPr>
          <w:rFonts w:ascii="Times New Roman" w:hAnsi="Times New Roman" w:cs="Times New Roman"/>
          <w:b/>
          <w:sz w:val="24"/>
          <w:szCs w:val="24"/>
        </w:rPr>
        <w:t xml:space="preserve"> de </w:t>
      </w:r>
      <w:r w:rsidR="003D13F2" w:rsidRPr="001A7040">
        <w:rPr>
          <w:rFonts w:ascii="Times New Roman" w:hAnsi="Times New Roman" w:cs="Times New Roman"/>
          <w:b/>
          <w:sz w:val="24"/>
          <w:szCs w:val="24"/>
        </w:rPr>
        <w:t>CORRAAPPLATA</w:t>
      </w:r>
      <w:r w:rsidR="004575F8" w:rsidRPr="001A7040">
        <w:rPr>
          <w:rFonts w:ascii="Times New Roman" w:hAnsi="Times New Roman" w:cs="Times New Roman"/>
          <w:b/>
          <w:sz w:val="24"/>
          <w:szCs w:val="24"/>
        </w:rPr>
        <w:t>.</w:t>
      </w:r>
    </w:p>
    <w:p w:rsidR="00294209" w:rsidRDefault="00294209" w:rsidP="00294209">
      <w:pPr>
        <w:pStyle w:val="Prrafodelista"/>
        <w:spacing w:line="360" w:lineRule="auto"/>
        <w:jc w:val="both"/>
        <w:rPr>
          <w:rFonts w:ascii="Times New Roman" w:hAnsi="Times New Roman" w:cs="Times New Roman"/>
          <w:b/>
          <w:sz w:val="24"/>
          <w:szCs w:val="24"/>
        </w:rPr>
      </w:pPr>
    </w:p>
    <w:p w:rsidR="008C6DC3" w:rsidRPr="00294209" w:rsidRDefault="00294209" w:rsidP="00294209">
      <w:pPr>
        <w:pStyle w:val="Prrafodelista"/>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541EB2" w:rsidRPr="00294209">
        <w:rPr>
          <w:rFonts w:ascii="Times New Roman" w:hAnsi="Times New Roman" w:cs="Times New Roman"/>
          <w:sz w:val="24"/>
          <w:szCs w:val="24"/>
        </w:rPr>
        <w:t>Está en su fase final la construcción del 4to. Nivel oficinas de Ingeniería y fiscalización de obras en el edificio principal de la institución, con previsión de terminarse en diciembre de este año.</w:t>
      </w:r>
    </w:p>
    <w:p w:rsidR="00541EB2" w:rsidRPr="00541EB2" w:rsidRDefault="00541EB2" w:rsidP="00541EB2">
      <w:pPr>
        <w:pStyle w:val="Prrafodelista"/>
        <w:spacing w:line="480" w:lineRule="auto"/>
        <w:jc w:val="both"/>
        <w:rPr>
          <w:rFonts w:ascii="Times New Roman" w:hAnsi="Times New Roman" w:cs="Times New Roman"/>
          <w:sz w:val="24"/>
          <w:szCs w:val="24"/>
        </w:rPr>
      </w:pPr>
    </w:p>
    <w:p w:rsidR="004B115C" w:rsidRPr="00106A3A" w:rsidRDefault="00106A3A" w:rsidP="00106A3A">
      <w:pPr>
        <w:spacing w:line="480" w:lineRule="auto"/>
        <w:jc w:val="both"/>
        <w:rPr>
          <w:rFonts w:ascii="Times New Roman" w:hAnsi="Times New Roman" w:cs="Times New Roman"/>
          <w:sz w:val="24"/>
          <w:szCs w:val="24"/>
          <w:lang w:val="es-ES"/>
        </w:rPr>
      </w:pPr>
      <w:r>
        <w:rPr>
          <w:rFonts w:ascii="Times New Roman" w:hAnsi="Times New Roman" w:cs="Times New Roman"/>
          <w:b/>
          <w:sz w:val="28"/>
          <w:szCs w:val="28"/>
          <w:lang w:val="es-ES"/>
        </w:rPr>
        <w:t xml:space="preserve">b) </w:t>
      </w:r>
      <w:r w:rsidR="00523CE2" w:rsidRPr="00106A3A">
        <w:rPr>
          <w:rFonts w:ascii="Times New Roman" w:hAnsi="Times New Roman" w:cs="Times New Roman"/>
          <w:b/>
          <w:sz w:val="28"/>
          <w:szCs w:val="28"/>
          <w:lang w:val="es-ES"/>
        </w:rPr>
        <w:t>OTRAS ACCIONES DESARROLLADAS.</w:t>
      </w:r>
      <w:r w:rsidR="00523CE2" w:rsidRPr="00106A3A">
        <w:rPr>
          <w:rFonts w:ascii="Times New Roman" w:hAnsi="Times New Roman" w:cs="Times New Roman"/>
          <w:sz w:val="24"/>
          <w:szCs w:val="24"/>
          <w:lang w:val="es-ES"/>
        </w:rPr>
        <w:t xml:space="preserve"> </w:t>
      </w:r>
    </w:p>
    <w:p w:rsidR="00BA1399" w:rsidRPr="00D60512" w:rsidRDefault="00523CE2" w:rsidP="00BA1399">
      <w:pPr>
        <w:rPr>
          <w:rFonts w:ascii="Times New Roman" w:hAnsi="Times New Roman" w:cs="Times New Roman"/>
          <w:b/>
          <w:sz w:val="24"/>
          <w:szCs w:val="24"/>
        </w:rPr>
      </w:pPr>
      <w:r w:rsidRPr="00D60512">
        <w:rPr>
          <w:rFonts w:ascii="Times New Roman" w:hAnsi="Times New Roman" w:cs="Times New Roman"/>
          <w:b/>
          <w:sz w:val="24"/>
          <w:szCs w:val="24"/>
        </w:rPr>
        <w:t>Departamento de Planificación y Desarrollo.</w:t>
      </w:r>
    </w:p>
    <w:p w:rsidR="00BA1399" w:rsidRDefault="00D60512" w:rsidP="00BA139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A1399" w:rsidRPr="00A44CB9">
        <w:rPr>
          <w:rFonts w:ascii="Times New Roman" w:hAnsi="Times New Roman" w:cs="Times New Roman"/>
          <w:sz w:val="24"/>
          <w:szCs w:val="24"/>
        </w:rPr>
        <w:t xml:space="preserve">Durante </w:t>
      </w:r>
      <w:r w:rsidR="00BA1399">
        <w:rPr>
          <w:rFonts w:ascii="Times New Roman" w:hAnsi="Times New Roman" w:cs="Times New Roman"/>
          <w:sz w:val="24"/>
          <w:szCs w:val="24"/>
        </w:rPr>
        <w:t xml:space="preserve">el transcurso del presente año </w:t>
      </w:r>
      <w:r w:rsidR="00BA1399" w:rsidRPr="00A44CB9">
        <w:rPr>
          <w:rFonts w:ascii="Times New Roman" w:hAnsi="Times New Roman" w:cs="Times New Roman"/>
          <w:sz w:val="24"/>
          <w:szCs w:val="24"/>
        </w:rPr>
        <w:t xml:space="preserve">este departamento se ha visto involucrado en diversas actividades, las cuales definen el curso de la corporación con miras </w:t>
      </w:r>
      <w:r w:rsidR="00BA1399">
        <w:rPr>
          <w:rFonts w:ascii="Times New Roman" w:hAnsi="Times New Roman" w:cs="Times New Roman"/>
          <w:sz w:val="24"/>
          <w:szCs w:val="24"/>
        </w:rPr>
        <w:t xml:space="preserve">al </w:t>
      </w:r>
      <w:r w:rsidR="00BA1399" w:rsidRPr="00A44CB9">
        <w:rPr>
          <w:rFonts w:ascii="Times New Roman" w:hAnsi="Times New Roman" w:cs="Times New Roman"/>
          <w:sz w:val="24"/>
          <w:szCs w:val="24"/>
        </w:rPr>
        <w:t xml:space="preserve">desarrollo de una correcta gestión estratégica institucional. </w:t>
      </w:r>
    </w:p>
    <w:p w:rsidR="004C586C" w:rsidRDefault="00D60512" w:rsidP="00BA139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A1399" w:rsidRPr="00A44CB9">
        <w:rPr>
          <w:rFonts w:ascii="Times New Roman" w:hAnsi="Times New Roman" w:cs="Times New Roman"/>
          <w:sz w:val="24"/>
          <w:szCs w:val="24"/>
        </w:rPr>
        <w:t xml:space="preserve">Podemos citar </w:t>
      </w:r>
      <w:r w:rsidR="00BA1399">
        <w:rPr>
          <w:rFonts w:ascii="Times New Roman" w:hAnsi="Times New Roman" w:cs="Times New Roman"/>
          <w:sz w:val="24"/>
          <w:szCs w:val="24"/>
        </w:rPr>
        <w:t xml:space="preserve">la inclusión de </w:t>
      </w:r>
      <w:r w:rsidR="00BA1399" w:rsidRPr="00A44CB9">
        <w:rPr>
          <w:rFonts w:ascii="Times New Roman" w:hAnsi="Times New Roman" w:cs="Times New Roman"/>
          <w:sz w:val="24"/>
          <w:szCs w:val="24"/>
        </w:rPr>
        <w:t xml:space="preserve">la institución </w:t>
      </w:r>
      <w:r w:rsidR="00BA1399">
        <w:rPr>
          <w:rFonts w:ascii="Times New Roman" w:hAnsi="Times New Roman" w:cs="Times New Roman"/>
          <w:sz w:val="24"/>
          <w:szCs w:val="24"/>
        </w:rPr>
        <w:t xml:space="preserve">en el </w:t>
      </w:r>
      <w:r w:rsidR="009336FD">
        <w:rPr>
          <w:rFonts w:ascii="Times New Roman" w:hAnsi="Times New Roman" w:cs="Times New Roman"/>
          <w:b/>
          <w:sz w:val="24"/>
          <w:szCs w:val="24"/>
        </w:rPr>
        <w:t>Plan Nacional P</w:t>
      </w:r>
      <w:r w:rsidR="009336FD" w:rsidRPr="009336FD">
        <w:rPr>
          <w:rFonts w:ascii="Times New Roman" w:hAnsi="Times New Roman" w:cs="Times New Roman"/>
          <w:b/>
          <w:sz w:val="24"/>
          <w:szCs w:val="24"/>
        </w:rPr>
        <w:t xml:space="preserve">lurianual del </w:t>
      </w:r>
      <w:r w:rsidR="009336FD">
        <w:rPr>
          <w:rFonts w:ascii="Times New Roman" w:hAnsi="Times New Roman" w:cs="Times New Roman"/>
          <w:b/>
          <w:sz w:val="24"/>
          <w:szCs w:val="24"/>
        </w:rPr>
        <w:t>S</w:t>
      </w:r>
      <w:r w:rsidR="009336FD" w:rsidRPr="009336FD">
        <w:rPr>
          <w:rFonts w:ascii="Times New Roman" w:hAnsi="Times New Roman" w:cs="Times New Roman"/>
          <w:b/>
          <w:sz w:val="24"/>
          <w:szCs w:val="24"/>
        </w:rPr>
        <w:t>ector</w:t>
      </w:r>
      <w:r w:rsidR="009336FD">
        <w:rPr>
          <w:rFonts w:ascii="Times New Roman" w:hAnsi="Times New Roman" w:cs="Times New Roman"/>
          <w:sz w:val="24"/>
          <w:szCs w:val="24"/>
        </w:rPr>
        <w:t xml:space="preserve"> </w:t>
      </w:r>
      <w:r w:rsidR="009336FD">
        <w:rPr>
          <w:rFonts w:ascii="Times New Roman" w:hAnsi="Times New Roman" w:cs="Times New Roman"/>
          <w:b/>
          <w:sz w:val="24"/>
          <w:szCs w:val="24"/>
        </w:rPr>
        <w:t>P</w:t>
      </w:r>
      <w:r w:rsidR="009336FD" w:rsidRPr="009336FD">
        <w:rPr>
          <w:rFonts w:ascii="Times New Roman" w:hAnsi="Times New Roman" w:cs="Times New Roman"/>
          <w:b/>
          <w:sz w:val="24"/>
          <w:szCs w:val="24"/>
        </w:rPr>
        <w:t>úblico</w:t>
      </w:r>
      <w:r w:rsidR="009336FD">
        <w:rPr>
          <w:rFonts w:ascii="Times New Roman" w:hAnsi="Times New Roman" w:cs="Times New Roman"/>
          <w:sz w:val="24"/>
          <w:szCs w:val="24"/>
        </w:rPr>
        <w:t xml:space="preserve"> </w:t>
      </w:r>
      <w:r w:rsidR="00BA1399" w:rsidRPr="009336FD">
        <w:rPr>
          <w:rFonts w:ascii="Times New Roman" w:hAnsi="Times New Roman" w:cs="Times New Roman"/>
          <w:b/>
          <w:sz w:val="24"/>
          <w:szCs w:val="24"/>
        </w:rPr>
        <w:t>2017-2020</w:t>
      </w:r>
      <w:r w:rsidR="00BA1399">
        <w:rPr>
          <w:rFonts w:ascii="Times New Roman" w:hAnsi="Times New Roman" w:cs="Times New Roman"/>
          <w:sz w:val="24"/>
          <w:szCs w:val="24"/>
        </w:rPr>
        <w:t xml:space="preserve">, documento que recoge las acciones y/o lineamientos en busca del cumplimiento del objetivo general 2.5 </w:t>
      </w:r>
      <w:r w:rsidR="00D35AEB">
        <w:rPr>
          <w:rFonts w:ascii="Times New Roman" w:hAnsi="Times New Roman" w:cs="Times New Roman"/>
          <w:b/>
          <w:sz w:val="24"/>
          <w:szCs w:val="24"/>
        </w:rPr>
        <w:t>m</w:t>
      </w:r>
      <w:r w:rsidR="009336FD" w:rsidRPr="009336FD">
        <w:rPr>
          <w:rFonts w:ascii="Times New Roman" w:hAnsi="Times New Roman" w:cs="Times New Roman"/>
          <w:b/>
          <w:sz w:val="24"/>
          <w:szCs w:val="24"/>
        </w:rPr>
        <w:t>ás viviendas dignas en entornos</w:t>
      </w:r>
      <w:r w:rsidR="009336FD">
        <w:rPr>
          <w:rFonts w:ascii="Times New Roman" w:hAnsi="Times New Roman" w:cs="Times New Roman"/>
          <w:sz w:val="24"/>
          <w:szCs w:val="24"/>
        </w:rPr>
        <w:t xml:space="preserve"> </w:t>
      </w:r>
      <w:r w:rsidR="009336FD" w:rsidRPr="009336FD">
        <w:rPr>
          <w:rFonts w:ascii="Times New Roman" w:hAnsi="Times New Roman" w:cs="Times New Roman"/>
          <w:b/>
          <w:sz w:val="24"/>
          <w:szCs w:val="24"/>
        </w:rPr>
        <w:t>saludables</w:t>
      </w:r>
      <w:r w:rsidR="00BA1399" w:rsidRPr="009336FD">
        <w:rPr>
          <w:rFonts w:ascii="Times New Roman" w:hAnsi="Times New Roman" w:cs="Times New Roman"/>
          <w:b/>
          <w:sz w:val="24"/>
          <w:szCs w:val="24"/>
        </w:rPr>
        <w:t>,</w:t>
      </w:r>
      <w:r w:rsidR="00BA1399">
        <w:rPr>
          <w:rFonts w:ascii="Times New Roman" w:hAnsi="Times New Roman" w:cs="Times New Roman"/>
          <w:sz w:val="24"/>
          <w:szCs w:val="24"/>
        </w:rPr>
        <w:t xml:space="preserve"> contemplado en la </w:t>
      </w:r>
      <w:r w:rsidR="009336FD">
        <w:rPr>
          <w:rFonts w:ascii="Times New Roman" w:hAnsi="Times New Roman" w:cs="Times New Roman"/>
          <w:b/>
          <w:sz w:val="24"/>
          <w:szCs w:val="24"/>
        </w:rPr>
        <w:t>Estrategia Nacional de Desarrollo (END</w:t>
      </w:r>
      <w:r w:rsidR="009336FD" w:rsidRPr="009336FD">
        <w:rPr>
          <w:rFonts w:ascii="Times New Roman" w:hAnsi="Times New Roman" w:cs="Times New Roman"/>
          <w:b/>
          <w:sz w:val="24"/>
          <w:szCs w:val="24"/>
        </w:rPr>
        <w:t>) al 2030</w:t>
      </w:r>
      <w:r w:rsidR="00BA1399">
        <w:rPr>
          <w:rFonts w:ascii="Times New Roman" w:hAnsi="Times New Roman" w:cs="Times New Roman"/>
          <w:sz w:val="24"/>
          <w:szCs w:val="24"/>
        </w:rPr>
        <w:t xml:space="preserve">.  Para llevar a cabo dicho objetivo general debemos de cumplir con el objetivo específico 2.5.2 </w:t>
      </w:r>
      <w:r w:rsidR="00E66167" w:rsidRPr="00E66167">
        <w:rPr>
          <w:rFonts w:ascii="Times New Roman" w:hAnsi="Times New Roman" w:cs="Times New Roman"/>
          <w:b/>
          <w:sz w:val="24"/>
          <w:szCs w:val="24"/>
        </w:rPr>
        <w:t>garantizar el acceso universal a servicios de agua potable y</w:t>
      </w:r>
      <w:r w:rsidR="00E66167">
        <w:rPr>
          <w:rFonts w:ascii="Times New Roman" w:hAnsi="Times New Roman" w:cs="Times New Roman"/>
          <w:sz w:val="24"/>
          <w:szCs w:val="24"/>
        </w:rPr>
        <w:t xml:space="preserve"> </w:t>
      </w:r>
      <w:r w:rsidR="00E66167" w:rsidRPr="00E66167">
        <w:rPr>
          <w:rFonts w:ascii="Times New Roman" w:hAnsi="Times New Roman" w:cs="Times New Roman"/>
          <w:b/>
          <w:sz w:val="24"/>
          <w:szCs w:val="24"/>
        </w:rPr>
        <w:t>saneamiento</w:t>
      </w:r>
      <w:r w:rsidR="00BA1399">
        <w:rPr>
          <w:rFonts w:ascii="Times New Roman" w:hAnsi="Times New Roman" w:cs="Times New Roman"/>
          <w:sz w:val="24"/>
          <w:szCs w:val="24"/>
        </w:rPr>
        <w:t xml:space="preserve">, </w:t>
      </w:r>
      <w:r w:rsidR="00E66167" w:rsidRPr="00E66167">
        <w:rPr>
          <w:rFonts w:ascii="Times New Roman" w:hAnsi="Times New Roman" w:cs="Times New Roman"/>
          <w:b/>
          <w:sz w:val="24"/>
          <w:szCs w:val="24"/>
        </w:rPr>
        <w:t>provistos con calidad y eficiencia</w:t>
      </w:r>
      <w:r w:rsidR="00BA1399">
        <w:rPr>
          <w:rFonts w:ascii="Times New Roman" w:hAnsi="Times New Roman" w:cs="Times New Roman"/>
          <w:sz w:val="24"/>
          <w:szCs w:val="24"/>
        </w:rPr>
        <w:t xml:space="preserve">, de esta manera se plasman en los siguientes cuadros los indicadores de los (bienes y servicios que produce) productos </w:t>
      </w:r>
      <w:r w:rsidR="00BA1399">
        <w:rPr>
          <w:rFonts w:ascii="Times New Roman" w:hAnsi="Times New Roman" w:cs="Times New Roman"/>
          <w:sz w:val="24"/>
          <w:szCs w:val="24"/>
        </w:rPr>
        <w:lastRenderedPageBreak/>
        <w:t xml:space="preserve">que manejan el sector APS en conjunto, </w:t>
      </w:r>
      <w:r w:rsidR="0030619F">
        <w:rPr>
          <w:rFonts w:ascii="Times New Roman" w:hAnsi="Times New Roman" w:cs="Times New Roman"/>
          <w:sz w:val="24"/>
          <w:szCs w:val="24"/>
        </w:rPr>
        <w:t>es importante</w:t>
      </w:r>
      <w:r w:rsidR="00BA1399">
        <w:rPr>
          <w:rFonts w:ascii="Times New Roman" w:hAnsi="Times New Roman" w:cs="Times New Roman"/>
          <w:sz w:val="24"/>
          <w:szCs w:val="24"/>
        </w:rPr>
        <w:t xml:space="preserve"> destacar que este plan es responsabilidad de la </w:t>
      </w:r>
      <w:r w:rsidR="00BA1399" w:rsidRPr="00A44CB9">
        <w:rPr>
          <w:rFonts w:ascii="Times New Roman" w:hAnsi="Times New Roman" w:cs="Times New Roman"/>
          <w:sz w:val="24"/>
          <w:szCs w:val="24"/>
        </w:rPr>
        <w:t xml:space="preserve">Dirección </w:t>
      </w:r>
      <w:r w:rsidR="00BA1399">
        <w:rPr>
          <w:rFonts w:ascii="Times New Roman" w:hAnsi="Times New Roman" w:cs="Times New Roman"/>
          <w:sz w:val="24"/>
          <w:szCs w:val="24"/>
        </w:rPr>
        <w:t xml:space="preserve">General </w:t>
      </w:r>
      <w:r w:rsidR="00BA1399" w:rsidRPr="00A44CB9">
        <w:rPr>
          <w:rFonts w:ascii="Times New Roman" w:hAnsi="Times New Roman" w:cs="Times New Roman"/>
          <w:sz w:val="24"/>
          <w:szCs w:val="24"/>
        </w:rPr>
        <w:t>de Desarrollo Económico y Social (D</w:t>
      </w:r>
      <w:r w:rsidR="00BA1399">
        <w:rPr>
          <w:rFonts w:ascii="Times New Roman" w:hAnsi="Times New Roman" w:cs="Times New Roman"/>
          <w:sz w:val="24"/>
          <w:szCs w:val="24"/>
        </w:rPr>
        <w:t>I</w:t>
      </w:r>
      <w:r w:rsidR="00BA1399" w:rsidRPr="00A44CB9">
        <w:rPr>
          <w:rFonts w:ascii="Times New Roman" w:hAnsi="Times New Roman" w:cs="Times New Roman"/>
          <w:sz w:val="24"/>
          <w:szCs w:val="24"/>
        </w:rPr>
        <w:t>GEDES</w:t>
      </w:r>
      <w:r w:rsidR="00BA1399">
        <w:rPr>
          <w:rFonts w:ascii="Times New Roman" w:hAnsi="Times New Roman" w:cs="Times New Roman"/>
          <w:sz w:val="24"/>
          <w:szCs w:val="24"/>
        </w:rPr>
        <w:t>):</w:t>
      </w:r>
    </w:p>
    <w:p w:rsidR="00BA1399" w:rsidRPr="002679B4" w:rsidRDefault="00BA1399" w:rsidP="00BA1399">
      <w:pPr>
        <w:spacing w:after="0" w:line="360" w:lineRule="auto"/>
        <w:jc w:val="both"/>
        <w:rPr>
          <w:rFonts w:ascii="Times New Roman" w:hAnsi="Times New Roman" w:cs="Times New Roman"/>
          <w:b/>
          <w:sz w:val="24"/>
          <w:szCs w:val="24"/>
        </w:rPr>
      </w:pPr>
      <w:r w:rsidRPr="002679B4">
        <w:rPr>
          <w:rFonts w:ascii="Times New Roman" w:hAnsi="Times New Roman" w:cs="Times New Roman"/>
          <w:b/>
          <w:sz w:val="24"/>
          <w:szCs w:val="24"/>
        </w:rPr>
        <w:t>CUADRO NO. 1</w:t>
      </w:r>
    </w:p>
    <w:p w:rsidR="00BA1399" w:rsidRDefault="00BA1399" w:rsidP="00BA1399">
      <w:pPr>
        <w:spacing w:after="0" w:line="360" w:lineRule="auto"/>
        <w:jc w:val="both"/>
        <w:rPr>
          <w:rFonts w:ascii="Times New Roman" w:hAnsi="Times New Roman" w:cs="Times New Roman"/>
          <w:sz w:val="24"/>
          <w:szCs w:val="24"/>
        </w:rPr>
      </w:pPr>
    </w:p>
    <w:p w:rsidR="00BA1399" w:rsidRPr="002679B4" w:rsidRDefault="004C586C" w:rsidP="00BA1399">
      <w:pPr>
        <w:spacing w:after="0" w:line="360" w:lineRule="auto"/>
        <w:jc w:val="both"/>
        <w:rPr>
          <w:rFonts w:ascii="Times New Roman" w:hAnsi="Times New Roman" w:cs="Times New Roman"/>
          <w:b/>
          <w:sz w:val="18"/>
          <w:szCs w:val="24"/>
        </w:rPr>
      </w:pPr>
      <w:r>
        <w:rPr>
          <w:rFonts w:ascii="Times New Roman" w:hAnsi="Times New Roman" w:cs="Times New Roman"/>
          <w:noProof/>
          <w:sz w:val="24"/>
          <w:szCs w:val="24"/>
          <w:lang w:val="en-US" w:eastAsia="en-US"/>
        </w:rPr>
        <w:drawing>
          <wp:inline distT="0" distB="0" distL="0" distR="0" wp14:anchorId="6624EA0A" wp14:editId="313363F1">
            <wp:extent cx="5161921" cy="5848350"/>
            <wp:effectExtent l="0" t="0" r="635" b="0"/>
            <wp:docPr id="831" name="Imagen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adro 1.png"/>
                    <pic:cNvPicPr/>
                  </pic:nvPicPr>
                  <pic:blipFill>
                    <a:blip r:embed="rId21">
                      <a:extLst>
                        <a:ext uri="{28A0092B-C50C-407E-A947-70E740481C1C}">
                          <a14:useLocalDpi xmlns:a14="http://schemas.microsoft.com/office/drawing/2010/main" val="0"/>
                        </a:ext>
                      </a:extLst>
                    </a:blip>
                    <a:stretch>
                      <a:fillRect/>
                    </a:stretch>
                  </pic:blipFill>
                  <pic:spPr>
                    <a:xfrm>
                      <a:off x="0" y="0"/>
                      <a:ext cx="5175778" cy="5864050"/>
                    </a:xfrm>
                    <a:prstGeom prst="rect">
                      <a:avLst/>
                    </a:prstGeom>
                  </pic:spPr>
                </pic:pic>
              </a:graphicData>
            </a:graphic>
          </wp:inline>
        </w:drawing>
      </w:r>
      <w:r w:rsidR="00595AF2" w:rsidRPr="00595AF2">
        <w:rPr>
          <w:rFonts w:ascii="Times New Roman" w:hAnsi="Times New Roman" w:cs="Times New Roman"/>
          <w:b/>
          <w:sz w:val="18"/>
          <w:szCs w:val="24"/>
        </w:rPr>
        <w:t xml:space="preserve"> </w:t>
      </w:r>
      <w:r w:rsidR="00595AF2">
        <w:rPr>
          <w:rFonts w:ascii="Times New Roman" w:hAnsi="Times New Roman" w:cs="Times New Roman"/>
          <w:b/>
          <w:sz w:val="18"/>
          <w:szCs w:val="24"/>
        </w:rPr>
        <w:t xml:space="preserve">Fuente. </w:t>
      </w:r>
      <w:r w:rsidR="00595AF2" w:rsidRPr="002679B4">
        <w:rPr>
          <w:rFonts w:ascii="Times New Roman" w:hAnsi="Times New Roman" w:cs="Times New Roman"/>
          <w:b/>
          <w:sz w:val="18"/>
          <w:szCs w:val="24"/>
        </w:rPr>
        <w:t xml:space="preserve">Plan Nacional Plurianual del Sector Publico </w:t>
      </w:r>
      <w:r w:rsidR="00BA1399" w:rsidRPr="002679B4">
        <w:rPr>
          <w:rFonts w:ascii="Times New Roman" w:hAnsi="Times New Roman" w:cs="Times New Roman"/>
          <w:b/>
          <w:sz w:val="18"/>
          <w:szCs w:val="24"/>
        </w:rPr>
        <w:t>2017-2020</w:t>
      </w:r>
    </w:p>
    <w:p w:rsidR="004C586C" w:rsidRDefault="004C586C" w:rsidP="00BA1399">
      <w:pPr>
        <w:spacing w:after="0" w:line="360" w:lineRule="auto"/>
        <w:jc w:val="both"/>
        <w:rPr>
          <w:rFonts w:ascii="Times New Roman" w:hAnsi="Times New Roman" w:cs="Times New Roman"/>
          <w:b/>
          <w:sz w:val="24"/>
          <w:szCs w:val="24"/>
        </w:rPr>
      </w:pPr>
    </w:p>
    <w:p w:rsidR="009B7EB0" w:rsidRDefault="009B7EB0" w:rsidP="00BA1399">
      <w:pPr>
        <w:spacing w:after="0" w:line="360" w:lineRule="auto"/>
        <w:jc w:val="both"/>
        <w:rPr>
          <w:rFonts w:ascii="Times New Roman" w:hAnsi="Times New Roman" w:cs="Times New Roman"/>
          <w:b/>
          <w:sz w:val="24"/>
          <w:szCs w:val="24"/>
        </w:rPr>
      </w:pPr>
    </w:p>
    <w:p w:rsidR="00BA1399" w:rsidRPr="00554059" w:rsidRDefault="00BA1399" w:rsidP="00BA1399">
      <w:pPr>
        <w:spacing w:after="0" w:line="360" w:lineRule="auto"/>
        <w:jc w:val="both"/>
        <w:rPr>
          <w:rFonts w:ascii="Times New Roman" w:hAnsi="Times New Roman" w:cs="Times New Roman"/>
          <w:b/>
          <w:sz w:val="24"/>
          <w:szCs w:val="24"/>
        </w:rPr>
      </w:pPr>
      <w:r w:rsidRPr="00554059">
        <w:rPr>
          <w:rFonts w:ascii="Times New Roman" w:hAnsi="Times New Roman" w:cs="Times New Roman"/>
          <w:b/>
          <w:sz w:val="24"/>
          <w:szCs w:val="24"/>
        </w:rPr>
        <w:lastRenderedPageBreak/>
        <w:t>CUADRO NO.2</w:t>
      </w:r>
    </w:p>
    <w:p w:rsidR="00BA1399" w:rsidRDefault="00BA1399" w:rsidP="00BA1399">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14:anchorId="640D8648" wp14:editId="75E55165">
            <wp:extent cx="5400040" cy="3626485"/>
            <wp:effectExtent l="0" t="0" r="0" b="0"/>
            <wp:docPr id="832" name="Imagen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adro 2.png"/>
                    <pic:cNvPicPr/>
                  </pic:nvPicPr>
                  <pic:blipFill>
                    <a:blip r:embed="rId22">
                      <a:extLst>
                        <a:ext uri="{28A0092B-C50C-407E-A947-70E740481C1C}">
                          <a14:useLocalDpi xmlns:a14="http://schemas.microsoft.com/office/drawing/2010/main" val="0"/>
                        </a:ext>
                      </a:extLst>
                    </a:blip>
                    <a:stretch>
                      <a:fillRect/>
                    </a:stretch>
                  </pic:blipFill>
                  <pic:spPr>
                    <a:xfrm>
                      <a:off x="0" y="0"/>
                      <a:ext cx="5400040" cy="3626485"/>
                    </a:xfrm>
                    <a:prstGeom prst="rect">
                      <a:avLst/>
                    </a:prstGeom>
                  </pic:spPr>
                </pic:pic>
              </a:graphicData>
            </a:graphic>
          </wp:inline>
        </w:drawing>
      </w:r>
    </w:p>
    <w:p w:rsidR="00BA1399" w:rsidRPr="002679B4" w:rsidRDefault="00BA1399" w:rsidP="00BA1399">
      <w:pPr>
        <w:spacing w:after="0" w:line="360" w:lineRule="auto"/>
        <w:jc w:val="both"/>
        <w:rPr>
          <w:rFonts w:ascii="Times New Roman" w:hAnsi="Times New Roman" w:cs="Times New Roman"/>
          <w:b/>
          <w:sz w:val="18"/>
          <w:szCs w:val="24"/>
        </w:rPr>
      </w:pPr>
      <w:r>
        <w:rPr>
          <w:rFonts w:ascii="Times New Roman" w:hAnsi="Times New Roman" w:cs="Times New Roman"/>
          <w:b/>
          <w:sz w:val="18"/>
          <w:szCs w:val="24"/>
        </w:rPr>
        <w:t xml:space="preserve">Fuente. </w:t>
      </w:r>
      <w:r w:rsidRPr="002679B4">
        <w:rPr>
          <w:rFonts w:ascii="Times New Roman" w:hAnsi="Times New Roman" w:cs="Times New Roman"/>
          <w:b/>
          <w:sz w:val="18"/>
          <w:szCs w:val="24"/>
        </w:rPr>
        <w:t>Plan Nacional Plurianual del Sector Publico 2017-2020</w:t>
      </w:r>
    </w:p>
    <w:p w:rsidR="009B7EB0" w:rsidRDefault="009B7EB0" w:rsidP="00BA1399">
      <w:pPr>
        <w:spacing w:line="360" w:lineRule="auto"/>
        <w:jc w:val="both"/>
        <w:rPr>
          <w:rFonts w:ascii="Times New Roman" w:hAnsi="Times New Roman" w:cs="Times New Roman"/>
          <w:sz w:val="24"/>
          <w:szCs w:val="24"/>
        </w:rPr>
      </w:pPr>
    </w:p>
    <w:p w:rsidR="00BA1399" w:rsidRDefault="00D60512" w:rsidP="00BA139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2886">
        <w:rPr>
          <w:rFonts w:ascii="Times New Roman" w:hAnsi="Times New Roman" w:cs="Times New Roman"/>
          <w:sz w:val="24"/>
          <w:szCs w:val="24"/>
        </w:rPr>
        <w:t>Es relevante resaltar</w:t>
      </w:r>
      <w:r w:rsidR="00BA1399">
        <w:rPr>
          <w:rFonts w:ascii="Times New Roman" w:hAnsi="Times New Roman" w:cs="Times New Roman"/>
          <w:sz w:val="24"/>
          <w:szCs w:val="24"/>
        </w:rPr>
        <w:t xml:space="preserve"> que nuestra  institución es la única del sector APS en contemplar dentro</w:t>
      </w:r>
      <w:r w:rsidR="00BA1399" w:rsidRPr="00A44CB9">
        <w:rPr>
          <w:rFonts w:ascii="Times New Roman" w:hAnsi="Times New Roman" w:cs="Times New Roman"/>
          <w:sz w:val="24"/>
          <w:szCs w:val="24"/>
        </w:rPr>
        <w:t xml:space="preserve"> de </w:t>
      </w:r>
      <w:r w:rsidR="00BA1399">
        <w:rPr>
          <w:rFonts w:ascii="Times New Roman" w:hAnsi="Times New Roman" w:cs="Times New Roman"/>
          <w:sz w:val="24"/>
          <w:szCs w:val="24"/>
        </w:rPr>
        <w:t xml:space="preserve">sus productos principales la regulación de los caudales suministrados a la población de la Provincia de Puerto Plata, a través de la instalación de Macro y Micro medidores (ver Cuadro No. 2) a la fecha se han instalado 6,797 unidades de medidores superando la meta trazada. </w:t>
      </w:r>
    </w:p>
    <w:p w:rsidR="00BA1399" w:rsidRDefault="00D60512" w:rsidP="00BA139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A1399">
        <w:rPr>
          <w:rFonts w:ascii="Times New Roman" w:hAnsi="Times New Roman" w:cs="Times New Roman"/>
          <w:sz w:val="24"/>
          <w:szCs w:val="24"/>
        </w:rPr>
        <w:t xml:space="preserve">Dando continuidad a las instrucciones trazadas por el Ministerio de Administración </w:t>
      </w:r>
      <w:r w:rsidR="00460328">
        <w:rPr>
          <w:rFonts w:ascii="Times New Roman" w:hAnsi="Times New Roman" w:cs="Times New Roman"/>
          <w:sz w:val="24"/>
          <w:szCs w:val="24"/>
        </w:rPr>
        <w:t>Pública</w:t>
      </w:r>
      <w:r w:rsidR="00BA1399">
        <w:rPr>
          <w:rFonts w:ascii="Times New Roman" w:hAnsi="Times New Roman" w:cs="Times New Roman"/>
          <w:sz w:val="24"/>
          <w:szCs w:val="24"/>
        </w:rPr>
        <w:t xml:space="preserve"> (MAP), este departamento formo parte del equipo responsable de realizar el Plan de Mejora Institucional a través del Método Análisis CAF, el cual consistió en el análisis de las debilidades, oportunidades (tratando puntualmente los puntos Fuertes y </w:t>
      </w:r>
      <w:r w:rsidR="00BA1399">
        <w:rPr>
          <w:rFonts w:ascii="Times New Roman" w:hAnsi="Times New Roman" w:cs="Times New Roman"/>
          <w:sz w:val="24"/>
          <w:szCs w:val="24"/>
        </w:rPr>
        <w:lastRenderedPageBreak/>
        <w:t>las áreas de mejora, plasmando las evidencias correspondientes), que se presentan en la institución a través de los siguientes criterios:</w:t>
      </w:r>
    </w:p>
    <w:p w:rsidR="00BA1399" w:rsidRPr="00730E2B" w:rsidRDefault="00BA1399" w:rsidP="001000BD">
      <w:pPr>
        <w:pStyle w:val="Prrafodelista"/>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L</w:t>
      </w:r>
      <w:r w:rsidRPr="00730E2B">
        <w:rPr>
          <w:rFonts w:ascii="Times New Roman" w:hAnsi="Times New Roman" w:cs="Times New Roman"/>
          <w:sz w:val="24"/>
          <w:szCs w:val="24"/>
        </w:rPr>
        <w:t>iderazgo</w:t>
      </w:r>
    </w:p>
    <w:p w:rsidR="00BA1399" w:rsidRPr="005C0DC2" w:rsidRDefault="00BA1399" w:rsidP="001000BD">
      <w:pPr>
        <w:pStyle w:val="Prrafodelista"/>
        <w:numPr>
          <w:ilvl w:val="0"/>
          <w:numId w:val="28"/>
        </w:numPr>
        <w:spacing w:line="480" w:lineRule="auto"/>
        <w:rPr>
          <w:rFonts w:ascii="Times New Roman" w:hAnsi="Times New Roman" w:cs="Times New Roman"/>
          <w:sz w:val="24"/>
          <w:szCs w:val="24"/>
        </w:rPr>
      </w:pPr>
      <w:r>
        <w:rPr>
          <w:rFonts w:ascii="Times New Roman" w:hAnsi="Times New Roman" w:cs="Times New Roman"/>
          <w:sz w:val="24"/>
          <w:szCs w:val="24"/>
        </w:rPr>
        <w:t>E</w:t>
      </w:r>
      <w:r w:rsidRPr="005C0DC2">
        <w:rPr>
          <w:rFonts w:ascii="Times New Roman" w:hAnsi="Times New Roman" w:cs="Times New Roman"/>
          <w:sz w:val="24"/>
          <w:szCs w:val="24"/>
        </w:rPr>
        <w:t xml:space="preserve">strategia y </w:t>
      </w:r>
      <w:r>
        <w:rPr>
          <w:rFonts w:ascii="Times New Roman" w:hAnsi="Times New Roman" w:cs="Times New Roman"/>
          <w:sz w:val="24"/>
          <w:szCs w:val="24"/>
        </w:rPr>
        <w:t>P</w:t>
      </w:r>
      <w:r w:rsidRPr="005C0DC2">
        <w:rPr>
          <w:rFonts w:ascii="Times New Roman" w:hAnsi="Times New Roman" w:cs="Times New Roman"/>
          <w:sz w:val="24"/>
          <w:szCs w:val="24"/>
        </w:rPr>
        <w:t>lanificación</w:t>
      </w:r>
    </w:p>
    <w:p w:rsidR="00BA1399" w:rsidRPr="005C0DC2" w:rsidRDefault="00BA1399" w:rsidP="001000BD">
      <w:pPr>
        <w:pStyle w:val="Prrafodelista"/>
        <w:numPr>
          <w:ilvl w:val="0"/>
          <w:numId w:val="28"/>
        </w:numPr>
        <w:spacing w:line="480" w:lineRule="auto"/>
        <w:rPr>
          <w:rFonts w:ascii="Times New Roman" w:hAnsi="Times New Roman" w:cs="Times New Roman"/>
          <w:sz w:val="24"/>
          <w:szCs w:val="24"/>
        </w:rPr>
      </w:pPr>
      <w:r>
        <w:rPr>
          <w:rFonts w:ascii="Times New Roman" w:hAnsi="Times New Roman" w:cs="Times New Roman"/>
          <w:sz w:val="24"/>
          <w:szCs w:val="24"/>
        </w:rPr>
        <w:t>G</w:t>
      </w:r>
      <w:r w:rsidRPr="005C0DC2">
        <w:rPr>
          <w:rFonts w:ascii="Times New Roman" w:hAnsi="Times New Roman" w:cs="Times New Roman"/>
          <w:sz w:val="24"/>
          <w:szCs w:val="24"/>
        </w:rPr>
        <w:t xml:space="preserve">estión de los </w:t>
      </w:r>
      <w:r>
        <w:rPr>
          <w:rFonts w:ascii="Times New Roman" w:hAnsi="Times New Roman" w:cs="Times New Roman"/>
          <w:sz w:val="24"/>
          <w:szCs w:val="24"/>
        </w:rPr>
        <w:t>R</w:t>
      </w:r>
      <w:r w:rsidRPr="005C0DC2">
        <w:rPr>
          <w:rFonts w:ascii="Times New Roman" w:hAnsi="Times New Roman" w:cs="Times New Roman"/>
          <w:sz w:val="24"/>
          <w:szCs w:val="24"/>
        </w:rPr>
        <w:t xml:space="preserve">ecursos </w:t>
      </w:r>
      <w:r>
        <w:rPr>
          <w:rFonts w:ascii="Times New Roman" w:hAnsi="Times New Roman" w:cs="Times New Roman"/>
          <w:sz w:val="24"/>
          <w:szCs w:val="24"/>
        </w:rPr>
        <w:t>H</w:t>
      </w:r>
      <w:r w:rsidRPr="005C0DC2">
        <w:rPr>
          <w:rFonts w:ascii="Times New Roman" w:hAnsi="Times New Roman" w:cs="Times New Roman"/>
          <w:sz w:val="24"/>
          <w:szCs w:val="24"/>
        </w:rPr>
        <w:t>umanos</w:t>
      </w:r>
    </w:p>
    <w:p w:rsidR="00BA1399" w:rsidRPr="005C0DC2" w:rsidRDefault="00BA1399" w:rsidP="001000BD">
      <w:pPr>
        <w:pStyle w:val="Prrafodelista"/>
        <w:numPr>
          <w:ilvl w:val="0"/>
          <w:numId w:val="28"/>
        </w:numPr>
        <w:spacing w:line="480" w:lineRule="auto"/>
        <w:rPr>
          <w:rFonts w:ascii="Times New Roman" w:hAnsi="Times New Roman" w:cs="Times New Roman"/>
          <w:sz w:val="24"/>
          <w:szCs w:val="24"/>
        </w:rPr>
      </w:pPr>
      <w:r>
        <w:rPr>
          <w:rFonts w:ascii="Times New Roman" w:hAnsi="Times New Roman" w:cs="Times New Roman"/>
          <w:sz w:val="24"/>
          <w:szCs w:val="24"/>
        </w:rPr>
        <w:t>A</w:t>
      </w:r>
      <w:r w:rsidRPr="005C0DC2">
        <w:rPr>
          <w:rFonts w:ascii="Times New Roman" w:hAnsi="Times New Roman" w:cs="Times New Roman"/>
          <w:sz w:val="24"/>
          <w:szCs w:val="24"/>
        </w:rPr>
        <w:t xml:space="preserve">lianzas y </w:t>
      </w:r>
      <w:r>
        <w:rPr>
          <w:rFonts w:ascii="Times New Roman" w:hAnsi="Times New Roman" w:cs="Times New Roman"/>
          <w:sz w:val="24"/>
          <w:szCs w:val="24"/>
        </w:rPr>
        <w:t>R</w:t>
      </w:r>
      <w:r w:rsidRPr="005C0DC2">
        <w:rPr>
          <w:rFonts w:ascii="Times New Roman" w:hAnsi="Times New Roman" w:cs="Times New Roman"/>
          <w:sz w:val="24"/>
          <w:szCs w:val="24"/>
        </w:rPr>
        <w:t>ecursos</w:t>
      </w:r>
    </w:p>
    <w:p w:rsidR="00BA1399" w:rsidRPr="005C0DC2" w:rsidRDefault="00BA1399" w:rsidP="001000BD">
      <w:pPr>
        <w:pStyle w:val="Prrafodelista"/>
        <w:numPr>
          <w:ilvl w:val="0"/>
          <w:numId w:val="28"/>
        </w:numPr>
        <w:spacing w:line="480" w:lineRule="auto"/>
        <w:rPr>
          <w:rFonts w:ascii="Times New Roman" w:hAnsi="Times New Roman" w:cs="Times New Roman"/>
          <w:sz w:val="24"/>
          <w:szCs w:val="24"/>
        </w:rPr>
      </w:pPr>
      <w:r>
        <w:rPr>
          <w:rFonts w:ascii="Times New Roman" w:hAnsi="Times New Roman" w:cs="Times New Roman"/>
          <w:sz w:val="24"/>
          <w:szCs w:val="24"/>
        </w:rPr>
        <w:t>P</w:t>
      </w:r>
      <w:r w:rsidRPr="005C0DC2">
        <w:rPr>
          <w:rFonts w:ascii="Times New Roman" w:hAnsi="Times New Roman" w:cs="Times New Roman"/>
          <w:sz w:val="24"/>
          <w:szCs w:val="24"/>
        </w:rPr>
        <w:t xml:space="preserve">rocesos </w:t>
      </w:r>
    </w:p>
    <w:p w:rsidR="00BA1399" w:rsidRPr="005C0DC2" w:rsidRDefault="00BA1399" w:rsidP="001000BD">
      <w:pPr>
        <w:pStyle w:val="Prrafodelista"/>
        <w:numPr>
          <w:ilvl w:val="0"/>
          <w:numId w:val="28"/>
        </w:numPr>
        <w:spacing w:line="480" w:lineRule="auto"/>
        <w:rPr>
          <w:rFonts w:ascii="Times New Roman" w:hAnsi="Times New Roman" w:cs="Times New Roman"/>
          <w:sz w:val="24"/>
          <w:szCs w:val="24"/>
        </w:rPr>
      </w:pPr>
      <w:r>
        <w:rPr>
          <w:rFonts w:ascii="Times New Roman" w:hAnsi="Times New Roman" w:cs="Times New Roman"/>
          <w:sz w:val="24"/>
          <w:szCs w:val="24"/>
        </w:rPr>
        <w:t>R</w:t>
      </w:r>
      <w:r w:rsidRPr="005C0DC2">
        <w:rPr>
          <w:rFonts w:ascii="Times New Roman" w:hAnsi="Times New Roman" w:cs="Times New Roman"/>
          <w:sz w:val="24"/>
          <w:szCs w:val="24"/>
        </w:rPr>
        <w:t>esultados orientados a los ciudadanos/ clientes</w:t>
      </w:r>
    </w:p>
    <w:p w:rsidR="00BA1399" w:rsidRPr="005C0DC2" w:rsidRDefault="00BA1399" w:rsidP="001000BD">
      <w:pPr>
        <w:pStyle w:val="Prrafodelista"/>
        <w:numPr>
          <w:ilvl w:val="0"/>
          <w:numId w:val="28"/>
        </w:numPr>
        <w:spacing w:line="480" w:lineRule="auto"/>
        <w:rPr>
          <w:rFonts w:ascii="Times New Roman" w:hAnsi="Times New Roman" w:cs="Times New Roman"/>
          <w:sz w:val="24"/>
          <w:szCs w:val="24"/>
        </w:rPr>
      </w:pPr>
      <w:r>
        <w:rPr>
          <w:rFonts w:ascii="Times New Roman" w:hAnsi="Times New Roman" w:cs="Times New Roman"/>
          <w:sz w:val="24"/>
          <w:szCs w:val="24"/>
        </w:rPr>
        <w:t>R</w:t>
      </w:r>
      <w:r w:rsidRPr="005C0DC2">
        <w:rPr>
          <w:rFonts w:ascii="Times New Roman" w:hAnsi="Times New Roman" w:cs="Times New Roman"/>
          <w:sz w:val="24"/>
          <w:szCs w:val="24"/>
        </w:rPr>
        <w:t>esultados en las personas</w:t>
      </w:r>
    </w:p>
    <w:p w:rsidR="00BA1399" w:rsidRPr="005C0DC2" w:rsidRDefault="00BA1399" w:rsidP="001000BD">
      <w:pPr>
        <w:pStyle w:val="Prrafodelista"/>
        <w:numPr>
          <w:ilvl w:val="0"/>
          <w:numId w:val="28"/>
        </w:numPr>
        <w:spacing w:line="480" w:lineRule="auto"/>
        <w:rPr>
          <w:rFonts w:ascii="Times New Roman" w:hAnsi="Times New Roman" w:cs="Times New Roman"/>
          <w:sz w:val="24"/>
          <w:szCs w:val="24"/>
        </w:rPr>
      </w:pPr>
      <w:r>
        <w:rPr>
          <w:rFonts w:ascii="Times New Roman" w:hAnsi="Times New Roman" w:cs="Times New Roman"/>
          <w:sz w:val="24"/>
          <w:szCs w:val="24"/>
        </w:rPr>
        <w:t>R</w:t>
      </w:r>
      <w:r w:rsidRPr="005C0DC2">
        <w:rPr>
          <w:rFonts w:ascii="Times New Roman" w:hAnsi="Times New Roman" w:cs="Times New Roman"/>
          <w:sz w:val="24"/>
          <w:szCs w:val="24"/>
        </w:rPr>
        <w:t>esultados en la sociedad</w:t>
      </w:r>
    </w:p>
    <w:p w:rsidR="00BA1399" w:rsidRDefault="00BA1399" w:rsidP="001000BD">
      <w:pPr>
        <w:pStyle w:val="Prrafodelista"/>
        <w:numPr>
          <w:ilvl w:val="0"/>
          <w:numId w:val="28"/>
        </w:numPr>
        <w:spacing w:line="480" w:lineRule="auto"/>
        <w:rPr>
          <w:rFonts w:ascii="Times New Roman" w:hAnsi="Times New Roman" w:cs="Times New Roman"/>
          <w:sz w:val="24"/>
          <w:szCs w:val="24"/>
        </w:rPr>
      </w:pPr>
      <w:r>
        <w:rPr>
          <w:rFonts w:ascii="Times New Roman" w:hAnsi="Times New Roman" w:cs="Times New Roman"/>
          <w:sz w:val="24"/>
          <w:szCs w:val="24"/>
        </w:rPr>
        <w:t>R</w:t>
      </w:r>
      <w:r w:rsidRPr="005C0DC2">
        <w:rPr>
          <w:rFonts w:ascii="Times New Roman" w:hAnsi="Times New Roman" w:cs="Times New Roman"/>
          <w:sz w:val="24"/>
          <w:szCs w:val="24"/>
        </w:rPr>
        <w:t>esultados clave de rendimiento</w:t>
      </w:r>
    </w:p>
    <w:p w:rsidR="00BA1399" w:rsidRDefault="00BA1399" w:rsidP="00BA1399">
      <w:pPr>
        <w:pStyle w:val="Prrafodelista"/>
        <w:spacing w:line="480" w:lineRule="auto"/>
        <w:rPr>
          <w:rFonts w:ascii="Times New Roman" w:hAnsi="Times New Roman" w:cs="Times New Roman"/>
          <w:sz w:val="24"/>
          <w:szCs w:val="24"/>
        </w:rPr>
      </w:pPr>
    </w:p>
    <w:p w:rsidR="00D57137" w:rsidRDefault="00D60512" w:rsidP="00BA139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A1399" w:rsidRPr="00730E2B">
        <w:rPr>
          <w:rFonts w:ascii="Times New Roman" w:hAnsi="Times New Roman" w:cs="Times New Roman"/>
          <w:sz w:val="24"/>
          <w:szCs w:val="24"/>
        </w:rPr>
        <w:t>Es bueno resaltar que este análisis se actualiza de manera anual</w:t>
      </w:r>
      <w:r w:rsidR="00BA1399">
        <w:rPr>
          <w:rFonts w:ascii="Times New Roman" w:hAnsi="Times New Roman" w:cs="Times New Roman"/>
          <w:sz w:val="24"/>
          <w:szCs w:val="24"/>
        </w:rPr>
        <w:t xml:space="preserve"> y las </w:t>
      </w:r>
      <w:r w:rsidR="00BA1399" w:rsidRPr="00730E2B">
        <w:rPr>
          <w:rFonts w:ascii="Times New Roman" w:hAnsi="Times New Roman" w:cs="Times New Roman"/>
          <w:sz w:val="24"/>
          <w:szCs w:val="24"/>
        </w:rPr>
        <w:t xml:space="preserve"> acciones se trabajan a un rango máximo de 18 meses para ser cumplidos. </w:t>
      </w:r>
    </w:p>
    <w:p w:rsidR="00304BB6" w:rsidRPr="00304BB6" w:rsidRDefault="00304BB6" w:rsidP="00BA1399">
      <w:pPr>
        <w:spacing w:line="480" w:lineRule="auto"/>
        <w:rPr>
          <w:rFonts w:ascii="Times New Roman" w:hAnsi="Times New Roman" w:cs="Times New Roman"/>
          <w:b/>
          <w:sz w:val="28"/>
          <w:szCs w:val="28"/>
        </w:rPr>
      </w:pPr>
      <w:r w:rsidRPr="00304BB6">
        <w:rPr>
          <w:rFonts w:ascii="Times New Roman" w:hAnsi="Times New Roman" w:cs="Times New Roman"/>
          <w:b/>
          <w:sz w:val="28"/>
          <w:szCs w:val="28"/>
        </w:rPr>
        <w:t xml:space="preserve">Plan </w:t>
      </w:r>
      <w:r w:rsidR="00E32886">
        <w:rPr>
          <w:rFonts w:ascii="Times New Roman" w:hAnsi="Times New Roman" w:cs="Times New Roman"/>
          <w:b/>
          <w:sz w:val="28"/>
          <w:szCs w:val="28"/>
        </w:rPr>
        <w:t>E</w:t>
      </w:r>
      <w:r w:rsidRPr="00304BB6">
        <w:rPr>
          <w:rFonts w:ascii="Times New Roman" w:hAnsi="Times New Roman" w:cs="Times New Roman"/>
          <w:b/>
          <w:sz w:val="28"/>
          <w:szCs w:val="28"/>
        </w:rPr>
        <w:t>stratégico</w:t>
      </w:r>
      <w:r w:rsidR="00E32886">
        <w:rPr>
          <w:rFonts w:ascii="Times New Roman" w:hAnsi="Times New Roman" w:cs="Times New Roman"/>
          <w:b/>
          <w:sz w:val="28"/>
          <w:szCs w:val="28"/>
        </w:rPr>
        <w:t xml:space="preserve">  2017 - 2021</w:t>
      </w:r>
      <w:r w:rsidR="00D57137">
        <w:rPr>
          <w:rFonts w:ascii="Times New Roman" w:hAnsi="Times New Roman" w:cs="Times New Roman"/>
          <w:b/>
          <w:sz w:val="28"/>
          <w:szCs w:val="28"/>
        </w:rPr>
        <w:t>.</w:t>
      </w:r>
    </w:p>
    <w:p w:rsidR="00BA1399" w:rsidRDefault="00D60512" w:rsidP="00BA139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A1399">
        <w:rPr>
          <w:rFonts w:ascii="Times New Roman" w:hAnsi="Times New Roman" w:cs="Times New Roman"/>
          <w:sz w:val="24"/>
          <w:szCs w:val="24"/>
        </w:rPr>
        <w:t xml:space="preserve">Otro de los logros obtenidos por la institución es la realización del Plan Estratégico Institucional 2017-2021, trabajo realizado por el equipo conformado por los mandos altos y medios de la institución, dando como resultado un documento que arroja lo siguiente: </w:t>
      </w:r>
    </w:p>
    <w:p w:rsidR="00BA1399" w:rsidRPr="00730E2B" w:rsidRDefault="00BA1399" w:rsidP="001000BD">
      <w:pPr>
        <w:pStyle w:val="Prrafodelista"/>
        <w:numPr>
          <w:ilvl w:val="0"/>
          <w:numId w:val="29"/>
        </w:numPr>
        <w:spacing w:line="480" w:lineRule="auto"/>
        <w:jc w:val="both"/>
        <w:rPr>
          <w:rFonts w:ascii="Times New Roman" w:hAnsi="Times New Roman" w:cs="Times New Roman"/>
          <w:sz w:val="24"/>
          <w:szCs w:val="24"/>
        </w:rPr>
      </w:pPr>
      <w:r w:rsidRPr="00730E2B">
        <w:rPr>
          <w:rFonts w:ascii="Times New Roman" w:hAnsi="Times New Roman" w:cs="Times New Roman"/>
          <w:sz w:val="24"/>
          <w:szCs w:val="24"/>
        </w:rPr>
        <w:t xml:space="preserve">Misión </w:t>
      </w:r>
    </w:p>
    <w:p w:rsidR="00BA1399" w:rsidRPr="00730E2B" w:rsidRDefault="00BA1399" w:rsidP="001000BD">
      <w:pPr>
        <w:pStyle w:val="Prrafodelista"/>
        <w:numPr>
          <w:ilvl w:val="0"/>
          <w:numId w:val="29"/>
        </w:numPr>
        <w:spacing w:line="480" w:lineRule="auto"/>
        <w:jc w:val="both"/>
        <w:rPr>
          <w:rFonts w:ascii="Times New Roman" w:hAnsi="Times New Roman" w:cs="Times New Roman"/>
          <w:sz w:val="24"/>
          <w:szCs w:val="24"/>
        </w:rPr>
      </w:pPr>
      <w:r w:rsidRPr="00730E2B">
        <w:rPr>
          <w:rFonts w:ascii="Times New Roman" w:hAnsi="Times New Roman" w:cs="Times New Roman"/>
          <w:sz w:val="24"/>
          <w:szCs w:val="24"/>
        </w:rPr>
        <w:t>Visión</w:t>
      </w:r>
    </w:p>
    <w:p w:rsidR="00BA1399" w:rsidRPr="00730E2B" w:rsidRDefault="00BA1399" w:rsidP="001000BD">
      <w:pPr>
        <w:pStyle w:val="Prrafodelista"/>
        <w:numPr>
          <w:ilvl w:val="0"/>
          <w:numId w:val="29"/>
        </w:numPr>
        <w:spacing w:line="480" w:lineRule="auto"/>
        <w:jc w:val="both"/>
        <w:rPr>
          <w:rFonts w:ascii="Times New Roman" w:hAnsi="Times New Roman" w:cs="Times New Roman"/>
          <w:sz w:val="24"/>
          <w:szCs w:val="24"/>
        </w:rPr>
      </w:pPr>
      <w:r w:rsidRPr="00730E2B">
        <w:rPr>
          <w:rFonts w:ascii="Times New Roman" w:hAnsi="Times New Roman" w:cs="Times New Roman"/>
          <w:sz w:val="24"/>
          <w:szCs w:val="24"/>
        </w:rPr>
        <w:t xml:space="preserve">Valores </w:t>
      </w:r>
    </w:p>
    <w:p w:rsidR="00BA1399" w:rsidRPr="00730E2B" w:rsidRDefault="00BA1399" w:rsidP="001000BD">
      <w:pPr>
        <w:pStyle w:val="Prrafodelista"/>
        <w:numPr>
          <w:ilvl w:val="0"/>
          <w:numId w:val="29"/>
        </w:numPr>
        <w:spacing w:line="480" w:lineRule="auto"/>
        <w:jc w:val="both"/>
        <w:rPr>
          <w:rFonts w:ascii="Times New Roman" w:hAnsi="Times New Roman" w:cs="Times New Roman"/>
          <w:sz w:val="24"/>
          <w:szCs w:val="24"/>
        </w:rPr>
      </w:pPr>
      <w:r w:rsidRPr="00730E2B">
        <w:rPr>
          <w:rFonts w:ascii="Times New Roman" w:hAnsi="Times New Roman" w:cs="Times New Roman"/>
          <w:sz w:val="24"/>
          <w:szCs w:val="24"/>
        </w:rPr>
        <w:lastRenderedPageBreak/>
        <w:t xml:space="preserve">Problema Estratégico General </w:t>
      </w:r>
    </w:p>
    <w:p w:rsidR="00BA1399" w:rsidRPr="00730E2B" w:rsidRDefault="00BA1399" w:rsidP="001000BD">
      <w:pPr>
        <w:pStyle w:val="Prrafodelista"/>
        <w:numPr>
          <w:ilvl w:val="0"/>
          <w:numId w:val="29"/>
        </w:numPr>
        <w:spacing w:line="480" w:lineRule="auto"/>
        <w:jc w:val="both"/>
        <w:rPr>
          <w:rFonts w:ascii="Times New Roman" w:hAnsi="Times New Roman" w:cs="Times New Roman"/>
          <w:sz w:val="24"/>
          <w:szCs w:val="24"/>
        </w:rPr>
      </w:pPr>
      <w:r w:rsidRPr="00730E2B">
        <w:rPr>
          <w:rFonts w:ascii="Times New Roman" w:hAnsi="Times New Roman" w:cs="Times New Roman"/>
          <w:sz w:val="24"/>
          <w:szCs w:val="24"/>
        </w:rPr>
        <w:t>Ejes Estratégicos</w:t>
      </w:r>
    </w:p>
    <w:p w:rsidR="00BA1399" w:rsidRDefault="00BA1399" w:rsidP="001000BD">
      <w:pPr>
        <w:pStyle w:val="Prrafodelista"/>
        <w:numPr>
          <w:ilvl w:val="0"/>
          <w:numId w:val="29"/>
        </w:numPr>
        <w:spacing w:line="480" w:lineRule="auto"/>
        <w:jc w:val="both"/>
        <w:rPr>
          <w:rFonts w:ascii="Times New Roman" w:hAnsi="Times New Roman" w:cs="Times New Roman"/>
          <w:sz w:val="24"/>
          <w:szCs w:val="24"/>
        </w:rPr>
      </w:pPr>
      <w:r w:rsidRPr="00730E2B">
        <w:rPr>
          <w:rFonts w:ascii="Times New Roman" w:hAnsi="Times New Roman" w:cs="Times New Roman"/>
          <w:sz w:val="24"/>
          <w:szCs w:val="24"/>
        </w:rPr>
        <w:t>Objetivos Estratégicos</w:t>
      </w:r>
    </w:p>
    <w:p w:rsidR="00BA1399" w:rsidRPr="00730E2B" w:rsidRDefault="00BA1399" w:rsidP="001000BD">
      <w:pPr>
        <w:pStyle w:val="Prrafodelista"/>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Solución estratégica General, </w:t>
      </w:r>
      <w:r w:rsidRPr="00730E2B">
        <w:rPr>
          <w:rFonts w:ascii="Times New Roman" w:hAnsi="Times New Roman" w:cs="Times New Roman"/>
          <w:sz w:val="24"/>
          <w:szCs w:val="24"/>
        </w:rPr>
        <w:t>detallados a continuación</w:t>
      </w:r>
      <w:r>
        <w:rPr>
          <w:rFonts w:ascii="Times New Roman" w:hAnsi="Times New Roman" w:cs="Times New Roman"/>
          <w:sz w:val="24"/>
          <w:szCs w:val="24"/>
        </w:rPr>
        <w:t>:</w:t>
      </w:r>
      <w:r w:rsidRPr="00730E2B">
        <w:rPr>
          <w:rFonts w:ascii="Times New Roman" w:hAnsi="Times New Roman" w:cs="Times New Roman"/>
          <w:sz w:val="24"/>
          <w:szCs w:val="24"/>
        </w:rPr>
        <w:t xml:space="preserve"> </w:t>
      </w:r>
    </w:p>
    <w:p w:rsidR="00BA1399" w:rsidRPr="00C949D5" w:rsidRDefault="00BA1399" w:rsidP="00BA1399">
      <w:pPr>
        <w:spacing w:line="480" w:lineRule="auto"/>
        <w:jc w:val="both"/>
        <w:rPr>
          <w:rFonts w:ascii="Times New Roman" w:hAnsi="Times New Roman" w:cs="Times New Roman"/>
          <w:b/>
          <w:sz w:val="24"/>
          <w:szCs w:val="24"/>
        </w:rPr>
      </w:pPr>
      <w:r w:rsidRPr="00C949D5">
        <w:rPr>
          <w:rFonts w:ascii="Times New Roman" w:hAnsi="Times New Roman" w:cs="Times New Roman"/>
          <w:b/>
          <w:sz w:val="24"/>
          <w:szCs w:val="24"/>
        </w:rPr>
        <w:t xml:space="preserve">Problema Estratégico General: </w:t>
      </w:r>
    </w:p>
    <w:p w:rsidR="00BA1399" w:rsidRPr="00C949D5" w:rsidRDefault="003919C6" w:rsidP="00BA1399">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A1399" w:rsidRPr="00C949D5">
        <w:rPr>
          <w:rFonts w:ascii="Times New Roman" w:hAnsi="Times New Roman" w:cs="Times New Roman"/>
          <w:b/>
          <w:sz w:val="24"/>
          <w:szCs w:val="24"/>
        </w:rPr>
        <w:t>“Si el uso indiscriminado del agua y la crisis económica siguen actuando sobre la entidad y no se resuelve la baja cobranza, la falta de continuidad del servicio de agua potable y el que la mayoría de las infraestructuras han cumplido su vida útil entonces ni siquiera con el poseer jurisdicción en la provincia completa siendo la única entidad proveedora del servicio de agua se podrá aprovechar plenamente las altas posibilidades de captar nuevos clientes y mejorar</w:t>
      </w:r>
      <w:r w:rsidR="00BA1399" w:rsidRPr="00C949D5">
        <w:rPr>
          <w:rFonts w:ascii="Times New Roman" w:hAnsi="Times New Roman" w:cs="Times New Roman"/>
          <w:b/>
          <w:i/>
          <w:sz w:val="24"/>
          <w:szCs w:val="24"/>
        </w:rPr>
        <w:t xml:space="preserve"> </w:t>
      </w:r>
      <w:r w:rsidR="00BA1399" w:rsidRPr="00C949D5">
        <w:rPr>
          <w:rFonts w:ascii="Times New Roman" w:hAnsi="Times New Roman" w:cs="Times New Roman"/>
          <w:b/>
          <w:sz w:val="24"/>
          <w:szCs w:val="24"/>
        </w:rPr>
        <w:t>la gestión de cobros que nos brinda el entorno”</w:t>
      </w:r>
    </w:p>
    <w:p w:rsidR="00BA1399" w:rsidRPr="00B945F5" w:rsidRDefault="00BA1399" w:rsidP="00BA1399">
      <w:pPr>
        <w:spacing w:line="480" w:lineRule="auto"/>
        <w:jc w:val="both"/>
        <w:rPr>
          <w:rFonts w:ascii="Times New Roman" w:hAnsi="Times New Roman" w:cs="Times New Roman"/>
          <w:b/>
          <w:sz w:val="24"/>
          <w:szCs w:val="24"/>
        </w:rPr>
      </w:pPr>
      <w:r w:rsidRPr="00B945F5">
        <w:rPr>
          <w:rFonts w:ascii="Times New Roman" w:hAnsi="Times New Roman" w:cs="Times New Roman"/>
          <w:b/>
          <w:sz w:val="24"/>
          <w:szCs w:val="24"/>
        </w:rPr>
        <w:t>Valores:</w:t>
      </w:r>
    </w:p>
    <w:p w:rsidR="00BA1399" w:rsidRPr="00944AF2" w:rsidRDefault="00BA1399" w:rsidP="001000BD">
      <w:pPr>
        <w:pStyle w:val="Prrafodelista"/>
        <w:numPr>
          <w:ilvl w:val="0"/>
          <w:numId w:val="27"/>
        </w:numPr>
        <w:spacing w:line="480" w:lineRule="auto"/>
        <w:jc w:val="both"/>
        <w:rPr>
          <w:rFonts w:ascii="Times New Roman" w:hAnsi="Times New Roman" w:cs="Times New Roman"/>
          <w:sz w:val="24"/>
          <w:szCs w:val="24"/>
        </w:rPr>
      </w:pPr>
      <w:r w:rsidRPr="00730E2B">
        <w:rPr>
          <w:rFonts w:ascii="Times New Roman" w:hAnsi="Times New Roman" w:cs="Times New Roman"/>
          <w:b/>
          <w:sz w:val="24"/>
          <w:szCs w:val="24"/>
        </w:rPr>
        <w:t>Calidad.</w:t>
      </w:r>
      <w:r w:rsidRPr="00944AF2">
        <w:rPr>
          <w:rFonts w:ascii="Times New Roman" w:hAnsi="Times New Roman" w:cs="Times New Roman"/>
          <w:sz w:val="24"/>
          <w:szCs w:val="24"/>
        </w:rPr>
        <w:t xml:space="preserve"> Hacerlo bien siempre promoviendo la excelencia en los servicios.</w:t>
      </w:r>
    </w:p>
    <w:p w:rsidR="00BA1399" w:rsidRPr="00944AF2" w:rsidRDefault="00BA1399" w:rsidP="001000BD">
      <w:pPr>
        <w:pStyle w:val="Prrafodelista"/>
        <w:numPr>
          <w:ilvl w:val="0"/>
          <w:numId w:val="27"/>
        </w:numPr>
        <w:spacing w:line="480" w:lineRule="auto"/>
        <w:jc w:val="both"/>
        <w:rPr>
          <w:rFonts w:ascii="Times New Roman" w:hAnsi="Times New Roman" w:cs="Times New Roman"/>
          <w:sz w:val="24"/>
          <w:szCs w:val="24"/>
        </w:rPr>
      </w:pPr>
      <w:r w:rsidRPr="00730E2B">
        <w:rPr>
          <w:rFonts w:ascii="Times New Roman" w:hAnsi="Times New Roman" w:cs="Times New Roman"/>
          <w:b/>
          <w:sz w:val="24"/>
          <w:szCs w:val="24"/>
        </w:rPr>
        <w:t>Responsabilidad</w:t>
      </w:r>
      <w:r w:rsidRPr="00944AF2">
        <w:rPr>
          <w:rFonts w:ascii="Times New Roman" w:hAnsi="Times New Roman" w:cs="Times New Roman"/>
          <w:sz w:val="24"/>
          <w:szCs w:val="24"/>
        </w:rPr>
        <w:t>. Capacidad de cumplir oportunamente con las obligaciones asignadas.</w:t>
      </w:r>
    </w:p>
    <w:p w:rsidR="00BA1399" w:rsidRPr="00944AF2" w:rsidRDefault="00BA1399" w:rsidP="001000BD">
      <w:pPr>
        <w:pStyle w:val="Prrafodelista"/>
        <w:numPr>
          <w:ilvl w:val="0"/>
          <w:numId w:val="27"/>
        </w:numPr>
        <w:spacing w:line="480" w:lineRule="auto"/>
        <w:jc w:val="both"/>
        <w:rPr>
          <w:rFonts w:ascii="Times New Roman" w:hAnsi="Times New Roman" w:cs="Times New Roman"/>
          <w:sz w:val="24"/>
          <w:szCs w:val="24"/>
        </w:rPr>
      </w:pPr>
      <w:r w:rsidRPr="00730E2B">
        <w:rPr>
          <w:rFonts w:ascii="Times New Roman" w:hAnsi="Times New Roman" w:cs="Times New Roman"/>
          <w:b/>
          <w:sz w:val="24"/>
          <w:szCs w:val="24"/>
        </w:rPr>
        <w:t>Honestidad</w:t>
      </w:r>
      <w:r w:rsidRPr="00944AF2">
        <w:rPr>
          <w:rFonts w:ascii="Times New Roman" w:hAnsi="Times New Roman" w:cs="Times New Roman"/>
          <w:sz w:val="24"/>
          <w:szCs w:val="24"/>
        </w:rPr>
        <w:t xml:space="preserve">. Ser ético y moral en el desempeño del trabajo. </w:t>
      </w:r>
    </w:p>
    <w:p w:rsidR="00BA1399" w:rsidRPr="00944AF2" w:rsidRDefault="00BA1399" w:rsidP="001000BD">
      <w:pPr>
        <w:pStyle w:val="Prrafodelista"/>
        <w:numPr>
          <w:ilvl w:val="0"/>
          <w:numId w:val="27"/>
        </w:numPr>
        <w:spacing w:line="480" w:lineRule="auto"/>
        <w:jc w:val="both"/>
        <w:rPr>
          <w:rFonts w:ascii="Times New Roman" w:hAnsi="Times New Roman" w:cs="Times New Roman"/>
          <w:sz w:val="24"/>
          <w:szCs w:val="24"/>
        </w:rPr>
      </w:pPr>
      <w:r w:rsidRPr="00730E2B">
        <w:rPr>
          <w:rFonts w:ascii="Times New Roman" w:hAnsi="Times New Roman" w:cs="Times New Roman"/>
          <w:b/>
          <w:sz w:val="24"/>
          <w:szCs w:val="24"/>
        </w:rPr>
        <w:t>Eficiencia</w:t>
      </w:r>
      <w:r w:rsidRPr="00944AF2">
        <w:rPr>
          <w:rFonts w:ascii="Times New Roman" w:hAnsi="Times New Roman" w:cs="Times New Roman"/>
          <w:sz w:val="24"/>
          <w:szCs w:val="24"/>
        </w:rPr>
        <w:t xml:space="preserve">. Obtener los mejores resultados.  </w:t>
      </w:r>
    </w:p>
    <w:p w:rsidR="00BA1399" w:rsidRPr="00944AF2" w:rsidRDefault="00BA1399" w:rsidP="001000BD">
      <w:pPr>
        <w:pStyle w:val="Prrafodelista"/>
        <w:numPr>
          <w:ilvl w:val="0"/>
          <w:numId w:val="27"/>
        </w:numPr>
        <w:spacing w:line="480" w:lineRule="auto"/>
        <w:jc w:val="both"/>
        <w:rPr>
          <w:rFonts w:ascii="Times New Roman" w:hAnsi="Times New Roman" w:cs="Times New Roman"/>
          <w:sz w:val="24"/>
          <w:szCs w:val="24"/>
        </w:rPr>
      </w:pPr>
      <w:r w:rsidRPr="00730E2B">
        <w:rPr>
          <w:rFonts w:ascii="Times New Roman" w:hAnsi="Times New Roman" w:cs="Times New Roman"/>
          <w:b/>
          <w:sz w:val="24"/>
          <w:szCs w:val="24"/>
        </w:rPr>
        <w:t>Transparencia</w:t>
      </w:r>
      <w:r w:rsidRPr="00944AF2">
        <w:rPr>
          <w:rFonts w:ascii="Times New Roman" w:hAnsi="Times New Roman" w:cs="Times New Roman"/>
          <w:sz w:val="24"/>
          <w:szCs w:val="24"/>
        </w:rPr>
        <w:t xml:space="preserve">. Ser claro, abierto y objetivo. </w:t>
      </w:r>
    </w:p>
    <w:p w:rsidR="00BA1399" w:rsidRPr="009D5E62" w:rsidRDefault="00BA1399" w:rsidP="001000BD">
      <w:pPr>
        <w:pStyle w:val="Prrafodelista"/>
        <w:numPr>
          <w:ilvl w:val="0"/>
          <w:numId w:val="27"/>
        </w:numPr>
        <w:spacing w:line="480" w:lineRule="auto"/>
        <w:jc w:val="both"/>
        <w:rPr>
          <w:rFonts w:ascii="Times New Roman" w:hAnsi="Times New Roman" w:cs="Times New Roman"/>
          <w:sz w:val="24"/>
          <w:szCs w:val="24"/>
        </w:rPr>
      </w:pPr>
      <w:r w:rsidRPr="00730E2B">
        <w:rPr>
          <w:rFonts w:ascii="Times New Roman" w:hAnsi="Times New Roman" w:cs="Times New Roman"/>
          <w:b/>
          <w:sz w:val="24"/>
          <w:szCs w:val="24"/>
        </w:rPr>
        <w:t>Integridad.</w:t>
      </w:r>
      <w:r w:rsidRPr="00944AF2">
        <w:rPr>
          <w:rFonts w:ascii="Times New Roman" w:hAnsi="Times New Roman" w:cs="Times New Roman"/>
          <w:sz w:val="24"/>
          <w:szCs w:val="24"/>
        </w:rPr>
        <w:t xml:space="preserve"> Ser coherente actuando de forma correcta.   </w:t>
      </w:r>
    </w:p>
    <w:p w:rsidR="009B7EB0" w:rsidRDefault="009B7EB0" w:rsidP="00BA1399">
      <w:pPr>
        <w:spacing w:line="480" w:lineRule="auto"/>
        <w:jc w:val="both"/>
        <w:rPr>
          <w:rFonts w:ascii="Times New Roman" w:hAnsi="Times New Roman" w:cs="Times New Roman"/>
          <w:b/>
          <w:sz w:val="24"/>
          <w:szCs w:val="24"/>
        </w:rPr>
      </w:pPr>
    </w:p>
    <w:p w:rsidR="00BA1399" w:rsidRPr="00C949D5" w:rsidRDefault="00BA1399" w:rsidP="00BA1399">
      <w:pPr>
        <w:spacing w:line="480" w:lineRule="auto"/>
        <w:jc w:val="both"/>
        <w:rPr>
          <w:rFonts w:ascii="Times New Roman" w:hAnsi="Times New Roman" w:cs="Times New Roman"/>
          <w:b/>
          <w:sz w:val="24"/>
          <w:szCs w:val="24"/>
        </w:rPr>
      </w:pPr>
      <w:r w:rsidRPr="00C949D5">
        <w:rPr>
          <w:rFonts w:ascii="Times New Roman" w:hAnsi="Times New Roman" w:cs="Times New Roman"/>
          <w:b/>
          <w:sz w:val="24"/>
          <w:szCs w:val="24"/>
        </w:rPr>
        <w:lastRenderedPageBreak/>
        <w:t>Ejes Estratégicos:</w:t>
      </w:r>
    </w:p>
    <w:p w:rsidR="00BA1399" w:rsidRPr="00C949D5" w:rsidRDefault="00BA1399" w:rsidP="00BA1399">
      <w:pPr>
        <w:spacing w:line="480" w:lineRule="auto"/>
        <w:jc w:val="both"/>
        <w:rPr>
          <w:rFonts w:ascii="Times New Roman" w:hAnsi="Times New Roman" w:cs="Times New Roman"/>
          <w:sz w:val="24"/>
          <w:szCs w:val="24"/>
        </w:rPr>
      </w:pPr>
      <w:r w:rsidRPr="00C949D5">
        <w:rPr>
          <w:rFonts w:ascii="Times New Roman" w:hAnsi="Times New Roman" w:cs="Times New Roman"/>
          <w:sz w:val="24"/>
          <w:szCs w:val="24"/>
        </w:rPr>
        <w:t xml:space="preserve">EE No. 1 Acueducto. </w:t>
      </w:r>
    </w:p>
    <w:p w:rsidR="00BA1399" w:rsidRPr="00C949D5" w:rsidRDefault="00BA1399" w:rsidP="00BA1399">
      <w:pPr>
        <w:spacing w:line="480" w:lineRule="auto"/>
        <w:jc w:val="both"/>
        <w:rPr>
          <w:rFonts w:ascii="Times New Roman" w:hAnsi="Times New Roman" w:cs="Times New Roman"/>
          <w:sz w:val="24"/>
          <w:szCs w:val="24"/>
        </w:rPr>
      </w:pPr>
      <w:r w:rsidRPr="00C949D5">
        <w:rPr>
          <w:rFonts w:ascii="Times New Roman" w:hAnsi="Times New Roman" w:cs="Times New Roman"/>
          <w:sz w:val="24"/>
          <w:szCs w:val="24"/>
        </w:rPr>
        <w:t xml:space="preserve">EE No. 2 Alcantarillado y Saneamiento. </w:t>
      </w:r>
    </w:p>
    <w:p w:rsidR="00BA1399" w:rsidRPr="00C949D5" w:rsidRDefault="00BA1399" w:rsidP="00BA1399">
      <w:pPr>
        <w:spacing w:line="480" w:lineRule="auto"/>
        <w:jc w:val="both"/>
        <w:rPr>
          <w:rFonts w:ascii="Times New Roman" w:hAnsi="Times New Roman" w:cs="Times New Roman"/>
          <w:sz w:val="24"/>
          <w:szCs w:val="24"/>
        </w:rPr>
      </w:pPr>
      <w:r w:rsidRPr="00C949D5">
        <w:rPr>
          <w:rFonts w:ascii="Times New Roman" w:hAnsi="Times New Roman" w:cs="Times New Roman"/>
          <w:sz w:val="24"/>
          <w:szCs w:val="24"/>
        </w:rPr>
        <w:t xml:space="preserve">EE No. 3 Gestión Comercial. </w:t>
      </w:r>
    </w:p>
    <w:p w:rsidR="00BA1399" w:rsidRPr="00C949D5" w:rsidRDefault="00BA1399" w:rsidP="00BA1399">
      <w:pPr>
        <w:spacing w:line="480" w:lineRule="auto"/>
        <w:jc w:val="both"/>
        <w:rPr>
          <w:rFonts w:ascii="Times New Roman" w:hAnsi="Times New Roman" w:cs="Times New Roman"/>
          <w:sz w:val="24"/>
          <w:szCs w:val="24"/>
        </w:rPr>
      </w:pPr>
      <w:r w:rsidRPr="00C949D5">
        <w:rPr>
          <w:rFonts w:ascii="Times New Roman" w:hAnsi="Times New Roman" w:cs="Times New Roman"/>
          <w:sz w:val="24"/>
          <w:szCs w:val="24"/>
        </w:rPr>
        <w:t xml:space="preserve">EE No. 4 Gestión del Capital Humano. </w:t>
      </w:r>
    </w:p>
    <w:p w:rsidR="00BA1399" w:rsidRPr="00C949D5" w:rsidRDefault="00BA1399" w:rsidP="00BA1399">
      <w:pPr>
        <w:spacing w:line="480" w:lineRule="auto"/>
        <w:jc w:val="both"/>
        <w:rPr>
          <w:rFonts w:ascii="Times New Roman" w:hAnsi="Times New Roman" w:cs="Times New Roman"/>
          <w:sz w:val="24"/>
          <w:szCs w:val="24"/>
        </w:rPr>
      </w:pPr>
      <w:r w:rsidRPr="00C949D5">
        <w:rPr>
          <w:rFonts w:ascii="Times New Roman" w:hAnsi="Times New Roman" w:cs="Times New Roman"/>
          <w:sz w:val="24"/>
          <w:szCs w:val="24"/>
        </w:rPr>
        <w:t xml:space="preserve">EE No. 5 Gestión Administrativa y Financiera. </w:t>
      </w:r>
    </w:p>
    <w:p w:rsidR="00BA1399" w:rsidRPr="00C949D5" w:rsidRDefault="00BA1399" w:rsidP="00BA1399">
      <w:pPr>
        <w:spacing w:line="480" w:lineRule="auto"/>
        <w:jc w:val="both"/>
        <w:rPr>
          <w:rFonts w:ascii="Times New Roman" w:hAnsi="Times New Roman" w:cs="Times New Roman"/>
          <w:sz w:val="24"/>
          <w:szCs w:val="24"/>
        </w:rPr>
      </w:pPr>
      <w:r w:rsidRPr="00C949D5">
        <w:rPr>
          <w:rFonts w:ascii="Times New Roman" w:hAnsi="Times New Roman" w:cs="Times New Roman"/>
          <w:sz w:val="24"/>
          <w:szCs w:val="24"/>
        </w:rPr>
        <w:t xml:space="preserve">EE No. 6 Gestión de la Planificación y el Desarrollo. </w:t>
      </w:r>
    </w:p>
    <w:p w:rsidR="00BA1399" w:rsidRPr="00C949D5" w:rsidRDefault="00BA1399" w:rsidP="00BA1399">
      <w:pPr>
        <w:spacing w:line="480" w:lineRule="auto"/>
        <w:jc w:val="both"/>
        <w:rPr>
          <w:rFonts w:ascii="Times New Roman" w:hAnsi="Times New Roman" w:cs="Times New Roman"/>
          <w:sz w:val="24"/>
          <w:szCs w:val="24"/>
        </w:rPr>
      </w:pPr>
      <w:r w:rsidRPr="00C949D5">
        <w:rPr>
          <w:rFonts w:ascii="Times New Roman" w:hAnsi="Times New Roman" w:cs="Times New Roman"/>
          <w:sz w:val="24"/>
          <w:szCs w:val="24"/>
        </w:rPr>
        <w:t xml:space="preserve">EE No. 7 Gestión de Proyectos de Inversión. </w:t>
      </w:r>
    </w:p>
    <w:p w:rsidR="00BA1399" w:rsidRPr="00C949D5" w:rsidRDefault="00BA1399" w:rsidP="00BA1399">
      <w:pPr>
        <w:spacing w:line="480" w:lineRule="auto"/>
        <w:jc w:val="both"/>
        <w:rPr>
          <w:rFonts w:ascii="Times New Roman" w:hAnsi="Times New Roman" w:cs="Times New Roman"/>
          <w:sz w:val="24"/>
          <w:szCs w:val="24"/>
        </w:rPr>
      </w:pPr>
      <w:r w:rsidRPr="00C949D5">
        <w:rPr>
          <w:rFonts w:ascii="Times New Roman" w:hAnsi="Times New Roman" w:cs="Times New Roman"/>
          <w:sz w:val="24"/>
          <w:szCs w:val="24"/>
        </w:rPr>
        <w:t>EE No. 8 Gestión Ambiental.</w:t>
      </w:r>
    </w:p>
    <w:p w:rsidR="00BA1399" w:rsidRPr="00944AF2" w:rsidRDefault="00BA1399" w:rsidP="00BA1399">
      <w:pPr>
        <w:spacing w:line="480" w:lineRule="auto"/>
        <w:jc w:val="both"/>
        <w:rPr>
          <w:rFonts w:ascii="Times New Roman" w:hAnsi="Times New Roman" w:cs="Times New Roman"/>
          <w:b/>
          <w:sz w:val="24"/>
          <w:szCs w:val="24"/>
        </w:rPr>
      </w:pPr>
      <w:bookmarkStart w:id="1" w:name="_Hlk498680583"/>
      <w:r>
        <w:rPr>
          <w:rFonts w:ascii="Times New Roman" w:hAnsi="Times New Roman" w:cs="Times New Roman"/>
          <w:b/>
          <w:sz w:val="24"/>
          <w:szCs w:val="24"/>
        </w:rPr>
        <w:t xml:space="preserve">Objetivos </w:t>
      </w:r>
      <w:r w:rsidRPr="00944AF2">
        <w:rPr>
          <w:rFonts w:ascii="Times New Roman" w:hAnsi="Times New Roman" w:cs="Times New Roman"/>
          <w:b/>
          <w:sz w:val="24"/>
          <w:szCs w:val="24"/>
        </w:rPr>
        <w:t>Estratégicos:</w:t>
      </w:r>
    </w:p>
    <w:bookmarkEnd w:id="1"/>
    <w:p w:rsidR="00BA1399" w:rsidRDefault="00BA1399" w:rsidP="00BA1399">
      <w:pPr>
        <w:spacing w:line="480" w:lineRule="auto"/>
        <w:jc w:val="both"/>
        <w:rPr>
          <w:rFonts w:ascii="Times New Roman" w:hAnsi="Times New Roman" w:cs="Times New Roman"/>
          <w:sz w:val="24"/>
          <w:szCs w:val="24"/>
        </w:rPr>
      </w:pPr>
      <w:r w:rsidRPr="0070137A">
        <w:rPr>
          <w:rFonts w:ascii="Times New Roman" w:hAnsi="Times New Roman" w:cs="Times New Roman"/>
          <w:sz w:val="24"/>
          <w:szCs w:val="24"/>
        </w:rPr>
        <w:t xml:space="preserve">OE1: Garantizar un servicio de agua potable con calidad, así como dotaciones adecuadas, continuidad y minimizando las pérdidas en las redes. </w:t>
      </w:r>
    </w:p>
    <w:p w:rsidR="00BA1399" w:rsidRDefault="00BA1399" w:rsidP="00BA1399">
      <w:pPr>
        <w:spacing w:line="480" w:lineRule="auto"/>
        <w:jc w:val="both"/>
        <w:rPr>
          <w:rFonts w:ascii="Times New Roman" w:hAnsi="Times New Roman" w:cs="Times New Roman"/>
          <w:sz w:val="24"/>
          <w:szCs w:val="24"/>
        </w:rPr>
      </w:pPr>
      <w:r>
        <w:rPr>
          <w:rFonts w:ascii="Times New Roman" w:hAnsi="Times New Roman" w:cs="Times New Roman"/>
          <w:sz w:val="24"/>
          <w:szCs w:val="24"/>
        </w:rPr>
        <w:t>OE2: Dotar a la provincia de Puerto P</w:t>
      </w:r>
      <w:r w:rsidRPr="0070137A">
        <w:rPr>
          <w:rFonts w:ascii="Times New Roman" w:hAnsi="Times New Roman" w:cs="Times New Roman"/>
          <w:sz w:val="24"/>
          <w:szCs w:val="24"/>
        </w:rPr>
        <w:t xml:space="preserve">lata de un sistema de alcantarillado eficiente y de amplia cobertura que cumpla con las acciones de saneamiento ambiental propias de la corporación. </w:t>
      </w:r>
    </w:p>
    <w:p w:rsidR="00BA1399" w:rsidRDefault="00BA1399" w:rsidP="00BA1399">
      <w:pPr>
        <w:spacing w:line="480" w:lineRule="auto"/>
        <w:jc w:val="both"/>
        <w:rPr>
          <w:rFonts w:ascii="Times New Roman" w:hAnsi="Times New Roman" w:cs="Times New Roman"/>
          <w:sz w:val="24"/>
          <w:szCs w:val="24"/>
        </w:rPr>
      </w:pPr>
      <w:r w:rsidRPr="0070137A">
        <w:rPr>
          <w:rFonts w:ascii="Times New Roman" w:hAnsi="Times New Roman" w:cs="Times New Roman"/>
          <w:sz w:val="24"/>
          <w:szCs w:val="24"/>
        </w:rPr>
        <w:t xml:space="preserve">OE3: Lograr un sistema de cobros que incremente los ingresos mediante la mejora continua y la captación de nuevos clientes. </w:t>
      </w:r>
    </w:p>
    <w:p w:rsidR="00BA1399" w:rsidRDefault="00BA1399" w:rsidP="00BA1399">
      <w:pPr>
        <w:spacing w:line="480" w:lineRule="auto"/>
        <w:jc w:val="both"/>
        <w:rPr>
          <w:rFonts w:ascii="Times New Roman" w:hAnsi="Times New Roman" w:cs="Times New Roman"/>
          <w:sz w:val="24"/>
          <w:szCs w:val="24"/>
        </w:rPr>
      </w:pPr>
      <w:r w:rsidRPr="0070137A">
        <w:rPr>
          <w:rFonts w:ascii="Times New Roman" w:hAnsi="Times New Roman" w:cs="Times New Roman"/>
          <w:sz w:val="24"/>
          <w:szCs w:val="24"/>
        </w:rPr>
        <w:t xml:space="preserve">OE4: Reclutar, capacitar, motivar y evaluar permanentemente al capital humano para lograr su adecuado desempeño. </w:t>
      </w:r>
    </w:p>
    <w:p w:rsidR="00BA1399" w:rsidRDefault="00BA1399" w:rsidP="00BA1399">
      <w:pPr>
        <w:spacing w:line="480" w:lineRule="auto"/>
        <w:jc w:val="both"/>
        <w:rPr>
          <w:rFonts w:ascii="Times New Roman" w:hAnsi="Times New Roman" w:cs="Times New Roman"/>
          <w:sz w:val="24"/>
          <w:szCs w:val="24"/>
        </w:rPr>
      </w:pPr>
      <w:r w:rsidRPr="0070137A">
        <w:rPr>
          <w:rFonts w:ascii="Times New Roman" w:hAnsi="Times New Roman" w:cs="Times New Roman"/>
          <w:sz w:val="24"/>
          <w:szCs w:val="24"/>
        </w:rPr>
        <w:lastRenderedPageBreak/>
        <w:t xml:space="preserve">OE5: Asegurar la captación y gestión de los recursos económicos, apegados a la ética y la transparencia bajo el marco de la ley, para asegurar el desarrollo institucional eficiente y eficaz. </w:t>
      </w:r>
    </w:p>
    <w:p w:rsidR="00BA1399" w:rsidRPr="0070137A" w:rsidRDefault="00BA1399" w:rsidP="00BA1399">
      <w:pPr>
        <w:spacing w:line="480" w:lineRule="auto"/>
        <w:jc w:val="both"/>
        <w:rPr>
          <w:rFonts w:ascii="Times New Roman" w:hAnsi="Times New Roman" w:cs="Times New Roman"/>
          <w:sz w:val="24"/>
          <w:szCs w:val="24"/>
        </w:rPr>
      </w:pPr>
      <w:r w:rsidRPr="0070137A">
        <w:rPr>
          <w:rFonts w:ascii="Times New Roman" w:hAnsi="Times New Roman" w:cs="Times New Roman"/>
          <w:sz w:val="24"/>
          <w:szCs w:val="24"/>
        </w:rPr>
        <w:t xml:space="preserve">OE6: Lograr implantar un sistema de planificación, desarrollo e innovación que permita que la corporación avance orgánicamente. </w:t>
      </w:r>
    </w:p>
    <w:p w:rsidR="00BA1399" w:rsidRDefault="00BA1399" w:rsidP="00BA1399">
      <w:pPr>
        <w:spacing w:line="480" w:lineRule="auto"/>
        <w:jc w:val="both"/>
        <w:rPr>
          <w:rFonts w:ascii="Times New Roman" w:hAnsi="Times New Roman" w:cs="Times New Roman"/>
          <w:sz w:val="24"/>
          <w:szCs w:val="24"/>
        </w:rPr>
      </w:pPr>
      <w:r w:rsidRPr="0070137A">
        <w:rPr>
          <w:rFonts w:ascii="Times New Roman" w:hAnsi="Times New Roman" w:cs="Times New Roman"/>
          <w:sz w:val="24"/>
          <w:szCs w:val="24"/>
        </w:rPr>
        <w:t xml:space="preserve">OE7: Ejecutar los proyectos de inversión que garanticen el cumplimiento de los objetivos estratégicos corporativos y que se sustenten en criterios de sostenibilidad. </w:t>
      </w:r>
    </w:p>
    <w:p w:rsidR="00BA1399" w:rsidRDefault="00BA1399" w:rsidP="00BA1399">
      <w:pPr>
        <w:spacing w:line="480" w:lineRule="auto"/>
        <w:jc w:val="both"/>
        <w:rPr>
          <w:rFonts w:ascii="Times New Roman" w:hAnsi="Times New Roman" w:cs="Times New Roman"/>
          <w:sz w:val="24"/>
          <w:szCs w:val="24"/>
        </w:rPr>
      </w:pPr>
      <w:r w:rsidRPr="0070137A">
        <w:rPr>
          <w:rFonts w:ascii="Times New Roman" w:hAnsi="Times New Roman" w:cs="Times New Roman"/>
          <w:sz w:val="24"/>
          <w:szCs w:val="24"/>
        </w:rPr>
        <w:t>OE8: Lograr estructurar un sistema de gestión ambiental que permita que las aguas servidas y tratadas sean vertidas al medio ambiente cumpliendo con las normas nacionales vigentes.</w:t>
      </w:r>
    </w:p>
    <w:p w:rsidR="00BA1399" w:rsidRDefault="003919C6" w:rsidP="00BA139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A1399">
        <w:rPr>
          <w:rFonts w:ascii="Times New Roman" w:hAnsi="Times New Roman" w:cs="Times New Roman"/>
          <w:sz w:val="24"/>
          <w:szCs w:val="24"/>
        </w:rPr>
        <w:t xml:space="preserve">Tras los resultados obtenidos a raíz realización de la </w:t>
      </w:r>
      <w:r w:rsidR="00A134A5">
        <w:rPr>
          <w:rFonts w:ascii="Times New Roman" w:hAnsi="Times New Roman" w:cs="Times New Roman"/>
          <w:sz w:val="24"/>
          <w:szCs w:val="24"/>
        </w:rPr>
        <w:t>matriz</w:t>
      </w:r>
      <w:r w:rsidR="00BA1399">
        <w:rPr>
          <w:rFonts w:ascii="Times New Roman" w:hAnsi="Times New Roman" w:cs="Times New Roman"/>
          <w:sz w:val="24"/>
          <w:szCs w:val="24"/>
        </w:rPr>
        <w:t xml:space="preserve"> DAFO, realizada  por el equipo a cargo de la elaboración, seguimiento y cumplimiento de la Planificación Estratégica, al poner en marcha los trabajos citados en cada uno de estos ejes y llevar a cabo estos objetivos estratégicos obtenemos una Solución estratégica General, que consiste en:</w:t>
      </w:r>
    </w:p>
    <w:p w:rsidR="00BA1399" w:rsidRPr="0034075A" w:rsidRDefault="003919C6" w:rsidP="00BA1399">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A1399" w:rsidRPr="0034075A">
        <w:rPr>
          <w:rFonts w:ascii="Times New Roman" w:hAnsi="Times New Roman" w:cs="Times New Roman"/>
          <w:b/>
          <w:sz w:val="24"/>
          <w:szCs w:val="24"/>
        </w:rPr>
        <w:t>“Potenciar plenamente el tener jurisdicción sobre la provincia completa y ser la única proveedora del servicio de agua en función de erradicar la cobranza baja, la falta de continuidad del servicio de agua potable y el que la mayoría de las infraestructuras han cumplido su vida útil en la entidad para aprovechar óptimamente las altas posibilidades de captar nuevos clientes y mejorar la gestión de cobros que brinda el entorno y a su vez atenuar significativamente los efectos del uso indiscriminado del agua y la crisis económica”</w:t>
      </w:r>
    </w:p>
    <w:p w:rsidR="00BA1399" w:rsidRDefault="003919C6" w:rsidP="00BA139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A1399">
        <w:rPr>
          <w:rFonts w:ascii="Times New Roman" w:hAnsi="Times New Roman" w:cs="Times New Roman"/>
          <w:sz w:val="24"/>
          <w:szCs w:val="24"/>
        </w:rPr>
        <w:t>Adicional a este trabajo resalta la elaboración del Plan de Acciones 2017-2021, documento que contiene las directrices que debe ejecutar cada responsable de eje y su equipo, para alcanzar la eficiencia de sus operaciones, el plan de acciones de la corporación esta resumido en el siguiente cuadro:</w:t>
      </w:r>
    </w:p>
    <w:p w:rsidR="00BA1399" w:rsidRDefault="00BA1399" w:rsidP="00BA1399">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14:anchorId="7E252A05" wp14:editId="72CA0CCE">
            <wp:extent cx="5400040" cy="3190875"/>
            <wp:effectExtent l="0" t="0" r="0" b="9525"/>
            <wp:docPr id="833" name="Imagen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 acciones.png"/>
                    <pic:cNvPicPr/>
                  </pic:nvPicPr>
                  <pic:blipFill>
                    <a:blip r:embed="rId23">
                      <a:extLst>
                        <a:ext uri="{28A0092B-C50C-407E-A947-70E740481C1C}">
                          <a14:useLocalDpi xmlns:a14="http://schemas.microsoft.com/office/drawing/2010/main" val="0"/>
                        </a:ext>
                      </a:extLst>
                    </a:blip>
                    <a:stretch>
                      <a:fillRect/>
                    </a:stretch>
                  </pic:blipFill>
                  <pic:spPr>
                    <a:xfrm>
                      <a:off x="0" y="0"/>
                      <a:ext cx="5400040" cy="3190875"/>
                    </a:xfrm>
                    <a:prstGeom prst="rect">
                      <a:avLst/>
                    </a:prstGeom>
                  </pic:spPr>
                </pic:pic>
              </a:graphicData>
            </a:graphic>
          </wp:inline>
        </w:drawing>
      </w:r>
    </w:p>
    <w:p w:rsidR="00BA1399" w:rsidRDefault="00BA1399" w:rsidP="00BA1399">
      <w:pPr>
        <w:spacing w:line="360" w:lineRule="auto"/>
        <w:jc w:val="both"/>
        <w:rPr>
          <w:rFonts w:ascii="Times New Roman" w:hAnsi="Times New Roman" w:cs="Times New Roman"/>
          <w:sz w:val="24"/>
          <w:szCs w:val="24"/>
        </w:rPr>
      </w:pPr>
    </w:p>
    <w:p w:rsidR="00304BB6" w:rsidRPr="00304BB6" w:rsidRDefault="00304BB6" w:rsidP="00BA1399">
      <w:pPr>
        <w:spacing w:line="360" w:lineRule="auto"/>
        <w:jc w:val="both"/>
        <w:rPr>
          <w:rFonts w:ascii="Times New Roman" w:hAnsi="Times New Roman" w:cs="Times New Roman"/>
          <w:b/>
          <w:sz w:val="28"/>
          <w:szCs w:val="28"/>
        </w:rPr>
      </w:pPr>
      <w:r w:rsidRPr="00304BB6">
        <w:rPr>
          <w:rFonts w:ascii="Times New Roman" w:hAnsi="Times New Roman" w:cs="Times New Roman"/>
          <w:b/>
          <w:sz w:val="28"/>
          <w:szCs w:val="28"/>
        </w:rPr>
        <w:t>Carta compromiso</w:t>
      </w:r>
      <w:r w:rsidR="00D57137">
        <w:rPr>
          <w:rFonts w:ascii="Times New Roman" w:hAnsi="Times New Roman" w:cs="Times New Roman"/>
          <w:b/>
          <w:sz w:val="28"/>
          <w:szCs w:val="28"/>
        </w:rPr>
        <w:t>.</w:t>
      </w:r>
    </w:p>
    <w:p w:rsidR="00BA1399" w:rsidRDefault="003919C6" w:rsidP="00BA139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A1399">
        <w:rPr>
          <w:rFonts w:ascii="Times New Roman" w:hAnsi="Times New Roman" w:cs="Times New Roman"/>
          <w:sz w:val="24"/>
          <w:szCs w:val="24"/>
        </w:rPr>
        <w:t xml:space="preserve">Uno de los proyectos en los cuales </w:t>
      </w:r>
      <w:r w:rsidR="00BD7086">
        <w:rPr>
          <w:rFonts w:ascii="Times New Roman" w:hAnsi="Times New Roman" w:cs="Times New Roman"/>
          <w:sz w:val="24"/>
          <w:szCs w:val="24"/>
        </w:rPr>
        <w:t>está</w:t>
      </w:r>
      <w:r w:rsidR="00BA1399">
        <w:rPr>
          <w:rFonts w:ascii="Times New Roman" w:hAnsi="Times New Roman" w:cs="Times New Roman"/>
          <w:sz w:val="24"/>
          <w:szCs w:val="24"/>
        </w:rPr>
        <w:t xml:space="preserve"> inmersa la </w:t>
      </w:r>
      <w:r w:rsidR="00BD7086">
        <w:rPr>
          <w:rFonts w:ascii="Times New Roman" w:hAnsi="Times New Roman" w:cs="Times New Roman"/>
          <w:sz w:val="24"/>
          <w:szCs w:val="24"/>
        </w:rPr>
        <w:t>institución</w:t>
      </w:r>
      <w:r w:rsidR="00BA1399">
        <w:rPr>
          <w:rFonts w:ascii="Times New Roman" w:hAnsi="Times New Roman" w:cs="Times New Roman"/>
          <w:sz w:val="24"/>
          <w:szCs w:val="24"/>
        </w:rPr>
        <w:t xml:space="preserve"> es la elaboración de la Carta Compromiso al Ciudadano, documento que </w:t>
      </w:r>
      <w:r w:rsidR="00BD7086">
        <w:rPr>
          <w:rFonts w:ascii="Times New Roman" w:hAnsi="Times New Roman" w:cs="Times New Roman"/>
          <w:sz w:val="24"/>
          <w:szCs w:val="24"/>
        </w:rPr>
        <w:t>está</w:t>
      </w:r>
      <w:r w:rsidR="00D42778">
        <w:rPr>
          <w:rFonts w:ascii="Times New Roman" w:hAnsi="Times New Roman" w:cs="Times New Roman"/>
          <w:sz w:val="24"/>
          <w:szCs w:val="24"/>
        </w:rPr>
        <w:t xml:space="preserve"> siendo elaborado por el</w:t>
      </w:r>
      <w:r w:rsidR="00BA1399">
        <w:rPr>
          <w:rFonts w:ascii="Times New Roman" w:hAnsi="Times New Roman" w:cs="Times New Roman"/>
          <w:sz w:val="24"/>
          <w:szCs w:val="24"/>
        </w:rPr>
        <w:t xml:space="preserve"> comité de calidad bajo el seguimiento del Director General, cuya  finalidad es establecer </w:t>
      </w:r>
      <w:r w:rsidR="00D42778">
        <w:rPr>
          <w:rFonts w:ascii="Times New Roman" w:hAnsi="Times New Roman" w:cs="Times New Roman"/>
          <w:sz w:val="24"/>
          <w:szCs w:val="24"/>
        </w:rPr>
        <w:t xml:space="preserve">de qué manera </w:t>
      </w:r>
      <w:r w:rsidR="00BA1399">
        <w:rPr>
          <w:rFonts w:ascii="Times New Roman" w:hAnsi="Times New Roman" w:cs="Times New Roman"/>
          <w:sz w:val="24"/>
          <w:szCs w:val="24"/>
        </w:rPr>
        <w:t xml:space="preserve">serán los servicios que esta entidad va a presentar a los  ciudadanos-clientes,  y que </w:t>
      </w:r>
      <w:r w:rsidR="00BD7086">
        <w:rPr>
          <w:rFonts w:ascii="Times New Roman" w:hAnsi="Times New Roman" w:cs="Times New Roman"/>
          <w:sz w:val="24"/>
          <w:szCs w:val="24"/>
        </w:rPr>
        <w:t>está</w:t>
      </w:r>
      <w:r w:rsidR="00BA1399">
        <w:rPr>
          <w:rFonts w:ascii="Times New Roman" w:hAnsi="Times New Roman" w:cs="Times New Roman"/>
          <w:sz w:val="24"/>
          <w:szCs w:val="24"/>
        </w:rPr>
        <w:t xml:space="preserve"> en la capacidad de brindar de una manera eficiente y eficaz, a tal punto de que si no cumple con las expectativas plasmadas en la carta los receptores del servicio puedan solicitar medidas de subsanación a la falta (que </w:t>
      </w:r>
      <w:r w:rsidR="00BD7086">
        <w:rPr>
          <w:rFonts w:ascii="Times New Roman" w:hAnsi="Times New Roman" w:cs="Times New Roman"/>
          <w:sz w:val="24"/>
          <w:szCs w:val="24"/>
        </w:rPr>
        <w:t>esté</w:t>
      </w:r>
      <w:r w:rsidR="00BA1399">
        <w:rPr>
          <w:rFonts w:ascii="Times New Roman" w:hAnsi="Times New Roman" w:cs="Times New Roman"/>
          <w:sz w:val="24"/>
          <w:szCs w:val="24"/>
        </w:rPr>
        <w:t xml:space="preserve"> debidamente </w:t>
      </w:r>
      <w:r w:rsidR="00BA1399">
        <w:rPr>
          <w:rFonts w:ascii="Times New Roman" w:hAnsi="Times New Roman" w:cs="Times New Roman"/>
          <w:sz w:val="24"/>
          <w:szCs w:val="24"/>
        </w:rPr>
        <w:lastRenderedPageBreak/>
        <w:t xml:space="preserve">evidenciada),  este producto lleva un   45% de avance, durante la realización de estos trabajos, resalta la elaboración del Mapa de Procesos, el cual consiste  </w:t>
      </w:r>
      <w:r w:rsidR="00BA1399" w:rsidRPr="0086646F">
        <w:rPr>
          <w:rFonts w:ascii="Times New Roman" w:hAnsi="Times New Roman" w:cs="Times New Roman"/>
          <w:sz w:val="24"/>
          <w:szCs w:val="24"/>
        </w:rPr>
        <w:t xml:space="preserve">es una representación </w:t>
      </w:r>
      <w:r w:rsidR="00BD7086" w:rsidRPr="0086646F">
        <w:rPr>
          <w:rFonts w:ascii="Times New Roman" w:hAnsi="Times New Roman" w:cs="Times New Roman"/>
          <w:sz w:val="24"/>
          <w:szCs w:val="24"/>
        </w:rPr>
        <w:t>gráfica</w:t>
      </w:r>
      <w:r w:rsidR="00BA1399" w:rsidRPr="0086646F">
        <w:rPr>
          <w:rFonts w:ascii="Times New Roman" w:hAnsi="Times New Roman" w:cs="Times New Roman"/>
          <w:sz w:val="24"/>
          <w:szCs w:val="24"/>
        </w:rPr>
        <w:t xml:space="preserve"> </w:t>
      </w:r>
      <w:r w:rsidR="00BA1399">
        <w:rPr>
          <w:rFonts w:ascii="Times New Roman" w:hAnsi="Times New Roman" w:cs="Times New Roman"/>
          <w:sz w:val="24"/>
          <w:szCs w:val="24"/>
        </w:rPr>
        <w:t xml:space="preserve">que </w:t>
      </w:r>
      <w:r w:rsidR="00BA1399" w:rsidRPr="0086646F">
        <w:rPr>
          <w:rFonts w:ascii="Times New Roman" w:hAnsi="Times New Roman" w:cs="Times New Roman"/>
          <w:sz w:val="24"/>
          <w:szCs w:val="24"/>
        </w:rPr>
        <w:t xml:space="preserve"> ayuda a visualizar todos los procesos que existen en </w:t>
      </w:r>
      <w:r w:rsidR="00916757">
        <w:rPr>
          <w:rFonts w:ascii="Times New Roman" w:hAnsi="Times New Roman" w:cs="Times New Roman"/>
          <w:sz w:val="24"/>
          <w:szCs w:val="24"/>
        </w:rPr>
        <w:t>la institución</w:t>
      </w:r>
      <w:r w:rsidR="00BA1399" w:rsidRPr="0086646F">
        <w:rPr>
          <w:rFonts w:ascii="Times New Roman" w:hAnsi="Times New Roman" w:cs="Times New Roman"/>
          <w:sz w:val="24"/>
          <w:szCs w:val="24"/>
        </w:rPr>
        <w:t xml:space="preserve"> y su interrelación entre ellos.</w:t>
      </w:r>
      <w:r w:rsidR="00BA1399">
        <w:rPr>
          <w:rFonts w:ascii="Times New Roman" w:hAnsi="Times New Roman" w:cs="Times New Roman"/>
          <w:sz w:val="24"/>
          <w:szCs w:val="24"/>
        </w:rPr>
        <w:t xml:space="preserve"> </w:t>
      </w:r>
    </w:p>
    <w:p w:rsidR="00BA1399" w:rsidRDefault="00ED0A4D" w:rsidP="00BA13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A1399" w:rsidRDefault="00BA1399" w:rsidP="00BA1399">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14:anchorId="167D7B41" wp14:editId="66EE2ACD">
            <wp:extent cx="5400040" cy="4172585"/>
            <wp:effectExtent l="0" t="0" r="0" b="0"/>
            <wp:docPr id="834" name="Imagen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pa de Procesos de  CORAAPPLATA.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400040" cy="4172585"/>
                    </a:xfrm>
                    <a:prstGeom prst="rect">
                      <a:avLst/>
                    </a:prstGeom>
                  </pic:spPr>
                </pic:pic>
              </a:graphicData>
            </a:graphic>
          </wp:inline>
        </w:drawing>
      </w:r>
    </w:p>
    <w:p w:rsidR="00BA1399" w:rsidRDefault="00BA1399" w:rsidP="00BA1399">
      <w:pPr>
        <w:spacing w:line="360" w:lineRule="auto"/>
        <w:jc w:val="both"/>
        <w:rPr>
          <w:rFonts w:ascii="Times New Roman" w:hAnsi="Times New Roman" w:cs="Times New Roman"/>
          <w:sz w:val="24"/>
          <w:szCs w:val="24"/>
        </w:rPr>
      </w:pPr>
    </w:p>
    <w:p w:rsidR="00073212" w:rsidRDefault="00073212" w:rsidP="00736BF0">
      <w:pPr>
        <w:spacing w:line="480" w:lineRule="auto"/>
        <w:jc w:val="both"/>
        <w:rPr>
          <w:rFonts w:ascii="Times New Roman" w:hAnsi="Times New Roman" w:cs="Times New Roman"/>
          <w:b/>
          <w:sz w:val="28"/>
          <w:szCs w:val="28"/>
        </w:rPr>
      </w:pPr>
    </w:p>
    <w:p w:rsidR="00073212" w:rsidRDefault="00073212" w:rsidP="00736BF0">
      <w:pPr>
        <w:spacing w:line="480" w:lineRule="auto"/>
        <w:jc w:val="both"/>
        <w:rPr>
          <w:rFonts w:ascii="Times New Roman" w:hAnsi="Times New Roman" w:cs="Times New Roman"/>
          <w:b/>
          <w:sz w:val="28"/>
          <w:szCs w:val="28"/>
        </w:rPr>
      </w:pPr>
    </w:p>
    <w:p w:rsidR="00ED0A4D" w:rsidRDefault="00ED0A4D" w:rsidP="00736BF0">
      <w:pPr>
        <w:spacing w:line="480" w:lineRule="auto"/>
        <w:jc w:val="both"/>
        <w:rPr>
          <w:rFonts w:ascii="Times New Roman" w:hAnsi="Times New Roman" w:cs="Times New Roman"/>
          <w:b/>
          <w:sz w:val="28"/>
          <w:szCs w:val="28"/>
        </w:rPr>
      </w:pPr>
    </w:p>
    <w:p w:rsidR="00736BF0" w:rsidRPr="00EB6B6E" w:rsidRDefault="00EB6B6E" w:rsidP="00736BF0">
      <w:pPr>
        <w:spacing w:line="480" w:lineRule="auto"/>
        <w:jc w:val="both"/>
        <w:rPr>
          <w:rFonts w:ascii="Times New Roman" w:hAnsi="Times New Roman" w:cs="Times New Roman"/>
          <w:b/>
          <w:sz w:val="28"/>
          <w:szCs w:val="28"/>
        </w:rPr>
      </w:pPr>
      <w:r w:rsidRPr="00EB6B6E">
        <w:rPr>
          <w:rFonts w:ascii="Times New Roman" w:hAnsi="Times New Roman" w:cs="Times New Roman"/>
          <w:b/>
          <w:sz w:val="28"/>
          <w:szCs w:val="28"/>
        </w:rPr>
        <w:lastRenderedPageBreak/>
        <w:t>Otras accion</w:t>
      </w:r>
      <w:r w:rsidR="0034491C">
        <w:rPr>
          <w:rFonts w:ascii="Times New Roman" w:hAnsi="Times New Roman" w:cs="Times New Roman"/>
          <w:b/>
          <w:sz w:val="28"/>
          <w:szCs w:val="28"/>
        </w:rPr>
        <w:t>es del D</w:t>
      </w:r>
      <w:r w:rsidR="009C4640">
        <w:rPr>
          <w:rFonts w:ascii="Times New Roman" w:hAnsi="Times New Roman" w:cs="Times New Roman"/>
          <w:b/>
          <w:sz w:val="28"/>
          <w:szCs w:val="28"/>
        </w:rPr>
        <w:t>epartamento</w:t>
      </w:r>
      <w:r w:rsidR="0034491C">
        <w:rPr>
          <w:rFonts w:ascii="Times New Roman" w:hAnsi="Times New Roman" w:cs="Times New Roman"/>
          <w:b/>
          <w:sz w:val="28"/>
          <w:szCs w:val="28"/>
        </w:rPr>
        <w:t xml:space="preserve"> de Planificación y Desarrollo</w:t>
      </w:r>
    </w:p>
    <w:p w:rsidR="004B115C" w:rsidRDefault="003919C6" w:rsidP="004B115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4640">
        <w:rPr>
          <w:rFonts w:ascii="Times New Roman" w:hAnsi="Times New Roman" w:cs="Times New Roman"/>
          <w:sz w:val="24"/>
          <w:szCs w:val="24"/>
        </w:rPr>
        <w:t>D</w:t>
      </w:r>
      <w:r w:rsidR="00736BF0" w:rsidRPr="009A6FDA">
        <w:rPr>
          <w:rFonts w:ascii="Times New Roman" w:hAnsi="Times New Roman" w:cs="Times New Roman"/>
          <w:sz w:val="24"/>
          <w:szCs w:val="24"/>
        </w:rPr>
        <w:t xml:space="preserve">urante los meses julio, agosto y septiembre el equipo conformado por los </w:t>
      </w:r>
      <w:r w:rsidR="00251F01" w:rsidRPr="009A6FDA">
        <w:rPr>
          <w:rFonts w:ascii="Times New Roman" w:hAnsi="Times New Roman" w:cs="Times New Roman"/>
          <w:sz w:val="24"/>
          <w:szCs w:val="24"/>
        </w:rPr>
        <w:t xml:space="preserve">Departamentos </w:t>
      </w:r>
      <w:r w:rsidR="00251F01">
        <w:rPr>
          <w:rFonts w:ascii="Times New Roman" w:hAnsi="Times New Roman" w:cs="Times New Roman"/>
          <w:sz w:val="24"/>
          <w:szCs w:val="24"/>
        </w:rPr>
        <w:t>de</w:t>
      </w:r>
      <w:r w:rsidR="0087573F">
        <w:rPr>
          <w:rFonts w:ascii="Times New Roman" w:hAnsi="Times New Roman" w:cs="Times New Roman"/>
          <w:sz w:val="24"/>
          <w:szCs w:val="24"/>
        </w:rPr>
        <w:t xml:space="preserve"> </w:t>
      </w:r>
      <w:r w:rsidR="00736BF0" w:rsidRPr="009A6FDA">
        <w:rPr>
          <w:rFonts w:ascii="Times New Roman" w:hAnsi="Times New Roman" w:cs="Times New Roman"/>
          <w:sz w:val="24"/>
          <w:szCs w:val="24"/>
        </w:rPr>
        <w:t>Planificación y Desarrollo</w:t>
      </w:r>
      <w:r w:rsidR="00736BF0">
        <w:rPr>
          <w:rFonts w:ascii="Times New Roman" w:hAnsi="Times New Roman" w:cs="Times New Roman"/>
          <w:sz w:val="24"/>
          <w:szCs w:val="24"/>
        </w:rPr>
        <w:t>,</w:t>
      </w:r>
      <w:r w:rsidR="00736BF0" w:rsidRPr="009A6FDA">
        <w:rPr>
          <w:rFonts w:ascii="Times New Roman" w:hAnsi="Times New Roman" w:cs="Times New Roman"/>
          <w:sz w:val="24"/>
          <w:szCs w:val="24"/>
        </w:rPr>
        <w:t xml:space="preserve"> Control</w:t>
      </w:r>
      <w:r w:rsidR="00736BF0">
        <w:rPr>
          <w:rFonts w:ascii="Times New Roman" w:hAnsi="Times New Roman" w:cs="Times New Roman"/>
          <w:sz w:val="24"/>
          <w:szCs w:val="24"/>
        </w:rPr>
        <w:t xml:space="preserve"> de Calidad</w:t>
      </w:r>
      <w:r w:rsidR="005F3C84">
        <w:rPr>
          <w:rFonts w:ascii="Times New Roman" w:hAnsi="Times New Roman" w:cs="Times New Roman"/>
          <w:sz w:val="24"/>
          <w:szCs w:val="24"/>
        </w:rPr>
        <w:t>, Producción</w:t>
      </w:r>
      <w:r w:rsidR="00736BF0">
        <w:rPr>
          <w:rFonts w:ascii="Times New Roman" w:hAnsi="Times New Roman" w:cs="Times New Roman"/>
          <w:sz w:val="24"/>
          <w:szCs w:val="24"/>
        </w:rPr>
        <w:t xml:space="preserve"> de Agua</w:t>
      </w:r>
      <w:r w:rsidR="00736BF0" w:rsidRPr="009A6FDA">
        <w:rPr>
          <w:rFonts w:ascii="Times New Roman" w:hAnsi="Times New Roman" w:cs="Times New Roman"/>
          <w:sz w:val="24"/>
          <w:szCs w:val="24"/>
        </w:rPr>
        <w:t>, Gestión Comercial, Operación y Mantenimiento</w:t>
      </w:r>
      <w:r w:rsidR="00736BF0">
        <w:rPr>
          <w:rFonts w:ascii="Times New Roman" w:hAnsi="Times New Roman" w:cs="Times New Roman"/>
          <w:sz w:val="24"/>
          <w:szCs w:val="24"/>
        </w:rPr>
        <w:t xml:space="preserve"> y </w:t>
      </w:r>
      <w:r w:rsidR="00736BF0" w:rsidRPr="009A6FDA">
        <w:rPr>
          <w:rFonts w:ascii="Times New Roman" w:hAnsi="Times New Roman" w:cs="Times New Roman"/>
          <w:sz w:val="24"/>
          <w:szCs w:val="24"/>
        </w:rPr>
        <w:t>Contabilidad</w:t>
      </w:r>
      <w:r w:rsidR="00736BF0">
        <w:rPr>
          <w:rFonts w:ascii="Times New Roman" w:hAnsi="Times New Roman" w:cs="Times New Roman"/>
          <w:sz w:val="24"/>
          <w:szCs w:val="24"/>
        </w:rPr>
        <w:t>,</w:t>
      </w:r>
      <w:r w:rsidR="00736BF0" w:rsidRPr="009A6FDA">
        <w:rPr>
          <w:rFonts w:ascii="Times New Roman" w:hAnsi="Times New Roman" w:cs="Times New Roman"/>
          <w:sz w:val="24"/>
          <w:szCs w:val="24"/>
        </w:rPr>
        <w:t xml:space="preserve"> realizaron el análisis de los gastos directos e indirectos de la institución con la finalidad de conocer el costo del </w:t>
      </w:r>
      <w:r w:rsidR="00736BF0">
        <w:rPr>
          <w:rFonts w:ascii="Times New Roman" w:hAnsi="Times New Roman" w:cs="Times New Roman"/>
          <w:sz w:val="24"/>
          <w:szCs w:val="24"/>
        </w:rPr>
        <w:t>metro cubico (</w:t>
      </w:r>
      <w:r w:rsidR="00736BF0" w:rsidRPr="009A6FDA">
        <w:rPr>
          <w:rFonts w:ascii="Times New Roman" w:hAnsi="Times New Roman" w:cs="Times New Roman"/>
          <w:sz w:val="24"/>
          <w:szCs w:val="24"/>
        </w:rPr>
        <w:t>m3</w:t>
      </w:r>
      <w:r w:rsidR="00736BF0">
        <w:rPr>
          <w:rFonts w:ascii="Times New Roman" w:hAnsi="Times New Roman" w:cs="Times New Roman"/>
          <w:sz w:val="24"/>
          <w:szCs w:val="24"/>
        </w:rPr>
        <w:t>)</w:t>
      </w:r>
      <w:r w:rsidR="00736BF0" w:rsidRPr="009A6FDA">
        <w:rPr>
          <w:rFonts w:ascii="Times New Roman" w:hAnsi="Times New Roman" w:cs="Times New Roman"/>
          <w:sz w:val="24"/>
          <w:szCs w:val="24"/>
        </w:rPr>
        <w:t xml:space="preserve"> de agua potable y aguas residuales que maneja la misma. Este trabajo es el precedente al análisis tarifario que será presentado al Consejo de Directores </w:t>
      </w:r>
      <w:r w:rsidR="00F4229C">
        <w:rPr>
          <w:rFonts w:ascii="Times New Roman" w:hAnsi="Times New Roman" w:cs="Times New Roman"/>
          <w:sz w:val="24"/>
          <w:szCs w:val="24"/>
        </w:rPr>
        <w:t>para su discusión</w:t>
      </w:r>
      <w:r w:rsidR="0097007D">
        <w:rPr>
          <w:rFonts w:ascii="Times New Roman" w:hAnsi="Times New Roman" w:cs="Times New Roman"/>
          <w:sz w:val="24"/>
          <w:szCs w:val="24"/>
        </w:rPr>
        <w:t xml:space="preserve">. </w:t>
      </w:r>
    </w:p>
    <w:p w:rsidR="0097007D" w:rsidRPr="0097007D" w:rsidRDefault="0097007D" w:rsidP="004B115C">
      <w:pPr>
        <w:spacing w:line="480" w:lineRule="auto"/>
        <w:jc w:val="both"/>
        <w:rPr>
          <w:rFonts w:ascii="Times New Roman" w:hAnsi="Times New Roman" w:cs="Times New Roman"/>
          <w:sz w:val="24"/>
          <w:szCs w:val="24"/>
        </w:rPr>
      </w:pPr>
    </w:p>
    <w:p w:rsidR="00581598" w:rsidRPr="003A12EC" w:rsidRDefault="00581598" w:rsidP="00581598">
      <w:pPr>
        <w:spacing w:line="480" w:lineRule="auto"/>
        <w:jc w:val="both"/>
        <w:rPr>
          <w:rFonts w:ascii="Times New Roman" w:hAnsi="Times New Roman" w:cs="Times New Roman"/>
          <w:b/>
          <w:sz w:val="28"/>
          <w:szCs w:val="28"/>
        </w:rPr>
      </w:pPr>
      <w:r w:rsidRPr="003A12EC">
        <w:rPr>
          <w:rFonts w:ascii="Times New Roman" w:hAnsi="Times New Roman" w:cs="Times New Roman"/>
          <w:b/>
          <w:sz w:val="28"/>
          <w:szCs w:val="28"/>
        </w:rPr>
        <w:t>Departamento de ingeniería</w:t>
      </w:r>
    </w:p>
    <w:p w:rsidR="00581598" w:rsidRPr="00985132" w:rsidRDefault="003919C6" w:rsidP="002E016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1598" w:rsidRPr="00985132">
        <w:rPr>
          <w:rFonts w:ascii="Times New Roman" w:hAnsi="Times New Roman" w:cs="Times New Roman"/>
          <w:sz w:val="24"/>
          <w:szCs w:val="24"/>
        </w:rPr>
        <w:t xml:space="preserve">A continuación, se presentan los cuadros </w:t>
      </w:r>
      <w:r w:rsidR="00CE598C">
        <w:rPr>
          <w:rFonts w:ascii="Times New Roman" w:hAnsi="Times New Roman" w:cs="Times New Roman"/>
          <w:sz w:val="24"/>
          <w:szCs w:val="24"/>
        </w:rPr>
        <w:t xml:space="preserve">de </w:t>
      </w:r>
      <w:r w:rsidR="00581598" w:rsidRPr="00985132">
        <w:rPr>
          <w:rFonts w:ascii="Times New Roman" w:hAnsi="Times New Roman" w:cs="Times New Roman"/>
          <w:sz w:val="24"/>
          <w:szCs w:val="24"/>
        </w:rPr>
        <w:t>los presupuestos elaborados por el Departamento de Ingeniería</w:t>
      </w:r>
      <w:r w:rsidR="00581598" w:rsidRPr="00985132">
        <w:rPr>
          <w:rFonts w:ascii="Times New Roman" w:hAnsi="Times New Roman" w:cs="Times New Roman"/>
          <w:b/>
          <w:sz w:val="24"/>
          <w:szCs w:val="24"/>
        </w:rPr>
        <w:t xml:space="preserve"> </w:t>
      </w:r>
      <w:r w:rsidR="00581598" w:rsidRPr="00985132">
        <w:rPr>
          <w:rFonts w:ascii="Times New Roman" w:hAnsi="Times New Roman" w:cs="Times New Roman"/>
          <w:sz w:val="24"/>
          <w:szCs w:val="24"/>
        </w:rPr>
        <w:t xml:space="preserve">en el año 2017, con referencia al manejo de aguas potables y residuales, que forman parte de la planificación </w:t>
      </w:r>
      <w:r w:rsidR="002E016C">
        <w:rPr>
          <w:rFonts w:ascii="Times New Roman" w:hAnsi="Times New Roman" w:cs="Times New Roman"/>
          <w:sz w:val="24"/>
          <w:szCs w:val="24"/>
        </w:rPr>
        <w:t>anual</w:t>
      </w:r>
      <w:r w:rsidR="00581598" w:rsidRPr="00985132">
        <w:rPr>
          <w:rFonts w:ascii="Times New Roman" w:hAnsi="Times New Roman" w:cs="Times New Roman"/>
          <w:sz w:val="24"/>
          <w:szCs w:val="24"/>
        </w:rPr>
        <w:t xml:space="preserve"> de </w:t>
      </w:r>
      <w:r w:rsidR="002E016C">
        <w:rPr>
          <w:rFonts w:ascii="Times New Roman" w:hAnsi="Times New Roman" w:cs="Times New Roman"/>
          <w:sz w:val="24"/>
          <w:szCs w:val="24"/>
        </w:rPr>
        <w:t xml:space="preserve">la </w:t>
      </w:r>
      <w:r w:rsidR="00391E84">
        <w:rPr>
          <w:rFonts w:ascii="Times New Roman" w:hAnsi="Times New Roman" w:cs="Times New Roman"/>
          <w:sz w:val="24"/>
          <w:szCs w:val="24"/>
        </w:rPr>
        <w:t>institución</w:t>
      </w:r>
      <w:r w:rsidR="00581598" w:rsidRPr="00985132">
        <w:rPr>
          <w:rFonts w:ascii="Times New Roman" w:hAnsi="Times New Roman" w:cs="Times New Roman"/>
          <w:sz w:val="24"/>
          <w:szCs w:val="24"/>
        </w:rPr>
        <w:t xml:space="preserve">, con el objetivo de priorizar las metas </w:t>
      </w:r>
      <w:r w:rsidR="00391E84">
        <w:rPr>
          <w:rFonts w:ascii="Times New Roman" w:hAnsi="Times New Roman" w:cs="Times New Roman"/>
          <w:sz w:val="24"/>
          <w:szCs w:val="24"/>
        </w:rPr>
        <w:t>pautadas</w:t>
      </w:r>
      <w:r w:rsidR="00581598" w:rsidRPr="00985132">
        <w:rPr>
          <w:rFonts w:ascii="Times New Roman" w:hAnsi="Times New Roman" w:cs="Times New Roman"/>
          <w:sz w:val="24"/>
          <w:szCs w:val="24"/>
        </w:rPr>
        <w:t xml:space="preserve"> frente a las necesidades de la población, mitigando y subsanando daños por fenómenos climáticos, en cuanto al suministro de agua potable, disposición y tratamiento de aguas residuales.  </w:t>
      </w:r>
    </w:p>
    <w:p w:rsidR="00581598" w:rsidRDefault="003919C6" w:rsidP="002E016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1598" w:rsidRPr="00985132">
        <w:rPr>
          <w:rFonts w:ascii="Times New Roman" w:hAnsi="Times New Roman" w:cs="Times New Roman"/>
          <w:sz w:val="24"/>
          <w:szCs w:val="24"/>
        </w:rPr>
        <w:t>Estos pr</w:t>
      </w:r>
      <w:r w:rsidR="00E57CA0">
        <w:rPr>
          <w:rFonts w:ascii="Times New Roman" w:hAnsi="Times New Roman" w:cs="Times New Roman"/>
          <w:sz w:val="24"/>
          <w:szCs w:val="24"/>
        </w:rPr>
        <w:t>esupuestos</w:t>
      </w:r>
      <w:r w:rsidR="00581598" w:rsidRPr="00985132">
        <w:rPr>
          <w:rFonts w:ascii="Times New Roman" w:hAnsi="Times New Roman" w:cs="Times New Roman"/>
          <w:sz w:val="24"/>
          <w:szCs w:val="24"/>
        </w:rPr>
        <w:t xml:space="preserve"> se han ido ejecutando de acuerdo con las prioridades presentadas fortuitamente por los daños ocasionados por las intensas lluvias y tormentas que han azotado a nuestra Provincia</w:t>
      </w:r>
      <w:r w:rsidR="00E57CA0">
        <w:rPr>
          <w:rFonts w:ascii="Times New Roman" w:hAnsi="Times New Roman" w:cs="Times New Roman"/>
          <w:sz w:val="24"/>
          <w:szCs w:val="24"/>
        </w:rPr>
        <w:t xml:space="preserve"> este año</w:t>
      </w:r>
      <w:r w:rsidR="00581598" w:rsidRPr="00985132">
        <w:rPr>
          <w:rFonts w:ascii="Times New Roman" w:hAnsi="Times New Roman" w:cs="Times New Roman"/>
          <w:sz w:val="24"/>
          <w:szCs w:val="24"/>
        </w:rPr>
        <w:t xml:space="preserve">, mientras que los demás presupuestos están en espera de ser revisados y evaluados según orden de prioridades </w:t>
      </w:r>
      <w:r w:rsidR="00581598" w:rsidRPr="00985132">
        <w:rPr>
          <w:rFonts w:ascii="Times New Roman" w:hAnsi="Times New Roman" w:cs="Times New Roman"/>
          <w:sz w:val="24"/>
          <w:szCs w:val="24"/>
        </w:rPr>
        <w:lastRenderedPageBreak/>
        <w:t>de la población y de las metas de la institución, que deben ir de la mano con las metas gubernamentales.</w:t>
      </w:r>
    </w:p>
    <w:p w:rsidR="00E57CA0" w:rsidRPr="00985132" w:rsidRDefault="00E57CA0" w:rsidP="00581598">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continuación se presenta su resumen según </w:t>
      </w:r>
      <w:r w:rsidR="00024B55">
        <w:rPr>
          <w:rFonts w:ascii="Times New Roman" w:hAnsi="Times New Roman" w:cs="Times New Roman"/>
          <w:sz w:val="24"/>
          <w:szCs w:val="24"/>
        </w:rPr>
        <w:t xml:space="preserve">los </w:t>
      </w:r>
      <w:r w:rsidR="003B580C">
        <w:rPr>
          <w:rFonts w:ascii="Times New Roman" w:hAnsi="Times New Roman" w:cs="Times New Roman"/>
          <w:sz w:val="24"/>
          <w:szCs w:val="24"/>
        </w:rPr>
        <w:t xml:space="preserve">elaborados, ejecutados y en </w:t>
      </w:r>
      <w:r>
        <w:rPr>
          <w:rFonts w:ascii="Times New Roman" w:hAnsi="Times New Roman" w:cs="Times New Roman"/>
          <w:sz w:val="24"/>
          <w:szCs w:val="24"/>
        </w:rPr>
        <w:t xml:space="preserve"> ejecución.</w:t>
      </w:r>
    </w:p>
    <w:p w:rsidR="00E271C1" w:rsidRPr="00985132" w:rsidRDefault="00E271C1" w:rsidP="00581598">
      <w:pPr>
        <w:rPr>
          <w:rFonts w:ascii="Times New Roman" w:hAnsi="Times New Roman" w:cs="Times New Roman"/>
          <w:sz w:val="24"/>
          <w:szCs w:val="24"/>
        </w:rPr>
      </w:pPr>
    </w:p>
    <w:tbl>
      <w:tblPr>
        <w:tblStyle w:val="Tablaconcuadrcula"/>
        <w:tblW w:w="8075" w:type="dxa"/>
        <w:jc w:val="center"/>
        <w:tblLook w:val="04A0" w:firstRow="1" w:lastRow="0" w:firstColumn="1" w:lastColumn="0" w:noHBand="0" w:noVBand="1"/>
      </w:tblPr>
      <w:tblGrid>
        <w:gridCol w:w="854"/>
        <w:gridCol w:w="7221"/>
      </w:tblGrid>
      <w:tr w:rsidR="00581598" w:rsidRPr="00985132" w:rsidTr="00CB7F93">
        <w:trPr>
          <w:trHeight w:val="300"/>
          <w:jc w:val="center"/>
        </w:trPr>
        <w:tc>
          <w:tcPr>
            <w:tcW w:w="854" w:type="dxa"/>
            <w:shd w:val="clear" w:color="auto" w:fill="548DD4" w:themeFill="text2" w:themeFillTint="99"/>
            <w:noWrap/>
            <w:hideMark/>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ITM</w:t>
            </w:r>
          </w:p>
        </w:tc>
        <w:tc>
          <w:tcPr>
            <w:tcW w:w="7221" w:type="dxa"/>
            <w:shd w:val="clear" w:color="auto" w:fill="548DD4" w:themeFill="text2" w:themeFillTint="99"/>
            <w:noWrap/>
            <w:hideMark/>
          </w:tcPr>
          <w:p w:rsidR="00581598" w:rsidRPr="00CB7F93" w:rsidRDefault="00074F61" w:rsidP="00581598">
            <w:pPr>
              <w:jc w:val="center"/>
              <w:rPr>
                <w:rFonts w:ascii="Times New Roman" w:hAnsi="Times New Roman" w:cs="Times New Roman"/>
                <w:b/>
                <w:bCs/>
                <w:sz w:val="28"/>
                <w:szCs w:val="24"/>
              </w:rPr>
            </w:pPr>
            <w:r>
              <w:rPr>
                <w:rFonts w:ascii="Times New Roman" w:hAnsi="Times New Roman" w:cs="Times New Roman"/>
                <w:b/>
                <w:bCs/>
                <w:sz w:val="28"/>
                <w:szCs w:val="24"/>
              </w:rPr>
              <w:t>Presupuestos elaborados</w:t>
            </w:r>
            <w:r w:rsidR="00581598" w:rsidRPr="00CB7F93">
              <w:rPr>
                <w:rFonts w:ascii="Times New Roman" w:hAnsi="Times New Roman" w:cs="Times New Roman"/>
                <w:b/>
                <w:bCs/>
                <w:sz w:val="28"/>
                <w:szCs w:val="24"/>
              </w:rPr>
              <w:t xml:space="preserve"> en el 2017</w:t>
            </w:r>
          </w:p>
        </w:tc>
      </w:tr>
      <w:tr w:rsidR="00581598" w:rsidRPr="00985132" w:rsidTr="00CB7F93">
        <w:trPr>
          <w:trHeight w:val="331"/>
          <w:jc w:val="center"/>
        </w:trPr>
        <w:tc>
          <w:tcPr>
            <w:tcW w:w="854" w:type="dxa"/>
            <w:noWrap/>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1</w:t>
            </w:r>
          </w:p>
        </w:tc>
        <w:tc>
          <w:tcPr>
            <w:tcW w:w="7221" w:type="dxa"/>
            <w:vAlign w:val="center"/>
          </w:tcPr>
          <w:p w:rsidR="00581598" w:rsidRPr="00985132" w:rsidRDefault="00581598" w:rsidP="00581598">
            <w:pPr>
              <w:rPr>
                <w:rFonts w:ascii="Times New Roman" w:hAnsi="Times New Roman" w:cs="Times New Roman"/>
                <w:b/>
                <w:sz w:val="24"/>
                <w:szCs w:val="24"/>
              </w:rPr>
            </w:pPr>
            <w:r w:rsidRPr="00985132">
              <w:rPr>
                <w:rFonts w:ascii="Times New Roman" w:hAnsi="Times New Roman" w:cs="Times New Roman"/>
                <w:sz w:val="24"/>
                <w:szCs w:val="24"/>
              </w:rPr>
              <w:t>Presupuesto rehabilitación pintura tanque metálico, carretera Sosua</w:t>
            </w:r>
          </w:p>
        </w:tc>
      </w:tr>
      <w:tr w:rsidR="00581598" w:rsidRPr="00985132" w:rsidTr="00CB7F93">
        <w:trPr>
          <w:trHeight w:val="360"/>
          <w:jc w:val="center"/>
        </w:trPr>
        <w:tc>
          <w:tcPr>
            <w:tcW w:w="854" w:type="dxa"/>
            <w:noWrap/>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2</w:t>
            </w:r>
          </w:p>
        </w:tc>
        <w:tc>
          <w:tcPr>
            <w:tcW w:w="7221" w:type="dxa"/>
            <w:vAlign w:val="center"/>
          </w:tcPr>
          <w:p w:rsidR="00581598" w:rsidRPr="00985132" w:rsidRDefault="00581598" w:rsidP="00581598">
            <w:pPr>
              <w:rPr>
                <w:rFonts w:ascii="Times New Roman" w:eastAsia="Times New Roman" w:hAnsi="Times New Roman" w:cs="Times New Roman"/>
                <w:b/>
                <w:bCs/>
                <w:sz w:val="24"/>
                <w:szCs w:val="24"/>
              </w:rPr>
            </w:pPr>
            <w:r w:rsidRPr="00985132">
              <w:rPr>
                <w:rFonts w:ascii="Times New Roman" w:eastAsia="Times New Roman" w:hAnsi="Times New Roman" w:cs="Times New Roman"/>
                <w:sz w:val="24"/>
                <w:szCs w:val="24"/>
              </w:rPr>
              <w:t>Presupuesto de ampliación y reforzamiento del acueducto de Luperón</w:t>
            </w:r>
          </w:p>
        </w:tc>
      </w:tr>
      <w:tr w:rsidR="00581598" w:rsidRPr="00985132" w:rsidTr="00CB7F93">
        <w:trPr>
          <w:trHeight w:val="300"/>
          <w:jc w:val="center"/>
        </w:trPr>
        <w:tc>
          <w:tcPr>
            <w:tcW w:w="854" w:type="dxa"/>
            <w:noWrap/>
          </w:tcPr>
          <w:p w:rsidR="00581598" w:rsidRPr="00985132" w:rsidRDefault="00581598" w:rsidP="00581598">
            <w:pPr>
              <w:jc w:val="center"/>
              <w:rPr>
                <w:rFonts w:ascii="Times New Roman" w:hAnsi="Times New Roman" w:cs="Times New Roman"/>
                <w:b/>
                <w:sz w:val="24"/>
                <w:szCs w:val="24"/>
              </w:rPr>
            </w:pPr>
            <w:r w:rsidRPr="00985132">
              <w:rPr>
                <w:rFonts w:ascii="Times New Roman" w:hAnsi="Times New Roman" w:cs="Times New Roman"/>
                <w:b/>
                <w:sz w:val="24"/>
                <w:szCs w:val="24"/>
              </w:rPr>
              <w:t>3</w:t>
            </w:r>
          </w:p>
        </w:tc>
        <w:tc>
          <w:tcPr>
            <w:tcW w:w="7221" w:type="dxa"/>
            <w:noWrap/>
            <w:vAlign w:val="center"/>
          </w:tcPr>
          <w:p w:rsidR="00581598" w:rsidRPr="00985132" w:rsidRDefault="00581598" w:rsidP="00581598">
            <w:pPr>
              <w:rPr>
                <w:rFonts w:ascii="Times New Roman" w:hAnsi="Times New Roman" w:cs="Times New Roman"/>
                <w:b/>
                <w:sz w:val="24"/>
                <w:szCs w:val="24"/>
              </w:rPr>
            </w:pPr>
            <w:r w:rsidRPr="00985132">
              <w:rPr>
                <w:rFonts w:ascii="Times New Roman" w:hAnsi="Times New Roman" w:cs="Times New Roman"/>
                <w:sz w:val="24"/>
                <w:szCs w:val="24"/>
              </w:rPr>
              <w:t>Presupuesto de terminación del acueducto de Palmarito</w:t>
            </w:r>
            <w:r w:rsidRPr="00985132">
              <w:rPr>
                <w:rFonts w:ascii="Times New Roman" w:hAnsi="Times New Roman" w:cs="Times New Roman"/>
                <w:sz w:val="24"/>
                <w:szCs w:val="24"/>
              </w:rPr>
              <w:tab/>
            </w:r>
            <w:r w:rsidRPr="00985132">
              <w:rPr>
                <w:rFonts w:ascii="Times New Roman" w:hAnsi="Times New Roman" w:cs="Times New Roman"/>
                <w:sz w:val="24"/>
                <w:szCs w:val="24"/>
              </w:rPr>
              <w:tab/>
            </w:r>
          </w:p>
        </w:tc>
      </w:tr>
      <w:tr w:rsidR="00581598" w:rsidRPr="00985132" w:rsidTr="00CB7F93">
        <w:trPr>
          <w:trHeight w:val="300"/>
          <w:jc w:val="center"/>
        </w:trPr>
        <w:tc>
          <w:tcPr>
            <w:tcW w:w="854" w:type="dxa"/>
            <w:noWrap/>
          </w:tcPr>
          <w:p w:rsidR="00581598" w:rsidRPr="00985132" w:rsidRDefault="00581598" w:rsidP="00581598">
            <w:pPr>
              <w:jc w:val="center"/>
              <w:rPr>
                <w:rFonts w:ascii="Times New Roman" w:hAnsi="Times New Roman" w:cs="Times New Roman"/>
                <w:b/>
                <w:sz w:val="24"/>
                <w:szCs w:val="24"/>
              </w:rPr>
            </w:pPr>
            <w:r w:rsidRPr="00985132">
              <w:rPr>
                <w:rFonts w:ascii="Times New Roman" w:hAnsi="Times New Roman" w:cs="Times New Roman"/>
                <w:b/>
                <w:sz w:val="24"/>
                <w:szCs w:val="24"/>
              </w:rPr>
              <w:t>4</w:t>
            </w:r>
          </w:p>
        </w:tc>
        <w:tc>
          <w:tcPr>
            <w:tcW w:w="7221" w:type="dxa"/>
            <w:noWrap/>
            <w:vAlign w:val="center"/>
          </w:tcPr>
          <w:p w:rsidR="00581598" w:rsidRPr="00985132" w:rsidRDefault="00581598" w:rsidP="00581598">
            <w:pPr>
              <w:rPr>
                <w:rFonts w:ascii="Times New Roman" w:hAnsi="Times New Roman" w:cs="Times New Roman"/>
                <w:b/>
                <w:sz w:val="24"/>
                <w:szCs w:val="24"/>
              </w:rPr>
            </w:pPr>
            <w:r w:rsidRPr="00985132">
              <w:rPr>
                <w:rFonts w:ascii="Times New Roman" w:hAnsi="Times New Roman" w:cs="Times New Roman"/>
                <w:sz w:val="24"/>
                <w:szCs w:val="24"/>
              </w:rPr>
              <w:t>Presupuesto de suministros rehabilitación pintura tanque La Llanada, tanque La Chiva y estaciones de bombeo #1 y #2, Villa Isabela</w:t>
            </w:r>
            <w:r w:rsidRPr="00985132">
              <w:rPr>
                <w:rFonts w:ascii="Times New Roman" w:hAnsi="Times New Roman" w:cs="Times New Roman"/>
                <w:sz w:val="24"/>
                <w:szCs w:val="24"/>
              </w:rPr>
              <w:tab/>
            </w:r>
          </w:p>
        </w:tc>
      </w:tr>
      <w:tr w:rsidR="00581598" w:rsidRPr="00985132" w:rsidTr="00CB7F93">
        <w:trPr>
          <w:trHeight w:val="300"/>
          <w:jc w:val="center"/>
        </w:trPr>
        <w:tc>
          <w:tcPr>
            <w:tcW w:w="854" w:type="dxa"/>
            <w:noWrap/>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5</w:t>
            </w:r>
          </w:p>
        </w:tc>
        <w:tc>
          <w:tcPr>
            <w:tcW w:w="7221" w:type="dxa"/>
            <w:noWrap/>
            <w:vAlign w:val="center"/>
          </w:tcPr>
          <w:p w:rsidR="00581598" w:rsidRPr="00985132" w:rsidRDefault="00581598" w:rsidP="00581598">
            <w:pPr>
              <w:rPr>
                <w:rFonts w:ascii="Times New Roman" w:hAnsi="Times New Roman" w:cs="Times New Roman"/>
                <w:sz w:val="24"/>
                <w:szCs w:val="24"/>
              </w:rPr>
            </w:pPr>
            <w:r w:rsidRPr="00985132">
              <w:rPr>
                <w:rFonts w:ascii="Times New Roman" w:hAnsi="Times New Roman" w:cs="Times New Roman"/>
                <w:sz w:val="24"/>
                <w:szCs w:val="24"/>
              </w:rPr>
              <w:t>Reforzamiento de la red de agua potable de La Estancia línea de 3 pulg. de diámetro</w:t>
            </w:r>
          </w:p>
        </w:tc>
      </w:tr>
      <w:tr w:rsidR="00581598" w:rsidRPr="00985132" w:rsidTr="00CB7F93">
        <w:trPr>
          <w:trHeight w:val="300"/>
          <w:jc w:val="center"/>
        </w:trPr>
        <w:tc>
          <w:tcPr>
            <w:tcW w:w="854" w:type="dxa"/>
            <w:noWrap/>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6</w:t>
            </w:r>
          </w:p>
        </w:tc>
        <w:tc>
          <w:tcPr>
            <w:tcW w:w="7221" w:type="dxa"/>
            <w:noWrap/>
            <w:vAlign w:val="center"/>
          </w:tcPr>
          <w:p w:rsidR="00581598" w:rsidRPr="00985132" w:rsidRDefault="00581598" w:rsidP="00581598">
            <w:pPr>
              <w:rPr>
                <w:rFonts w:ascii="Times New Roman" w:hAnsi="Times New Roman" w:cs="Times New Roman"/>
                <w:sz w:val="24"/>
                <w:szCs w:val="24"/>
              </w:rPr>
            </w:pPr>
            <w:r w:rsidRPr="00985132">
              <w:rPr>
                <w:rFonts w:ascii="Times New Roman" w:hAnsi="Times New Roman" w:cs="Times New Roman"/>
                <w:sz w:val="24"/>
                <w:szCs w:val="24"/>
              </w:rPr>
              <w:t>Reforzamiento de la red de agua potable de La Estancia línea de 2 pulg. de diámetro</w:t>
            </w:r>
          </w:p>
        </w:tc>
      </w:tr>
      <w:tr w:rsidR="00581598" w:rsidRPr="00985132" w:rsidTr="00CB7F93">
        <w:trPr>
          <w:trHeight w:val="300"/>
          <w:jc w:val="center"/>
        </w:trPr>
        <w:tc>
          <w:tcPr>
            <w:tcW w:w="854" w:type="dxa"/>
            <w:noWrap/>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7</w:t>
            </w:r>
          </w:p>
        </w:tc>
        <w:tc>
          <w:tcPr>
            <w:tcW w:w="7221" w:type="dxa"/>
            <w:noWrap/>
            <w:vAlign w:val="center"/>
          </w:tcPr>
          <w:p w:rsidR="00581598" w:rsidRPr="00985132" w:rsidRDefault="00581598" w:rsidP="00581598">
            <w:pPr>
              <w:rPr>
                <w:rFonts w:ascii="Times New Roman" w:hAnsi="Times New Roman" w:cs="Times New Roman"/>
                <w:b/>
                <w:sz w:val="24"/>
                <w:szCs w:val="24"/>
              </w:rPr>
            </w:pPr>
            <w:r w:rsidRPr="00985132">
              <w:rPr>
                <w:rFonts w:ascii="Times New Roman" w:hAnsi="Times New Roman" w:cs="Times New Roman"/>
                <w:sz w:val="24"/>
                <w:szCs w:val="24"/>
              </w:rPr>
              <w:t>Presupuesto rehabilitación de pintura y acondicionamiento del tanque de Los Bordas</w:t>
            </w:r>
          </w:p>
        </w:tc>
      </w:tr>
      <w:tr w:rsidR="00581598" w:rsidRPr="00985132" w:rsidTr="00CB7F93">
        <w:trPr>
          <w:trHeight w:val="345"/>
          <w:jc w:val="center"/>
        </w:trPr>
        <w:tc>
          <w:tcPr>
            <w:tcW w:w="854" w:type="dxa"/>
            <w:noWrap/>
          </w:tcPr>
          <w:p w:rsidR="00581598" w:rsidRPr="00985132" w:rsidRDefault="00581598" w:rsidP="00581598">
            <w:pPr>
              <w:jc w:val="center"/>
              <w:rPr>
                <w:rFonts w:ascii="Times New Roman" w:hAnsi="Times New Roman" w:cs="Times New Roman"/>
                <w:b/>
                <w:sz w:val="24"/>
                <w:szCs w:val="24"/>
              </w:rPr>
            </w:pPr>
            <w:r w:rsidRPr="00985132">
              <w:rPr>
                <w:rFonts w:ascii="Times New Roman" w:hAnsi="Times New Roman" w:cs="Times New Roman"/>
                <w:b/>
                <w:sz w:val="24"/>
                <w:szCs w:val="24"/>
              </w:rPr>
              <w:t>8</w:t>
            </w:r>
          </w:p>
        </w:tc>
        <w:tc>
          <w:tcPr>
            <w:tcW w:w="7221" w:type="dxa"/>
            <w:vAlign w:val="center"/>
          </w:tcPr>
          <w:p w:rsidR="00581598" w:rsidRPr="00985132" w:rsidRDefault="00581598" w:rsidP="00581598">
            <w:pPr>
              <w:rPr>
                <w:rFonts w:ascii="Times New Roman" w:hAnsi="Times New Roman" w:cs="Times New Roman"/>
                <w:sz w:val="24"/>
                <w:szCs w:val="24"/>
              </w:rPr>
            </w:pPr>
            <w:r w:rsidRPr="00985132">
              <w:rPr>
                <w:rFonts w:ascii="Times New Roman" w:eastAsia="Times New Roman" w:hAnsi="Times New Roman" w:cs="Times New Roman"/>
                <w:sz w:val="24"/>
                <w:szCs w:val="24"/>
              </w:rPr>
              <w:t>Presupuesto Construcción Vertedor tipo cimacio en obra de toma Acueducto de Altamira (Re-Diseñado)</w:t>
            </w:r>
            <w:r w:rsidRPr="00985132">
              <w:rPr>
                <w:rFonts w:ascii="Times New Roman" w:eastAsia="Times New Roman" w:hAnsi="Times New Roman" w:cs="Times New Roman"/>
                <w:sz w:val="24"/>
                <w:szCs w:val="24"/>
              </w:rPr>
              <w:tab/>
            </w:r>
          </w:p>
        </w:tc>
      </w:tr>
      <w:tr w:rsidR="00581598" w:rsidRPr="00985132" w:rsidTr="00CB7F93">
        <w:trPr>
          <w:trHeight w:val="300"/>
          <w:jc w:val="center"/>
        </w:trPr>
        <w:tc>
          <w:tcPr>
            <w:tcW w:w="854" w:type="dxa"/>
            <w:noWrap/>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9</w:t>
            </w:r>
          </w:p>
        </w:tc>
        <w:tc>
          <w:tcPr>
            <w:tcW w:w="7221" w:type="dxa"/>
            <w:noWrap/>
            <w:vAlign w:val="center"/>
          </w:tcPr>
          <w:p w:rsidR="00581598" w:rsidRPr="00985132" w:rsidRDefault="00581598" w:rsidP="00581598">
            <w:pPr>
              <w:rPr>
                <w:rFonts w:ascii="Times New Roman" w:hAnsi="Times New Roman" w:cs="Times New Roman"/>
                <w:b/>
                <w:sz w:val="24"/>
                <w:szCs w:val="24"/>
              </w:rPr>
            </w:pPr>
            <w:r w:rsidRPr="00985132">
              <w:rPr>
                <w:rFonts w:ascii="Times New Roman" w:hAnsi="Times New Roman" w:cs="Times New Roman"/>
                <w:sz w:val="24"/>
                <w:szCs w:val="24"/>
              </w:rPr>
              <w:t>Presupuesto Rehabilitación sector 4 CORAAPPLATA</w:t>
            </w:r>
          </w:p>
        </w:tc>
      </w:tr>
      <w:tr w:rsidR="00581598" w:rsidRPr="00985132" w:rsidTr="00CB7F93">
        <w:trPr>
          <w:trHeight w:val="600"/>
          <w:jc w:val="center"/>
        </w:trPr>
        <w:tc>
          <w:tcPr>
            <w:tcW w:w="854" w:type="dxa"/>
            <w:noWrap/>
          </w:tcPr>
          <w:p w:rsidR="00581598" w:rsidRPr="00985132" w:rsidRDefault="00581598" w:rsidP="00581598">
            <w:pPr>
              <w:jc w:val="center"/>
              <w:rPr>
                <w:rFonts w:ascii="Times New Roman" w:hAnsi="Times New Roman" w:cs="Times New Roman"/>
                <w:b/>
                <w:sz w:val="24"/>
                <w:szCs w:val="24"/>
              </w:rPr>
            </w:pPr>
            <w:r w:rsidRPr="00985132">
              <w:rPr>
                <w:rFonts w:ascii="Times New Roman" w:hAnsi="Times New Roman" w:cs="Times New Roman"/>
                <w:b/>
                <w:sz w:val="24"/>
                <w:szCs w:val="24"/>
              </w:rPr>
              <w:t>10</w:t>
            </w:r>
          </w:p>
        </w:tc>
        <w:tc>
          <w:tcPr>
            <w:tcW w:w="7221" w:type="dxa"/>
            <w:vAlign w:val="center"/>
          </w:tcPr>
          <w:p w:rsidR="00581598" w:rsidRPr="00985132" w:rsidRDefault="00581598" w:rsidP="00581598">
            <w:pPr>
              <w:rPr>
                <w:rFonts w:ascii="Times New Roman" w:hAnsi="Times New Roman" w:cs="Times New Roman"/>
                <w:b/>
                <w:sz w:val="24"/>
                <w:szCs w:val="24"/>
              </w:rPr>
            </w:pPr>
            <w:r w:rsidRPr="00985132">
              <w:rPr>
                <w:rFonts w:ascii="Times New Roman" w:hAnsi="Times New Roman" w:cs="Times New Roman"/>
                <w:sz w:val="24"/>
                <w:szCs w:val="24"/>
              </w:rPr>
              <w:t>Presupuesto</w:t>
            </w:r>
            <w:r w:rsidRPr="00985132">
              <w:rPr>
                <w:rFonts w:ascii="Times New Roman" w:eastAsia="Times New Roman" w:hAnsi="Times New Roman" w:cs="Times New Roman"/>
                <w:b/>
                <w:bCs/>
                <w:sz w:val="24"/>
                <w:szCs w:val="24"/>
              </w:rPr>
              <w:t xml:space="preserve"> </w:t>
            </w:r>
            <w:r w:rsidRPr="00985132">
              <w:rPr>
                <w:rFonts w:ascii="Times New Roman" w:eastAsia="Times New Roman" w:hAnsi="Times New Roman" w:cs="Times New Roman"/>
                <w:sz w:val="24"/>
                <w:szCs w:val="24"/>
              </w:rPr>
              <w:t>Construcción de las nuevas oficinas de Ingeniería y Fiscalización, 4to nivel CORAAPPLATA.</w:t>
            </w:r>
          </w:p>
        </w:tc>
      </w:tr>
      <w:tr w:rsidR="00581598" w:rsidRPr="00985132" w:rsidTr="00CB7F93">
        <w:trPr>
          <w:trHeight w:val="300"/>
          <w:jc w:val="center"/>
        </w:trPr>
        <w:tc>
          <w:tcPr>
            <w:tcW w:w="854" w:type="dxa"/>
            <w:noWrap/>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11</w:t>
            </w:r>
          </w:p>
        </w:tc>
        <w:tc>
          <w:tcPr>
            <w:tcW w:w="7221" w:type="dxa"/>
            <w:noWrap/>
            <w:vAlign w:val="center"/>
          </w:tcPr>
          <w:p w:rsidR="00581598" w:rsidRPr="00985132" w:rsidRDefault="00581598" w:rsidP="00581598">
            <w:pPr>
              <w:rPr>
                <w:rFonts w:ascii="Times New Roman" w:hAnsi="Times New Roman" w:cs="Times New Roman"/>
                <w:sz w:val="24"/>
                <w:szCs w:val="24"/>
              </w:rPr>
            </w:pPr>
            <w:r w:rsidRPr="00985132">
              <w:rPr>
                <w:rFonts w:ascii="Times New Roman" w:eastAsia="Times New Roman" w:hAnsi="Times New Roman" w:cs="Times New Roman"/>
                <w:sz w:val="24"/>
                <w:szCs w:val="24"/>
              </w:rPr>
              <w:t>Presupuesto rehabilitación de Estación de Bombeo Martin Alonzo, Las Canas y Candelón (construcción de nuevos pozos)</w:t>
            </w:r>
          </w:p>
        </w:tc>
      </w:tr>
      <w:tr w:rsidR="00581598" w:rsidRPr="00985132" w:rsidTr="00CB7F93">
        <w:trPr>
          <w:trHeight w:val="586"/>
          <w:jc w:val="center"/>
        </w:trPr>
        <w:tc>
          <w:tcPr>
            <w:tcW w:w="854" w:type="dxa"/>
            <w:noWrap/>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12</w:t>
            </w:r>
          </w:p>
        </w:tc>
        <w:tc>
          <w:tcPr>
            <w:tcW w:w="7221" w:type="dxa"/>
            <w:vAlign w:val="center"/>
          </w:tcPr>
          <w:p w:rsidR="00581598" w:rsidRPr="00985132" w:rsidRDefault="00581598" w:rsidP="00581598">
            <w:pPr>
              <w:rPr>
                <w:rFonts w:ascii="Times New Roman" w:hAnsi="Times New Roman" w:cs="Times New Roman"/>
                <w:b/>
                <w:sz w:val="24"/>
                <w:szCs w:val="24"/>
              </w:rPr>
            </w:pPr>
            <w:r w:rsidRPr="00985132">
              <w:rPr>
                <w:rFonts w:ascii="Times New Roman" w:hAnsi="Times New Roman" w:cs="Times New Roman"/>
                <w:sz w:val="24"/>
                <w:szCs w:val="24"/>
              </w:rPr>
              <w:t>Presupuesto Construcción malla ciclónica tanque metálico de la Fuerza Aérea</w:t>
            </w:r>
          </w:p>
        </w:tc>
      </w:tr>
      <w:tr w:rsidR="00581598" w:rsidRPr="00985132" w:rsidTr="00CB7F93">
        <w:trPr>
          <w:trHeight w:val="300"/>
          <w:jc w:val="center"/>
        </w:trPr>
        <w:tc>
          <w:tcPr>
            <w:tcW w:w="854" w:type="dxa"/>
            <w:noWrap/>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13</w:t>
            </w:r>
          </w:p>
        </w:tc>
        <w:tc>
          <w:tcPr>
            <w:tcW w:w="7221" w:type="dxa"/>
            <w:noWrap/>
            <w:vAlign w:val="center"/>
          </w:tcPr>
          <w:p w:rsidR="00581598" w:rsidRPr="00985132" w:rsidRDefault="00581598" w:rsidP="00581598">
            <w:pPr>
              <w:rPr>
                <w:rFonts w:ascii="Times New Roman" w:hAnsi="Times New Roman" w:cs="Times New Roman"/>
                <w:sz w:val="24"/>
                <w:szCs w:val="24"/>
              </w:rPr>
            </w:pPr>
            <w:r w:rsidRPr="00985132">
              <w:rPr>
                <w:rFonts w:ascii="Times New Roman" w:hAnsi="Times New Roman" w:cs="Times New Roman"/>
                <w:sz w:val="24"/>
                <w:szCs w:val="24"/>
              </w:rPr>
              <w:t>Presupuesto</w:t>
            </w:r>
            <w:r w:rsidRPr="00985132">
              <w:rPr>
                <w:rFonts w:ascii="Times New Roman" w:eastAsia="Times New Roman" w:hAnsi="Times New Roman" w:cs="Times New Roman"/>
                <w:b/>
                <w:bCs/>
                <w:sz w:val="24"/>
                <w:szCs w:val="24"/>
              </w:rPr>
              <w:t xml:space="preserve"> </w:t>
            </w:r>
            <w:r w:rsidRPr="00985132">
              <w:rPr>
                <w:rFonts w:ascii="Times New Roman" w:eastAsia="Times New Roman" w:hAnsi="Times New Roman" w:cs="Times New Roman"/>
                <w:bCs/>
                <w:sz w:val="24"/>
                <w:szCs w:val="24"/>
              </w:rPr>
              <w:t xml:space="preserve">de </w:t>
            </w:r>
            <w:r w:rsidRPr="00985132">
              <w:rPr>
                <w:rFonts w:ascii="Times New Roman" w:eastAsia="Times New Roman" w:hAnsi="Times New Roman" w:cs="Times New Roman"/>
                <w:sz w:val="24"/>
                <w:szCs w:val="24"/>
              </w:rPr>
              <w:t>Reparación de avería en la red de alcantarillado sanitario del sector La Limonera</w:t>
            </w:r>
          </w:p>
        </w:tc>
      </w:tr>
      <w:tr w:rsidR="00581598" w:rsidRPr="00985132" w:rsidTr="00CB7F93">
        <w:trPr>
          <w:trHeight w:val="340"/>
          <w:jc w:val="center"/>
        </w:trPr>
        <w:tc>
          <w:tcPr>
            <w:tcW w:w="854" w:type="dxa"/>
            <w:noWrap/>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14</w:t>
            </w:r>
          </w:p>
        </w:tc>
        <w:tc>
          <w:tcPr>
            <w:tcW w:w="7221" w:type="dxa"/>
            <w:vAlign w:val="center"/>
          </w:tcPr>
          <w:p w:rsidR="00581598" w:rsidRPr="00985132" w:rsidRDefault="00581598" w:rsidP="00581598">
            <w:pPr>
              <w:rPr>
                <w:rFonts w:ascii="Times New Roman" w:hAnsi="Times New Roman" w:cs="Times New Roman"/>
                <w:b/>
                <w:sz w:val="24"/>
                <w:szCs w:val="24"/>
              </w:rPr>
            </w:pPr>
            <w:r w:rsidRPr="00985132">
              <w:rPr>
                <w:rFonts w:ascii="Times New Roman" w:eastAsia="Times New Roman" w:hAnsi="Times New Roman" w:cs="Times New Roman"/>
                <w:sz w:val="24"/>
                <w:szCs w:val="24"/>
              </w:rPr>
              <w:t>Rehabilitación de Tramo de tubería en el Acueducto de Altamira.</w:t>
            </w:r>
          </w:p>
        </w:tc>
      </w:tr>
      <w:tr w:rsidR="00581598" w:rsidRPr="00985132" w:rsidTr="00CB7F93">
        <w:trPr>
          <w:trHeight w:val="300"/>
          <w:jc w:val="center"/>
        </w:trPr>
        <w:tc>
          <w:tcPr>
            <w:tcW w:w="854" w:type="dxa"/>
            <w:noWrap/>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15</w:t>
            </w:r>
          </w:p>
        </w:tc>
        <w:tc>
          <w:tcPr>
            <w:tcW w:w="7221" w:type="dxa"/>
            <w:noWrap/>
            <w:vAlign w:val="center"/>
          </w:tcPr>
          <w:p w:rsidR="00581598" w:rsidRPr="00985132" w:rsidRDefault="00581598" w:rsidP="00581598">
            <w:pPr>
              <w:rPr>
                <w:rFonts w:ascii="Times New Roman" w:hAnsi="Times New Roman" w:cs="Times New Roman"/>
                <w:sz w:val="24"/>
                <w:szCs w:val="24"/>
              </w:rPr>
            </w:pPr>
            <w:r w:rsidRPr="00985132">
              <w:rPr>
                <w:rFonts w:ascii="Times New Roman" w:eastAsia="Times New Roman" w:hAnsi="Times New Roman" w:cs="Times New Roman"/>
                <w:sz w:val="24"/>
                <w:szCs w:val="24"/>
              </w:rPr>
              <w:t xml:space="preserve">Presupuesto rehabilitación de Tanque metálico de La Unión, Sosua </w:t>
            </w:r>
          </w:p>
        </w:tc>
      </w:tr>
      <w:tr w:rsidR="00581598" w:rsidRPr="00985132" w:rsidTr="00CB7F93">
        <w:trPr>
          <w:trHeight w:val="314"/>
          <w:jc w:val="center"/>
        </w:trPr>
        <w:tc>
          <w:tcPr>
            <w:tcW w:w="854" w:type="dxa"/>
            <w:noWrap/>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16</w:t>
            </w:r>
          </w:p>
        </w:tc>
        <w:tc>
          <w:tcPr>
            <w:tcW w:w="7221" w:type="dxa"/>
            <w:vAlign w:val="center"/>
          </w:tcPr>
          <w:p w:rsidR="00581598" w:rsidRPr="00985132" w:rsidRDefault="00581598" w:rsidP="00581598">
            <w:pPr>
              <w:rPr>
                <w:rFonts w:ascii="Times New Roman" w:hAnsi="Times New Roman" w:cs="Times New Roman"/>
                <w:b/>
                <w:sz w:val="24"/>
                <w:szCs w:val="24"/>
              </w:rPr>
            </w:pPr>
            <w:r w:rsidRPr="00985132">
              <w:rPr>
                <w:rFonts w:ascii="Times New Roman" w:hAnsi="Times New Roman" w:cs="Times New Roman"/>
                <w:sz w:val="24"/>
                <w:szCs w:val="24"/>
              </w:rPr>
              <w:t>Presupuesto Alcantarillado completivo Los Domínguez</w:t>
            </w:r>
          </w:p>
        </w:tc>
      </w:tr>
      <w:tr w:rsidR="00581598" w:rsidRPr="00985132" w:rsidTr="00CB7F93">
        <w:trPr>
          <w:trHeight w:val="300"/>
          <w:jc w:val="center"/>
        </w:trPr>
        <w:tc>
          <w:tcPr>
            <w:tcW w:w="854" w:type="dxa"/>
            <w:noWrap/>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17</w:t>
            </w:r>
          </w:p>
        </w:tc>
        <w:tc>
          <w:tcPr>
            <w:tcW w:w="7221" w:type="dxa"/>
            <w:noWrap/>
            <w:vAlign w:val="center"/>
          </w:tcPr>
          <w:p w:rsidR="00581598" w:rsidRPr="00985132" w:rsidRDefault="00581598" w:rsidP="00581598">
            <w:pPr>
              <w:rPr>
                <w:rFonts w:ascii="Times New Roman" w:hAnsi="Times New Roman" w:cs="Times New Roman"/>
                <w:b/>
                <w:sz w:val="24"/>
                <w:szCs w:val="24"/>
              </w:rPr>
            </w:pPr>
            <w:r w:rsidRPr="00985132">
              <w:rPr>
                <w:rFonts w:ascii="Times New Roman" w:eastAsia="Times New Roman" w:hAnsi="Times New Roman" w:cs="Times New Roman"/>
                <w:sz w:val="24"/>
                <w:szCs w:val="24"/>
              </w:rPr>
              <w:t>Rehabilitación del Tanque de Martin Alonso y Construcción de caseta de Cloración</w:t>
            </w:r>
          </w:p>
        </w:tc>
      </w:tr>
      <w:tr w:rsidR="00581598" w:rsidRPr="00985132" w:rsidTr="00CB7F93">
        <w:trPr>
          <w:trHeight w:val="606"/>
          <w:jc w:val="center"/>
        </w:trPr>
        <w:tc>
          <w:tcPr>
            <w:tcW w:w="854" w:type="dxa"/>
            <w:noWrap/>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18</w:t>
            </w:r>
          </w:p>
        </w:tc>
        <w:tc>
          <w:tcPr>
            <w:tcW w:w="7221" w:type="dxa"/>
            <w:vAlign w:val="center"/>
          </w:tcPr>
          <w:p w:rsidR="00581598" w:rsidRPr="00985132" w:rsidRDefault="00581598" w:rsidP="00581598">
            <w:pPr>
              <w:rPr>
                <w:rFonts w:ascii="Times New Roman" w:hAnsi="Times New Roman" w:cs="Times New Roman"/>
                <w:sz w:val="24"/>
                <w:szCs w:val="24"/>
              </w:rPr>
            </w:pPr>
            <w:r w:rsidRPr="00985132">
              <w:rPr>
                <w:rFonts w:ascii="Times New Roman" w:eastAsia="Times New Roman" w:hAnsi="Times New Roman" w:cs="Times New Roman"/>
                <w:sz w:val="24"/>
                <w:szCs w:val="24"/>
              </w:rPr>
              <w:t>Presupuesto rehabilitación y construcción de malla ciclónica área de parqueos y perímetro, Edificio Administrativo</w:t>
            </w:r>
          </w:p>
        </w:tc>
      </w:tr>
      <w:tr w:rsidR="00581598" w:rsidRPr="00985132" w:rsidTr="00CB7F93">
        <w:trPr>
          <w:trHeight w:val="300"/>
          <w:jc w:val="center"/>
        </w:trPr>
        <w:tc>
          <w:tcPr>
            <w:tcW w:w="854" w:type="dxa"/>
            <w:noWrap/>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19</w:t>
            </w:r>
          </w:p>
        </w:tc>
        <w:tc>
          <w:tcPr>
            <w:tcW w:w="7221" w:type="dxa"/>
            <w:noWrap/>
          </w:tcPr>
          <w:p w:rsidR="00581598" w:rsidRPr="00985132" w:rsidRDefault="00581598" w:rsidP="00581598">
            <w:pPr>
              <w:rPr>
                <w:rFonts w:ascii="Times New Roman" w:hAnsi="Times New Roman" w:cs="Times New Roman"/>
                <w:bCs/>
                <w:sz w:val="24"/>
                <w:szCs w:val="24"/>
              </w:rPr>
            </w:pPr>
            <w:r w:rsidRPr="00985132">
              <w:rPr>
                <w:rFonts w:ascii="Times New Roman" w:hAnsi="Times New Roman" w:cs="Times New Roman"/>
                <w:bCs/>
                <w:sz w:val="24"/>
                <w:szCs w:val="24"/>
              </w:rPr>
              <w:t>Construcción de línea de impulsión y pozo en el acueducto de Barrancón y Candelón</w:t>
            </w:r>
          </w:p>
        </w:tc>
      </w:tr>
      <w:tr w:rsidR="00581598" w:rsidRPr="00985132" w:rsidTr="00CB7F93">
        <w:trPr>
          <w:trHeight w:val="300"/>
          <w:jc w:val="center"/>
        </w:trPr>
        <w:tc>
          <w:tcPr>
            <w:tcW w:w="854" w:type="dxa"/>
            <w:noWrap/>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20</w:t>
            </w:r>
          </w:p>
        </w:tc>
        <w:tc>
          <w:tcPr>
            <w:tcW w:w="7221" w:type="dxa"/>
          </w:tcPr>
          <w:p w:rsidR="00581598" w:rsidRPr="00985132" w:rsidRDefault="00581598" w:rsidP="00581598">
            <w:pPr>
              <w:rPr>
                <w:rFonts w:ascii="Times New Roman" w:hAnsi="Times New Roman" w:cs="Times New Roman"/>
                <w:sz w:val="24"/>
                <w:szCs w:val="24"/>
              </w:rPr>
            </w:pPr>
            <w:r w:rsidRPr="00985132">
              <w:rPr>
                <w:rFonts w:ascii="Times New Roman" w:hAnsi="Times New Roman" w:cs="Times New Roman"/>
                <w:sz w:val="24"/>
                <w:szCs w:val="24"/>
              </w:rPr>
              <w:t xml:space="preserve">Presupuesto electromecánico para la construcción de línea de impulsión </w:t>
            </w:r>
            <w:r w:rsidRPr="00985132">
              <w:rPr>
                <w:rFonts w:ascii="Times New Roman" w:hAnsi="Times New Roman" w:cs="Times New Roman"/>
                <w:sz w:val="24"/>
                <w:szCs w:val="24"/>
              </w:rPr>
              <w:lastRenderedPageBreak/>
              <w:t>y pozo en el acueducto de Barranco y Candelón</w:t>
            </w:r>
            <w:r w:rsidRPr="00985132">
              <w:rPr>
                <w:rFonts w:ascii="Times New Roman" w:hAnsi="Times New Roman" w:cs="Times New Roman"/>
                <w:sz w:val="24"/>
                <w:szCs w:val="24"/>
              </w:rPr>
              <w:tab/>
            </w:r>
          </w:p>
        </w:tc>
      </w:tr>
      <w:tr w:rsidR="00581598" w:rsidRPr="00985132" w:rsidTr="00CB7F93">
        <w:trPr>
          <w:trHeight w:val="315"/>
          <w:jc w:val="center"/>
        </w:trPr>
        <w:tc>
          <w:tcPr>
            <w:tcW w:w="854" w:type="dxa"/>
            <w:noWrap/>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lastRenderedPageBreak/>
              <w:t>21</w:t>
            </w:r>
          </w:p>
        </w:tc>
        <w:tc>
          <w:tcPr>
            <w:tcW w:w="7221" w:type="dxa"/>
            <w:noWrap/>
          </w:tcPr>
          <w:p w:rsidR="00581598" w:rsidRPr="00985132" w:rsidRDefault="00581598" w:rsidP="00581598">
            <w:pPr>
              <w:rPr>
                <w:rFonts w:ascii="Times New Roman" w:hAnsi="Times New Roman" w:cs="Times New Roman"/>
                <w:bCs/>
                <w:sz w:val="24"/>
                <w:szCs w:val="24"/>
              </w:rPr>
            </w:pPr>
            <w:r w:rsidRPr="00985132">
              <w:rPr>
                <w:rFonts w:ascii="Times New Roman" w:hAnsi="Times New Roman" w:cs="Times New Roman"/>
                <w:bCs/>
                <w:sz w:val="24"/>
                <w:szCs w:val="24"/>
              </w:rPr>
              <w:t>Construcción de línea de impulsión y pozo en el acueducto de la Isabela</w:t>
            </w:r>
            <w:r w:rsidRPr="00985132">
              <w:rPr>
                <w:rFonts w:ascii="Times New Roman" w:hAnsi="Times New Roman" w:cs="Times New Roman"/>
                <w:bCs/>
                <w:sz w:val="24"/>
                <w:szCs w:val="24"/>
              </w:rPr>
              <w:tab/>
            </w:r>
          </w:p>
        </w:tc>
      </w:tr>
      <w:tr w:rsidR="00581598" w:rsidRPr="00985132" w:rsidTr="00CB7F93">
        <w:trPr>
          <w:trHeight w:val="315"/>
          <w:jc w:val="center"/>
        </w:trPr>
        <w:tc>
          <w:tcPr>
            <w:tcW w:w="854" w:type="dxa"/>
            <w:noWrap/>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22</w:t>
            </w:r>
          </w:p>
        </w:tc>
        <w:tc>
          <w:tcPr>
            <w:tcW w:w="7221" w:type="dxa"/>
          </w:tcPr>
          <w:p w:rsidR="00581598" w:rsidRPr="00985132" w:rsidRDefault="00581598" w:rsidP="00581598">
            <w:pPr>
              <w:rPr>
                <w:rFonts w:ascii="Times New Roman" w:hAnsi="Times New Roman" w:cs="Times New Roman"/>
                <w:sz w:val="24"/>
                <w:szCs w:val="24"/>
              </w:rPr>
            </w:pPr>
            <w:r w:rsidRPr="00985132">
              <w:rPr>
                <w:rFonts w:ascii="Times New Roman" w:hAnsi="Times New Roman" w:cs="Times New Roman"/>
                <w:sz w:val="24"/>
                <w:szCs w:val="24"/>
              </w:rPr>
              <w:t>Presupuesto electromecánico para la construcción de línea de impulsión y pozo en el acueducto de villa Isabela</w:t>
            </w:r>
            <w:r w:rsidRPr="00985132">
              <w:rPr>
                <w:rFonts w:ascii="Times New Roman" w:hAnsi="Times New Roman" w:cs="Times New Roman"/>
                <w:sz w:val="24"/>
                <w:szCs w:val="24"/>
              </w:rPr>
              <w:tab/>
            </w:r>
          </w:p>
        </w:tc>
      </w:tr>
      <w:tr w:rsidR="00581598" w:rsidRPr="00985132" w:rsidTr="00CB7F93">
        <w:trPr>
          <w:trHeight w:val="315"/>
          <w:jc w:val="center"/>
        </w:trPr>
        <w:tc>
          <w:tcPr>
            <w:tcW w:w="854" w:type="dxa"/>
            <w:noWrap/>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23</w:t>
            </w:r>
          </w:p>
        </w:tc>
        <w:tc>
          <w:tcPr>
            <w:tcW w:w="7221" w:type="dxa"/>
            <w:noWrap/>
          </w:tcPr>
          <w:p w:rsidR="00581598" w:rsidRPr="00985132" w:rsidRDefault="00581598" w:rsidP="00581598">
            <w:pPr>
              <w:rPr>
                <w:rFonts w:ascii="Times New Roman" w:hAnsi="Times New Roman" w:cs="Times New Roman"/>
                <w:bCs/>
                <w:sz w:val="24"/>
                <w:szCs w:val="24"/>
              </w:rPr>
            </w:pPr>
            <w:r w:rsidRPr="00985132">
              <w:rPr>
                <w:rFonts w:ascii="Times New Roman" w:hAnsi="Times New Roman" w:cs="Times New Roman"/>
                <w:sz w:val="24"/>
                <w:szCs w:val="24"/>
              </w:rPr>
              <w:t>Presupuesto</w:t>
            </w:r>
            <w:r w:rsidRPr="00985132">
              <w:rPr>
                <w:rFonts w:ascii="Times New Roman" w:hAnsi="Times New Roman" w:cs="Times New Roman"/>
                <w:bCs/>
                <w:sz w:val="24"/>
                <w:szCs w:val="24"/>
              </w:rPr>
              <w:t xml:space="preserve"> Construcción de línea de impulsión y pozo en el acueducto de Ranchito Belloso</w:t>
            </w:r>
            <w:r w:rsidRPr="00985132">
              <w:rPr>
                <w:rFonts w:ascii="Times New Roman" w:hAnsi="Times New Roman" w:cs="Times New Roman"/>
                <w:bCs/>
                <w:sz w:val="24"/>
                <w:szCs w:val="24"/>
              </w:rPr>
              <w:tab/>
            </w:r>
          </w:p>
        </w:tc>
      </w:tr>
      <w:tr w:rsidR="00581598" w:rsidRPr="00985132" w:rsidTr="00CB7F93">
        <w:trPr>
          <w:trHeight w:val="315"/>
          <w:jc w:val="center"/>
        </w:trPr>
        <w:tc>
          <w:tcPr>
            <w:tcW w:w="854" w:type="dxa"/>
            <w:noWrap/>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24</w:t>
            </w:r>
          </w:p>
        </w:tc>
        <w:tc>
          <w:tcPr>
            <w:tcW w:w="7221" w:type="dxa"/>
          </w:tcPr>
          <w:p w:rsidR="00581598" w:rsidRPr="00985132" w:rsidRDefault="00581598" w:rsidP="00581598">
            <w:pPr>
              <w:rPr>
                <w:rFonts w:ascii="Times New Roman" w:hAnsi="Times New Roman" w:cs="Times New Roman"/>
                <w:sz w:val="24"/>
                <w:szCs w:val="24"/>
              </w:rPr>
            </w:pPr>
            <w:r w:rsidRPr="00985132">
              <w:rPr>
                <w:rFonts w:ascii="Times New Roman" w:hAnsi="Times New Roman" w:cs="Times New Roman"/>
                <w:sz w:val="24"/>
                <w:szCs w:val="24"/>
              </w:rPr>
              <w:t>Presupuesto electromecánico para la construcción de línea de impulsión y pozo en el acueducto múltiple de Ranchito Belloso</w:t>
            </w:r>
          </w:p>
        </w:tc>
      </w:tr>
      <w:tr w:rsidR="00581598" w:rsidRPr="00985132" w:rsidTr="00CB7F93">
        <w:trPr>
          <w:trHeight w:val="315"/>
          <w:jc w:val="center"/>
        </w:trPr>
        <w:tc>
          <w:tcPr>
            <w:tcW w:w="854" w:type="dxa"/>
            <w:noWrap/>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25</w:t>
            </w:r>
          </w:p>
        </w:tc>
        <w:tc>
          <w:tcPr>
            <w:tcW w:w="7221" w:type="dxa"/>
            <w:noWrap/>
          </w:tcPr>
          <w:p w:rsidR="00581598" w:rsidRPr="00985132" w:rsidRDefault="00581598" w:rsidP="00581598">
            <w:pPr>
              <w:rPr>
                <w:rFonts w:ascii="Times New Roman" w:hAnsi="Times New Roman" w:cs="Times New Roman"/>
                <w:bCs/>
                <w:sz w:val="24"/>
                <w:szCs w:val="24"/>
              </w:rPr>
            </w:pPr>
            <w:r w:rsidRPr="00985132">
              <w:rPr>
                <w:rFonts w:ascii="Times New Roman" w:hAnsi="Times New Roman" w:cs="Times New Roman"/>
                <w:sz w:val="24"/>
                <w:szCs w:val="24"/>
              </w:rPr>
              <w:t>Presupuesto</w:t>
            </w:r>
            <w:r w:rsidRPr="00985132">
              <w:rPr>
                <w:rFonts w:ascii="Times New Roman" w:hAnsi="Times New Roman" w:cs="Times New Roman"/>
                <w:bCs/>
                <w:sz w:val="24"/>
                <w:szCs w:val="24"/>
              </w:rPr>
              <w:t xml:space="preserve"> Construcción de línea de impulsión y nuevo pozo acueducto de Marmolejos, Los Hidalgos</w:t>
            </w:r>
            <w:r w:rsidRPr="00985132">
              <w:rPr>
                <w:rFonts w:ascii="Times New Roman" w:hAnsi="Times New Roman" w:cs="Times New Roman"/>
                <w:bCs/>
                <w:sz w:val="24"/>
                <w:szCs w:val="24"/>
              </w:rPr>
              <w:tab/>
            </w:r>
          </w:p>
        </w:tc>
      </w:tr>
      <w:tr w:rsidR="00581598" w:rsidRPr="00985132" w:rsidTr="00CB7F93">
        <w:trPr>
          <w:trHeight w:val="315"/>
          <w:jc w:val="center"/>
        </w:trPr>
        <w:tc>
          <w:tcPr>
            <w:tcW w:w="854" w:type="dxa"/>
            <w:noWrap/>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26</w:t>
            </w:r>
          </w:p>
        </w:tc>
        <w:tc>
          <w:tcPr>
            <w:tcW w:w="7221" w:type="dxa"/>
            <w:noWrap/>
          </w:tcPr>
          <w:p w:rsidR="00581598" w:rsidRPr="00985132" w:rsidRDefault="00581598" w:rsidP="00581598">
            <w:pPr>
              <w:rPr>
                <w:rFonts w:ascii="Times New Roman" w:hAnsi="Times New Roman" w:cs="Times New Roman"/>
                <w:sz w:val="24"/>
                <w:szCs w:val="24"/>
              </w:rPr>
            </w:pPr>
            <w:r w:rsidRPr="00985132">
              <w:rPr>
                <w:rFonts w:ascii="Times New Roman" w:hAnsi="Times New Roman" w:cs="Times New Roman"/>
                <w:sz w:val="24"/>
                <w:szCs w:val="24"/>
              </w:rPr>
              <w:t>Presupuesto de rehabilitación pintura tanque regulador zona baja (TRB), Villanueva</w:t>
            </w:r>
          </w:p>
        </w:tc>
      </w:tr>
      <w:tr w:rsidR="00581598" w:rsidRPr="00985132" w:rsidTr="00CB7F93">
        <w:trPr>
          <w:trHeight w:val="315"/>
          <w:jc w:val="center"/>
        </w:trPr>
        <w:tc>
          <w:tcPr>
            <w:tcW w:w="854" w:type="dxa"/>
            <w:noWrap/>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27</w:t>
            </w:r>
          </w:p>
        </w:tc>
        <w:tc>
          <w:tcPr>
            <w:tcW w:w="7221" w:type="dxa"/>
            <w:noWrap/>
          </w:tcPr>
          <w:p w:rsidR="00581598" w:rsidRPr="00985132" w:rsidRDefault="00581598" w:rsidP="00581598">
            <w:pPr>
              <w:rPr>
                <w:rFonts w:ascii="Times New Roman" w:hAnsi="Times New Roman" w:cs="Times New Roman"/>
                <w:sz w:val="24"/>
                <w:szCs w:val="24"/>
              </w:rPr>
            </w:pPr>
            <w:r w:rsidRPr="00985132">
              <w:rPr>
                <w:rFonts w:ascii="Times New Roman" w:hAnsi="Times New Roman" w:cs="Times New Roman"/>
                <w:sz w:val="24"/>
                <w:szCs w:val="24"/>
              </w:rPr>
              <w:t>Presupuesto rehabilitación pintura planta de tratamiento primario de aguas residuales, Sosua</w:t>
            </w:r>
          </w:p>
        </w:tc>
      </w:tr>
      <w:tr w:rsidR="00581598" w:rsidRPr="00985132" w:rsidTr="00CB7F93">
        <w:trPr>
          <w:trHeight w:val="315"/>
          <w:jc w:val="center"/>
        </w:trPr>
        <w:tc>
          <w:tcPr>
            <w:tcW w:w="854" w:type="dxa"/>
            <w:noWrap/>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28</w:t>
            </w:r>
          </w:p>
        </w:tc>
        <w:tc>
          <w:tcPr>
            <w:tcW w:w="7221" w:type="dxa"/>
            <w:noWrap/>
          </w:tcPr>
          <w:p w:rsidR="00581598" w:rsidRPr="00985132" w:rsidRDefault="00581598" w:rsidP="00581598">
            <w:pPr>
              <w:rPr>
                <w:rFonts w:ascii="Times New Roman" w:hAnsi="Times New Roman" w:cs="Times New Roman"/>
                <w:sz w:val="24"/>
                <w:szCs w:val="24"/>
              </w:rPr>
            </w:pPr>
            <w:r w:rsidRPr="00985132">
              <w:rPr>
                <w:rFonts w:ascii="Times New Roman" w:hAnsi="Times New Roman" w:cs="Times New Roman"/>
                <w:sz w:val="24"/>
                <w:szCs w:val="24"/>
              </w:rPr>
              <w:t xml:space="preserve">Presupuesto rehabilitación pintura planta de tratamiento de agua potable, Los Ciruelos </w:t>
            </w:r>
            <w:r w:rsidRPr="00985132">
              <w:rPr>
                <w:rFonts w:ascii="Times New Roman" w:hAnsi="Times New Roman" w:cs="Times New Roman"/>
                <w:sz w:val="24"/>
                <w:szCs w:val="24"/>
              </w:rPr>
              <w:tab/>
            </w:r>
            <w:r w:rsidRPr="00985132">
              <w:rPr>
                <w:rFonts w:ascii="Times New Roman" w:hAnsi="Times New Roman" w:cs="Times New Roman"/>
                <w:sz w:val="24"/>
                <w:szCs w:val="24"/>
              </w:rPr>
              <w:tab/>
            </w:r>
          </w:p>
        </w:tc>
      </w:tr>
      <w:tr w:rsidR="00581598" w:rsidRPr="00985132" w:rsidTr="00CB7F93">
        <w:trPr>
          <w:trHeight w:val="315"/>
          <w:jc w:val="center"/>
        </w:trPr>
        <w:tc>
          <w:tcPr>
            <w:tcW w:w="854" w:type="dxa"/>
            <w:noWrap/>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29</w:t>
            </w:r>
          </w:p>
        </w:tc>
        <w:tc>
          <w:tcPr>
            <w:tcW w:w="7221" w:type="dxa"/>
          </w:tcPr>
          <w:p w:rsidR="00581598" w:rsidRPr="00985132" w:rsidRDefault="00581598" w:rsidP="00581598">
            <w:pPr>
              <w:rPr>
                <w:rFonts w:ascii="Times New Roman" w:hAnsi="Times New Roman" w:cs="Times New Roman"/>
                <w:sz w:val="24"/>
                <w:szCs w:val="24"/>
              </w:rPr>
            </w:pPr>
            <w:r w:rsidRPr="00985132">
              <w:rPr>
                <w:rFonts w:ascii="Times New Roman" w:hAnsi="Times New Roman" w:cs="Times New Roman"/>
                <w:bCs/>
                <w:sz w:val="24"/>
                <w:szCs w:val="24"/>
              </w:rPr>
              <w:t>Presupuesto de rehabilitación pintura tanque regulador zona baja (TRK), Cofresí</w:t>
            </w:r>
            <w:r w:rsidRPr="00985132">
              <w:rPr>
                <w:rFonts w:ascii="Times New Roman" w:hAnsi="Times New Roman" w:cs="Times New Roman"/>
                <w:bCs/>
                <w:sz w:val="24"/>
                <w:szCs w:val="24"/>
              </w:rPr>
              <w:tab/>
            </w:r>
          </w:p>
        </w:tc>
      </w:tr>
    </w:tbl>
    <w:p w:rsidR="00581598" w:rsidRPr="00985132" w:rsidRDefault="00581598" w:rsidP="00581598">
      <w:pPr>
        <w:rPr>
          <w:rFonts w:ascii="Times New Roman" w:hAnsi="Times New Roman" w:cs="Times New Roman"/>
          <w:sz w:val="24"/>
          <w:szCs w:val="24"/>
        </w:rPr>
      </w:pPr>
    </w:p>
    <w:p w:rsidR="00581598" w:rsidRPr="00985132" w:rsidRDefault="00581598" w:rsidP="00581598">
      <w:pPr>
        <w:rPr>
          <w:rFonts w:ascii="Times New Roman" w:hAnsi="Times New Roman" w:cs="Times New Roman"/>
          <w:sz w:val="24"/>
          <w:szCs w:val="24"/>
        </w:rPr>
      </w:pPr>
    </w:p>
    <w:tbl>
      <w:tblPr>
        <w:tblStyle w:val="Tablaconcuadrcula"/>
        <w:tblW w:w="0" w:type="auto"/>
        <w:jc w:val="center"/>
        <w:tblLook w:val="04A0" w:firstRow="1" w:lastRow="0" w:firstColumn="1" w:lastColumn="0" w:noHBand="0" w:noVBand="1"/>
      </w:tblPr>
      <w:tblGrid>
        <w:gridCol w:w="856"/>
        <w:gridCol w:w="7054"/>
      </w:tblGrid>
      <w:tr w:rsidR="00CB7F93" w:rsidRPr="00306306" w:rsidTr="00CB7F93">
        <w:trPr>
          <w:trHeight w:val="300"/>
          <w:jc w:val="center"/>
        </w:trPr>
        <w:tc>
          <w:tcPr>
            <w:tcW w:w="856" w:type="dxa"/>
            <w:shd w:val="clear" w:color="auto" w:fill="548DD4" w:themeFill="text2" w:themeFillTint="99"/>
            <w:noWrap/>
            <w:hideMark/>
          </w:tcPr>
          <w:p w:rsidR="00CB7F93" w:rsidRPr="00306306" w:rsidRDefault="00CB7F93" w:rsidP="00CB7F93">
            <w:pPr>
              <w:jc w:val="center"/>
              <w:rPr>
                <w:rFonts w:ascii="Times New Roman" w:hAnsi="Times New Roman" w:cs="Times New Roman"/>
                <w:b/>
                <w:bCs/>
                <w:sz w:val="32"/>
                <w:szCs w:val="32"/>
              </w:rPr>
            </w:pPr>
            <w:r w:rsidRPr="00CB7F93">
              <w:rPr>
                <w:rFonts w:ascii="Times New Roman" w:hAnsi="Times New Roman" w:cs="Times New Roman"/>
                <w:b/>
                <w:bCs/>
                <w:sz w:val="24"/>
                <w:szCs w:val="32"/>
              </w:rPr>
              <w:t>ITM</w:t>
            </w:r>
          </w:p>
        </w:tc>
        <w:tc>
          <w:tcPr>
            <w:tcW w:w="7054" w:type="dxa"/>
            <w:shd w:val="clear" w:color="auto" w:fill="548DD4" w:themeFill="text2" w:themeFillTint="99"/>
            <w:noWrap/>
            <w:hideMark/>
          </w:tcPr>
          <w:p w:rsidR="00CB7F93" w:rsidRPr="00CB7F93" w:rsidRDefault="00CB7F93" w:rsidP="00CB7F93">
            <w:pPr>
              <w:jc w:val="center"/>
              <w:rPr>
                <w:rFonts w:ascii="Times New Roman" w:hAnsi="Times New Roman" w:cs="Times New Roman"/>
                <w:b/>
                <w:bCs/>
                <w:sz w:val="28"/>
                <w:szCs w:val="32"/>
              </w:rPr>
            </w:pPr>
            <w:r w:rsidRPr="00CB7F93">
              <w:rPr>
                <w:rFonts w:ascii="Times New Roman" w:hAnsi="Times New Roman" w:cs="Times New Roman"/>
                <w:b/>
                <w:bCs/>
                <w:sz w:val="28"/>
                <w:szCs w:val="32"/>
              </w:rPr>
              <w:t>Obras Ejecutadas y en Ejecución en el 2017</w:t>
            </w:r>
          </w:p>
        </w:tc>
      </w:tr>
      <w:tr w:rsidR="00CB7F93" w:rsidRPr="00306306" w:rsidTr="00CB7F93">
        <w:trPr>
          <w:trHeight w:val="331"/>
          <w:jc w:val="center"/>
        </w:trPr>
        <w:tc>
          <w:tcPr>
            <w:tcW w:w="856" w:type="dxa"/>
            <w:noWrap/>
          </w:tcPr>
          <w:p w:rsidR="00CB7F93" w:rsidRPr="00DF7083" w:rsidRDefault="00CB7F93" w:rsidP="00CB7F93">
            <w:pPr>
              <w:jc w:val="center"/>
              <w:rPr>
                <w:rFonts w:ascii="Times New Roman" w:hAnsi="Times New Roman" w:cs="Times New Roman"/>
                <w:b/>
                <w:bCs/>
                <w:sz w:val="24"/>
                <w:szCs w:val="28"/>
              </w:rPr>
            </w:pPr>
            <w:r w:rsidRPr="00DF7083">
              <w:rPr>
                <w:rFonts w:ascii="Times New Roman" w:hAnsi="Times New Roman" w:cs="Times New Roman"/>
                <w:b/>
                <w:bCs/>
                <w:sz w:val="24"/>
                <w:szCs w:val="28"/>
              </w:rPr>
              <w:t>1</w:t>
            </w:r>
          </w:p>
        </w:tc>
        <w:tc>
          <w:tcPr>
            <w:tcW w:w="7054" w:type="dxa"/>
            <w:vAlign w:val="center"/>
          </w:tcPr>
          <w:p w:rsidR="00CB7F93" w:rsidRPr="00310B1A" w:rsidRDefault="00CB7F93" w:rsidP="00CB7F93">
            <w:pPr>
              <w:rPr>
                <w:rFonts w:ascii="Times New Roman" w:hAnsi="Times New Roman" w:cs="Times New Roman"/>
                <w:b/>
                <w:sz w:val="24"/>
                <w:szCs w:val="24"/>
              </w:rPr>
            </w:pPr>
            <w:r w:rsidRPr="00310B1A">
              <w:rPr>
                <w:rFonts w:ascii="Times New Roman" w:eastAsia="Times New Roman" w:hAnsi="Times New Roman" w:cs="Times New Roman"/>
                <w:sz w:val="24"/>
                <w:szCs w:val="24"/>
              </w:rPr>
              <w:t>Presupuesto Construcción Vertedor tipo cimacio en obra de toma Acueducto de Altamira (Re-Diseñado)</w:t>
            </w:r>
          </w:p>
        </w:tc>
      </w:tr>
      <w:tr w:rsidR="00CB7F93" w:rsidRPr="00306306" w:rsidTr="00CB7F93">
        <w:trPr>
          <w:trHeight w:val="360"/>
          <w:jc w:val="center"/>
        </w:trPr>
        <w:tc>
          <w:tcPr>
            <w:tcW w:w="856" w:type="dxa"/>
            <w:noWrap/>
          </w:tcPr>
          <w:p w:rsidR="00CB7F93" w:rsidRPr="00DF7083" w:rsidRDefault="00CB7F93" w:rsidP="00CB7F93">
            <w:pPr>
              <w:jc w:val="center"/>
              <w:rPr>
                <w:rFonts w:ascii="Times New Roman" w:hAnsi="Times New Roman" w:cs="Times New Roman"/>
                <w:b/>
                <w:bCs/>
                <w:sz w:val="24"/>
                <w:szCs w:val="28"/>
              </w:rPr>
            </w:pPr>
            <w:r w:rsidRPr="00DF7083">
              <w:rPr>
                <w:rFonts w:ascii="Times New Roman" w:hAnsi="Times New Roman" w:cs="Times New Roman"/>
                <w:b/>
                <w:bCs/>
                <w:sz w:val="24"/>
                <w:szCs w:val="28"/>
              </w:rPr>
              <w:t>2</w:t>
            </w:r>
          </w:p>
        </w:tc>
        <w:tc>
          <w:tcPr>
            <w:tcW w:w="7054" w:type="dxa"/>
            <w:vAlign w:val="center"/>
          </w:tcPr>
          <w:p w:rsidR="00CB7F93" w:rsidRPr="00310B1A" w:rsidRDefault="00CB7F93" w:rsidP="00CB7F93">
            <w:pPr>
              <w:rPr>
                <w:rFonts w:ascii="Times New Roman" w:hAnsi="Times New Roman" w:cs="Times New Roman"/>
                <w:b/>
                <w:sz w:val="24"/>
                <w:szCs w:val="24"/>
              </w:rPr>
            </w:pPr>
            <w:r w:rsidRPr="00310B1A">
              <w:rPr>
                <w:rFonts w:ascii="Times New Roman" w:hAnsi="Times New Roman" w:cs="Times New Roman"/>
                <w:sz w:val="24"/>
                <w:szCs w:val="24"/>
              </w:rPr>
              <w:t>Presupuesto</w:t>
            </w:r>
            <w:r w:rsidRPr="00310B1A">
              <w:rPr>
                <w:rFonts w:ascii="Times New Roman" w:eastAsia="Times New Roman" w:hAnsi="Times New Roman" w:cs="Times New Roman"/>
                <w:b/>
                <w:bCs/>
                <w:sz w:val="24"/>
                <w:szCs w:val="24"/>
              </w:rPr>
              <w:t xml:space="preserve"> </w:t>
            </w:r>
            <w:r w:rsidRPr="00310B1A">
              <w:rPr>
                <w:rFonts w:ascii="Times New Roman" w:eastAsia="Times New Roman" w:hAnsi="Times New Roman" w:cs="Times New Roman"/>
                <w:sz w:val="24"/>
                <w:szCs w:val="24"/>
              </w:rPr>
              <w:t>Construcción de las nuevas oficinas de Ingeniería y Fiscalización, 4to nivel CORAAPPLATA.</w:t>
            </w:r>
          </w:p>
        </w:tc>
      </w:tr>
      <w:tr w:rsidR="00CB7F93" w:rsidRPr="00306306" w:rsidTr="00CB7F93">
        <w:trPr>
          <w:trHeight w:val="300"/>
          <w:jc w:val="center"/>
        </w:trPr>
        <w:tc>
          <w:tcPr>
            <w:tcW w:w="856" w:type="dxa"/>
            <w:noWrap/>
          </w:tcPr>
          <w:p w:rsidR="00CB7F93" w:rsidRPr="00DF7083" w:rsidRDefault="00CB7F93" w:rsidP="00CB7F93">
            <w:pPr>
              <w:jc w:val="center"/>
              <w:rPr>
                <w:rFonts w:ascii="Times New Roman" w:hAnsi="Times New Roman" w:cs="Times New Roman"/>
                <w:b/>
                <w:sz w:val="24"/>
                <w:szCs w:val="28"/>
              </w:rPr>
            </w:pPr>
            <w:r w:rsidRPr="00DF7083">
              <w:rPr>
                <w:rFonts w:ascii="Times New Roman" w:hAnsi="Times New Roman" w:cs="Times New Roman"/>
                <w:b/>
                <w:sz w:val="24"/>
                <w:szCs w:val="28"/>
              </w:rPr>
              <w:t>3</w:t>
            </w:r>
          </w:p>
        </w:tc>
        <w:tc>
          <w:tcPr>
            <w:tcW w:w="7054" w:type="dxa"/>
            <w:noWrap/>
            <w:vAlign w:val="center"/>
          </w:tcPr>
          <w:p w:rsidR="00CB7F93" w:rsidRPr="00310B1A" w:rsidRDefault="00CB7F93" w:rsidP="00CB7F93">
            <w:pPr>
              <w:rPr>
                <w:rFonts w:ascii="Times New Roman" w:hAnsi="Times New Roman" w:cs="Times New Roman"/>
                <w:sz w:val="24"/>
                <w:szCs w:val="24"/>
              </w:rPr>
            </w:pPr>
            <w:r w:rsidRPr="00310B1A">
              <w:rPr>
                <w:rFonts w:ascii="Times New Roman" w:eastAsia="Times New Roman" w:hAnsi="Times New Roman" w:cs="Times New Roman"/>
                <w:sz w:val="24"/>
                <w:szCs w:val="24"/>
              </w:rPr>
              <w:t>Presupuesto rehabilitación de Estación de Bombeo Martin Alonzo, Las Canas y Candelón (construcción de nuevos pozos)</w:t>
            </w:r>
          </w:p>
        </w:tc>
      </w:tr>
      <w:tr w:rsidR="00CB7F93" w:rsidRPr="00306306" w:rsidTr="00CB7F93">
        <w:trPr>
          <w:trHeight w:val="300"/>
          <w:jc w:val="center"/>
        </w:trPr>
        <w:tc>
          <w:tcPr>
            <w:tcW w:w="856" w:type="dxa"/>
            <w:noWrap/>
          </w:tcPr>
          <w:p w:rsidR="00CB7F93" w:rsidRPr="00DF7083" w:rsidRDefault="00CB7F93" w:rsidP="00CB7F93">
            <w:pPr>
              <w:jc w:val="center"/>
              <w:rPr>
                <w:rFonts w:ascii="Times New Roman" w:hAnsi="Times New Roman" w:cs="Times New Roman"/>
                <w:b/>
                <w:sz w:val="24"/>
                <w:szCs w:val="28"/>
              </w:rPr>
            </w:pPr>
            <w:r w:rsidRPr="00DF7083">
              <w:rPr>
                <w:rFonts w:ascii="Times New Roman" w:hAnsi="Times New Roman" w:cs="Times New Roman"/>
                <w:b/>
                <w:sz w:val="24"/>
                <w:szCs w:val="28"/>
              </w:rPr>
              <w:t>4</w:t>
            </w:r>
          </w:p>
        </w:tc>
        <w:tc>
          <w:tcPr>
            <w:tcW w:w="7054" w:type="dxa"/>
            <w:noWrap/>
            <w:vAlign w:val="center"/>
          </w:tcPr>
          <w:p w:rsidR="00CB7F93" w:rsidRPr="00310B1A" w:rsidRDefault="00CB7F93" w:rsidP="00CB7F93">
            <w:pPr>
              <w:rPr>
                <w:rFonts w:ascii="Times New Roman" w:hAnsi="Times New Roman" w:cs="Times New Roman"/>
                <w:sz w:val="24"/>
                <w:szCs w:val="24"/>
              </w:rPr>
            </w:pPr>
            <w:r w:rsidRPr="00310B1A">
              <w:rPr>
                <w:rFonts w:ascii="Times New Roman" w:hAnsi="Times New Roman" w:cs="Times New Roman"/>
                <w:sz w:val="24"/>
                <w:szCs w:val="24"/>
              </w:rPr>
              <w:t>Presupuesto</w:t>
            </w:r>
            <w:r w:rsidRPr="00310B1A">
              <w:rPr>
                <w:rFonts w:ascii="Times New Roman" w:eastAsia="Times New Roman" w:hAnsi="Times New Roman" w:cs="Times New Roman"/>
                <w:b/>
                <w:bCs/>
                <w:sz w:val="24"/>
                <w:szCs w:val="24"/>
              </w:rPr>
              <w:t xml:space="preserve"> </w:t>
            </w:r>
            <w:r w:rsidRPr="00310B1A">
              <w:rPr>
                <w:rFonts w:ascii="Times New Roman" w:eastAsia="Times New Roman" w:hAnsi="Times New Roman" w:cs="Times New Roman"/>
                <w:bCs/>
                <w:sz w:val="24"/>
                <w:szCs w:val="24"/>
              </w:rPr>
              <w:t xml:space="preserve">de </w:t>
            </w:r>
            <w:r w:rsidRPr="00310B1A">
              <w:rPr>
                <w:rFonts w:ascii="Times New Roman" w:eastAsia="Times New Roman" w:hAnsi="Times New Roman" w:cs="Times New Roman"/>
                <w:sz w:val="24"/>
                <w:szCs w:val="24"/>
              </w:rPr>
              <w:t>Reparación de avería en la red de alcantarillado sanitario del sector La Limonera</w:t>
            </w:r>
          </w:p>
        </w:tc>
      </w:tr>
      <w:tr w:rsidR="00CB7F93" w:rsidRPr="00306306" w:rsidTr="00CB7F93">
        <w:trPr>
          <w:trHeight w:val="300"/>
          <w:jc w:val="center"/>
        </w:trPr>
        <w:tc>
          <w:tcPr>
            <w:tcW w:w="856" w:type="dxa"/>
            <w:noWrap/>
          </w:tcPr>
          <w:p w:rsidR="00CB7F93" w:rsidRPr="00DF7083" w:rsidRDefault="00CB7F93" w:rsidP="00CB7F93">
            <w:pPr>
              <w:jc w:val="center"/>
              <w:rPr>
                <w:rFonts w:ascii="Times New Roman" w:hAnsi="Times New Roman" w:cs="Times New Roman"/>
                <w:b/>
                <w:bCs/>
                <w:sz w:val="24"/>
                <w:szCs w:val="28"/>
              </w:rPr>
            </w:pPr>
            <w:r w:rsidRPr="00DF7083">
              <w:rPr>
                <w:rFonts w:ascii="Times New Roman" w:hAnsi="Times New Roman" w:cs="Times New Roman"/>
                <w:b/>
                <w:bCs/>
                <w:sz w:val="24"/>
                <w:szCs w:val="28"/>
              </w:rPr>
              <w:t>5</w:t>
            </w:r>
          </w:p>
        </w:tc>
        <w:tc>
          <w:tcPr>
            <w:tcW w:w="7054" w:type="dxa"/>
            <w:noWrap/>
            <w:vAlign w:val="center"/>
          </w:tcPr>
          <w:p w:rsidR="00CB7F93" w:rsidRPr="00310B1A" w:rsidRDefault="00CB7F93" w:rsidP="00CB7F93">
            <w:pPr>
              <w:rPr>
                <w:rFonts w:ascii="Times New Roman" w:hAnsi="Times New Roman" w:cs="Times New Roman"/>
                <w:b/>
                <w:sz w:val="24"/>
                <w:szCs w:val="24"/>
              </w:rPr>
            </w:pPr>
            <w:r w:rsidRPr="00310B1A">
              <w:rPr>
                <w:rFonts w:ascii="Times New Roman" w:eastAsia="Times New Roman" w:hAnsi="Times New Roman" w:cs="Times New Roman"/>
                <w:sz w:val="24"/>
                <w:szCs w:val="24"/>
              </w:rPr>
              <w:t>Rehabilitación de Tramo de tubería en el Acueducto de Altamira.</w:t>
            </w:r>
          </w:p>
        </w:tc>
      </w:tr>
      <w:tr w:rsidR="00CB7F93" w:rsidRPr="00306306" w:rsidTr="00CB7F93">
        <w:trPr>
          <w:trHeight w:val="300"/>
          <w:jc w:val="center"/>
        </w:trPr>
        <w:tc>
          <w:tcPr>
            <w:tcW w:w="856" w:type="dxa"/>
            <w:noWrap/>
          </w:tcPr>
          <w:p w:rsidR="00CB7F93" w:rsidRPr="00DF7083" w:rsidRDefault="00CB7F93" w:rsidP="00CB7F93">
            <w:pPr>
              <w:jc w:val="center"/>
              <w:rPr>
                <w:rFonts w:ascii="Times New Roman" w:hAnsi="Times New Roman" w:cs="Times New Roman"/>
                <w:b/>
                <w:bCs/>
                <w:sz w:val="24"/>
                <w:szCs w:val="28"/>
              </w:rPr>
            </w:pPr>
            <w:r w:rsidRPr="00DF7083">
              <w:rPr>
                <w:rFonts w:ascii="Times New Roman" w:hAnsi="Times New Roman" w:cs="Times New Roman"/>
                <w:b/>
                <w:bCs/>
                <w:sz w:val="24"/>
                <w:szCs w:val="28"/>
              </w:rPr>
              <w:t>6</w:t>
            </w:r>
          </w:p>
        </w:tc>
        <w:tc>
          <w:tcPr>
            <w:tcW w:w="7054" w:type="dxa"/>
            <w:noWrap/>
            <w:vAlign w:val="center"/>
          </w:tcPr>
          <w:p w:rsidR="00CB7F93" w:rsidRPr="00310B1A" w:rsidRDefault="00CB7F93" w:rsidP="00CB7F93">
            <w:pPr>
              <w:rPr>
                <w:rFonts w:ascii="Times New Roman" w:hAnsi="Times New Roman" w:cs="Times New Roman"/>
                <w:sz w:val="24"/>
                <w:szCs w:val="24"/>
              </w:rPr>
            </w:pPr>
            <w:r w:rsidRPr="00310B1A">
              <w:rPr>
                <w:rFonts w:ascii="Times New Roman" w:eastAsia="Times New Roman" w:hAnsi="Times New Roman" w:cs="Times New Roman"/>
                <w:sz w:val="24"/>
                <w:szCs w:val="24"/>
              </w:rPr>
              <w:t xml:space="preserve">Presupuesto rehabilitación de Tanque metálico de La Unión, Sosua </w:t>
            </w:r>
          </w:p>
        </w:tc>
      </w:tr>
      <w:tr w:rsidR="00CB7F93" w:rsidRPr="00306306" w:rsidTr="00CB7F93">
        <w:trPr>
          <w:trHeight w:val="300"/>
          <w:jc w:val="center"/>
        </w:trPr>
        <w:tc>
          <w:tcPr>
            <w:tcW w:w="856" w:type="dxa"/>
            <w:noWrap/>
          </w:tcPr>
          <w:p w:rsidR="00CB7F93" w:rsidRPr="00DF7083" w:rsidRDefault="00CB7F93" w:rsidP="00CB7F93">
            <w:pPr>
              <w:jc w:val="center"/>
              <w:rPr>
                <w:rFonts w:ascii="Times New Roman" w:hAnsi="Times New Roman" w:cs="Times New Roman"/>
                <w:b/>
                <w:bCs/>
                <w:sz w:val="24"/>
                <w:szCs w:val="28"/>
              </w:rPr>
            </w:pPr>
            <w:r w:rsidRPr="00DF7083">
              <w:rPr>
                <w:rFonts w:ascii="Times New Roman" w:hAnsi="Times New Roman" w:cs="Times New Roman"/>
                <w:b/>
                <w:bCs/>
                <w:sz w:val="24"/>
                <w:szCs w:val="28"/>
              </w:rPr>
              <w:t>7</w:t>
            </w:r>
          </w:p>
        </w:tc>
        <w:tc>
          <w:tcPr>
            <w:tcW w:w="7054" w:type="dxa"/>
            <w:noWrap/>
            <w:vAlign w:val="center"/>
          </w:tcPr>
          <w:p w:rsidR="00CB7F93" w:rsidRPr="00310B1A" w:rsidRDefault="00CB7F93" w:rsidP="00CB7F93">
            <w:pPr>
              <w:rPr>
                <w:rFonts w:ascii="Times New Roman" w:hAnsi="Times New Roman" w:cs="Times New Roman"/>
                <w:b/>
                <w:sz w:val="24"/>
                <w:szCs w:val="24"/>
              </w:rPr>
            </w:pPr>
            <w:r w:rsidRPr="00310B1A">
              <w:rPr>
                <w:rFonts w:ascii="Times New Roman" w:hAnsi="Times New Roman" w:cs="Times New Roman"/>
                <w:sz w:val="24"/>
                <w:szCs w:val="24"/>
              </w:rPr>
              <w:t>Presupuesto Alcantarillado completivo Los Domínguez</w:t>
            </w:r>
          </w:p>
        </w:tc>
      </w:tr>
      <w:tr w:rsidR="00CB7F93" w:rsidRPr="00306306" w:rsidTr="00CB7F93">
        <w:trPr>
          <w:trHeight w:val="345"/>
          <w:jc w:val="center"/>
        </w:trPr>
        <w:tc>
          <w:tcPr>
            <w:tcW w:w="856" w:type="dxa"/>
            <w:noWrap/>
          </w:tcPr>
          <w:p w:rsidR="00CB7F93" w:rsidRPr="00DF7083" w:rsidRDefault="00CB7F93" w:rsidP="00CB7F93">
            <w:pPr>
              <w:jc w:val="center"/>
              <w:rPr>
                <w:rFonts w:ascii="Times New Roman" w:hAnsi="Times New Roman" w:cs="Times New Roman"/>
                <w:b/>
                <w:sz w:val="24"/>
                <w:szCs w:val="28"/>
              </w:rPr>
            </w:pPr>
            <w:r w:rsidRPr="00DF7083">
              <w:rPr>
                <w:rFonts w:ascii="Times New Roman" w:hAnsi="Times New Roman" w:cs="Times New Roman"/>
                <w:b/>
                <w:sz w:val="24"/>
                <w:szCs w:val="28"/>
              </w:rPr>
              <w:t>8</w:t>
            </w:r>
          </w:p>
        </w:tc>
        <w:tc>
          <w:tcPr>
            <w:tcW w:w="7054" w:type="dxa"/>
            <w:vAlign w:val="center"/>
          </w:tcPr>
          <w:p w:rsidR="00CB7F93" w:rsidRPr="00310B1A" w:rsidRDefault="00CB7F93" w:rsidP="00CB7F93">
            <w:pPr>
              <w:rPr>
                <w:rFonts w:ascii="Times New Roman" w:hAnsi="Times New Roman" w:cs="Times New Roman"/>
                <w:b/>
                <w:sz w:val="24"/>
                <w:szCs w:val="24"/>
              </w:rPr>
            </w:pPr>
            <w:r w:rsidRPr="00310B1A">
              <w:rPr>
                <w:rFonts w:ascii="Times New Roman" w:eastAsia="Times New Roman" w:hAnsi="Times New Roman" w:cs="Times New Roman"/>
                <w:sz w:val="24"/>
                <w:szCs w:val="24"/>
              </w:rPr>
              <w:t>Rehabilitación del Tanque de Martin Alonso y Construcción de caseta de Cloración</w:t>
            </w:r>
          </w:p>
        </w:tc>
      </w:tr>
      <w:tr w:rsidR="00CB7F93" w:rsidRPr="00306306" w:rsidTr="00CB7F93">
        <w:trPr>
          <w:trHeight w:val="300"/>
          <w:jc w:val="center"/>
        </w:trPr>
        <w:tc>
          <w:tcPr>
            <w:tcW w:w="856" w:type="dxa"/>
            <w:noWrap/>
          </w:tcPr>
          <w:p w:rsidR="00CB7F93" w:rsidRPr="00DF7083" w:rsidRDefault="00CB7F93" w:rsidP="00CB7F93">
            <w:pPr>
              <w:jc w:val="center"/>
              <w:rPr>
                <w:rFonts w:ascii="Times New Roman" w:hAnsi="Times New Roman" w:cs="Times New Roman"/>
                <w:b/>
                <w:bCs/>
                <w:sz w:val="24"/>
                <w:szCs w:val="28"/>
              </w:rPr>
            </w:pPr>
            <w:r w:rsidRPr="00DF7083">
              <w:rPr>
                <w:rFonts w:ascii="Times New Roman" w:hAnsi="Times New Roman" w:cs="Times New Roman"/>
                <w:b/>
                <w:bCs/>
                <w:sz w:val="24"/>
                <w:szCs w:val="28"/>
              </w:rPr>
              <w:t>9</w:t>
            </w:r>
          </w:p>
        </w:tc>
        <w:tc>
          <w:tcPr>
            <w:tcW w:w="7054" w:type="dxa"/>
            <w:noWrap/>
            <w:vAlign w:val="center"/>
          </w:tcPr>
          <w:p w:rsidR="00CB7F93" w:rsidRPr="00310B1A" w:rsidRDefault="00CB7F93" w:rsidP="00CB7F93">
            <w:pPr>
              <w:rPr>
                <w:rFonts w:ascii="Times New Roman" w:hAnsi="Times New Roman" w:cs="Times New Roman"/>
                <w:b/>
                <w:sz w:val="24"/>
                <w:szCs w:val="24"/>
              </w:rPr>
            </w:pPr>
            <w:r w:rsidRPr="00310B1A">
              <w:rPr>
                <w:rFonts w:ascii="Times New Roman" w:hAnsi="Times New Roman" w:cs="Times New Roman"/>
                <w:sz w:val="24"/>
                <w:szCs w:val="24"/>
              </w:rPr>
              <w:t>Presupuesto rehabilitación pintura planta de tratamiento primario de aguas residuales, Sosua</w:t>
            </w:r>
          </w:p>
        </w:tc>
      </w:tr>
    </w:tbl>
    <w:p w:rsidR="00581598" w:rsidRDefault="00581598" w:rsidP="00581598">
      <w:pPr>
        <w:rPr>
          <w:rFonts w:ascii="Times New Roman" w:hAnsi="Times New Roman" w:cs="Times New Roman"/>
          <w:sz w:val="24"/>
          <w:szCs w:val="24"/>
        </w:rPr>
      </w:pPr>
    </w:p>
    <w:p w:rsidR="0097007D" w:rsidRDefault="0097007D" w:rsidP="004B53DF">
      <w:pPr>
        <w:spacing w:line="480" w:lineRule="auto"/>
        <w:jc w:val="both"/>
        <w:rPr>
          <w:rFonts w:ascii="Times New Roman" w:hAnsi="Times New Roman" w:cs="Times New Roman"/>
          <w:sz w:val="24"/>
          <w:szCs w:val="24"/>
        </w:rPr>
      </w:pPr>
    </w:p>
    <w:p w:rsidR="00581598" w:rsidRPr="00985132" w:rsidRDefault="003919C6" w:rsidP="004B53D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81598" w:rsidRPr="00985132">
        <w:rPr>
          <w:rFonts w:ascii="Times New Roman" w:hAnsi="Times New Roman" w:cs="Times New Roman"/>
          <w:sz w:val="24"/>
          <w:szCs w:val="24"/>
        </w:rPr>
        <w:t xml:space="preserve">Para el año </w:t>
      </w:r>
      <w:r w:rsidR="00024B55">
        <w:rPr>
          <w:rFonts w:ascii="Times New Roman" w:hAnsi="Times New Roman" w:cs="Times New Roman"/>
          <w:sz w:val="24"/>
          <w:szCs w:val="24"/>
        </w:rPr>
        <w:t xml:space="preserve">2018, </w:t>
      </w:r>
      <w:r w:rsidR="00391E84">
        <w:rPr>
          <w:rFonts w:ascii="Times New Roman" w:hAnsi="Times New Roman" w:cs="Times New Roman"/>
          <w:sz w:val="24"/>
          <w:szCs w:val="24"/>
        </w:rPr>
        <w:t>las metas trazadas por la institución es</w:t>
      </w:r>
      <w:r w:rsidR="00581598" w:rsidRPr="00985132">
        <w:rPr>
          <w:rFonts w:ascii="Times New Roman" w:hAnsi="Times New Roman" w:cs="Times New Roman"/>
          <w:sz w:val="24"/>
          <w:szCs w:val="24"/>
        </w:rPr>
        <w:t xml:space="preserve"> </w:t>
      </w:r>
      <w:r w:rsidR="00C24A5F">
        <w:rPr>
          <w:rFonts w:ascii="Times New Roman" w:hAnsi="Times New Roman" w:cs="Times New Roman"/>
          <w:sz w:val="24"/>
          <w:szCs w:val="24"/>
        </w:rPr>
        <w:t>solucionar</w:t>
      </w:r>
      <w:r w:rsidR="00581598" w:rsidRPr="00985132">
        <w:rPr>
          <w:rFonts w:ascii="Times New Roman" w:hAnsi="Times New Roman" w:cs="Times New Roman"/>
          <w:sz w:val="24"/>
          <w:szCs w:val="24"/>
        </w:rPr>
        <w:t xml:space="preserve"> tanto el suministro de agua potable como la recolección, tratamiento y disposición</w:t>
      </w:r>
      <w:r w:rsidR="00890846">
        <w:rPr>
          <w:rFonts w:ascii="Times New Roman" w:hAnsi="Times New Roman" w:cs="Times New Roman"/>
          <w:sz w:val="24"/>
          <w:szCs w:val="24"/>
        </w:rPr>
        <w:t xml:space="preserve"> final de las aguas residuales,</w:t>
      </w:r>
      <w:r w:rsidR="00581598" w:rsidRPr="00985132">
        <w:rPr>
          <w:rFonts w:ascii="Times New Roman" w:hAnsi="Times New Roman" w:cs="Times New Roman"/>
          <w:sz w:val="24"/>
          <w:szCs w:val="24"/>
        </w:rPr>
        <w:t xml:space="preserve"> </w:t>
      </w:r>
      <w:r w:rsidR="00B90F9E">
        <w:rPr>
          <w:rFonts w:ascii="Times New Roman" w:hAnsi="Times New Roman" w:cs="Times New Roman"/>
          <w:sz w:val="24"/>
          <w:szCs w:val="24"/>
        </w:rPr>
        <w:t xml:space="preserve">en varios puntos de la provincia </w:t>
      </w:r>
      <w:r w:rsidR="00406212">
        <w:rPr>
          <w:rFonts w:ascii="Times New Roman" w:hAnsi="Times New Roman" w:cs="Times New Roman"/>
          <w:sz w:val="24"/>
          <w:szCs w:val="24"/>
        </w:rPr>
        <w:t xml:space="preserve">y en Municipio de San Felipe de Puerto Plata, </w:t>
      </w:r>
      <w:r w:rsidR="00581598" w:rsidRPr="00985132">
        <w:rPr>
          <w:rFonts w:ascii="Times New Roman" w:hAnsi="Times New Roman" w:cs="Times New Roman"/>
          <w:sz w:val="24"/>
          <w:szCs w:val="24"/>
        </w:rPr>
        <w:t>con la ejecución de las siguientes obras:</w:t>
      </w:r>
    </w:p>
    <w:tbl>
      <w:tblPr>
        <w:tblStyle w:val="Tablaconcuadrcula"/>
        <w:tblW w:w="0" w:type="auto"/>
        <w:jc w:val="center"/>
        <w:tblLook w:val="04A0" w:firstRow="1" w:lastRow="0" w:firstColumn="1" w:lastColumn="0" w:noHBand="0" w:noVBand="1"/>
      </w:tblPr>
      <w:tblGrid>
        <w:gridCol w:w="856"/>
        <w:gridCol w:w="7305"/>
      </w:tblGrid>
      <w:tr w:rsidR="00581598" w:rsidRPr="00985132" w:rsidTr="00CB7F93">
        <w:trPr>
          <w:trHeight w:val="300"/>
          <w:jc w:val="center"/>
        </w:trPr>
        <w:tc>
          <w:tcPr>
            <w:tcW w:w="856" w:type="dxa"/>
            <w:shd w:val="clear" w:color="auto" w:fill="548DD4" w:themeFill="text2" w:themeFillTint="99"/>
            <w:noWrap/>
            <w:hideMark/>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ITM</w:t>
            </w:r>
          </w:p>
        </w:tc>
        <w:tc>
          <w:tcPr>
            <w:tcW w:w="7305" w:type="dxa"/>
            <w:shd w:val="clear" w:color="auto" w:fill="548DD4" w:themeFill="text2" w:themeFillTint="99"/>
            <w:noWrap/>
            <w:hideMark/>
          </w:tcPr>
          <w:p w:rsidR="00581598" w:rsidRPr="00DF7083" w:rsidRDefault="00581598" w:rsidP="00581598">
            <w:pPr>
              <w:jc w:val="center"/>
              <w:rPr>
                <w:rFonts w:ascii="Times New Roman" w:hAnsi="Times New Roman" w:cs="Times New Roman"/>
                <w:b/>
                <w:bCs/>
                <w:sz w:val="28"/>
                <w:szCs w:val="24"/>
              </w:rPr>
            </w:pPr>
            <w:r w:rsidRPr="00DF7083">
              <w:rPr>
                <w:rFonts w:ascii="Times New Roman" w:hAnsi="Times New Roman" w:cs="Times New Roman"/>
                <w:b/>
                <w:bCs/>
                <w:sz w:val="28"/>
                <w:szCs w:val="24"/>
              </w:rPr>
              <w:t>Presupuestos Obras Prioritarias De Agua Potable</w:t>
            </w:r>
          </w:p>
        </w:tc>
      </w:tr>
      <w:tr w:rsidR="00581598" w:rsidRPr="00985132" w:rsidTr="00CB7F93">
        <w:trPr>
          <w:trHeight w:val="529"/>
          <w:jc w:val="center"/>
        </w:trPr>
        <w:tc>
          <w:tcPr>
            <w:tcW w:w="856" w:type="dxa"/>
            <w:noWrap/>
            <w:hideMark/>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1</w:t>
            </w:r>
          </w:p>
        </w:tc>
        <w:tc>
          <w:tcPr>
            <w:tcW w:w="7305" w:type="dxa"/>
            <w:hideMark/>
          </w:tcPr>
          <w:p w:rsidR="00581598" w:rsidRPr="00985132" w:rsidRDefault="00581598" w:rsidP="00581598">
            <w:pPr>
              <w:rPr>
                <w:rFonts w:ascii="Times New Roman" w:hAnsi="Times New Roman" w:cs="Times New Roman"/>
                <w:b/>
                <w:bCs/>
                <w:sz w:val="24"/>
                <w:szCs w:val="24"/>
              </w:rPr>
            </w:pPr>
            <w:r w:rsidRPr="00985132">
              <w:rPr>
                <w:rFonts w:ascii="Times New Roman" w:hAnsi="Times New Roman" w:cs="Times New Roman"/>
                <w:b/>
                <w:bCs/>
                <w:sz w:val="24"/>
                <w:szCs w:val="24"/>
              </w:rPr>
              <w:t>Acueducto corredor turístico Veragua-Sabaneta de Yásica-Cabarete-Sosua-Montellano-Puerto Plata-Maimón</w:t>
            </w:r>
          </w:p>
        </w:tc>
      </w:tr>
      <w:tr w:rsidR="00581598" w:rsidRPr="00985132" w:rsidTr="00CB7F93">
        <w:trPr>
          <w:trHeight w:val="360"/>
          <w:jc w:val="center"/>
        </w:trPr>
        <w:tc>
          <w:tcPr>
            <w:tcW w:w="856" w:type="dxa"/>
            <w:noWrap/>
            <w:hideMark/>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2</w:t>
            </w:r>
          </w:p>
        </w:tc>
        <w:tc>
          <w:tcPr>
            <w:tcW w:w="7305" w:type="dxa"/>
            <w:hideMark/>
          </w:tcPr>
          <w:p w:rsidR="00581598" w:rsidRPr="00985132" w:rsidRDefault="00581598" w:rsidP="00581598">
            <w:pPr>
              <w:rPr>
                <w:rFonts w:ascii="Times New Roman" w:hAnsi="Times New Roman" w:cs="Times New Roman"/>
                <w:b/>
                <w:bCs/>
                <w:sz w:val="24"/>
                <w:szCs w:val="24"/>
              </w:rPr>
            </w:pPr>
            <w:r w:rsidRPr="00985132">
              <w:rPr>
                <w:rFonts w:ascii="Times New Roman" w:hAnsi="Times New Roman" w:cs="Times New Roman"/>
                <w:b/>
                <w:bCs/>
                <w:sz w:val="24"/>
                <w:szCs w:val="24"/>
              </w:rPr>
              <w:t>Acueducto Luperón</w:t>
            </w:r>
          </w:p>
        </w:tc>
      </w:tr>
      <w:tr w:rsidR="00581598" w:rsidRPr="00985132" w:rsidTr="00CB7F93">
        <w:trPr>
          <w:trHeight w:val="300"/>
          <w:jc w:val="center"/>
        </w:trPr>
        <w:tc>
          <w:tcPr>
            <w:tcW w:w="856" w:type="dxa"/>
            <w:noWrap/>
            <w:hideMark/>
          </w:tcPr>
          <w:p w:rsidR="00581598" w:rsidRPr="00985132" w:rsidRDefault="00581598" w:rsidP="00581598">
            <w:pPr>
              <w:jc w:val="center"/>
              <w:rPr>
                <w:rFonts w:ascii="Times New Roman" w:hAnsi="Times New Roman" w:cs="Times New Roman"/>
                <w:sz w:val="24"/>
                <w:szCs w:val="24"/>
              </w:rPr>
            </w:pPr>
          </w:p>
        </w:tc>
        <w:tc>
          <w:tcPr>
            <w:tcW w:w="7305" w:type="dxa"/>
            <w:noWrap/>
            <w:hideMark/>
          </w:tcPr>
          <w:p w:rsidR="00581598" w:rsidRPr="00985132" w:rsidRDefault="00581598" w:rsidP="00581598">
            <w:pPr>
              <w:rPr>
                <w:rFonts w:ascii="Times New Roman" w:hAnsi="Times New Roman" w:cs="Times New Roman"/>
                <w:sz w:val="24"/>
                <w:szCs w:val="24"/>
              </w:rPr>
            </w:pPr>
            <w:r w:rsidRPr="00985132">
              <w:rPr>
                <w:rFonts w:ascii="Times New Roman" w:hAnsi="Times New Roman" w:cs="Times New Roman"/>
                <w:sz w:val="24"/>
                <w:szCs w:val="24"/>
              </w:rPr>
              <w:t>Rehabilitación de acueducto viejo Luperón</w:t>
            </w:r>
          </w:p>
        </w:tc>
      </w:tr>
      <w:tr w:rsidR="00581598" w:rsidRPr="00985132" w:rsidTr="00CB7F93">
        <w:trPr>
          <w:trHeight w:val="300"/>
          <w:jc w:val="center"/>
        </w:trPr>
        <w:tc>
          <w:tcPr>
            <w:tcW w:w="856" w:type="dxa"/>
            <w:noWrap/>
            <w:hideMark/>
          </w:tcPr>
          <w:p w:rsidR="00581598" w:rsidRPr="00985132" w:rsidRDefault="00581598" w:rsidP="00581598">
            <w:pPr>
              <w:jc w:val="center"/>
              <w:rPr>
                <w:rFonts w:ascii="Times New Roman" w:hAnsi="Times New Roman" w:cs="Times New Roman"/>
                <w:sz w:val="24"/>
                <w:szCs w:val="24"/>
              </w:rPr>
            </w:pPr>
          </w:p>
        </w:tc>
        <w:tc>
          <w:tcPr>
            <w:tcW w:w="7305" w:type="dxa"/>
            <w:noWrap/>
            <w:hideMark/>
          </w:tcPr>
          <w:p w:rsidR="00581598" w:rsidRPr="00985132" w:rsidRDefault="00581598" w:rsidP="00581598">
            <w:pPr>
              <w:rPr>
                <w:rFonts w:ascii="Times New Roman" w:hAnsi="Times New Roman" w:cs="Times New Roman"/>
                <w:sz w:val="24"/>
                <w:szCs w:val="24"/>
              </w:rPr>
            </w:pPr>
            <w:r w:rsidRPr="00985132">
              <w:rPr>
                <w:rFonts w:ascii="Times New Roman" w:hAnsi="Times New Roman" w:cs="Times New Roman"/>
                <w:sz w:val="24"/>
                <w:szCs w:val="24"/>
              </w:rPr>
              <w:t>Construcción de campo de pozos Luperón</w:t>
            </w:r>
          </w:p>
        </w:tc>
      </w:tr>
      <w:tr w:rsidR="00581598" w:rsidRPr="00985132" w:rsidTr="00CB7F93">
        <w:trPr>
          <w:trHeight w:val="300"/>
          <w:jc w:val="center"/>
        </w:trPr>
        <w:tc>
          <w:tcPr>
            <w:tcW w:w="856" w:type="dxa"/>
            <w:noWrap/>
            <w:hideMark/>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3</w:t>
            </w:r>
          </w:p>
        </w:tc>
        <w:tc>
          <w:tcPr>
            <w:tcW w:w="7305" w:type="dxa"/>
            <w:noWrap/>
            <w:hideMark/>
          </w:tcPr>
          <w:p w:rsidR="00581598" w:rsidRPr="00985132" w:rsidRDefault="00581598" w:rsidP="00581598">
            <w:pPr>
              <w:rPr>
                <w:rFonts w:ascii="Times New Roman" w:hAnsi="Times New Roman" w:cs="Times New Roman"/>
                <w:b/>
                <w:bCs/>
                <w:sz w:val="24"/>
                <w:szCs w:val="24"/>
              </w:rPr>
            </w:pPr>
            <w:r w:rsidRPr="00985132">
              <w:rPr>
                <w:rFonts w:ascii="Times New Roman" w:hAnsi="Times New Roman" w:cs="Times New Roman"/>
                <w:b/>
                <w:bCs/>
                <w:sz w:val="24"/>
                <w:szCs w:val="24"/>
              </w:rPr>
              <w:t>Acueducto Villa Isabela</w:t>
            </w:r>
          </w:p>
        </w:tc>
      </w:tr>
      <w:tr w:rsidR="00581598" w:rsidRPr="00985132" w:rsidTr="00CB7F93">
        <w:trPr>
          <w:trHeight w:val="300"/>
          <w:jc w:val="center"/>
        </w:trPr>
        <w:tc>
          <w:tcPr>
            <w:tcW w:w="856" w:type="dxa"/>
            <w:noWrap/>
            <w:hideMark/>
          </w:tcPr>
          <w:p w:rsidR="00581598" w:rsidRPr="00985132" w:rsidRDefault="00581598" w:rsidP="00581598">
            <w:pPr>
              <w:jc w:val="center"/>
              <w:rPr>
                <w:rFonts w:ascii="Times New Roman" w:hAnsi="Times New Roman" w:cs="Times New Roman"/>
                <w:b/>
                <w:bCs/>
                <w:sz w:val="24"/>
                <w:szCs w:val="24"/>
              </w:rPr>
            </w:pPr>
          </w:p>
        </w:tc>
        <w:tc>
          <w:tcPr>
            <w:tcW w:w="7305" w:type="dxa"/>
            <w:noWrap/>
            <w:hideMark/>
          </w:tcPr>
          <w:p w:rsidR="00581598" w:rsidRPr="00985132" w:rsidRDefault="00581598" w:rsidP="00581598">
            <w:pPr>
              <w:rPr>
                <w:rFonts w:ascii="Times New Roman" w:hAnsi="Times New Roman" w:cs="Times New Roman"/>
                <w:sz w:val="24"/>
                <w:szCs w:val="24"/>
              </w:rPr>
            </w:pPr>
            <w:r w:rsidRPr="00985132">
              <w:rPr>
                <w:rFonts w:ascii="Times New Roman" w:hAnsi="Times New Roman" w:cs="Times New Roman"/>
                <w:sz w:val="24"/>
                <w:szCs w:val="24"/>
              </w:rPr>
              <w:t xml:space="preserve">Rehabilitación de tanques </w:t>
            </w:r>
          </w:p>
        </w:tc>
      </w:tr>
      <w:tr w:rsidR="00581598" w:rsidRPr="00985132" w:rsidTr="00CB7F93">
        <w:trPr>
          <w:trHeight w:val="300"/>
          <w:jc w:val="center"/>
        </w:trPr>
        <w:tc>
          <w:tcPr>
            <w:tcW w:w="856" w:type="dxa"/>
            <w:noWrap/>
            <w:hideMark/>
          </w:tcPr>
          <w:p w:rsidR="00581598" w:rsidRPr="00985132" w:rsidRDefault="00581598" w:rsidP="00581598">
            <w:pPr>
              <w:jc w:val="center"/>
              <w:rPr>
                <w:rFonts w:ascii="Times New Roman" w:hAnsi="Times New Roman" w:cs="Times New Roman"/>
                <w:b/>
                <w:bCs/>
                <w:sz w:val="24"/>
                <w:szCs w:val="24"/>
              </w:rPr>
            </w:pPr>
          </w:p>
        </w:tc>
        <w:tc>
          <w:tcPr>
            <w:tcW w:w="7305" w:type="dxa"/>
            <w:noWrap/>
            <w:hideMark/>
          </w:tcPr>
          <w:p w:rsidR="00581598" w:rsidRPr="00985132" w:rsidRDefault="00581598" w:rsidP="00581598">
            <w:pPr>
              <w:rPr>
                <w:rFonts w:ascii="Times New Roman" w:hAnsi="Times New Roman" w:cs="Times New Roman"/>
                <w:sz w:val="24"/>
                <w:szCs w:val="24"/>
              </w:rPr>
            </w:pPr>
            <w:r w:rsidRPr="00985132">
              <w:rPr>
                <w:rFonts w:ascii="Times New Roman" w:hAnsi="Times New Roman" w:cs="Times New Roman"/>
                <w:sz w:val="24"/>
                <w:szCs w:val="24"/>
              </w:rPr>
              <w:t>Construcción de pozos Villa Isabela</w:t>
            </w:r>
          </w:p>
        </w:tc>
      </w:tr>
      <w:tr w:rsidR="00581598" w:rsidRPr="00985132" w:rsidTr="00CB7F93">
        <w:trPr>
          <w:trHeight w:val="345"/>
          <w:jc w:val="center"/>
        </w:trPr>
        <w:tc>
          <w:tcPr>
            <w:tcW w:w="856" w:type="dxa"/>
            <w:noWrap/>
            <w:hideMark/>
          </w:tcPr>
          <w:p w:rsidR="00581598" w:rsidRPr="00985132" w:rsidRDefault="00581598" w:rsidP="00581598">
            <w:pPr>
              <w:jc w:val="center"/>
              <w:rPr>
                <w:rFonts w:ascii="Times New Roman" w:hAnsi="Times New Roman" w:cs="Times New Roman"/>
                <w:sz w:val="24"/>
                <w:szCs w:val="24"/>
              </w:rPr>
            </w:pPr>
          </w:p>
        </w:tc>
        <w:tc>
          <w:tcPr>
            <w:tcW w:w="7305" w:type="dxa"/>
            <w:hideMark/>
          </w:tcPr>
          <w:p w:rsidR="00581598" w:rsidRPr="00985132" w:rsidRDefault="00581598" w:rsidP="00581598">
            <w:pPr>
              <w:rPr>
                <w:rFonts w:ascii="Times New Roman" w:hAnsi="Times New Roman" w:cs="Times New Roman"/>
                <w:sz w:val="24"/>
                <w:szCs w:val="24"/>
              </w:rPr>
            </w:pPr>
            <w:r w:rsidRPr="00985132">
              <w:rPr>
                <w:rFonts w:ascii="Times New Roman" w:hAnsi="Times New Roman" w:cs="Times New Roman"/>
                <w:sz w:val="24"/>
                <w:szCs w:val="24"/>
              </w:rPr>
              <w:t>Rehabilitación de campo de pozos en Estero  Hondo</w:t>
            </w:r>
          </w:p>
        </w:tc>
      </w:tr>
      <w:tr w:rsidR="00581598" w:rsidRPr="00985132" w:rsidTr="00CB7F93">
        <w:trPr>
          <w:trHeight w:val="300"/>
          <w:jc w:val="center"/>
        </w:trPr>
        <w:tc>
          <w:tcPr>
            <w:tcW w:w="856" w:type="dxa"/>
            <w:noWrap/>
            <w:hideMark/>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4</w:t>
            </w:r>
          </w:p>
        </w:tc>
        <w:tc>
          <w:tcPr>
            <w:tcW w:w="7305" w:type="dxa"/>
            <w:noWrap/>
            <w:hideMark/>
          </w:tcPr>
          <w:p w:rsidR="00581598" w:rsidRPr="00985132" w:rsidRDefault="00581598" w:rsidP="00581598">
            <w:pPr>
              <w:rPr>
                <w:rFonts w:ascii="Times New Roman" w:hAnsi="Times New Roman" w:cs="Times New Roman"/>
                <w:b/>
                <w:bCs/>
                <w:sz w:val="24"/>
                <w:szCs w:val="24"/>
              </w:rPr>
            </w:pPr>
            <w:r w:rsidRPr="00985132">
              <w:rPr>
                <w:rFonts w:ascii="Times New Roman" w:hAnsi="Times New Roman" w:cs="Times New Roman"/>
                <w:b/>
                <w:bCs/>
                <w:sz w:val="24"/>
                <w:szCs w:val="24"/>
              </w:rPr>
              <w:t>Acueducto El Mamey - Los Hidalgos</w:t>
            </w:r>
          </w:p>
        </w:tc>
      </w:tr>
      <w:tr w:rsidR="00581598" w:rsidRPr="00985132" w:rsidTr="00CB7F93">
        <w:trPr>
          <w:trHeight w:val="600"/>
          <w:jc w:val="center"/>
        </w:trPr>
        <w:tc>
          <w:tcPr>
            <w:tcW w:w="856" w:type="dxa"/>
            <w:noWrap/>
            <w:hideMark/>
          </w:tcPr>
          <w:p w:rsidR="00581598" w:rsidRPr="00985132" w:rsidRDefault="00581598" w:rsidP="00581598">
            <w:pPr>
              <w:jc w:val="center"/>
              <w:rPr>
                <w:rFonts w:ascii="Times New Roman" w:hAnsi="Times New Roman" w:cs="Times New Roman"/>
                <w:sz w:val="24"/>
                <w:szCs w:val="24"/>
              </w:rPr>
            </w:pPr>
          </w:p>
        </w:tc>
        <w:tc>
          <w:tcPr>
            <w:tcW w:w="7305" w:type="dxa"/>
            <w:hideMark/>
          </w:tcPr>
          <w:p w:rsidR="00581598" w:rsidRPr="00985132" w:rsidRDefault="00581598" w:rsidP="00581598">
            <w:pPr>
              <w:rPr>
                <w:rFonts w:ascii="Times New Roman" w:hAnsi="Times New Roman" w:cs="Times New Roman"/>
                <w:sz w:val="24"/>
                <w:szCs w:val="24"/>
              </w:rPr>
            </w:pPr>
            <w:r w:rsidRPr="00985132">
              <w:rPr>
                <w:rFonts w:ascii="Times New Roman" w:hAnsi="Times New Roman" w:cs="Times New Roman"/>
                <w:sz w:val="24"/>
                <w:szCs w:val="24"/>
              </w:rPr>
              <w:t>Construcción de campo de pozos en Boca de Cabía y línea de impulsión al Mamey</w:t>
            </w:r>
          </w:p>
        </w:tc>
      </w:tr>
      <w:tr w:rsidR="00581598" w:rsidRPr="00985132" w:rsidTr="00CB7F93">
        <w:trPr>
          <w:trHeight w:val="300"/>
          <w:jc w:val="center"/>
        </w:trPr>
        <w:tc>
          <w:tcPr>
            <w:tcW w:w="856" w:type="dxa"/>
            <w:noWrap/>
            <w:hideMark/>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5</w:t>
            </w:r>
          </w:p>
        </w:tc>
        <w:tc>
          <w:tcPr>
            <w:tcW w:w="7305" w:type="dxa"/>
            <w:noWrap/>
            <w:hideMark/>
          </w:tcPr>
          <w:p w:rsidR="00581598" w:rsidRPr="00985132" w:rsidRDefault="00581598" w:rsidP="00581598">
            <w:pPr>
              <w:rPr>
                <w:rFonts w:ascii="Times New Roman" w:hAnsi="Times New Roman" w:cs="Times New Roman"/>
                <w:b/>
                <w:bCs/>
                <w:sz w:val="24"/>
                <w:szCs w:val="24"/>
              </w:rPr>
            </w:pPr>
            <w:r w:rsidRPr="00985132">
              <w:rPr>
                <w:rFonts w:ascii="Times New Roman" w:hAnsi="Times New Roman" w:cs="Times New Roman"/>
                <w:b/>
                <w:bCs/>
                <w:sz w:val="24"/>
                <w:szCs w:val="24"/>
              </w:rPr>
              <w:t>Acueducto Altamira</w:t>
            </w:r>
          </w:p>
        </w:tc>
      </w:tr>
      <w:tr w:rsidR="00581598" w:rsidRPr="00985132" w:rsidTr="00CB7F93">
        <w:trPr>
          <w:trHeight w:val="586"/>
          <w:jc w:val="center"/>
        </w:trPr>
        <w:tc>
          <w:tcPr>
            <w:tcW w:w="856" w:type="dxa"/>
            <w:noWrap/>
            <w:hideMark/>
          </w:tcPr>
          <w:p w:rsidR="00581598" w:rsidRPr="00985132" w:rsidRDefault="00581598" w:rsidP="00581598">
            <w:pPr>
              <w:jc w:val="center"/>
              <w:rPr>
                <w:rFonts w:ascii="Times New Roman" w:hAnsi="Times New Roman" w:cs="Times New Roman"/>
                <w:b/>
                <w:bCs/>
                <w:sz w:val="24"/>
                <w:szCs w:val="24"/>
              </w:rPr>
            </w:pPr>
          </w:p>
        </w:tc>
        <w:tc>
          <w:tcPr>
            <w:tcW w:w="7305" w:type="dxa"/>
            <w:hideMark/>
          </w:tcPr>
          <w:p w:rsidR="00581598" w:rsidRPr="00985132" w:rsidRDefault="00581598" w:rsidP="00581598">
            <w:pPr>
              <w:rPr>
                <w:rFonts w:ascii="Times New Roman" w:hAnsi="Times New Roman" w:cs="Times New Roman"/>
                <w:sz w:val="24"/>
                <w:szCs w:val="24"/>
              </w:rPr>
            </w:pPr>
            <w:r w:rsidRPr="00985132">
              <w:rPr>
                <w:rFonts w:ascii="Times New Roman" w:hAnsi="Times New Roman" w:cs="Times New Roman"/>
                <w:sz w:val="24"/>
                <w:szCs w:val="24"/>
              </w:rPr>
              <w:t>Presupuesto línea de impulsión Altamira-La China, reforzamiento acueducto Rio Grande y acueducto La China - Palmar Grande</w:t>
            </w:r>
          </w:p>
        </w:tc>
      </w:tr>
      <w:tr w:rsidR="00581598" w:rsidRPr="00985132" w:rsidTr="00CB7F93">
        <w:trPr>
          <w:trHeight w:val="300"/>
          <w:jc w:val="center"/>
        </w:trPr>
        <w:tc>
          <w:tcPr>
            <w:tcW w:w="856" w:type="dxa"/>
            <w:noWrap/>
            <w:hideMark/>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6</w:t>
            </w:r>
          </w:p>
        </w:tc>
        <w:tc>
          <w:tcPr>
            <w:tcW w:w="7305" w:type="dxa"/>
            <w:noWrap/>
            <w:hideMark/>
          </w:tcPr>
          <w:p w:rsidR="00581598" w:rsidRPr="00985132" w:rsidRDefault="00581598" w:rsidP="00581598">
            <w:pPr>
              <w:rPr>
                <w:rFonts w:ascii="Times New Roman" w:hAnsi="Times New Roman" w:cs="Times New Roman"/>
                <w:b/>
                <w:bCs/>
                <w:sz w:val="24"/>
                <w:szCs w:val="24"/>
              </w:rPr>
            </w:pPr>
            <w:r w:rsidRPr="00985132">
              <w:rPr>
                <w:rFonts w:ascii="Times New Roman" w:hAnsi="Times New Roman" w:cs="Times New Roman"/>
                <w:b/>
                <w:bCs/>
                <w:sz w:val="24"/>
                <w:szCs w:val="24"/>
              </w:rPr>
              <w:t>Acueducto Lajas de Yaroa</w:t>
            </w:r>
          </w:p>
        </w:tc>
      </w:tr>
      <w:tr w:rsidR="00581598" w:rsidRPr="00985132" w:rsidTr="00CB7F93">
        <w:trPr>
          <w:trHeight w:val="340"/>
          <w:jc w:val="center"/>
        </w:trPr>
        <w:tc>
          <w:tcPr>
            <w:tcW w:w="856" w:type="dxa"/>
            <w:noWrap/>
            <w:hideMark/>
          </w:tcPr>
          <w:p w:rsidR="00581598" w:rsidRPr="00985132" w:rsidRDefault="00581598" w:rsidP="00581598">
            <w:pPr>
              <w:jc w:val="center"/>
              <w:rPr>
                <w:rFonts w:ascii="Times New Roman" w:hAnsi="Times New Roman" w:cs="Times New Roman"/>
                <w:b/>
                <w:bCs/>
                <w:sz w:val="24"/>
                <w:szCs w:val="24"/>
              </w:rPr>
            </w:pPr>
          </w:p>
        </w:tc>
        <w:tc>
          <w:tcPr>
            <w:tcW w:w="7305" w:type="dxa"/>
            <w:hideMark/>
          </w:tcPr>
          <w:p w:rsidR="00581598" w:rsidRPr="00985132" w:rsidRDefault="00581598" w:rsidP="00581598">
            <w:pPr>
              <w:rPr>
                <w:rFonts w:ascii="Times New Roman" w:hAnsi="Times New Roman" w:cs="Times New Roman"/>
                <w:sz w:val="24"/>
                <w:szCs w:val="24"/>
              </w:rPr>
            </w:pPr>
            <w:r w:rsidRPr="00985132">
              <w:rPr>
                <w:rFonts w:ascii="Times New Roman" w:hAnsi="Times New Roman" w:cs="Times New Roman"/>
                <w:sz w:val="24"/>
                <w:szCs w:val="24"/>
              </w:rPr>
              <w:t xml:space="preserve">Remozamiento de planta de tratamiento de agua potable lajas de Yaroa </w:t>
            </w:r>
          </w:p>
        </w:tc>
      </w:tr>
      <w:tr w:rsidR="00581598" w:rsidRPr="00985132" w:rsidTr="00CB7F93">
        <w:trPr>
          <w:trHeight w:val="300"/>
          <w:jc w:val="center"/>
        </w:trPr>
        <w:tc>
          <w:tcPr>
            <w:tcW w:w="856" w:type="dxa"/>
            <w:noWrap/>
            <w:hideMark/>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7</w:t>
            </w:r>
          </w:p>
        </w:tc>
        <w:tc>
          <w:tcPr>
            <w:tcW w:w="7305" w:type="dxa"/>
            <w:noWrap/>
            <w:hideMark/>
          </w:tcPr>
          <w:p w:rsidR="00581598" w:rsidRPr="00985132" w:rsidRDefault="00581598" w:rsidP="00581598">
            <w:pPr>
              <w:rPr>
                <w:rFonts w:ascii="Times New Roman" w:hAnsi="Times New Roman" w:cs="Times New Roman"/>
                <w:b/>
                <w:bCs/>
                <w:sz w:val="24"/>
                <w:szCs w:val="24"/>
              </w:rPr>
            </w:pPr>
            <w:r w:rsidRPr="00985132">
              <w:rPr>
                <w:rFonts w:ascii="Times New Roman" w:hAnsi="Times New Roman" w:cs="Times New Roman"/>
                <w:b/>
                <w:bCs/>
                <w:sz w:val="24"/>
                <w:szCs w:val="24"/>
              </w:rPr>
              <w:t>Acueducto Camú</w:t>
            </w:r>
          </w:p>
        </w:tc>
      </w:tr>
      <w:tr w:rsidR="00581598" w:rsidRPr="00985132" w:rsidTr="00CB7F93">
        <w:trPr>
          <w:trHeight w:val="314"/>
          <w:jc w:val="center"/>
        </w:trPr>
        <w:tc>
          <w:tcPr>
            <w:tcW w:w="856" w:type="dxa"/>
            <w:noWrap/>
            <w:hideMark/>
          </w:tcPr>
          <w:p w:rsidR="00581598" w:rsidRPr="00985132" w:rsidRDefault="00581598" w:rsidP="00581598">
            <w:pPr>
              <w:jc w:val="center"/>
              <w:rPr>
                <w:rFonts w:ascii="Times New Roman" w:hAnsi="Times New Roman" w:cs="Times New Roman"/>
                <w:b/>
                <w:bCs/>
                <w:sz w:val="24"/>
                <w:szCs w:val="24"/>
              </w:rPr>
            </w:pPr>
          </w:p>
        </w:tc>
        <w:tc>
          <w:tcPr>
            <w:tcW w:w="7305" w:type="dxa"/>
            <w:hideMark/>
          </w:tcPr>
          <w:p w:rsidR="00581598" w:rsidRPr="00985132" w:rsidRDefault="00581598" w:rsidP="00581598">
            <w:pPr>
              <w:rPr>
                <w:rFonts w:ascii="Times New Roman" w:hAnsi="Times New Roman" w:cs="Times New Roman"/>
                <w:sz w:val="24"/>
                <w:szCs w:val="24"/>
              </w:rPr>
            </w:pPr>
            <w:r w:rsidRPr="00985132">
              <w:rPr>
                <w:rFonts w:ascii="Times New Roman" w:hAnsi="Times New Roman" w:cs="Times New Roman"/>
                <w:sz w:val="24"/>
                <w:szCs w:val="24"/>
              </w:rPr>
              <w:t>Remozamiento de planta de tratamiento de agua potable Camú</w:t>
            </w:r>
          </w:p>
        </w:tc>
      </w:tr>
      <w:tr w:rsidR="00581598" w:rsidRPr="00985132" w:rsidTr="00CB7F93">
        <w:trPr>
          <w:trHeight w:val="300"/>
          <w:jc w:val="center"/>
        </w:trPr>
        <w:tc>
          <w:tcPr>
            <w:tcW w:w="856" w:type="dxa"/>
            <w:noWrap/>
            <w:hideMark/>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8</w:t>
            </w:r>
          </w:p>
        </w:tc>
        <w:tc>
          <w:tcPr>
            <w:tcW w:w="7305" w:type="dxa"/>
            <w:noWrap/>
            <w:hideMark/>
          </w:tcPr>
          <w:p w:rsidR="00581598" w:rsidRPr="00985132" w:rsidRDefault="00581598" w:rsidP="00581598">
            <w:pPr>
              <w:rPr>
                <w:rFonts w:ascii="Times New Roman" w:hAnsi="Times New Roman" w:cs="Times New Roman"/>
                <w:b/>
                <w:bCs/>
                <w:sz w:val="24"/>
                <w:szCs w:val="24"/>
              </w:rPr>
            </w:pPr>
            <w:r w:rsidRPr="00985132">
              <w:rPr>
                <w:rFonts w:ascii="Times New Roman" w:hAnsi="Times New Roman" w:cs="Times New Roman"/>
                <w:b/>
                <w:bCs/>
                <w:sz w:val="24"/>
                <w:szCs w:val="24"/>
              </w:rPr>
              <w:t>Cloradores</w:t>
            </w:r>
          </w:p>
        </w:tc>
      </w:tr>
      <w:tr w:rsidR="00581598" w:rsidRPr="00985132" w:rsidTr="00CB7F93">
        <w:trPr>
          <w:trHeight w:val="606"/>
          <w:jc w:val="center"/>
        </w:trPr>
        <w:tc>
          <w:tcPr>
            <w:tcW w:w="856" w:type="dxa"/>
            <w:noWrap/>
            <w:hideMark/>
          </w:tcPr>
          <w:p w:rsidR="00581598" w:rsidRPr="00985132" w:rsidRDefault="00581598" w:rsidP="00581598">
            <w:pPr>
              <w:jc w:val="center"/>
              <w:rPr>
                <w:rFonts w:ascii="Times New Roman" w:hAnsi="Times New Roman" w:cs="Times New Roman"/>
                <w:b/>
                <w:bCs/>
                <w:sz w:val="24"/>
                <w:szCs w:val="24"/>
              </w:rPr>
            </w:pPr>
          </w:p>
        </w:tc>
        <w:tc>
          <w:tcPr>
            <w:tcW w:w="7305" w:type="dxa"/>
            <w:hideMark/>
          </w:tcPr>
          <w:p w:rsidR="00581598" w:rsidRPr="00985132" w:rsidRDefault="00581598" w:rsidP="00581598">
            <w:pPr>
              <w:rPr>
                <w:rFonts w:ascii="Times New Roman" w:hAnsi="Times New Roman" w:cs="Times New Roman"/>
                <w:sz w:val="24"/>
                <w:szCs w:val="24"/>
              </w:rPr>
            </w:pPr>
            <w:r w:rsidRPr="00985132">
              <w:rPr>
                <w:rFonts w:ascii="Times New Roman" w:hAnsi="Times New Roman" w:cs="Times New Roman"/>
                <w:sz w:val="24"/>
                <w:szCs w:val="24"/>
              </w:rPr>
              <w:t>Presupuesto para el suministro e instalación de equipos de desinfección de los acueductos de Puerto Plata</w:t>
            </w:r>
          </w:p>
        </w:tc>
      </w:tr>
      <w:tr w:rsidR="00581598" w:rsidRPr="00985132" w:rsidTr="00CB7F93">
        <w:trPr>
          <w:trHeight w:val="300"/>
          <w:jc w:val="center"/>
        </w:trPr>
        <w:tc>
          <w:tcPr>
            <w:tcW w:w="856" w:type="dxa"/>
            <w:noWrap/>
            <w:hideMark/>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9</w:t>
            </w:r>
          </w:p>
        </w:tc>
        <w:tc>
          <w:tcPr>
            <w:tcW w:w="7305" w:type="dxa"/>
            <w:noWrap/>
            <w:hideMark/>
          </w:tcPr>
          <w:p w:rsidR="00581598" w:rsidRPr="00985132" w:rsidRDefault="00581598" w:rsidP="00581598">
            <w:pPr>
              <w:rPr>
                <w:rFonts w:ascii="Times New Roman" w:hAnsi="Times New Roman" w:cs="Times New Roman"/>
                <w:b/>
                <w:bCs/>
                <w:sz w:val="24"/>
                <w:szCs w:val="24"/>
              </w:rPr>
            </w:pPr>
            <w:r w:rsidRPr="00985132">
              <w:rPr>
                <w:rFonts w:ascii="Times New Roman" w:hAnsi="Times New Roman" w:cs="Times New Roman"/>
                <w:b/>
                <w:bCs/>
                <w:sz w:val="24"/>
                <w:szCs w:val="24"/>
              </w:rPr>
              <w:t>Rehabilitación de tanques</w:t>
            </w:r>
          </w:p>
        </w:tc>
      </w:tr>
      <w:tr w:rsidR="00581598" w:rsidRPr="00985132" w:rsidTr="00CB7F93">
        <w:trPr>
          <w:trHeight w:val="300"/>
          <w:jc w:val="center"/>
        </w:trPr>
        <w:tc>
          <w:tcPr>
            <w:tcW w:w="856" w:type="dxa"/>
            <w:noWrap/>
            <w:hideMark/>
          </w:tcPr>
          <w:p w:rsidR="00581598" w:rsidRPr="00985132" w:rsidRDefault="00581598" w:rsidP="00581598">
            <w:pPr>
              <w:jc w:val="center"/>
              <w:rPr>
                <w:rFonts w:ascii="Times New Roman" w:hAnsi="Times New Roman" w:cs="Times New Roman"/>
                <w:b/>
                <w:bCs/>
                <w:sz w:val="24"/>
                <w:szCs w:val="24"/>
              </w:rPr>
            </w:pPr>
          </w:p>
        </w:tc>
        <w:tc>
          <w:tcPr>
            <w:tcW w:w="7305" w:type="dxa"/>
            <w:hideMark/>
          </w:tcPr>
          <w:p w:rsidR="00581598" w:rsidRPr="00985132" w:rsidRDefault="00581598" w:rsidP="00581598">
            <w:pPr>
              <w:rPr>
                <w:rFonts w:ascii="Times New Roman" w:hAnsi="Times New Roman" w:cs="Times New Roman"/>
                <w:sz w:val="24"/>
                <w:szCs w:val="24"/>
              </w:rPr>
            </w:pPr>
            <w:r w:rsidRPr="00985132">
              <w:rPr>
                <w:rFonts w:ascii="Times New Roman" w:hAnsi="Times New Roman" w:cs="Times New Roman"/>
                <w:sz w:val="24"/>
                <w:szCs w:val="24"/>
              </w:rPr>
              <w:t>Rehabilitación tanque Las Caobas</w:t>
            </w:r>
          </w:p>
        </w:tc>
      </w:tr>
      <w:tr w:rsidR="00581598" w:rsidRPr="00985132" w:rsidTr="00CB7F93">
        <w:trPr>
          <w:trHeight w:val="315"/>
          <w:jc w:val="center"/>
        </w:trPr>
        <w:tc>
          <w:tcPr>
            <w:tcW w:w="856" w:type="dxa"/>
            <w:noWrap/>
            <w:hideMark/>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10</w:t>
            </w:r>
          </w:p>
        </w:tc>
        <w:tc>
          <w:tcPr>
            <w:tcW w:w="7305" w:type="dxa"/>
            <w:noWrap/>
            <w:hideMark/>
          </w:tcPr>
          <w:p w:rsidR="00581598" w:rsidRPr="00985132" w:rsidRDefault="00581598" w:rsidP="00581598">
            <w:pPr>
              <w:rPr>
                <w:rFonts w:ascii="Times New Roman" w:hAnsi="Times New Roman" w:cs="Times New Roman"/>
                <w:b/>
                <w:bCs/>
                <w:sz w:val="24"/>
                <w:szCs w:val="24"/>
              </w:rPr>
            </w:pPr>
            <w:r w:rsidRPr="00985132">
              <w:rPr>
                <w:rFonts w:ascii="Times New Roman" w:hAnsi="Times New Roman" w:cs="Times New Roman"/>
                <w:b/>
                <w:bCs/>
                <w:sz w:val="24"/>
                <w:szCs w:val="24"/>
              </w:rPr>
              <w:t>Conclusión acueducto La Catalina</w:t>
            </w:r>
          </w:p>
        </w:tc>
      </w:tr>
      <w:tr w:rsidR="00581598" w:rsidRPr="00985132" w:rsidTr="00CB7F93">
        <w:trPr>
          <w:trHeight w:val="315"/>
          <w:jc w:val="center"/>
        </w:trPr>
        <w:tc>
          <w:tcPr>
            <w:tcW w:w="856" w:type="dxa"/>
            <w:noWrap/>
            <w:hideMark/>
          </w:tcPr>
          <w:p w:rsidR="00581598" w:rsidRPr="00985132" w:rsidRDefault="00581598" w:rsidP="00581598">
            <w:pPr>
              <w:jc w:val="center"/>
              <w:rPr>
                <w:rFonts w:ascii="Times New Roman" w:hAnsi="Times New Roman" w:cs="Times New Roman"/>
                <w:b/>
                <w:bCs/>
                <w:sz w:val="24"/>
                <w:szCs w:val="24"/>
              </w:rPr>
            </w:pPr>
          </w:p>
        </w:tc>
        <w:tc>
          <w:tcPr>
            <w:tcW w:w="7305" w:type="dxa"/>
            <w:hideMark/>
          </w:tcPr>
          <w:p w:rsidR="00581598" w:rsidRPr="00985132" w:rsidRDefault="00581598" w:rsidP="00581598">
            <w:pPr>
              <w:rPr>
                <w:rFonts w:ascii="Times New Roman" w:hAnsi="Times New Roman" w:cs="Times New Roman"/>
                <w:sz w:val="24"/>
                <w:szCs w:val="24"/>
              </w:rPr>
            </w:pPr>
            <w:r w:rsidRPr="00985132">
              <w:rPr>
                <w:rFonts w:ascii="Times New Roman" w:hAnsi="Times New Roman" w:cs="Times New Roman"/>
                <w:sz w:val="24"/>
                <w:szCs w:val="24"/>
              </w:rPr>
              <w:t>Terminación acueducto La Catalina</w:t>
            </w:r>
          </w:p>
        </w:tc>
      </w:tr>
      <w:tr w:rsidR="00581598" w:rsidRPr="00985132" w:rsidTr="00CB7F93">
        <w:trPr>
          <w:trHeight w:val="315"/>
          <w:jc w:val="center"/>
        </w:trPr>
        <w:tc>
          <w:tcPr>
            <w:tcW w:w="856" w:type="dxa"/>
            <w:noWrap/>
            <w:hideMark/>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11</w:t>
            </w:r>
          </w:p>
        </w:tc>
        <w:tc>
          <w:tcPr>
            <w:tcW w:w="7305" w:type="dxa"/>
            <w:noWrap/>
            <w:hideMark/>
          </w:tcPr>
          <w:p w:rsidR="00581598" w:rsidRPr="00985132" w:rsidRDefault="00581598" w:rsidP="00581598">
            <w:pPr>
              <w:rPr>
                <w:rFonts w:ascii="Times New Roman" w:hAnsi="Times New Roman" w:cs="Times New Roman"/>
                <w:b/>
                <w:bCs/>
                <w:sz w:val="24"/>
                <w:szCs w:val="24"/>
              </w:rPr>
            </w:pPr>
            <w:r w:rsidRPr="00985132">
              <w:rPr>
                <w:rFonts w:ascii="Times New Roman" w:hAnsi="Times New Roman" w:cs="Times New Roman"/>
                <w:b/>
                <w:bCs/>
                <w:sz w:val="24"/>
                <w:szCs w:val="24"/>
              </w:rPr>
              <w:t>Acueducto Imbert</w:t>
            </w:r>
          </w:p>
        </w:tc>
      </w:tr>
      <w:tr w:rsidR="00581598" w:rsidRPr="00985132" w:rsidTr="00CB7F93">
        <w:trPr>
          <w:trHeight w:val="315"/>
          <w:jc w:val="center"/>
        </w:trPr>
        <w:tc>
          <w:tcPr>
            <w:tcW w:w="856" w:type="dxa"/>
            <w:noWrap/>
            <w:hideMark/>
          </w:tcPr>
          <w:p w:rsidR="00581598" w:rsidRPr="00985132" w:rsidRDefault="00581598" w:rsidP="00581598">
            <w:pPr>
              <w:jc w:val="center"/>
              <w:rPr>
                <w:rFonts w:ascii="Times New Roman" w:hAnsi="Times New Roman" w:cs="Times New Roman"/>
                <w:b/>
                <w:bCs/>
                <w:sz w:val="24"/>
                <w:szCs w:val="24"/>
              </w:rPr>
            </w:pPr>
          </w:p>
        </w:tc>
        <w:tc>
          <w:tcPr>
            <w:tcW w:w="7305" w:type="dxa"/>
            <w:hideMark/>
          </w:tcPr>
          <w:p w:rsidR="00581598" w:rsidRPr="00985132" w:rsidRDefault="00581598" w:rsidP="00581598">
            <w:pPr>
              <w:rPr>
                <w:rFonts w:ascii="Times New Roman" w:hAnsi="Times New Roman" w:cs="Times New Roman"/>
                <w:sz w:val="24"/>
                <w:szCs w:val="24"/>
              </w:rPr>
            </w:pPr>
            <w:r w:rsidRPr="00985132">
              <w:rPr>
                <w:rFonts w:ascii="Times New Roman" w:hAnsi="Times New Roman" w:cs="Times New Roman"/>
                <w:sz w:val="24"/>
                <w:szCs w:val="24"/>
              </w:rPr>
              <w:t>Rehabilitación acueducto Imbert</w:t>
            </w:r>
          </w:p>
        </w:tc>
      </w:tr>
      <w:tr w:rsidR="00581598" w:rsidRPr="00985132" w:rsidTr="00CB7F93">
        <w:trPr>
          <w:trHeight w:val="315"/>
          <w:jc w:val="center"/>
        </w:trPr>
        <w:tc>
          <w:tcPr>
            <w:tcW w:w="856" w:type="dxa"/>
            <w:noWrap/>
            <w:hideMark/>
          </w:tcPr>
          <w:p w:rsidR="00581598" w:rsidRPr="00985132" w:rsidRDefault="00581598" w:rsidP="00581598">
            <w:pPr>
              <w:jc w:val="center"/>
              <w:rPr>
                <w:rFonts w:ascii="Times New Roman" w:hAnsi="Times New Roman" w:cs="Times New Roman"/>
                <w:b/>
                <w:bCs/>
                <w:sz w:val="24"/>
                <w:szCs w:val="24"/>
              </w:rPr>
            </w:pPr>
            <w:r w:rsidRPr="00985132">
              <w:rPr>
                <w:rFonts w:ascii="Times New Roman" w:hAnsi="Times New Roman" w:cs="Times New Roman"/>
                <w:b/>
                <w:bCs/>
                <w:sz w:val="24"/>
                <w:szCs w:val="24"/>
              </w:rPr>
              <w:t>12</w:t>
            </w:r>
          </w:p>
        </w:tc>
        <w:tc>
          <w:tcPr>
            <w:tcW w:w="7305" w:type="dxa"/>
            <w:noWrap/>
            <w:hideMark/>
          </w:tcPr>
          <w:p w:rsidR="00581598" w:rsidRPr="00985132" w:rsidRDefault="00581598" w:rsidP="00581598">
            <w:pPr>
              <w:rPr>
                <w:rFonts w:ascii="Times New Roman" w:hAnsi="Times New Roman" w:cs="Times New Roman"/>
                <w:b/>
                <w:bCs/>
                <w:sz w:val="24"/>
                <w:szCs w:val="24"/>
              </w:rPr>
            </w:pPr>
            <w:r w:rsidRPr="00985132">
              <w:rPr>
                <w:rFonts w:ascii="Times New Roman" w:hAnsi="Times New Roman" w:cs="Times New Roman"/>
                <w:b/>
                <w:bCs/>
                <w:sz w:val="24"/>
                <w:szCs w:val="24"/>
              </w:rPr>
              <w:t>Acueducto Guananico</w:t>
            </w:r>
          </w:p>
        </w:tc>
      </w:tr>
      <w:tr w:rsidR="00581598" w:rsidRPr="00985132" w:rsidTr="00CB7F93">
        <w:trPr>
          <w:trHeight w:val="315"/>
          <w:jc w:val="center"/>
        </w:trPr>
        <w:tc>
          <w:tcPr>
            <w:tcW w:w="856" w:type="dxa"/>
            <w:noWrap/>
            <w:hideMark/>
          </w:tcPr>
          <w:p w:rsidR="00581598" w:rsidRPr="00985132" w:rsidRDefault="00581598" w:rsidP="00581598">
            <w:pPr>
              <w:jc w:val="center"/>
              <w:rPr>
                <w:rFonts w:ascii="Times New Roman" w:hAnsi="Times New Roman" w:cs="Times New Roman"/>
                <w:b/>
                <w:bCs/>
                <w:sz w:val="24"/>
                <w:szCs w:val="24"/>
              </w:rPr>
            </w:pPr>
          </w:p>
        </w:tc>
        <w:tc>
          <w:tcPr>
            <w:tcW w:w="7305" w:type="dxa"/>
            <w:hideMark/>
          </w:tcPr>
          <w:p w:rsidR="00581598" w:rsidRPr="00985132" w:rsidRDefault="00581598" w:rsidP="00581598">
            <w:pPr>
              <w:rPr>
                <w:rFonts w:ascii="Times New Roman" w:hAnsi="Times New Roman" w:cs="Times New Roman"/>
                <w:sz w:val="24"/>
                <w:szCs w:val="24"/>
              </w:rPr>
            </w:pPr>
            <w:r w:rsidRPr="00985132">
              <w:rPr>
                <w:rFonts w:ascii="Times New Roman" w:hAnsi="Times New Roman" w:cs="Times New Roman"/>
                <w:sz w:val="24"/>
                <w:szCs w:val="24"/>
              </w:rPr>
              <w:t>Rehabilitación acueducto Guananico</w:t>
            </w:r>
          </w:p>
        </w:tc>
      </w:tr>
    </w:tbl>
    <w:p w:rsidR="00581598" w:rsidRDefault="00581598" w:rsidP="00581598">
      <w:pPr>
        <w:rPr>
          <w:rFonts w:ascii="Times New Roman" w:hAnsi="Times New Roman" w:cs="Times New Roman"/>
          <w:sz w:val="24"/>
          <w:szCs w:val="24"/>
        </w:rPr>
      </w:pPr>
    </w:p>
    <w:p w:rsidR="00304BB6" w:rsidRDefault="00304BB6" w:rsidP="00581598">
      <w:pPr>
        <w:rPr>
          <w:rFonts w:ascii="Times New Roman" w:hAnsi="Times New Roman" w:cs="Times New Roman"/>
          <w:sz w:val="24"/>
          <w:szCs w:val="24"/>
        </w:rPr>
      </w:pPr>
    </w:p>
    <w:tbl>
      <w:tblPr>
        <w:tblStyle w:val="Tablaconcuadrcula"/>
        <w:tblW w:w="8188" w:type="dxa"/>
        <w:jc w:val="center"/>
        <w:tblLook w:val="0480" w:firstRow="0" w:lastRow="0" w:firstColumn="1" w:lastColumn="0" w:noHBand="0" w:noVBand="1"/>
      </w:tblPr>
      <w:tblGrid>
        <w:gridCol w:w="959"/>
        <w:gridCol w:w="7229"/>
      </w:tblGrid>
      <w:tr w:rsidR="00CB7F93" w:rsidRPr="00C30926" w:rsidTr="00CB7F93">
        <w:trPr>
          <w:trHeight w:val="300"/>
          <w:jc w:val="center"/>
        </w:trPr>
        <w:tc>
          <w:tcPr>
            <w:tcW w:w="959" w:type="dxa"/>
            <w:shd w:val="clear" w:color="auto" w:fill="548DD4" w:themeFill="text2" w:themeFillTint="99"/>
            <w:noWrap/>
            <w:hideMark/>
          </w:tcPr>
          <w:p w:rsidR="00CB7F93" w:rsidRPr="00C30926" w:rsidRDefault="00CB7F93" w:rsidP="00CB7F93">
            <w:pPr>
              <w:jc w:val="center"/>
              <w:rPr>
                <w:rFonts w:ascii="Times New Roman" w:hAnsi="Times New Roman" w:cs="Times New Roman"/>
                <w:b/>
                <w:bCs/>
                <w:sz w:val="32"/>
                <w:szCs w:val="32"/>
              </w:rPr>
            </w:pPr>
            <w:bookmarkStart w:id="2" w:name="_Hlk499897924"/>
            <w:r w:rsidRPr="00DF7083">
              <w:rPr>
                <w:rFonts w:ascii="Times New Roman" w:hAnsi="Times New Roman" w:cs="Times New Roman"/>
                <w:b/>
                <w:bCs/>
                <w:sz w:val="24"/>
                <w:szCs w:val="32"/>
              </w:rPr>
              <w:lastRenderedPageBreak/>
              <w:t>ITM</w:t>
            </w:r>
          </w:p>
        </w:tc>
        <w:tc>
          <w:tcPr>
            <w:tcW w:w="7229" w:type="dxa"/>
            <w:shd w:val="clear" w:color="auto" w:fill="548DD4" w:themeFill="text2" w:themeFillTint="99"/>
            <w:noWrap/>
            <w:hideMark/>
          </w:tcPr>
          <w:p w:rsidR="00CB7F93" w:rsidRPr="00DF7083" w:rsidRDefault="00CB7F93" w:rsidP="00CB7F93">
            <w:pPr>
              <w:jc w:val="center"/>
              <w:rPr>
                <w:rFonts w:ascii="Times New Roman" w:hAnsi="Times New Roman" w:cs="Times New Roman"/>
                <w:b/>
                <w:bCs/>
                <w:sz w:val="28"/>
                <w:szCs w:val="32"/>
              </w:rPr>
            </w:pPr>
            <w:r w:rsidRPr="00DF7083">
              <w:rPr>
                <w:rFonts w:ascii="Times New Roman" w:hAnsi="Times New Roman" w:cs="Times New Roman"/>
                <w:b/>
                <w:bCs/>
                <w:sz w:val="28"/>
                <w:szCs w:val="32"/>
              </w:rPr>
              <w:t>Presupuestos Prioridades En Aguas Residuales</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b/>
                <w:bCs/>
                <w:sz w:val="24"/>
                <w:szCs w:val="28"/>
              </w:rPr>
            </w:pPr>
            <w:r w:rsidRPr="00DF7083">
              <w:rPr>
                <w:rFonts w:ascii="Times New Roman" w:hAnsi="Times New Roman" w:cs="Times New Roman"/>
                <w:b/>
                <w:bCs/>
                <w:sz w:val="24"/>
                <w:szCs w:val="28"/>
              </w:rPr>
              <w:t>1</w:t>
            </w:r>
          </w:p>
        </w:tc>
        <w:tc>
          <w:tcPr>
            <w:tcW w:w="7229" w:type="dxa"/>
            <w:noWrap/>
            <w:hideMark/>
          </w:tcPr>
          <w:p w:rsidR="00CB7F93" w:rsidRPr="00C30926" w:rsidRDefault="00CB7F93" w:rsidP="00CB7F93">
            <w:pPr>
              <w:rPr>
                <w:rFonts w:ascii="Times New Roman" w:hAnsi="Times New Roman" w:cs="Times New Roman"/>
                <w:b/>
                <w:bCs/>
                <w:sz w:val="28"/>
                <w:szCs w:val="28"/>
              </w:rPr>
            </w:pPr>
            <w:r w:rsidRPr="00C30926">
              <w:rPr>
                <w:rFonts w:ascii="Times New Roman" w:hAnsi="Times New Roman" w:cs="Times New Roman"/>
                <w:b/>
                <w:bCs/>
                <w:sz w:val="28"/>
                <w:szCs w:val="28"/>
              </w:rPr>
              <w:t>Conclusión</w:t>
            </w:r>
            <w:r>
              <w:rPr>
                <w:rFonts w:ascii="Times New Roman" w:hAnsi="Times New Roman" w:cs="Times New Roman"/>
                <w:b/>
                <w:bCs/>
                <w:sz w:val="28"/>
                <w:szCs w:val="28"/>
              </w:rPr>
              <w:t xml:space="preserve"> alcantarillado municipio San F</w:t>
            </w:r>
            <w:r w:rsidRPr="00C30926">
              <w:rPr>
                <w:rFonts w:ascii="Times New Roman" w:hAnsi="Times New Roman" w:cs="Times New Roman"/>
                <w:b/>
                <w:bCs/>
                <w:sz w:val="28"/>
                <w:szCs w:val="28"/>
              </w:rPr>
              <w:t xml:space="preserve">elipe </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sz w:val="24"/>
              </w:rPr>
            </w:pPr>
          </w:p>
        </w:tc>
        <w:tc>
          <w:tcPr>
            <w:tcW w:w="7229" w:type="dxa"/>
            <w:noWrap/>
            <w:hideMark/>
          </w:tcPr>
          <w:p w:rsidR="00CB7F93" w:rsidRPr="009B02E3" w:rsidRDefault="00CB7F93" w:rsidP="00CB7F93">
            <w:pPr>
              <w:rPr>
                <w:rFonts w:ascii="Times New Roman" w:hAnsi="Times New Roman" w:cs="Times New Roman"/>
                <w:sz w:val="24"/>
                <w:szCs w:val="24"/>
              </w:rPr>
            </w:pPr>
            <w:r w:rsidRPr="009B02E3">
              <w:rPr>
                <w:rFonts w:ascii="Times New Roman" w:hAnsi="Times New Roman" w:cs="Times New Roman"/>
                <w:sz w:val="24"/>
                <w:szCs w:val="24"/>
              </w:rPr>
              <w:t>Estación de bomb</w:t>
            </w:r>
            <w:r>
              <w:rPr>
                <w:rFonts w:ascii="Times New Roman" w:hAnsi="Times New Roman" w:cs="Times New Roman"/>
                <w:sz w:val="24"/>
                <w:szCs w:val="24"/>
              </w:rPr>
              <w:t>eo Las M</w:t>
            </w:r>
            <w:r w:rsidRPr="009B02E3">
              <w:rPr>
                <w:rFonts w:ascii="Times New Roman" w:hAnsi="Times New Roman" w:cs="Times New Roman"/>
                <w:sz w:val="24"/>
                <w:szCs w:val="24"/>
              </w:rPr>
              <w:t>ercedes</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sz w:val="24"/>
              </w:rPr>
            </w:pPr>
          </w:p>
        </w:tc>
        <w:tc>
          <w:tcPr>
            <w:tcW w:w="7229" w:type="dxa"/>
            <w:noWrap/>
            <w:hideMark/>
          </w:tcPr>
          <w:p w:rsidR="00CB7F93" w:rsidRPr="009B02E3" w:rsidRDefault="00CB7F93" w:rsidP="00CB7F93">
            <w:pPr>
              <w:rPr>
                <w:rFonts w:ascii="Times New Roman" w:hAnsi="Times New Roman" w:cs="Times New Roman"/>
                <w:sz w:val="24"/>
                <w:szCs w:val="24"/>
              </w:rPr>
            </w:pPr>
            <w:r w:rsidRPr="009B02E3">
              <w:rPr>
                <w:rFonts w:ascii="Times New Roman" w:hAnsi="Times New Roman" w:cs="Times New Roman"/>
                <w:sz w:val="24"/>
                <w:szCs w:val="24"/>
              </w:rPr>
              <w:t>Estación</w:t>
            </w:r>
            <w:r>
              <w:rPr>
                <w:rFonts w:ascii="Times New Roman" w:hAnsi="Times New Roman" w:cs="Times New Roman"/>
                <w:sz w:val="24"/>
                <w:szCs w:val="24"/>
              </w:rPr>
              <w:t xml:space="preserve"> de bombeo San Marcos II y III</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sz w:val="24"/>
              </w:rPr>
            </w:pPr>
          </w:p>
        </w:tc>
        <w:tc>
          <w:tcPr>
            <w:tcW w:w="7229" w:type="dxa"/>
            <w:noWrap/>
            <w:hideMark/>
          </w:tcPr>
          <w:p w:rsidR="00CB7F93" w:rsidRPr="009B02E3" w:rsidRDefault="00CB7F93" w:rsidP="00CB7F93">
            <w:pPr>
              <w:rPr>
                <w:rFonts w:ascii="Times New Roman" w:hAnsi="Times New Roman" w:cs="Times New Roman"/>
                <w:sz w:val="24"/>
                <w:szCs w:val="24"/>
              </w:rPr>
            </w:pPr>
            <w:r w:rsidRPr="009B02E3">
              <w:rPr>
                <w:rFonts w:ascii="Times New Roman" w:hAnsi="Times New Roman" w:cs="Times New Roman"/>
                <w:sz w:val="24"/>
                <w:szCs w:val="24"/>
              </w:rPr>
              <w:t>Estación</w:t>
            </w:r>
            <w:r>
              <w:rPr>
                <w:rFonts w:ascii="Times New Roman" w:hAnsi="Times New Roman" w:cs="Times New Roman"/>
                <w:sz w:val="24"/>
                <w:szCs w:val="24"/>
              </w:rPr>
              <w:t xml:space="preserve"> de bombeo L</w:t>
            </w:r>
            <w:r w:rsidRPr="009B02E3">
              <w:rPr>
                <w:rFonts w:ascii="Times New Roman" w:hAnsi="Times New Roman" w:cs="Times New Roman"/>
                <w:sz w:val="24"/>
                <w:szCs w:val="24"/>
              </w:rPr>
              <w:t xml:space="preserve">a </w:t>
            </w:r>
            <w:r>
              <w:rPr>
                <w:rFonts w:ascii="Times New Roman" w:hAnsi="Times New Roman" w:cs="Times New Roman"/>
                <w:sz w:val="24"/>
                <w:szCs w:val="24"/>
              </w:rPr>
              <w:t>A</w:t>
            </w:r>
            <w:r w:rsidRPr="009B02E3">
              <w:rPr>
                <w:rFonts w:ascii="Times New Roman" w:hAnsi="Times New Roman" w:cs="Times New Roman"/>
                <w:sz w:val="24"/>
                <w:szCs w:val="24"/>
              </w:rPr>
              <w:t>tlántica</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sz w:val="24"/>
              </w:rPr>
            </w:pPr>
          </w:p>
        </w:tc>
        <w:tc>
          <w:tcPr>
            <w:tcW w:w="7229" w:type="dxa"/>
            <w:noWrap/>
            <w:hideMark/>
          </w:tcPr>
          <w:p w:rsidR="00CB7F93" w:rsidRPr="009B02E3" w:rsidRDefault="00CB7F93" w:rsidP="00CB7F93">
            <w:pPr>
              <w:rPr>
                <w:rFonts w:ascii="Times New Roman" w:hAnsi="Times New Roman" w:cs="Times New Roman"/>
                <w:sz w:val="24"/>
                <w:szCs w:val="24"/>
              </w:rPr>
            </w:pPr>
            <w:r w:rsidRPr="009B02E3">
              <w:rPr>
                <w:rFonts w:ascii="Times New Roman" w:hAnsi="Times New Roman" w:cs="Times New Roman"/>
                <w:sz w:val="24"/>
                <w:szCs w:val="24"/>
              </w:rPr>
              <w:t>Estación</w:t>
            </w:r>
            <w:r>
              <w:rPr>
                <w:rFonts w:ascii="Times New Roman" w:hAnsi="Times New Roman" w:cs="Times New Roman"/>
                <w:sz w:val="24"/>
                <w:szCs w:val="24"/>
              </w:rPr>
              <w:t xml:space="preserve"> de bombeo Costa D</w:t>
            </w:r>
            <w:r w:rsidRPr="009B02E3">
              <w:rPr>
                <w:rFonts w:ascii="Times New Roman" w:hAnsi="Times New Roman" w:cs="Times New Roman"/>
                <w:sz w:val="24"/>
                <w:szCs w:val="24"/>
              </w:rPr>
              <w:t>orada</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sz w:val="24"/>
              </w:rPr>
            </w:pPr>
          </w:p>
        </w:tc>
        <w:tc>
          <w:tcPr>
            <w:tcW w:w="7229" w:type="dxa"/>
            <w:noWrap/>
            <w:hideMark/>
          </w:tcPr>
          <w:p w:rsidR="00CB7F93" w:rsidRPr="009B02E3" w:rsidRDefault="00CB7F93" w:rsidP="00CB7F93">
            <w:pPr>
              <w:rPr>
                <w:rFonts w:ascii="Times New Roman" w:hAnsi="Times New Roman" w:cs="Times New Roman"/>
                <w:sz w:val="24"/>
                <w:szCs w:val="24"/>
              </w:rPr>
            </w:pPr>
            <w:r w:rsidRPr="009B02E3">
              <w:rPr>
                <w:rFonts w:ascii="Times New Roman" w:hAnsi="Times New Roman" w:cs="Times New Roman"/>
                <w:sz w:val="24"/>
                <w:szCs w:val="24"/>
              </w:rPr>
              <w:t>Estación</w:t>
            </w:r>
            <w:r>
              <w:rPr>
                <w:rFonts w:ascii="Times New Roman" w:hAnsi="Times New Roman" w:cs="Times New Roman"/>
                <w:sz w:val="24"/>
                <w:szCs w:val="24"/>
              </w:rPr>
              <w:t xml:space="preserve"> de bombeo Padre G</w:t>
            </w:r>
            <w:r w:rsidRPr="009B02E3">
              <w:rPr>
                <w:rFonts w:ascii="Times New Roman" w:hAnsi="Times New Roman" w:cs="Times New Roman"/>
                <w:sz w:val="24"/>
                <w:szCs w:val="24"/>
              </w:rPr>
              <w:t>ranero</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sz w:val="24"/>
              </w:rPr>
            </w:pPr>
          </w:p>
        </w:tc>
        <w:tc>
          <w:tcPr>
            <w:tcW w:w="7229" w:type="dxa"/>
            <w:noWrap/>
            <w:hideMark/>
          </w:tcPr>
          <w:p w:rsidR="00CB7F93" w:rsidRPr="009B02E3" w:rsidRDefault="00CB7F93" w:rsidP="00CB7F93">
            <w:pPr>
              <w:rPr>
                <w:rFonts w:ascii="Times New Roman" w:hAnsi="Times New Roman" w:cs="Times New Roman"/>
                <w:sz w:val="24"/>
                <w:szCs w:val="24"/>
              </w:rPr>
            </w:pPr>
            <w:r w:rsidRPr="009B02E3">
              <w:rPr>
                <w:rFonts w:ascii="Times New Roman" w:hAnsi="Times New Roman" w:cs="Times New Roman"/>
                <w:sz w:val="24"/>
                <w:szCs w:val="24"/>
              </w:rPr>
              <w:t>Estación</w:t>
            </w:r>
            <w:r>
              <w:rPr>
                <w:rFonts w:ascii="Times New Roman" w:hAnsi="Times New Roman" w:cs="Times New Roman"/>
                <w:sz w:val="24"/>
                <w:szCs w:val="24"/>
              </w:rPr>
              <w:t xml:space="preserve"> de bombeo Bello C</w:t>
            </w:r>
            <w:r w:rsidRPr="009B02E3">
              <w:rPr>
                <w:rFonts w:ascii="Times New Roman" w:hAnsi="Times New Roman" w:cs="Times New Roman"/>
                <w:sz w:val="24"/>
                <w:szCs w:val="24"/>
              </w:rPr>
              <w:t>ostero</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sz w:val="24"/>
              </w:rPr>
            </w:pPr>
          </w:p>
        </w:tc>
        <w:tc>
          <w:tcPr>
            <w:tcW w:w="7229" w:type="dxa"/>
            <w:noWrap/>
            <w:hideMark/>
          </w:tcPr>
          <w:p w:rsidR="00CB7F93" w:rsidRPr="009B02E3" w:rsidRDefault="00CB7F93" w:rsidP="00CB7F93">
            <w:pPr>
              <w:rPr>
                <w:rFonts w:ascii="Times New Roman" w:hAnsi="Times New Roman" w:cs="Times New Roman"/>
                <w:sz w:val="24"/>
                <w:szCs w:val="24"/>
              </w:rPr>
            </w:pPr>
            <w:r w:rsidRPr="009B02E3">
              <w:rPr>
                <w:rFonts w:ascii="Times New Roman" w:hAnsi="Times New Roman" w:cs="Times New Roman"/>
                <w:sz w:val="24"/>
                <w:szCs w:val="24"/>
              </w:rPr>
              <w:t>Estación</w:t>
            </w:r>
            <w:r>
              <w:rPr>
                <w:rFonts w:ascii="Times New Roman" w:hAnsi="Times New Roman" w:cs="Times New Roman"/>
                <w:sz w:val="24"/>
                <w:szCs w:val="24"/>
              </w:rPr>
              <w:t xml:space="preserve"> de bombeo Long B</w:t>
            </w:r>
            <w:r w:rsidRPr="009B02E3">
              <w:rPr>
                <w:rFonts w:ascii="Times New Roman" w:hAnsi="Times New Roman" w:cs="Times New Roman"/>
                <w:sz w:val="24"/>
                <w:szCs w:val="24"/>
              </w:rPr>
              <w:t>each</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sz w:val="24"/>
              </w:rPr>
            </w:pPr>
          </w:p>
        </w:tc>
        <w:tc>
          <w:tcPr>
            <w:tcW w:w="7229" w:type="dxa"/>
            <w:noWrap/>
            <w:hideMark/>
          </w:tcPr>
          <w:p w:rsidR="00CB7F93" w:rsidRPr="009B02E3" w:rsidRDefault="00CB7F93" w:rsidP="00CB7F93">
            <w:pPr>
              <w:jc w:val="both"/>
              <w:rPr>
                <w:rFonts w:ascii="Times New Roman" w:hAnsi="Times New Roman" w:cs="Times New Roman"/>
                <w:sz w:val="24"/>
                <w:szCs w:val="24"/>
              </w:rPr>
            </w:pPr>
            <w:r w:rsidRPr="009B02E3">
              <w:rPr>
                <w:rFonts w:ascii="Times New Roman" w:hAnsi="Times New Roman" w:cs="Times New Roman"/>
                <w:sz w:val="24"/>
                <w:szCs w:val="24"/>
              </w:rPr>
              <w:t>Construcción</w:t>
            </w:r>
            <w:r>
              <w:rPr>
                <w:rFonts w:ascii="Times New Roman" w:hAnsi="Times New Roman" w:cs="Times New Roman"/>
                <w:sz w:val="24"/>
                <w:szCs w:val="24"/>
              </w:rPr>
              <w:t xml:space="preserve"> alcantarillado sanitario el J</w:t>
            </w:r>
            <w:r w:rsidRPr="009B02E3">
              <w:rPr>
                <w:rFonts w:ascii="Times New Roman" w:hAnsi="Times New Roman" w:cs="Times New Roman"/>
                <w:sz w:val="24"/>
                <w:szCs w:val="24"/>
              </w:rPr>
              <w:t>avillar</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sz w:val="24"/>
              </w:rPr>
            </w:pPr>
          </w:p>
        </w:tc>
        <w:tc>
          <w:tcPr>
            <w:tcW w:w="7229" w:type="dxa"/>
            <w:noWrap/>
            <w:hideMark/>
          </w:tcPr>
          <w:p w:rsidR="00CB7F93" w:rsidRPr="009B02E3" w:rsidRDefault="00CB7F93" w:rsidP="00CB7F93">
            <w:pPr>
              <w:rPr>
                <w:rFonts w:ascii="Times New Roman" w:hAnsi="Times New Roman" w:cs="Times New Roman"/>
                <w:sz w:val="24"/>
                <w:szCs w:val="24"/>
              </w:rPr>
            </w:pPr>
            <w:r w:rsidRPr="009B02E3">
              <w:rPr>
                <w:rFonts w:ascii="Times New Roman" w:hAnsi="Times New Roman" w:cs="Times New Roman"/>
                <w:sz w:val="24"/>
                <w:szCs w:val="24"/>
              </w:rPr>
              <w:t>Constru</w:t>
            </w:r>
            <w:r>
              <w:rPr>
                <w:rFonts w:ascii="Times New Roman" w:hAnsi="Times New Roman" w:cs="Times New Roman"/>
                <w:sz w:val="24"/>
                <w:szCs w:val="24"/>
              </w:rPr>
              <w:t>cción alcantarillado sanitario C</w:t>
            </w:r>
            <w:r w:rsidRPr="009B02E3">
              <w:rPr>
                <w:rFonts w:ascii="Times New Roman" w:hAnsi="Times New Roman" w:cs="Times New Roman"/>
                <w:sz w:val="24"/>
                <w:szCs w:val="24"/>
              </w:rPr>
              <w:t>ostambar</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sz w:val="24"/>
              </w:rPr>
            </w:pPr>
          </w:p>
        </w:tc>
        <w:tc>
          <w:tcPr>
            <w:tcW w:w="7229" w:type="dxa"/>
            <w:noWrap/>
            <w:hideMark/>
          </w:tcPr>
          <w:p w:rsidR="00CB7F93" w:rsidRPr="009B02E3" w:rsidRDefault="00CB7F93" w:rsidP="00CB7F93">
            <w:pPr>
              <w:rPr>
                <w:rFonts w:ascii="Times New Roman" w:hAnsi="Times New Roman" w:cs="Times New Roman"/>
                <w:sz w:val="24"/>
                <w:szCs w:val="24"/>
              </w:rPr>
            </w:pPr>
            <w:r w:rsidRPr="009B02E3">
              <w:rPr>
                <w:rFonts w:ascii="Times New Roman" w:hAnsi="Times New Roman" w:cs="Times New Roman"/>
                <w:sz w:val="24"/>
                <w:szCs w:val="24"/>
              </w:rPr>
              <w:t xml:space="preserve">Construcción alcantarillado sanitario y planta de tratamiento </w:t>
            </w:r>
            <w:r>
              <w:rPr>
                <w:rFonts w:ascii="Times New Roman" w:hAnsi="Times New Roman" w:cs="Times New Roman"/>
                <w:sz w:val="24"/>
                <w:szCs w:val="24"/>
              </w:rPr>
              <w:t>M</w:t>
            </w:r>
            <w:r w:rsidRPr="009B02E3">
              <w:rPr>
                <w:rFonts w:ascii="Times New Roman" w:hAnsi="Times New Roman" w:cs="Times New Roman"/>
                <w:sz w:val="24"/>
                <w:szCs w:val="24"/>
              </w:rPr>
              <w:t>aimón</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sz w:val="24"/>
              </w:rPr>
            </w:pPr>
          </w:p>
        </w:tc>
        <w:tc>
          <w:tcPr>
            <w:tcW w:w="7229" w:type="dxa"/>
            <w:noWrap/>
            <w:hideMark/>
          </w:tcPr>
          <w:p w:rsidR="00CB7F93" w:rsidRPr="009B02E3" w:rsidRDefault="00CB7F93" w:rsidP="00CB7F93">
            <w:pPr>
              <w:rPr>
                <w:rFonts w:ascii="Times New Roman" w:hAnsi="Times New Roman" w:cs="Times New Roman"/>
                <w:sz w:val="24"/>
                <w:szCs w:val="24"/>
              </w:rPr>
            </w:pPr>
            <w:r w:rsidRPr="009B02E3">
              <w:rPr>
                <w:rFonts w:ascii="Times New Roman" w:hAnsi="Times New Roman" w:cs="Times New Roman"/>
                <w:sz w:val="24"/>
                <w:szCs w:val="24"/>
              </w:rPr>
              <w:t>Construcción</w:t>
            </w:r>
            <w:r>
              <w:rPr>
                <w:rFonts w:ascii="Times New Roman" w:hAnsi="Times New Roman" w:cs="Times New Roman"/>
                <w:sz w:val="24"/>
                <w:szCs w:val="24"/>
              </w:rPr>
              <w:t xml:space="preserve"> alcantarillado sanitario M</w:t>
            </w:r>
            <w:r w:rsidRPr="009B02E3">
              <w:rPr>
                <w:rFonts w:ascii="Times New Roman" w:hAnsi="Times New Roman" w:cs="Times New Roman"/>
                <w:sz w:val="24"/>
                <w:szCs w:val="24"/>
              </w:rPr>
              <w:t>uñoz y línea de impulsión</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sz w:val="24"/>
              </w:rPr>
            </w:pPr>
          </w:p>
        </w:tc>
        <w:tc>
          <w:tcPr>
            <w:tcW w:w="7229" w:type="dxa"/>
            <w:noWrap/>
            <w:hideMark/>
          </w:tcPr>
          <w:p w:rsidR="00CB7F93" w:rsidRPr="009B02E3" w:rsidRDefault="00CB7F93" w:rsidP="00CB7F93">
            <w:pPr>
              <w:rPr>
                <w:rFonts w:ascii="Times New Roman" w:hAnsi="Times New Roman" w:cs="Times New Roman"/>
                <w:sz w:val="24"/>
                <w:szCs w:val="24"/>
              </w:rPr>
            </w:pPr>
            <w:r>
              <w:rPr>
                <w:rFonts w:ascii="Times New Roman" w:hAnsi="Times New Roman" w:cs="Times New Roman"/>
                <w:sz w:val="24"/>
                <w:szCs w:val="24"/>
              </w:rPr>
              <w:t>Colector Manolo T. Justo - EB Costa D</w:t>
            </w:r>
            <w:r w:rsidRPr="009B02E3">
              <w:rPr>
                <w:rFonts w:ascii="Times New Roman" w:hAnsi="Times New Roman" w:cs="Times New Roman"/>
                <w:sz w:val="24"/>
                <w:szCs w:val="24"/>
              </w:rPr>
              <w:t>orada</w:t>
            </w:r>
          </w:p>
        </w:tc>
      </w:tr>
      <w:tr w:rsidR="00CB7F93" w:rsidRPr="00C30926" w:rsidTr="00CB7F93">
        <w:trPr>
          <w:trHeight w:val="300"/>
          <w:jc w:val="center"/>
        </w:trPr>
        <w:tc>
          <w:tcPr>
            <w:tcW w:w="959" w:type="dxa"/>
            <w:noWrap/>
            <w:hideMark/>
          </w:tcPr>
          <w:p w:rsidR="00CB7F93" w:rsidRPr="00DF7083" w:rsidRDefault="00CB7F93" w:rsidP="00CB7F93">
            <w:pPr>
              <w:jc w:val="center"/>
              <w:rPr>
                <w:rFonts w:ascii="Times New Roman" w:hAnsi="Times New Roman" w:cs="Times New Roman"/>
                <w:sz w:val="24"/>
              </w:rPr>
            </w:pPr>
          </w:p>
        </w:tc>
        <w:tc>
          <w:tcPr>
            <w:tcW w:w="7229" w:type="dxa"/>
            <w:hideMark/>
          </w:tcPr>
          <w:p w:rsidR="00CB7F93" w:rsidRPr="009B02E3" w:rsidRDefault="00CB7F93" w:rsidP="00CB7F93">
            <w:pPr>
              <w:rPr>
                <w:rFonts w:ascii="Times New Roman" w:hAnsi="Times New Roman" w:cs="Times New Roman"/>
                <w:sz w:val="24"/>
                <w:szCs w:val="24"/>
              </w:rPr>
            </w:pPr>
            <w:r w:rsidRPr="009B02E3">
              <w:rPr>
                <w:rFonts w:ascii="Times New Roman" w:hAnsi="Times New Roman" w:cs="Times New Roman"/>
                <w:sz w:val="24"/>
                <w:szCs w:val="24"/>
              </w:rPr>
              <w:t>Línea de impulsión</w:t>
            </w:r>
            <w:r>
              <w:rPr>
                <w:rFonts w:ascii="Times New Roman" w:hAnsi="Times New Roman" w:cs="Times New Roman"/>
                <w:sz w:val="24"/>
                <w:szCs w:val="24"/>
              </w:rPr>
              <w:t xml:space="preserve"> EB Costa D</w:t>
            </w:r>
            <w:r w:rsidRPr="009B02E3">
              <w:rPr>
                <w:rFonts w:ascii="Times New Roman" w:hAnsi="Times New Roman" w:cs="Times New Roman"/>
                <w:sz w:val="24"/>
                <w:szCs w:val="24"/>
              </w:rPr>
              <w:t>orada</w:t>
            </w:r>
            <w:r>
              <w:rPr>
                <w:rFonts w:ascii="Times New Roman" w:hAnsi="Times New Roman" w:cs="Times New Roman"/>
                <w:sz w:val="24"/>
                <w:szCs w:val="24"/>
              </w:rPr>
              <w:t xml:space="preserve"> -Planta de T</w:t>
            </w:r>
            <w:r w:rsidRPr="009B02E3">
              <w:rPr>
                <w:rFonts w:ascii="Times New Roman" w:hAnsi="Times New Roman" w:cs="Times New Roman"/>
                <w:sz w:val="24"/>
                <w:szCs w:val="24"/>
              </w:rPr>
              <w:t>ratamiento</w:t>
            </w:r>
          </w:p>
        </w:tc>
      </w:tr>
      <w:tr w:rsidR="00CB7F93" w:rsidRPr="00C30926" w:rsidTr="00CB7F93">
        <w:trPr>
          <w:trHeight w:val="300"/>
          <w:jc w:val="center"/>
        </w:trPr>
        <w:tc>
          <w:tcPr>
            <w:tcW w:w="959" w:type="dxa"/>
            <w:noWrap/>
            <w:hideMark/>
          </w:tcPr>
          <w:p w:rsidR="00CB7F93" w:rsidRPr="00DF7083" w:rsidRDefault="00CB7F93" w:rsidP="00CB7F93">
            <w:pPr>
              <w:jc w:val="center"/>
              <w:rPr>
                <w:rFonts w:ascii="Times New Roman" w:hAnsi="Times New Roman" w:cs="Times New Roman"/>
                <w:sz w:val="24"/>
              </w:rPr>
            </w:pPr>
          </w:p>
        </w:tc>
        <w:tc>
          <w:tcPr>
            <w:tcW w:w="7229" w:type="dxa"/>
            <w:hideMark/>
          </w:tcPr>
          <w:p w:rsidR="00CB7F93" w:rsidRPr="009B02E3" w:rsidRDefault="00CB7F93" w:rsidP="00CB7F93">
            <w:pPr>
              <w:rPr>
                <w:rFonts w:ascii="Times New Roman" w:hAnsi="Times New Roman" w:cs="Times New Roman"/>
                <w:sz w:val="24"/>
                <w:szCs w:val="24"/>
              </w:rPr>
            </w:pPr>
            <w:r w:rsidRPr="009B02E3">
              <w:rPr>
                <w:rFonts w:ascii="Times New Roman" w:hAnsi="Times New Roman" w:cs="Times New Roman"/>
                <w:sz w:val="24"/>
                <w:szCs w:val="24"/>
              </w:rPr>
              <w:t>Laboratorio regional de control y análisis de calidad del agua</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b/>
                <w:bCs/>
                <w:sz w:val="24"/>
                <w:szCs w:val="28"/>
              </w:rPr>
            </w:pPr>
            <w:r w:rsidRPr="00DF7083">
              <w:rPr>
                <w:rFonts w:ascii="Times New Roman" w:hAnsi="Times New Roman" w:cs="Times New Roman"/>
                <w:b/>
                <w:bCs/>
                <w:sz w:val="24"/>
                <w:szCs w:val="28"/>
              </w:rPr>
              <w:t>2</w:t>
            </w:r>
          </w:p>
        </w:tc>
        <w:tc>
          <w:tcPr>
            <w:tcW w:w="7229" w:type="dxa"/>
            <w:noWrap/>
            <w:hideMark/>
          </w:tcPr>
          <w:p w:rsidR="00CB7F93" w:rsidRPr="009B02E3" w:rsidRDefault="00CB7F93" w:rsidP="00CB7F93">
            <w:pPr>
              <w:rPr>
                <w:rFonts w:ascii="Times New Roman" w:hAnsi="Times New Roman" w:cs="Times New Roman"/>
                <w:b/>
                <w:bCs/>
                <w:sz w:val="28"/>
                <w:szCs w:val="28"/>
              </w:rPr>
            </w:pPr>
            <w:r w:rsidRPr="009B02E3">
              <w:rPr>
                <w:rFonts w:ascii="Times New Roman" w:hAnsi="Times New Roman" w:cs="Times New Roman"/>
                <w:b/>
                <w:bCs/>
                <w:sz w:val="28"/>
                <w:szCs w:val="28"/>
              </w:rPr>
              <w:t>Conclusión</w:t>
            </w:r>
            <w:r>
              <w:rPr>
                <w:rFonts w:ascii="Times New Roman" w:hAnsi="Times New Roman" w:cs="Times New Roman"/>
                <w:b/>
                <w:bCs/>
                <w:sz w:val="28"/>
                <w:szCs w:val="28"/>
              </w:rPr>
              <w:t xml:space="preserve"> alcantarillado Cabarete, S</w:t>
            </w:r>
            <w:r w:rsidRPr="009B02E3">
              <w:rPr>
                <w:rFonts w:ascii="Times New Roman" w:hAnsi="Times New Roman" w:cs="Times New Roman"/>
                <w:b/>
                <w:bCs/>
                <w:sz w:val="28"/>
                <w:szCs w:val="28"/>
              </w:rPr>
              <w:t>osua</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b/>
                <w:bCs/>
                <w:sz w:val="24"/>
              </w:rPr>
            </w:pPr>
          </w:p>
        </w:tc>
        <w:tc>
          <w:tcPr>
            <w:tcW w:w="7229" w:type="dxa"/>
            <w:noWrap/>
            <w:hideMark/>
          </w:tcPr>
          <w:p w:rsidR="00CB7F93" w:rsidRPr="009B02E3" w:rsidRDefault="00CB7F93" w:rsidP="00CB7F93">
            <w:pPr>
              <w:rPr>
                <w:rFonts w:ascii="Times New Roman" w:hAnsi="Times New Roman" w:cs="Times New Roman"/>
                <w:sz w:val="24"/>
                <w:szCs w:val="24"/>
              </w:rPr>
            </w:pPr>
            <w:r w:rsidRPr="009B02E3">
              <w:rPr>
                <w:rFonts w:ascii="Times New Roman" w:hAnsi="Times New Roman" w:cs="Times New Roman"/>
                <w:sz w:val="24"/>
                <w:szCs w:val="24"/>
              </w:rPr>
              <w:t>Rehabilitación estación</w:t>
            </w:r>
            <w:r>
              <w:rPr>
                <w:rFonts w:ascii="Times New Roman" w:hAnsi="Times New Roman" w:cs="Times New Roman"/>
                <w:sz w:val="24"/>
                <w:szCs w:val="24"/>
              </w:rPr>
              <w:t xml:space="preserve"> de bombeo S</w:t>
            </w:r>
            <w:r w:rsidRPr="009B02E3">
              <w:rPr>
                <w:rFonts w:ascii="Times New Roman" w:hAnsi="Times New Roman" w:cs="Times New Roman"/>
                <w:sz w:val="24"/>
                <w:szCs w:val="24"/>
              </w:rPr>
              <w:t>osua abajo</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b/>
                <w:bCs/>
                <w:sz w:val="24"/>
              </w:rPr>
            </w:pPr>
          </w:p>
        </w:tc>
        <w:tc>
          <w:tcPr>
            <w:tcW w:w="7229" w:type="dxa"/>
            <w:hideMark/>
          </w:tcPr>
          <w:p w:rsidR="00CB7F93" w:rsidRPr="009B02E3" w:rsidRDefault="00CB7F93" w:rsidP="00CB7F93">
            <w:pPr>
              <w:rPr>
                <w:rFonts w:ascii="Times New Roman" w:hAnsi="Times New Roman" w:cs="Times New Roman"/>
                <w:sz w:val="24"/>
                <w:szCs w:val="24"/>
              </w:rPr>
            </w:pPr>
            <w:r w:rsidRPr="009B02E3">
              <w:rPr>
                <w:rFonts w:ascii="Times New Roman" w:hAnsi="Times New Roman" w:cs="Times New Roman"/>
                <w:sz w:val="24"/>
                <w:szCs w:val="24"/>
              </w:rPr>
              <w:t>Inclusión de redes de alcantarillados de urbanizaciones nuevas</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sz w:val="24"/>
              </w:rPr>
            </w:pPr>
          </w:p>
        </w:tc>
        <w:tc>
          <w:tcPr>
            <w:tcW w:w="7229" w:type="dxa"/>
            <w:hideMark/>
          </w:tcPr>
          <w:p w:rsidR="00CB7F93" w:rsidRPr="009B02E3" w:rsidRDefault="00CB7F93" w:rsidP="00CB7F93">
            <w:pPr>
              <w:rPr>
                <w:rFonts w:ascii="Times New Roman" w:hAnsi="Times New Roman" w:cs="Times New Roman"/>
                <w:sz w:val="24"/>
                <w:szCs w:val="24"/>
              </w:rPr>
            </w:pPr>
            <w:r w:rsidRPr="009B02E3">
              <w:rPr>
                <w:rFonts w:ascii="Times New Roman" w:hAnsi="Times New Roman" w:cs="Times New Roman"/>
                <w:sz w:val="24"/>
                <w:szCs w:val="24"/>
              </w:rPr>
              <w:t>Terminación planta de t</w:t>
            </w:r>
            <w:r>
              <w:rPr>
                <w:rFonts w:ascii="Times New Roman" w:hAnsi="Times New Roman" w:cs="Times New Roman"/>
                <w:sz w:val="24"/>
                <w:szCs w:val="24"/>
              </w:rPr>
              <w:t>ratamiento de aguas residuales C</w:t>
            </w:r>
            <w:r w:rsidRPr="009B02E3">
              <w:rPr>
                <w:rFonts w:ascii="Times New Roman" w:hAnsi="Times New Roman" w:cs="Times New Roman"/>
                <w:sz w:val="24"/>
                <w:szCs w:val="24"/>
              </w:rPr>
              <w:t>abarete</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b/>
                <w:bCs/>
                <w:sz w:val="24"/>
                <w:szCs w:val="28"/>
              </w:rPr>
            </w:pPr>
            <w:r w:rsidRPr="00DF7083">
              <w:rPr>
                <w:rFonts w:ascii="Times New Roman" w:hAnsi="Times New Roman" w:cs="Times New Roman"/>
                <w:b/>
                <w:bCs/>
                <w:sz w:val="24"/>
                <w:szCs w:val="28"/>
              </w:rPr>
              <w:t>3</w:t>
            </w:r>
          </w:p>
        </w:tc>
        <w:tc>
          <w:tcPr>
            <w:tcW w:w="7229" w:type="dxa"/>
            <w:noWrap/>
            <w:hideMark/>
          </w:tcPr>
          <w:p w:rsidR="00CB7F93" w:rsidRPr="009B02E3" w:rsidRDefault="00CB7F93" w:rsidP="00CB7F93">
            <w:pPr>
              <w:rPr>
                <w:rFonts w:ascii="Times New Roman" w:hAnsi="Times New Roman" w:cs="Times New Roman"/>
                <w:b/>
                <w:bCs/>
                <w:sz w:val="28"/>
                <w:szCs w:val="28"/>
              </w:rPr>
            </w:pPr>
            <w:r w:rsidRPr="009B02E3">
              <w:rPr>
                <w:rFonts w:ascii="Times New Roman" w:hAnsi="Times New Roman" w:cs="Times New Roman"/>
                <w:b/>
                <w:bCs/>
                <w:sz w:val="28"/>
                <w:szCs w:val="28"/>
              </w:rPr>
              <w:t>Conclusión</w:t>
            </w:r>
            <w:r>
              <w:rPr>
                <w:rFonts w:ascii="Times New Roman" w:hAnsi="Times New Roman" w:cs="Times New Roman"/>
                <w:b/>
                <w:bCs/>
                <w:sz w:val="28"/>
                <w:szCs w:val="28"/>
              </w:rPr>
              <w:t xml:space="preserve"> alcantarillado L</w:t>
            </w:r>
            <w:r w:rsidRPr="009B02E3">
              <w:rPr>
                <w:rFonts w:ascii="Times New Roman" w:hAnsi="Times New Roman" w:cs="Times New Roman"/>
                <w:b/>
                <w:bCs/>
                <w:sz w:val="28"/>
                <w:szCs w:val="28"/>
              </w:rPr>
              <w:t>uperón</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sz w:val="24"/>
              </w:rPr>
            </w:pPr>
          </w:p>
        </w:tc>
        <w:tc>
          <w:tcPr>
            <w:tcW w:w="7229" w:type="dxa"/>
            <w:noWrap/>
            <w:hideMark/>
          </w:tcPr>
          <w:p w:rsidR="00CB7F93" w:rsidRPr="009B02E3" w:rsidRDefault="00CB7F93" w:rsidP="00CB7F93">
            <w:pPr>
              <w:rPr>
                <w:rFonts w:ascii="Times New Roman" w:hAnsi="Times New Roman" w:cs="Times New Roman"/>
                <w:sz w:val="24"/>
                <w:szCs w:val="24"/>
              </w:rPr>
            </w:pPr>
            <w:r w:rsidRPr="009B02E3">
              <w:rPr>
                <w:rFonts w:ascii="Times New Roman" w:hAnsi="Times New Roman" w:cs="Times New Roman"/>
                <w:sz w:val="24"/>
                <w:szCs w:val="24"/>
              </w:rPr>
              <w:t>Construcción de redes de alcantarillado faltantes</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sz w:val="24"/>
              </w:rPr>
            </w:pPr>
          </w:p>
        </w:tc>
        <w:tc>
          <w:tcPr>
            <w:tcW w:w="7229" w:type="dxa"/>
            <w:noWrap/>
            <w:hideMark/>
          </w:tcPr>
          <w:p w:rsidR="00CB7F93" w:rsidRPr="009B02E3" w:rsidRDefault="00CB7F93" w:rsidP="00CB7F93">
            <w:pPr>
              <w:rPr>
                <w:rFonts w:ascii="Times New Roman" w:hAnsi="Times New Roman" w:cs="Times New Roman"/>
                <w:sz w:val="24"/>
                <w:szCs w:val="24"/>
              </w:rPr>
            </w:pPr>
            <w:r w:rsidRPr="009B02E3">
              <w:rPr>
                <w:rFonts w:ascii="Times New Roman" w:hAnsi="Times New Roman" w:cs="Times New Roman"/>
                <w:sz w:val="24"/>
                <w:szCs w:val="24"/>
              </w:rPr>
              <w:t>Terminación planta de tratamiento de aguas residuales</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b/>
                <w:bCs/>
                <w:sz w:val="24"/>
                <w:szCs w:val="28"/>
              </w:rPr>
            </w:pPr>
            <w:r w:rsidRPr="00DF7083">
              <w:rPr>
                <w:rFonts w:ascii="Times New Roman" w:hAnsi="Times New Roman" w:cs="Times New Roman"/>
                <w:b/>
                <w:bCs/>
                <w:sz w:val="24"/>
                <w:szCs w:val="28"/>
              </w:rPr>
              <w:t>4</w:t>
            </w:r>
          </w:p>
        </w:tc>
        <w:tc>
          <w:tcPr>
            <w:tcW w:w="7229" w:type="dxa"/>
            <w:noWrap/>
            <w:hideMark/>
          </w:tcPr>
          <w:p w:rsidR="00CB7F93" w:rsidRPr="009B02E3" w:rsidRDefault="00CB7F93" w:rsidP="00CB7F93">
            <w:pPr>
              <w:rPr>
                <w:rFonts w:ascii="Times New Roman" w:hAnsi="Times New Roman" w:cs="Times New Roman"/>
                <w:b/>
                <w:bCs/>
                <w:sz w:val="28"/>
                <w:szCs w:val="28"/>
              </w:rPr>
            </w:pPr>
            <w:r w:rsidRPr="009B02E3">
              <w:rPr>
                <w:rFonts w:ascii="Times New Roman" w:hAnsi="Times New Roman" w:cs="Times New Roman"/>
                <w:b/>
                <w:bCs/>
                <w:sz w:val="28"/>
                <w:szCs w:val="28"/>
              </w:rPr>
              <w:t>Conclusión</w:t>
            </w:r>
            <w:r>
              <w:rPr>
                <w:rFonts w:ascii="Times New Roman" w:hAnsi="Times New Roman" w:cs="Times New Roman"/>
                <w:b/>
                <w:bCs/>
                <w:sz w:val="28"/>
                <w:szCs w:val="28"/>
              </w:rPr>
              <w:t xml:space="preserve"> alcantarillado M</w:t>
            </w:r>
            <w:r w:rsidRPr="009B02E3">
              <w:rPr>
                <w:rFonts w:ascii="Times New Roman" w:hAnsi="Times New Roman" w:cs="Times New Roman"/>
                <w:b/>
                <w:bCs/>
                <w:sz w:val="28"/>
                <w:szCs w:val="28"/>
              </w:rPr>
              <w:t>ontellano</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sz w:val="24"/>
              </w:rPr>
            </w:pPr>
          </w:p>
        </w:tc>
        <w:tc>
          <w:tcPr>
            <w:tcW w:w="7229" w:type="dxa"/>
            <w:hideMark/>
          </w:tcPr>
          <w:p w:rsidR="00CB7F93" w:rsidRPr="009B02E3" w:rsidRDefault="00CB7F93" w:rsidP="00CB7F93">
            <w:pPr>
              <w:rPr>
                <w:rFonts w:ascii="Times New Roman" w:hAnsi="Times New Roman" w:cs="Times New Roman"/>
                <w:sz w:val="24"/>
                <w:szCs w:val="24"/>
              </w:rPr>
            </w:pPr>
            <w:r w:rsidRPr="009B02E3">
              <w:rPr>
                <w:rFonts w:ascii="Times New Roman" w:hAnsi="Times New Roman" w:cs="Times New Roman"/>
                <w:sz w:val="24"/>
                <w:szCs w:val="24"/>
              </w:rPr>
              <w:t>Construcción</w:t>
            </w:r>
            <w:r>
              <w:rPr>
                <w:rFonts w:ascii="Times New Roman" w:hAnsi="Times New Roman" w:cs="Times New Roman"/>
                <w:sz w:val="24"/>
                <w:szCs w:val="24"/>
              </w:rPr>
              <w:t xml:space="preserve"> de redes de alcantarillado M</w:t>
            </w:r>
            <w:r w:rsidRPr="009B02E3">
              <w:rPr>
                <w:rFonts w:ascii="Times New Roman" w:hAnsi="Times New Roman" w:cs="Times New Roman"/>
                <w:sz w:val="24"/>
                <w:szCs w:val="24"/>
              </w:rPr>
              <w:t>ontellano centro</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b/>
                <w:bCs/>
                <w:sz w:val="24"/>
                <w:szCs w:val="28"/>
              </w:rPr>
            </w:pPr>
            <w:r w:rsidRPr="00DF7083">
              <w:rPr>
                <w:rFonts w:ascii="Times New Roman" w:hAnsi="Times New Roman" w:cs="Times New Roman"/>
                <w:b/>
                <w:bCs/>
                <w:sz w:val="24"/>
                <w:szCs w:val="28"/>
              </w:rPr>
              <w:t>5</w:t>
            </w:r>
          </w:p>
        </w:tc>
        <w:tc>
          <w:tcPr>
            <w:tcW w:w="7229" w:type="dxa"/>
            <w:noWrap/>
            <w:hideMark/>
          </w:tcPr>
          <w:p w:rsidR="00CB7F93" w:rsidRPr="009B02E3" w:rsidRDefault="00CB7F93" w:rsidP="00CB7F93">
            <w:pPr>
              <w:rPr>
                <w:rFonts w:ascii="Times New Roman" w:hAnsi="Times New Roman" w:cs="Times New Roman"/>
                <w:b/>
                <w:bCs/>
                <w:sz w:val="28"/>
                <w:szCs w:val="28"/>
              </w:rPr>
            </w:pPr>
            <w:r w:rsidRPr="009B02E3">
              <w:rPr>
                <w:rFonts w:ascii="Times New Roman" w:hAnsi="Times New Roman" w:cs="Times New Roman"/>
                <w:b/>
                <w:bCs/>
                <w:sz w:val="28"/>
                <w:szCs w:val="28"/>
              </w:rPr>
              <w:t>Construcción de alcantarillado</w:t>
            </w:r>
            <w:r>
              <w:rPr>
                <w:rFonts w:ascii="Times New Roman" w:hAnsi="Times New Roman" w:cs="Times New Roman"/>
                <w:b/>
                <w:bCs/>
                <w:sz w:val="28"/>
                <w:szCs w:val="28"/>
              </w:rPr>
              <w:t xml:space="preserve"> en Municipio Villa I</w:t>
            </w:r>
            <w:r w:rsidRPr="009B02E3">
              <w:rPr>
                <w:rFonts w:ascii="Times New Roman" w:hAnsi="Times New Roman" w:cs="Times New Roman"/>
                <w:b/>
                <w:bCs/>
                <w:sz w:val="28"/>
                <w:szCs w:val="28"/>
              </w:rPr>
              <w:t xml:space="preserve">sabela </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sz w:val="24"/>
                <w:szCs w:val="24"/>
              </w:rPr>
            </w:pPr>
          </w:p>
        </w:tc>
        <w:tc>
          <w:tcPr>
            <w:tcW w:w="7229" w:type="dxa"/>
            <w:noWrap/>
            <w:hideMark/>
          </w:tcPr>
          <w:p w:rsidR="00CB7F93" w:rsidRPr="009B02E3" w:rsidRDefault="00CB7F93" w:rsidP="00CB7F93">
            <w:pPr>
              <w:rPr>
                <w:rFonts w:ascii="Times New Roman" w:hAnsi="Times New Roman" w:cs="Times New Roman"/>
                <w:sz w:val="24"/>
                <w:szCs w:val="24"/>
              </w:rPr>
            </w:pPr>
            <w:r w:rsidRPr="009B02E3">
              <w:rPr>
                <w:rFonts w:ascii="Times New Roman" w:hAnsi="Times New Roman" w:cs="Times New Roman"/>
                <w:sz w:val="24"/>
                <w:szCs w:val="24"/>
              </w:rPr>
              <w:t>Construcción alcantar</w:t>
            </w:r>
            <w:r>
              <w:rPr>
                <w:rFonts w:ascii="Times New Roman" w:hAnsi="Times New Roman" w:cs="Times New Roman"/>
                <w:sz w:val="24"/>
                <w:szCs w:val="24"/>
              </w:rPr>
              <w:t>illado y planta de tratamiento Villa I</w:t>
            </w:r>
            <w:r w:rsidRPr="009B02E3">
              <w:rPr>
                <w:rFonts w:ascii="Times New Roman" w:hAnsi="Times New Roman" w:cs="Times New Roman"/>
                <w:sz w:val="24"/>
                <w:szCs w:val="24"/>
              </w:rPr>
              <w:t xml:space="preserve">sabela </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sz w:val="24"/>
                <w:szCs w:val="24"/>
              </w:rPr>
            </w:pPr>
          </w:p>
        </w:tc>
        <w:tc>
          <w:tcPr>
            <w:tcW w:w="7229" w:type="dxa"/>
            <w:noWrap/>
            <w:hideMark/>
          </w:tcPr>
          <w:p w:rsidR="00CB7F93" w:rsidRPr="009B02E3" w:rsidRDefault="00CB7F93" w:rsidP="00CB7F93">
            <w:pPr>
              <w:rPr>
                <w:rFonts w:ascii="Times New Roman" w:hAnsi="Times New Roman" w:cs="Times New Roman"/>
                <w:sz w:val="24"/>
                <w:szCs w:val="24"/>
              </w:rPr>
            </w:pPr>
            <w:r w:rsidRPr="009B02E3">
              <w:rPr>
                <w:rFonts w:ascii="Times New Roman" w:hAnsi="Times New Roman" w:cs="Times New Roman"/>
                <w:sz w:val="24"/>
                <w:szCs w:val="24"/>
              </w:rPr>
              <w:t>Construcción alcantar</w:t>
            </w:r>
            <w:r>
              <w:rPr>
                <w:rFonts w:ascii="Times New Roman" w:hAnsi="Times New Roman" w:cs="Times New Roman"/>
                <w:sz w:val="24"/>
                <w:szCs w:val="24"/>
              </w:rPr>
              <w:t>illado y planta de tratamiento Estero H</w:t>
            </w:r>
            <w:r w:rsidRPr="009B02E3">
              <w:rPr>
                <w:rFonts w:ascii="Times New Roman" w:hAnsi="Times New Roman" w:cs="Times New Roman"/>
                <w:sz w:val="24"/>
                <w:szCs w:val="24"/>
              </w:rPr>
              <w:t>ondo</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b/>
                <w:bCs/>
                <w:sz w:val="24"/>
                <w:szCs w:val="28"/>
              </w:rPr>
            </w:pPr>
            <w:r w:rsidRPr="00DF7083">
              <w:rPr>
                <w:rFonts w:ascii="Times New Roman" w:hAnsi="Times New Roman" w:cs="Times New Roman"/>
                <w:b/>
                <w:bCs/>
                <w:sz w:val="24"/>
                <w:szCs w:val="28"/>
              </w:rPr>
              <w:t>6</w:t>
            </w:r>
          </w:p>
        </w:tc>
        <w:tc>
          <w:tcPr>
            <w:tcW w:w="7229" w:type="dxa"/>
            <w:noWrap/>
            <w:hideMark/>
          </w:tcPr>
          <w:p w:rsidR="00CB7F93" w:rsidRPr="009B02E3" w:rsidRDefault="00CB7F93" w:rsidP="00CB7F93">
            <w:pPr>
              <w:rPr>
                <w:rFonts w:ascii="Times New Roman" w:hAnsi="Times New Roman" w:cs="Times New Roman"/>
                <w:b/>
                <w:bCs/>
                <w:sz w:val="28"/>
                <w:szCs w:val="28"/>
              </w:rPr>
            </w:pPr>
            <w:r w:rsidRPr="009B02E3">
              <w:rPr>
                <w:rFonts w:ascii="Times New Roman" w:hAnsi="Times New Roman" w:cs="Times New Roman"/>
                <w:b/>
                <w:bCs/>
                <w:sz w:val="28"/>
                <w:szCs w:val="28"/>
              </w:rPr>
              <w:t>Construcción</w:t>
            </w:r>
            <w:r>
              <w:rPr>
                <w:rFonts w:ascii="Times New Roman" w:hAnsi="Times New Roman" w:cs="Times New Roman"/>
                <w:b/>
                <w:bCs/>
                <w:sz w:val="28"/>
                <w:szCs w:val="28"/>
              </w:rPr>
              <w:t xml:space="preserve"> de alcantarillado  en M</w:t>
            </w:r>
            <w:r w:rsidRPr="009B02E3">
              <w:rPr>
                <w:rFonts w:ascii="Times New Roman" w:hAnsi="Times New Roman" w:cs="Times New Roman"/>
                <w:b/>
                <w:bCs/>
                <w:sz w:val="28"/>
                <w:szCs w:val="28"/>
              </w:rPr>
              <w:t>unicipio Altamira</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sz w:val="24"/>
                <w:szCs w:val="24"/>
              </w:rPr>
            </w:pPr>
          </w:p>
        </w:tc>
        <w:tc>
          <w:tcPr>
            <w:tcW w:w="7229" w:type="dxa"/>
            <w:noWrap/>
            <w:hideMark/>
          </w:tcPr>
          <w:p w:rsidR="00CB7F93" w:rsidRPr="009B02E3" w:rsidRDefault="00CB7F93" w:rsidP="00CB7F93">
            <w:pPr>
              <w:rPr>
                <w:rFonts w:ascii="Times New Roman" w:hAnsi="Times New Roman" w:cs="Times New Roman"/>
                <w:sz w:val="24"/>
                <w:szCs w:val="24"/>
              </w:rPr>
            </w:pPr>
            <w:r w:rsidRPr="009B02E3">
              <w:rPr>
                <w:rFonts w:ascii="Times New Roman" w:hAnsi="Times New Roman" w:cs="Times New Roman"/>
                <w:sz w:val="24"/>
                <w:szCs w:val="24"/>
              </w:rPr>
              <w:t>Construcción alcantarillado y planta de tratamiento Altamira</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b/>
                <w:bCs/>
                <w:sz w:val="24"/>
                <w:szCs w:val="28"/>
              </w:rPr>
            </w:pPr>
            <w:r w:rsidRPr="00DF7083">
              <w:rPr>
                <w:rFonts w:ascii="Times New Roman" w:hAnsi="Times New Roman" w:cs="Times New Roman"/>
                <w:b/>
                <w:bCs/>
                <w:sz w:val="24"/>
                <w:szCs w:val="28"/>
              </w:rPr>
              <w:t>7</w:t>
            </w:r>
          </w:p>
        </w:tc>
        <w:tc>
          <w:tcPr>
            <w:tcW w:w="7229" w:type="dxa"/>
            <w:noWrap/>
            <w:hideMark/>
          </w:tcPr>
          <w:p w:rsidR="00CB7F93" w:rsidRPr="009B02E3" w:rsidRDefault="00CB7F93" w:rsidP="00CB7F93">
            <w:pPr>
              <w:rPr>
                <w:rFonts w:ascii="Times New Roman" w:hAnsi="Times New Roman" w:cs="Times New Roman"/>
                <w:b/>
                <w:bCs/>
                <w:sz w:val="28"/>
                <w:szCs w:val="28"/>
              </w:rPr>
            </w:pPr>
            <w:r w:rsidRPr="009B02E3">
              <w:rPr>
                <w:rFonts w:ascii="Times New Roman" w:hAnsi="Times New Roman" w:cs="Times New Roman"/>
                <w:b/>
                <w:bCs/>
                <w:sz w:val="28"/>
                <w:szCs w:val="28"/>
              </w:rPr>
              <w:t>Construcción</w:t>
            </w:r>
            <w:r>
              <w:rPr>
                <w:rFonts w:ascii="Times New Roman" w:hAnsi="Times New Roman" w:cs="Times New Roman"/>
                <w:b/>
                <w:bCs/>
                <w:sz w:val="28"/>
                <w:szCs w:val="28"/>
              </w:rPr>
              <w:t xml:space="preserve"> de alcantarillado  en Municipio Yá</w:t>
            </w:r>
            <w:r w:rsidRPr="009B02E3">
              <w:rPr>
                <w:rFonts w:ascii="Times New Roman" w:hAnsi="Times New Roman" w:cs="Times New Roman"/>
                <w:b/>
                <w:bCs/>
                <w:sz w:val="28"/>
                <w:szCs w:val="28"/>
              </w:rPr>
              <w:t>sica</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sz w:val="24"/>
                <w:szCs w:val="24"/>
              </w:rPr>
            </w:pPr>
          </w:p>
        </w:tc>
        <w:tc>
          <w:tcPr>
            <w:tcW w:w="7229" w:type="dxa"/>
            <w:noWrap/>
            <w:hideMark/>
          </w:tcPr>
          <w:p w:rsidR="00CB7F93" w:rsidRPr="009B02E3" w:rsidRDefault="00CB7F93" w:rsidP="00CB7F93">
            <w:pPr>
              <w:rPr>
                <w:rFonts w:ascii="Times New Roman" w:hAnsi="Times New Roman" w:cs="Times New Roman"/>
                <w:sz w:val="24"/>
                <w:szCs w:val="24"/>
              </w:rPr>
            </w:pPr>
            <w:r w:rsidRPr="009B02E3">
              <w:rPr>
                <w:rFonts w:ascii="Times New Roman" w:hAnsi="Times New Roman" w:cs="Times New Roman"/>
                <w:sz w:val="24"/>
                <w:szCs w:val="24"/>
              </w:rPr>
              <w:t>Construcción alcantarillado y planta de tratamiento Yásica</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b/>
                <w:bCs/>
                <w:sz w:val="24"/>
                <w:szCs w:val="28"/>
              </w:rPr>
            </w:pPr>
            <w:r w:rsidRPr="00DF7083">
              <w:rPr>
                <w:rFonts w:ascii="Times New Roman" w:hAnsi="Times New Roman" w:cs="Times New Roman"/>
                <w:b/>
                <w:bCs/>
                <w:sz w:val="24"/>
                <w:szCs w:val="28"/>
              </w:rPr>
              <w:t>8</w:t>
            </w:r>
          </w:p>
        </w:tc>
        <w:tc>
          <w:tcPr>
            <w:tcW w:w="7229" w:type="dxa"/>
            <w:noWrap/>
            <w:hideMark/>
          </w:tcPr>
          <w:p w:rsidR="00CB7F93" w:rsidRPr="009B02E3" w:rsidRDefault="00CB7F93" w:rsidP="00CB7F93">
            <w:pPr>
              <w:rPr>
                <w:rFonts w:ascii="Times New Roman" w:hAnsi="Times New Roman" w:cs="Times New Roman"/>
                <w:b/>
                <w:bCs/>
                <w:sz w:val="28"/>
                <w:szCs w:val="28"/>
              </w:rPr>
            </w:pPr>
            <w:r w:rsidRPr="009B02E3">
              <w:rPr>
                <w:rFonts w:ascii="Times New Roman" w:hAnsi="Times New Roman" w:cs="Times New Roman"/>
                <w:b/>
                <w:bCs/>
                <w:sz w:val="28"/>
                <w:szCs w:val="28"/>
              </w:rPr>
              <w:t>Construcción</w:t>
            </w:r>
            <w:r>
              <w:rPr>
                <w:rFonts w:ascii="Times New Roman" w:hAnsi="Times New Roman" w:cs="Times New Roman"/>
                <w:b/>
                <w:bCs/>
                <w:sz w:val="28"/>
                <w:szCs w:val="28"/>
              </w:rPr>
              <w:t xml:space="preserve"> de alcantarillado  en Municipio El M</w:t>
            </w:r>
            <w:r w:rsidRPr="009B02E3">
              <w:rPr>
                <w:rFonts w:ascii="Times New Roman" w:hAnsi="Times New Roman" w:cs="Times New Roman"/>
                <w:b/>
                <w:bCs/>
                <w:sz w:val="28"/>
                <w:szCs w:val="28"/>
              </w:rPr>
              <w:t>amey</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b/>
                <w:bCs/>
                <w:sz w:val="24"/>
                <w:szCs w:val="24"/>
              </w:rPr>
            </w:pPr>
          </w:p>
        </w:tc>
        <w:tc>
          <w:tcPr>
            <w:tcW w:w="7229" w:type="dxa"/>
            <w:noWrap/>
            <w:hideMark/>
          </w:tcPr>
          <w:p w:rsidR="00CB7F93" w:rsidRPr="009B02E3" w:rsidRDefault="00CB7F93" w:rsidP="00CB7F93">
            <w:pPr>
              <w:rPr>
                <w:rFonts w:ascii="Times New Roman" w:hAnsi="Times New Roman" w:cs="Times New Roman"/>
                <w:sz w:val="24"/>
                <w:szCs w:val="24"/>
              </w:rPr>
            </w:pPr>
            <w:r w:rsidRPr="009B02E3">
              <w:rPr>
                <w:rFonts w:ascii="Times New Roman" w:hAnsi="Times New Roman" w:cs="Times New Roman"/>
                <w:sz w:val="24"/>
                <w:szCs w:val="24"/>
              </w:rPr>
              <w:t>Redes de alcantarillado sanitario y planta de tratamiento</w:t>
            </w:r>
            <w:r>
              <w:rPr>
                <w:rFonts w:ascii="Times New Roman" w:hAnsi="Times New Roman" w:cs="Times New Roman"/>
                <w:sz w:val="24"/>
                <w:szCs w:val="24"/>
              </w:rPr>
              <w:t xml:space="preserve"> El M</w:t>
            </w:r>
            <w:r w:rsidRPr="009B02E3">
              <w:rPr>
                <w:rFonts w:ascii="Times New Roman" w:hAnsi="Times New Roman" w:cs="Times New Roman"/>
                <w:sz w:val="24"/>
                <w:szCs w:val="24"/>
              </w:rPr>
              <w:t>amey</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b/>
                <w:bCs/>
                <w:sz w:val="24"/>
                <w:szCs w:val="28"/>
              </w:rPr>
            </w:pPr>
            <w:r w:rsidRPr="00DF7083">
              <w:rPr>
                <w:rFonts w:ascii="Times New Roman" w:hAnsi="Times New Roman" w:cs="Times New Roman"/>
                <w:b/>
                <w:bCs/>
                <w:sz w:val="24"/>
                <w:szCs w:val="28"/>
              </w:rPr>
              <w:t>9</w:t>
            </w:r>
          </w:p>
        </w:tc>
        <w:tc>
          <w:tcPr>
            <w:tcW w:w="7229" w:type="dxa"/>
            <w:noWrap/>
            <w:hideMark/>
          </w:tcPr>
          <w:p w:rsidR="00CB7F93" w:rsidRPr="009B02E3" w:rsidRDefault="00CB7F93" w:rsidP="00CB7F93">
            <w:pPr>
              <w:rPr>
                <w:rFonts w:ascii="Times New Roman" w:hAnsi="Times New Roman" w:cs="Times New Roman"/>
                <w:b/>
                <w:bCs/>
                <w:sz w:val="28"/>
                <w:szCs w:val="28"/>
              </w:rPr>
            </w:pPr>
            <w:r>
              <w:rPr>
                <w:rFonts w:ascii="Times New Roman" w:hAnsi="Times New Roman" w:cs="Times New Roman"/>
                <w:b/>
                <w:bCs/>
                <w:sz w:val="28"/>
                <w:szCs w:val="28"/>
              </w:rPr>
              <w:t>Alcantarillado sanitario G</w:t>
            </w:r>
            <w:r w:rsidRPr="009B02E3">
              <w:rPr>
                <w:rFonts w:ascii="Times New Roman" w:hAnsi="Times New Roman" w:cs="Times New Roman"/>
                <w:b/>
                <w:bCs/>
                <w:sz w:val="28"/>
                <w:szCs w:val="28"/>
              </w:rPr>
              <w:t>uananico</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b/>
                <w:bCs/>
                <w:sz w:val="24"/>
                <w:szCs w:val="24"/>
              </w:rPr>
            </w:pPr>
          </w:p>
        </w:tc>
        <w:tc>
          <w:tcPr>
            <w:tcW w:w="7229" w:type="dxa"/>
            <w:noWrap/>
            <w:hideMark/>
          </w:tcPr>
          <w:p w:rsidR="00CB7F93" w:rsidRPr="009B02E3" w:rsidRDefault="00CB7F93" w:rsidP="00CB7F93">
            <w:pPr>
              <w:rPr>
                <w:rFonts w:ascii="Times New Roman" w:hAnsi="Times New Roman" w:cs="Times New Roman"/>
                <w:sz w:val="24"/>
                <w:szCs w:val="24"/>
              </w:rPr>
            </w:pPr>
            <w:r w:rsidRPr="009B02E3">
              <w:rPr>
                <w:rFonts w:ascii="Times New Roman" w:hAnsi="Times New Roman" w:cs="Times New Roman"/>
                <w:sz w:val="24"/>
                <w:szCs w:val="24"/>
              </w:rPr>
              <w:t>Redes de alcantarillado sanitario y planta de tratamiento</w:t>
            </w:r>
            <w:r>
              <w:rPr>
                <w:rFonts w:ascii="Times New Roman" w:hAnsi="Times New Roman" w:cs="Times New Roman"/>
                <w:sz w:val="24"/>
                <w:szCs w:val="24"/>
              </w:rPr>
              <w:t xml:space="preserve"> G</w:t>
            </w:r>
            <w:r w:rsidRPr="009B02E3">
              <w:rPr>
                <w:rFonts w:ascii="Times New Roman" w:hAnsi="Times New Roman" w:cs="Times New Roman"/>
                <w:sz w:val="24"/>
                <w:szCs w:val="24"/>
              </w:rPr>
              <w:t>uananico</w:t>
            </w:r>
          </w:p>
        </w:tc>
      </w:tr>
      <w:tr w:rsidR="00CB7F93" w:rsidRPr="00C30926" w:rsidTr="00CB7F93">
        <w:trPr>
          <w:trHeight w:val="315"/>
          <w:jc w:val="center"/>
        </w:trPr>
        <w:tc>
          <w:tcPr>
            <w:tcW w:w="959" w:type="dxa"/>
            <w:noWrap/>
            <w:hideMark/>
          </w:tcPr>
          <w:p w:rsidR="00CB7F93" w:rsidRPr="00DF7083" w:rsidRDefault="00CB7F93" w:rsidP="00CB7F93">
            <w:pPr>
              <w:jc w:val="center"/>
              <w:rPr>
                <w:rFonts w:ascii="Times New Roman" w:hAnsi="Times New Roman" w:cs="Times New Roman"/>
                <w:b/>
                <w:bCs/>
                <w:sz w:val="24"/>
                <w:szCs w:val="28"/>
              </w:rPr>
            </w:pPr>
            <w:r w:rsidRPr="00DF7083">
              <w:rPr>
                <w:rFonts w:ascii="Times New Roman" w:hAnsi="Times New Roman" w:cs="Times New Roman"/>
                <w:b/>
                <w:bCs/>
                <w:sz w:val="24"/>
                <w:szCs w:val="28"/>
              </w:rPr>
              <w:t>10</w:t>
            </w:r>
          </w:p>
        </w:tc>
        <w:tc>
          <w:tcPr>
            <w:tcW w:w="7229" w:type="dxa"/>
            <w:noWrap/>
            <w:hideMark/>
          </w:tcPr>
          <w:p w:rsidR="00CB7F93" w:rsidRPr="009B02E3" w:rsidRDefault="00CB7F93" w:rsidP="00CB7F93">
            <w:pPr>
              <w:rPr>
                <w:rFonts w:ascii="Times New Roman" w:hAnsi="Times New Roman" w:cs="Times New Roman"/>
                <w:b/>
                <w:bCs/>
                <w:sz w:val="28"/>
                <w:szCs w:val="28"/>
              </w:rPr>
            </w:pPr>
            <w:r>
              <w:rPr>
                <w:rFonts w:ascii="Times New Roman" w:hAnsi="Times New Roman" w:cs="Times New Roman"/>
                <w:b/>
                <w:bCs/>
                <w:sz w:val="28"/>
                <w:szCs w:val="28"/>
              </w:rPr>
              <w:t>Alcantarillado sanitario I</w:t>
            </w:r>
            <w:r w:rsidRPr="009B02E3">
              <w:rPr>
                <w:rFonts w:ascii="Times New Roman" w:hAnsi="Times New Roman" w:cs="Times New Roman"/>
                <w:b/>
                <w:bCs/>
                <w:sz w:val="28"/>
                <w:szCs w:val="28"/>
              </w:rPr>
              <w:t>mbert</w:t>
            </w:r>
          </w:p>
        </w:tc>
      </w:tr>
      <w:tr w:rsidR="00CB7F93" w:rsidRPr="00C30926" w:rsidTr="00CB7F93">
        <w:trPr>
          <w:trHeight w:val="645"/>
          <w:jc w:val="center"/>
        </w:trPr>
        <w:tc>
          <w:tcPr>
            <w:tcW w:w="959" w:type="dxa"/>
            <w:noWrap/>
            <w:hideMark/>
          </w:tcPr>
          <w:p w:rsidR="00CB7F93" w:rsidRPr="009B02E3" w:rsidRDefault="00CB7F93" w:rsidP="00CB7F93">
            <w:pPr>
              <w:jc w:val="center"/>
              <w:rPr>
                <w:rFonts w:ascii="Times New Roman" w:hAnsi="Times New Roman" w:cs="Times New Roman"/>
                <w:sz w:val="24"/>
                <w:szCs w:val="24"/>
              </w:rPr>
            </w:pPr>
          </w:p>
        </w:tc>
        <w:tc>
          <w:tcPr>
            <w:tcW w:w="7229" w:type="dxa"/>
            <w:hideMark/>
          </w:tcPr>
          <w:p w:rsidR="00CB7F93" w:rsidRPr="009B02E3" w:rsidRDefault="00CB7F93" w:rsidP="00CB7F93">
            <w:pPr>
              <w:rPr>
                <w:rFonts w:ascii="Times New Roman" w:hAnsi="Times New Roman" w:cs="Times New Roman"/>
                <w:sz w:val="24"/>
                <w:szCs w:val="24"/>
              </w:rPr>
            </w:pPr>
            <w:r w:rsidRPr="009B02E3">
              <w:rPr>
                <w:rFonts w:ascii="Times New Roman" w:hAnsi="Times New Roman" w:cs="Times New Roman"/>
                <w:sz w:val="24"/>
                <w:szCs w:val="24"/>
              </w:rPr>
              <w:t>Construcción de redes de alcantarillado faltantes y construcción</w:t>
            </w:r>
            <w:r>
              <w:rPr>
                <w:rFonts w:ascii="Times New Roman" w:hAnsi="Times New Roman" w:cs="Times New Roman"/>
                <w:sz w:val="24"/>
                <w:szCs w:val="24"/>
              </w:rPr>
              <w:t xml:space="preserve"> planta de tratamiento I</w:t>
            </w:r>
            <w:r w:rsidRPr="009B02E3">
              <w:rPr>
                <w:rFonts w:ascii="Times New Roman" w:hAnsi="Times New Roman" w:cs="Times New Roman"/>
                <w:sz w:val="24"/>
                <w:szCs w:val="24"/>
              </w:rPr>
              <w:t>mbert</w:t>
            </w:r>
          </w:p>
        </w:tc>
      </w:tr>
      <w:bookmarkEnd w:id="2"/>
    </w:tbl>
    <w:p w:rsidR="00581598" w:rsidRPr="00985132" w:rsidRDefault="00581598" w:rsidP="00581598">
      <w:pPr>
        <w:rPr>
          <w:rFonts w:ascii="Times New Roman" w:hAnsi="Times New Roman" w:cs="Times New Roman"/>
          <w:sz w:val="24"/>
          <w:szCs w:val="24"/>
        </w:rPr>
      </w:pPr>
    </w:p>
    <w:p w:rsidR="00882FE0" w:rsidRPr="00581598" w:rsidRDefault="00882FE0" w:rsidP="00581598">
      <w:pPr>
        <w:spacing w:line="480" w:lineRule="auto"/>
        <w:jc w:val="both"/>
        <w:rPr>
          <w:rFonts w:ascii="Times New Roman" w:hAnsi="Times New Roman" w:cs="Times New Roman"/>
          <w:b/>
          <w:sz w:val="28"/>
          <w:szCs w:val="28"/>
          <w:lang w:val="es-ES"/>
        </w:rPr>
      </w:pPr>
      <w:r w:rsidRPr="00581598">
        <w:rPr>
          <w:rFonts w:ascii="Times New Roman" w:hAnsi="Times New Roman" w:cs="Times New Roman"/>
          <w:b/>
          <w:sz w:val="28"/>
          <w:szCs w:val="28"/>
          <w:lang w:val="es-ES"/>
        </w:rPr>
        <w:t>Departamento de Tecnología de la Información y Comunicación (TIC).</w:t>
      </w:r>
    </w:p>
    <w:p w:rsidR="00882FE0" w:rsidRPr="001C5091" w:rsidRDefault="003919C6" w:rsidP="00B334E2">
      <w:pPr>
        <w:spacing w:line="480" w:lineRule="auto"/>
        <w:ind w:right="567"/>
        <w:jc w:val="both"/>
        <w:rPr>
          <w:rFonts w:ascii="Times New Roman" w:hAnsi="Times New Roman" w:cs="Times New Roman"/>
          <w:sz w:val="24"/>
          <w:szCs w:val="24"/>
        </w:rPr>
      </w:pPr>
      <w:bookmarkStart w:id="3" w:name="_Hlk499888311"/>
      <w:r>
        <w:rPr>
          <w:rFonts w:ascii="Times New Roman" w:hAnsi="Times New Roman" w:cs="Times New Roman"/>
          <w:sz w:val="24"/>
          <w:szCs w:val="24"/>
          <w:lang w:val="es-ES"/>
        </w:rPr>
        <w:t xml:space="preserve">     </w:t>
      </w:r>
      <w:r w:rsidR="003D13F2">
        <w:rPr>
          <w:rFonts w:ascii="Times New Roman" w:hAnsi="Times New Roman" w:cs="Times New Roman"/>
          <w:sz w:val="24"/>
          <w:szCs w:val="24"/>
          <w:lang w:val="es-ES"/>
        </w:rPr>
        <w:t>El departamento</w:t>
      </w:r>
      <w:r w:rsidR="00882FE0">
        <w:rPr>
          <w:rFonts w:ascii="Times New Roman" w:hAnsi="Times New Roman" w:cs="Times New Roman"/>
          <w:sz w:val="24"/>
          <w:szCs w:val="24"/>
        </w:rPr>
        <w:t xml:space="preserve"> de T</w:t>
      </w:r>
      <w:r w:rsidR="00882FE0" w:rsidRPr="001C5091">
        <w:rPr>
          <w:rFonts w:ascii="Times New Roman" w:hAnsi="Times New Roman" w:cs="Times New Roman"/>
          <w:sz w:val="24"/>
          <w:szCs w:val="24"/>
        </w:rPr>
        <w:t>ecnología de la Información y Comunicación</w:t>
      </w:r>
      <w:r w:rsidR="00882FE0">
        <w:rPr>
          <w:rFonts w:ascii="Times New Roman" w:hAnsi="Times New Roman" w:cs="Times New Roman"/>
          <w:sz w:val="24"/>
          <w:szCs w:val="24"/>
        </w:rPr>
        <w:t xml:space="preserve"> (TIC</w:t>
      </w:r>
      <w:r w:rsidR="00D0307A">
        <w:rPr>
          <w:rFonts w:ascii="Times New Roman" w:hAnsi="Times New Roman" w:cs="Times New Roman"/>
          <w:sz w:val="24"/>
          <w:szCs w:val="24"/>
        </w:rPr>
        <w:t xml:space="preserve">), </w:t>
      </w:r>
      <w:r w:rsidR="001C783B">
        <w:rPr>
          <w:rFonts w:ascii="Times New Roman" w:hAnsi="Times New Roman" w:cs="Times New Roman"/>
          <w:sz w:val="24"/>
          <w:szCs w:val="24"/>
        </w:rPr>
        <w:t>ha mantenido</w:t>
      </w:r>
      <w:r w:rsidR="00BD0A4C">
        <w:rPr>
          <w:rFonts w:ascii="Times New Roman" w:hAnsi="Times New Roman" w:cs="Times New Roman"/>
          <w:sz w:val="24"/>
          <w:szCs w:val="24"/>
        </w:rPr>
        <w:t xml:space="preserve"> una constante dinamización en lo que se </w:t>
      </w:r>
      <w:r w:rsidR="001C783B">
        <w:rPr>
          <w:rFonts w:ascii="Times New Roman" w:hAnsi="Times New Roman" w:cs="Times New Roman"/>
          <w:sz w:val="24"/>
          <w:szCs w:val="24"/>
        </w:rPr>
        <w:t>refiere a</w:t>
      </w:r>
      <w:r w:rsidR="00BD0A4C">
        <w:rPr>
          <w:rFonts w:ascii="Times New Roman" w:hAnsi="Times New Roman" w:cs="Times New Roman"/>
          <w:sz w:val="24"/>
          <w:szCs w:val="24"/>
        </w:rPr>
        <w:t xml:space="preserve"> la institución dentro de la </w:t>
      </w:r>
      <w:r w:rsidR="00882FE0">
        <w:rPr>
          <w:rFonts w:ascii="Times New Roman" w:hAnsi="Times New Roman" w:cs="Times New Roman"/>
          <w:sz w:val="24"/>
          <w:szCs w:val="24"/>
        </w:rPr>
        <w:t>República Digital</w:t>
      </w:r>
      <w:r w:rsidR="001C783B" w:rsidRPr="001C783B">
        <w:rPr>
          <w:rFonts w:ascii="Times New Roman" w:hAnsi="Times New Roman" w:cs="Times New Roman"/>
          <w:sz w:val="24"/>
          <w:szCs w:val="24"/>
        </w:rPr>
        <w:t xml:space="preserve"> </w:t>
      </w:r>
      <w:r w:rsidR="001C783B">
        <w:rPr>
          <w:rFonts w:ascii="Times New Roman" w:hAnsi="Times New Roman" w:cs="Times New Roman"/>
          <w:sz w:val="24"/>
          <w:szCs w:val="24"/>
        </w:rPr>
        <w:t>en este año</w:t>
      </w:r>
      <w:r w:rsidR="00882FE0">
        <w:rPr>
          <w:rFonts w:ascii="Times New Roman" w:hAnsi="Times New Roman" w:cs="Times New Roman"/>
          <w:sz w:val="24"/>
          <w:szCs w:val="24"/>
        </w:rPr>
        <w:t xml:space="preserve">, </w:t>
      </w:r>
      <w:r w:rsidR="00BD0A4C">
        <w:rPr>
          <w:rFonts w:ascii="Times New Roman" w:hAnsi="Times New Roman" w:cs="Times New Roman"/>
          <w:sz w:val="24"/>
          <w:szCs w:val="24"/>
        </w:rPr>
        <w:t>logrando</w:t>
      </w:r>
      <w:r w:rsidR="00882FE0">
        <w:rPr>
          <w:rFonts w:ascii="Times New Roman" w:hAnsi="Times New Roman" w:cs="Times New Roman"/>
          <w:sz w:val="24"/>
          <w:szCs w:val="24"/>
        </w:rPr>
        <w:t xml:space="preserve"> obtener</w:t>
      </w:r>
      <w:r w:rsidR="00882FE0" w:rsidRPr="001C5091">
        <w:rPr>
          <w:rFonts w:ascii="Times New Roman" w:hAnsi="Times New Roman" w:cs="Times New Roman"/>
          <w:sz w:val="24"/>
          <w:szCs w:val="24"/>
        </w:rPr>
        <w:t xml:space="preserve"> las certificaciones</w:t>
      </w:r>
      <w:r w:rsidR="00882FE0">
        <w:rPr>
          <w:rFonts w:ascii="Times New Roman" w:hAnsi="Times New Roman" w:cs="Times New Roman"/>
          <w:sz w:val="24"/>
          <w:szCs w:val="24"/>
        </w:rPr>
        <w:t xml:space="preserve"> </w:t>
      </w:r>
      <w:r w:rsidR="00BD0A4C">
        <w:rPr>
          <w:rFonts w:ascii="Times New Roman" w:hAnsi="Times New Roman" w:cs="Times New Roman"/>
          <w:sz w:val="24"/>
          <w:szCs w:val="24"/>
        </w:rPr>
        <w:t>necesarias</w:t>
      </w:r>
      <w:r w:rsidR="00882FE0">
        <w:rPr>
          <w:rFonts w:ascii="Times New Roman" w:hAnsi="Times New Roman" w:cs="Times New Roman"/>
          <w:sz w:val="24"/>
          <w:szCs w:val="24"/>
        </w:rPr>
        <w:t xml:space="preserve"> en materia tecnológica para llevar a la institución</w:t>
      </w:r>
      <w:r w:rsidR="00882FE0" w:rsidRPr="001C5091">
        <w:rPr>
          <w:rFonts w:ascii="Times New Roman" w:hAnsi="Times New Roman" w:cs="Times New Roman"/>
          <w:sz w:val="24"/>
          <w:szCs w:val="24"/>
        </w:rPr>
        <w:t xml:space="preserve"> </w:t>
      </w:r>
      <w:r w:rsidR="00882FE0">
        <w:rPr>
          <w:rFonts w:ascii="Times New Roman" w:hAnsi="Times New Roman" w:cs="Times New Roman"/>
          <w:sz w:val="24"/>
          <w:szCs w:val="24"/>
        </w:rPr>
        <w:t>a un cumplimiento del 100%, y así</w:t>
      </w:r>
      <w:r w:rsidR="00882FE0" w:rsidRPr="001C5091">
        <w:rPr>
          <w:rFonts w:ascii="Times New Roman" w:hAnsi="Times New Roman" w:cs="Times New Roman"/>
          <w:sz w:val="24"/>
          <w:szCs w:val="24"/>
        </w:rPr>
        <w:t xml:space="preserve"> garantizar que el usuario pueda sentir el progreso y cambio de una era digital en sus manos</w:t>
      </w:r>
      <w:r w:rsidR="001C783B">
        <w:rPr>
          <w:rFonts w:ascii="Times New Roman" w:hAnsi="Times New Roman" w:cs="Times New Roman"/>
          <w:sz w:val="24"/>
          <w:szCs w:val="24"/>
        </w:rPr>
        <w:t>,</w:t>
      </w:r>
      <w:r w:rsidR="003D13F2">
        <w:rPr>
          <w:rFonts w:ascii="Times New Roman" w:hAnsi="Times New Roman" w:cs="Times New Roman"/>
          <w:sz w:val="24"/>
          <w:szCs w:val="24"/>
        </w:rPr>
        <w:t xml:space="preserve"> estas acciones </w:t>
      </w:r>
      <w:r w:rsidR="001C783B">
        <w:rPr>
          <w:rFonts w:ascii="Times New Roman" w:hAnsi="Times New Roman" w:cs="Times New Roman"/>
          <w:sz w:val="24"/>
          <w:szCs w:val="24"/>
        </w:rPr>
        <w:t>fueron</w:t>
      </w:r>
      <w:r w:rsidR="003D13F2">
        <w:rPr>
          <w:rFonts w:ascii="Times New Roman" w:hAnsi="Times New Roman" w:cs="Times New Roman"/>
          <w:sz w:val="24"/>
          <w:szCs w:val="24"/>
        </w:rPr>
        <w:t>:</w:t>
      </w:r>
    </w:p>
    <w:bookmarkEnd w:id="3"/>
    <w:p w:rsidR="00882FE0" w:rsidRPr="00410CC9" w:rsidRDefault="00882FE0" w:rsidP="001000BD">
      <w:pPr>
        <w:pStyle w:val="Prrafodelista"/>
        <w:numPr>
          <w:ilvl w:val="0"/>
          <w:numId w:val="19"/>
        </w:numPr>
        <w:spacing w:after="160" w:line="480" w:lineRule="auto"/>
        <w:ind w:left="850" w:right="567"/>
        <w:jc w:val="both"/>
        <w:rPr>
          <w:rFonts w:ascii="Times New Roman" w:hAnsi="Times New Roman" w:cs="Times New Roman"/>
          <w:sz w:val="24"/>
          <w:szCs w:val="24"/>
        </w:rPr>
      </w:pPr>
      <w:r>
        <w:rPr>
          <w:rFonts w:ascii="Times New Roman" w:hAnsi="Times New Roman" w:cs="Times New Roman"/>
          <w:sz w:val="24"/>
          <w:szCs w:val="24"/>
        </w:rPr>
        <w:t>Para Enero se i</w:t>
      </w:r>
      <w:r w:rsidRPr="001C5091">
        <w:rPr>
          <w:rFonts w:ascii="Times New Roman" w:hAnsi="Times New Roman" w:cs="Times New Roman"/>
          <w:sz w:val="24"/>
          <w:szCs w:val="24"/>
        </w:rPr>
        <w:t>m</w:t>
      </w:r>
      <w:r>
        <w:rPr>
          <w:rFonts w:ascii="Times New Roman" w:hAnsi="Times New Roman" w:cs="Times New Roman"/>
          <w:sz w:val="24"/>
          <w:szCs w:val="24"/>
        </w:rPr>
        <w:t>plementa el</w:t>
      </w:r>
      <w:r w:rsidRPr="00410CC9">
        <w:rPr>
          <w:rFonts w:ascii="Times New Roman" w:hAnsi="Times New Roman" w:cs="Times New Roman"/>
          <w:sz w:val="24"/>
          <w:szCs w:val="24"/>
        </w:rPr>
        <w:t xml:space="preserve"> seguimiento al Sistema de Metas Presidenciales (http://www.sigob.gob.do), con las obr</w:t>
      </w:r>
      <w:r>
        <w:rPr>
          <w:rFonts w:ascii="Times New Roman" w:hAnsi="Times New Roman" w:cs="Times New Roman"/>
          <w:sz w:val="24"/>
          <w:szCs w:val="24"/>
        </w:rPr>
        <w:t>as supervisadas por CORAAPPLATA, entre estas se encuentran:</w:t>
      </w:r>
    </w:p>
    <w:p w:rsidR="00B930EC" w:rsidRPr="001C5091" w:rsidRDefault="00B930EC" w:rsidP="001000BD">
      <w:pPr>
        <w:pStyle w:val="Prrafodelista"/>
        <w:numPr>
          <w:ilvl w:val="2"/>
          <w:numId w:val="20"/>
        </w:numPr>
        <w:spacing w:after="160" w:line="480" w:lineRule="auto"/>
        <w:ind w:left="851" w:right="567"/>
        <w:jc w:val="both"/>
        <w:rPr>
          <w:rFonts w:ascii="Times New Roman" w:hAnsi="Times New Roman" w:cs="Times New Roman"/>
          <w:sz w:val="24"/>
          <w:szCs w:val="24"/>
        </w:rPr>
      </w:pPr>
      <w:r w:rsidRPr="001C5091">
        <w:rPr>
          <w:rFonts w:ascii="Times New Roman" w:hAnsi="Times New Roman" w:cs="Times New Roman"/>
          <w:sz w:val="24"/>
          <w:szCs w:val="24"/>
        </w:rPr>
        <w:t xml:space="preserve">Construcción </w:t>
      </w:r>
      <w:r>
        <w:rPr>
          <w:rFonts w:ascii="Times New Roman" w:hAnsi="Times New Roman" w:cs="Times New Roman"/>
          <w:sz w:val="24"/>
          <w:szCs w:val="24"/>
        </w:rPr>
        <w:t>d</w:t>
      </w:r>
      <w:r w:rsidRPr="001C5091">
        <w:rPr>
          <w:rFonts w:ascii="Times New Roman" w:hAnsi="Times New Roman" w:cs="Times New Roman"/>
          <w:sz w:val="24"/>
          <w:szCs w:val="24"/>
        </w:rPr>
        <w:t xml:space="preserve">e </w:t>
      </w:r>
      <w:r>
        <w:rPr>
          <w:rFonts w:ascii="Times New Roman" w:hAnsi="Times New Roman" w:cs="Times New Roman"/>
          <w:sz w:val="24"/>
          <w:szCs w:val="24"/>
        </w:rPr>
        <w:t>l</w:t>
      </w:r>
      <w:r w:rsidRPr="001C5091">
        <w:rPr>
          <w:rFonts w:ascii="Times New Roman" w:hAnsi="Times New Roman" w:cs="Times New Roman"/>
          <w:sz w:val="24"/>
          <w:szCs w:val="24"/>
        </w:rPr>
        <w:t xml:space="preserve">a Planta </w:t>
      </w:r>
      <w:r>
        <w:rPr>
          <w:rFonts w:ascii="Times New Roman" w:hAnsi="Times New Roman" w:cs="Times New Roman"/>
          <w:sz w:val="24"/>
          <w:szCs w:val="24"/>
        </w:rPr>
        <w:t>d</w:t>
      </w:r>
      <w:r w:rsidRPr="001C5091">
        <w:rPr>
          <w:rFonts w:ascii="Times New Roman" w:hAnsi="Times New Roman" w:cs="Times New Roman"/>
          <w:sz w:val="24"/>
          <w:szCs w:val="24"/>
        </w:rPr>
        <w:t xml:space="preserve">e Tratamiento Primario </w:t>
      </w:r>
      <w:r>
        <w:rPr>
          <w:rFonts w:ascii="Times New Roman" w:hAnsi="Times New Roman" w:cs="Times New Roman"/>
          <w:sz w:val="24"/>
          <w:szCs w:val="24"/>
        </w:rPr>
        <w:t>d</w:t>
      </w:r>
      <w:r w:rsidRPr="001C5091">
        <w:rPr>
          <w:rFonts w:ascii="Times New Roman" w:hAnsi="Times New Roman" w:cs="Times New Roman"/>
          <w:sz w:val="24"/>
          <w:szCs w:val="24"/>
        </w:rPr>
        <w:t>el Alcantarillado</w:t>
      </w:r>
      <w:r w:rsidRPr="00B930EC">
        <w:rPr>
          <w:rFonts w:ascii="Times New Roman" w:hAnsi="Times New Roman" w:cs="Times New Roman"/>
          <w:sz w:val="24"/>
          <w:szCs w:val="24"/>
        </w:rPr>
        <w:t xml:space="preserve"> </w:t>
      </w:r>
      <w:r w:rsidRPr="001C5091">
        <w:rPr>
          <w:rFonts w:ascii="Times New Roman" w:hAnsi="Times New Roman" w:cs="Times New Roman"/>
          <w:sz w:val="24"/>
          <w:szCs w:val="24"/>
        </w:rPr>
        <w:t xml:space="preserve">Sanitario </w:t>
      </w:r>
      <w:r>
        <w:rPr>
          <w:rFonts w:ascii="Times New Roman" w:hAnsi="Times New Roman" w:cs="Times New Roman"/>
          <w:sz w:val="24"/>
          <w:szCs w:val="24"/>
        </w:rPr>
        <w:t>d</w:t>
      </w:r>
      <w:r w:rsidRPr="001C5091">
        <w:rPr>
          <w:rFonts w:ascii="Times New Roman" w:hAnsi="Times New Roman" w:cs="Times New Roman"/>
          <w:sz w:val="24"/>
          <w:szCs w:val="24"/>
        </w:rPr>
        <w:t>e</w:t>
      </w:r>
      <w:r>
        <w:rPr>
          <w:rFonts w:ascii="Times New Roman" w:hAnsi="Times New Roman" w:cs="Times New Roman"/>
          <w:sz w:val="24"/>
          <w:szCs w:val="24"/>
        </w:rPr>
        <w:t>l Municipio de San Felipe de</w:t>
      </w:r>
      <w:r w:rsidRPr="001C5091">
        <w:rPr>
          <w:rFonts w:ascii="Times New Roman" w:hAnsi="Times New Roman" w:cs="Times New Roman"/>
          <w:sz w:val="24"/>
          <w:szCs w:val="24"/>
        </w:rPr>
        <w:t xml:space="preserve"> Puerto Plata</w:t>
      </w:r>
      <w:r>
        <w:rPr>
          <w:rFonts w:ascii="Times New Roman" w:hAnsi="Times New Roman" w:cs="Times New Roman"/>
          <w:sz w:val="24"/>
          <w:szCs w:val="24"/>
        </w:rPr>
        <w:t>.</w:t>
      </w:r>
    </w:p>
    <w:p w:rsidR="00882FE0" w:rsidRPr="00305E48" w:rsidRDefault="00882FE0" w:rsidP="001000BD">
      <w:pPr>
        <w:pStyle w:val="Prrafodelista"/>
        <w:numPr>
          <w:ilvl w:val="2"/>
          <w:numId w:val="20"/>
        </w:numPr>
        <w:spacing w:after="160" w:line="480" w:lineRule="auto"/>
        <w:ind w:left="851" w:right="567"/>
        <w:jc w:val="both"/>
        <w:rPr>
          <w:rFonts w:ascii="Times New Roman" w:hAnsi="Times New Roman" w:cs="Times New Roman"/>
          <w:sz w:val="24"/>
          <w:szCs w:val="24"/>
        </w:rPr>
      </w:pPr>
      <w:r w:rsidRPr="001C5091">
        <w:rPr>
          <w:rFonts w:ascii="Times New Roman" w:hAnsi="Times New Roman" w:cs="Times New Roman"/>
          <w:sz w:val="24"/>
          <w:szCs w:val="24"/>
        </w:rPr>
        <w:t>Construcción Emisario Submarino De 3.440 Metros Para La Disposición Final De Las Aguas Residuales.</w:t>
      </w:r>
    </w:p>
    <w:p w:rsidR="00884809" w:rsidRDefault="00D0307A" w:rsidP="001000BD">
      <w:pPr>
        <w:pStyle w:val="Prrafodelista"/>
        <w:numPr>
          <w:ilvl w:val="0"/>
          <w:numId w:val="19"/>
        </w:numPr>
        <w:spacing w:after="160" w:line="480" w:lineRule="auto"/>
        <w:ind w:left="851" w:right="567"/>
        <w:jc w:val="both"/>
        <w:rPr>
          <w:rFonts w:ascii="Times New Roman" w:hAnsi="Times New Roman" w:cs="Times New Roman"/>
          <w:sz w:val="24"/>
          <w:szCs w:val="24"/>
        </w:rPr>
      </w:pPr>
      <w:r>
        <w:rPr>
          <w:rFonts w:ascii="Times New Roman" w:hAnsi="Times New Roman" w:cs="Times New Roman"/>
          <w:sz w:val="24"/>
          <w:szCs w:val="24"/>
        </w:rPr>
        <w:t xml:space="preserve">Durante el mes de </w:t>
      </w:r>
      <w:r w:rsidR="00305E48">
        <w:rPr>
          <w:rFonts w:ascii="Times New Roman" w:hAnsi="Times New Roman" w:cs="Times New Roman"/>
          <w:sz w:val="24"/>
          <w:szCs w:val="24"/>
        </w:rPr>
        <w:t>M</w:t>
      </w:r>
      <w:r>
        <w:rPr>
          <w:rFonts w:ascii="Times New Roman" w:hAnsi="Times New Roman" w:cs="Times New Roman"/>
          <w:sz w:val="24"/>
          <w:szCs w:val="24"/>
        </w:rPr>
        <w:t>arzo</w:t>
      </w:r>
      <w:r w:rsidR="00882FE0">
        <w:rPr>
          <w:rFonts w:ascii="Times New Roman" w:hAnsi="Times New Roman" w:cs="Times New Roman"/>
          <w:sz w:val="24"/>
          <w:szCs w:val="24"/>
        </w:rPr>
        <w:t xml:space="preserve"> se adquieren</w:t>
      </w:r>
      <w:r w:rsidR="00882FE0" w:rsidRPr="00410CC9">
        <w:rPr>
          <w:rFonts w:ascii="Times New Roman" w:hAnsi="Times New Roman" w:cs="Times New Roman"/>
          <w:sz w:val="24"/>
          <w:szCs w:val="24"/>
        </w:rPr>
        <w:t xml:space="preserve"> equipos telefónicos y central telefónica con V/IP, para servidor virtual</w:t>
      </w:r>
      <w:r w:rsidR="00882FE0">
        <w:rPr>
          <w:rFonts w:ascii="Times New Roman" w:hAnsi="Times New Roman" w:cs="Times New Roman"/>
          <w:sz w:val="24"/>
          <w:szCs w:val="24"/>
        </w:rPr>
        <w:t>, con el fin de eficientizar los equipos existentes, tales como:</w:t>
      </w:r>
    </w:p>
    <w:p w:rsidR="00884809" w:rsidRPr="00884809" w:rsidRDefault="00882FE0" w:rsidP="001000BD">
      <w:pPr>
        <w:pStyle w:val="Prrafodelista"/>
        <w:numPr>
          <w:ilvl w:val="0"/>
          <w:numId w:val="38"/>
        </w:numPr>
        <w:spacing w:after="160" w:line="480" w:lineRule="auto"/>
        <w:ind w:right="567"/>
        <w:jc w:val="both"/>
        <w:rPr>
          <w:rFonts w:ascii="Times New Roman" w:hAnsi="Times New Roman" w:cs="Times New Roman"/>
          <w:sz w:val="24"/>
          <w:szCs w:val="24"/>
          <w:lang w:val="en-US"/>
        </w:rPr>
      </w:pPr>
      <w:r w:rsidRPr="00884809">
        <w:rPr>
          <w:rFonts w:ascii="Times New Roman" w:hAnsi="Times New Roman" w:cs="Times New Roman"/>
          <w:sz w:val="24"/>
          <w:szCs w:val="24"/>
          <w:lang w:val="en-US"/>
        </w:rPr>
        <w:t xml:space="preserve">40 IP Phone GXP 1625 Dual switched auto-sensing 10/100 Mbps 2 </w:t>
      </w:r>
    </w:p>
    <w:p w:rsidR="00882FE0" w:rsidRPr="00884809" w:rsidRDefault="00884809" w:rsidP="00884809">
      <w:pPr>
        <w:spacing w:after="160" w:line="480" w:lineRule="auto"/>
        <w:ind w:righ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82FE0" w:rsidRPr="00884809">
        <w:rPr>
          <w:rFonts w:ascii="Times New Roman" w:hAnsi="Times New Roman" w:cs="Times New Roman"/>
          <w:sz w:val="24"/>
          <w:szCs w:val="24"/>
          <w:lang w:val="en-US"/>
        </w:rPr>
        <w:t>line keys with dual-color LED and 2 SIP accounts</w:t>
      </w:r>
      <w:r w:rsidR="00522601">
        <w:rPr>
          <w:rFonts w:ascii="Times New Roman" w:hAnsi="Times New Roman" w:cs="Times New Roman"/>
          <w:sz w:val="24"/>
          <w:szCs w:val="24"/>
          <w:lang w:val="en-US"/>
        </w:rPr>
        <w:t>.</w:t>
      </w:r>
    </w:p>
    <w:p w:rsidR="00884809" w:rsidRDefault="00882FE0" w:rsidP="001000BD">
      <w:pPr>
        <w:pStyle w:val="Prrafodelista"/>
        <w:numPr>
          <w:ilvl w:val="0"/>
          <w:numId w:val="38"/>
        </w:numPr>
        <w:spacing w:after="160" w:line="480" w:lineRule="auto"/>
        <w:ind w:right="567"/>
        <w:jc w:val="both"/>
        <w:rPr>
          <w:rFonts w:ascii="Times New Roman" w:hAnsi="Times New Roman" w:cs="Times New Roman"/>
          <w:sz w:val="24"/>
          <w:szCs w:val="24"/>
          <w:lang w:val="en-US"/>
        </w:rPr>
      </w:pPr>
      <w:r w:rsidRPr="00884809">
        <w:rPr>
          <w:rFonts w:ascii="Times New Roman" w:hAnsi="Times New Roman" w:cs="Times New Roman"/>
          <w:sz w:val="24"/>
          <w:szCs w:val="24"/>
          <w:lang w:val="en-US"/>
        </w:rPr>
        <w:t>1 GXP2160 6 dual-color line keys (with 6 SIP accounts)</w:t>
      </w:r>
      <w:r w:rsidR="00522601">
        <w:rPr>
          <w:rFonts w:ascii="Times New Roman" w:hAnsi="Times New Roman" w:cs="Times New Roman"/>
          <w:sz w:val="24"/>
          <w:szCs w:val="24"/>
          <w:lang w:val="en-US"/>
        </w:rPr>
        <w:t>.</w:t>
      </w:r>
    </w:p>
    <w:p w:rsidR="00522601" w:rsidRDefault="00522601" w:rsidP="001000BD">
      <w:pPr>
        <w:pStyle w:val="Prrafodelista"/>
        <w:numPr>
          <w:ilvl w:val="0"/>
          <w:numId w:val="38"/>
        </w:numPr>
        <w:spacing w:after="160" w:line="480" w:lineRule="auto"/>
        <w:ind w:right="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5 </w:t>
      </w:r>
      <w:r w:rsidR="00884809">
        <w:rPr>
          <w:rFonts w:ascii="Times New Roman" w:hAnsi="Times New Roman" w:cs="Times New Roman"/>
          <w:sz w:val="24"/>
          <w:szCs w:val="24"/>
          <w:lang w:val="en-US"/>
        </w:rPr>
        <w:t>P</w:t>
      </w:r>
      <w:r w:rsidR="00882FE0" w:rsidRPr="00884809">
        <w:rPr>
          <w:rFonts w:ascii="Times New Roman" w:hAnsi="Times New Roman" w:cs="Times New Roman"/>
          <w:sz w:val="24"/>
          <w:szCs w:val="24"/>
          <w:lang w:val="en-US"/>
        </w:rPr>
        <w:t>rogrammable context-sensitive soft keys, up to 5-way</w:t>
      </w:r>
      <w:r>
        <w:rPr>
          <w:rFonts w:ascii="Times New Roman" w:hAnsi="Times New Roman" w:cs="Times New Roman"/>
          <w:sz w:val="24"/>
          <w:szCs w:val="24"/>
          <w:lang w:val="en-US"/>
        </w:rPr>
        <w:t>.</w:t>
      </w:r>
    </w:p>
    <w:p w:rsidR="00882FE0" w:rsidRPr="00522601" w:rsidRDefault="00522601" w:rsidP="001000BD">
      <w:pPr>
        <w:pStyle w:val="Prrafodelista"/>
        <w:numPr>
          <w:ilvl w:val="0"/>
          <w:numId w:val="38"/>
        </w:numPr>
        <w:spacing w:after="160" w:line="480" w:lineRule="auto"/>
        <w:ind w:right="567"/>
        <w:jc w:val="both"/>
        <w:rPr>
          <w:rFonts w:ascii="Times New Roman" w:hAnsi="Times New Roman" w:cs="Times New Roman"/>
          <w:sz w:val="24"/>
          <w:szCs w:val="24"/>
          <w:lang w:val="en-US"/>
        </w:rPr>
      </w:pPr>
      <w:r w:rsidRPr="00884809">
        <w:rPr>
          <w:rFonts w:ascii="Times New Roman" w:hAnsi="Times New Roman" w:cs="Times New Roman"/>
          <w:sz w:val="24"/>
          <w:szCs w:val="24"/>
          <w:lang w:val="en-US"/>
        </w:rPr>
        <w:t>C</w:t>
      </w:r>
      <w:r w:rsidR="00882FE0" w:rsidRPr="00884809">
        <w:rPr>
          <w:rFonts w:ascii="Times New Roman" w:hAnsi="Times New Roman" w:cs="Times New Roman"/>
          <w:sz w:val="24"/>
          <w:szCs w:val="24"/>
          <w:lang w:val="en-US"/>
        </w:rPr>
        <w:t>onferencing</w:t>
      </w:r>
      <w:r>
        <w:rPr>
          <w:rFonts w:ascii="Times New Roman" w:hAnsi="Times New Roman" w:cs="Times New Roman"/>
          <w:sz w:val="24"/>
          <w:szCs w:val="24"/>
          <w:lang w:val="en-US"/>
        </w:rPr>
        <w:t xml:space="preserve">, </w:t>
      </w:r>
      <w:r w:rsidR="00882FE0" w:rsidRPr="00522601">
        <w:rPr>
          <w:rFonts w:ascii="Times New Roman" w:hAnsi="Times New Roman" w:cs="Times New Roman"/>
          <w:sz w:val="24"/>
          <w:szCs w:val="24"/>
          <w:lang w:val="en-US"/>
        </w:rPr>
        <w:t>and 24 dual-color BLF extension keys</w:t>
      </w:r>
      <w:r>
        <w:rPr>
          <w:rFonts w:ascii="Times New Roman" w:hAnsi="Times New Roman" w:cs="Times New Roman"/>
          <w:sz w:val="24"/>
          <w:szCs w:val="24"/>
          <w:lang w:val="en-US"/>
        </w:rPr>
        <w:t>.</w:t>
      </w:r>
    </w:p>
    <w:p w:rsidR="00882FE0" w:rsidRDefault="00882FE0" w:rsidP="001000BD">
      <w:pPr>
        <w:pStyle w:val="Prrafodelista"/>
        <w:numPr>
          <w:ilvl w:val="0"/>
          <w:numId w:val="38"/>
        </w:numPr>
        <w:spacing w:after="160" w:line="480" w:lineRule="auto"/>
        <w:jc w:val="both"/>
        <w:rPr>
          <w:rFonts w:ascii="Times New Roman" w:hAnsi="Times New Roman" w:cs="Times New Roman"/>
          <w:sz w:val="24"/>
          <w:szCs w:val="24"/>
          <w:lang w:val="en-US"/>
        </w:rPr>
      </w:pPr>
      <w:r w:rsidRPr="001C5091">
        <w:rPr>
          <w:rFonts w:ascii="Times New Roman" w:hAnsi="Times New Roman" w:cs="Times New Roman"/>
          <w:sz w:val="24"/>
          <w:szCs w:val="24"/>
          <w:lang w:val="en-US"/>
        </w:rPr>
        <w:t>Dual switched auto-sensing 10/100/1000Mbps Gigabit network* ports, PoE, Bluetooth, USB, and EHS (Electronic Hook-Switch) with Plantronics headsets</w:t>
      </w:r>
      <w:r w:rsidR="00522601">
        <w:rPr>
          <w:rFonts w:ascii="Times New Roman" w:hAnsi="Times New Roman" w:cs="Times New Roman"/>
          <w:sz w:val="24"/>
          <w:szCs w:val="24"/>
          <w:lang w:val="en-US"/>
        </w:rPr>
        <w:t>.</w:t>
      </w:r>
    </w:p>
    <w:p w:rsidR="00882FE0" w:rsidRDefault="00882FE0" w:rsidP="001000BD">
      <w:pPr>
        <w:pStyle w:val="Prrafodelista"/>
        <w:numPr>
          <w:ilvl w:val="0"/>
          <w:numId w:val="38"/>
        </w:numPr>
        <w:spacing w:after="160" w:line="480" w:lineRule="auto"/>
        <w:jc w:val="both"/>
        <w:rPr>
          <w:rFonts w:ascii="Times New Roman" w:hAnsi="Times New Roman" w:cs="Times New Roman"/>
          <w:sz w:val="24"/>
          <w:szCs w:val="24"/>
          <w:lang w:val="en-US"/>
        </w:rPr>
      </w:pPr>
      <w:r w:rsidRPr="00522601">
        <w:rPr>
          <w:rFonts w:ascii="Times New Roman" w:hAnsi="Times New Roman" w:cs="Times New Roman"/>
          <w:sz w:val="24"/>
          <w:szCs w:val="24"/>
          <w:lang w:val="en-US"/>
        </w:rPr>
        <w:t>480x272 TFT color LCD</w:t>
      </w:r>
      <w:r w:rsidR="00522601">
        <w:rPr>
          <w:rFonts w:ascii="Times New Roman" w:hAnsi="Times New Roman" w:cs="Times New Roman"/>
          <w:sz w:val="24"/>
          <w:szCs w:val="24"/>
          <w:lang w:val="en-US"/>
        </w:rPr>
        <w:t>.</w:t>
      </w:r>
    </w:p>
    <w:p w:rsidR="00882FE0" w:rsidRDefault="00882FE0" w:rsidP="001000BD">
      <w:pPr>
        <w:pStyle w:val="Prrafodelista"/>
        <w:numPr>
          <w:ilvl w:val="0"/>
          <w:numId w:val="38"/>
        </w:numPr>
        <w:spacing w:after="160" w:line="480" w:lineRule="auto"/>
        <w:jc w:val="both"/>
        <w:rPr>
          <w:rFonts w:ascii="Times New Roman" w:hAnsi="Times New Roman" w:cs="Times New Roman"/>
          <w:sz w:val="24"/>
          <w:szCs w:val="24"/>
          <w:lang w:val="en-US"/>
        </w:rPr>
      </w:pPr>
      <w:r w:rsidRPr="00522601">
        <w:rPr>
          <w:rFonts w:ascii="Times New Roman" w:hAnsi="Times New Roman" w:cs="Times New Roman"/>
          <w:sz w:val="24"/>
          <w:szCs w:val="24"/>
          <w:lang w:val="en-US"/>
        </w:rPr>
        <w:t>14 GPX2130 3 SIP Lines 2.8 inch color LCD screen and HD audio, Dual Gigabit ports, integrated PoE</w:t>
      </w:r>
      <w:r w:rsidR="00522601">
        <w:rPr>
          <w:rFonts w:ascii="Times New Roman" w:hAnsi="Times New Roman" w:cs="Times New Roman"/>
          <w:sz w:val="24"/>
          <w:szCs w:val="24"/>
          <w:lang w:val="en-US"/>
        </w:rPr>
        <w:t>.</w:t>
      </w:r>
    </w:p>
    <w:p w:rsidR="00882FE0" w:rsidRDefault="00882FE0" w:rsidP="001000BD">
      <w:pPr>
        <w:pStyle w:val="Prrafodelista"/>
        <w:numPr>
          <w:ilvl w:val="0"/>
          <w:numId w:val="38"/>
        </w:numPr>
        <w:spacing w:after="160" w:line="480" w:lineRule="auto"/>
        <w:jc w:val="both"/>
        <w:rPr>
          <w:rFonts w:ascii="Times New Roman" w:hAnsi="Times New Roman" w:cs="Times New Roman"/>
          <w:sz w:val="24"/>
          <w:szCs w:val="24"/>
          <w:lang w:val="en-US"/>
        </w:rPr>
      </w:pPr>
      <w:r w:rsidRPr="00522601">
        <w:rPr>
          <w:rFonts w:ascii="Times New Roman" w:hAnsi="Times New Roman" w:cs="Times New Roman"/>
          <w:sz w:val="24"/>
          <w:szCs w:val="24"/>
          <w:lang w:val="en-US"/>
        </w:rPr>
        <w:t>1 Plantronics HW251N SupraPlus Wideband Headset</w:t>
      </w:r>
      <w:r w:rsidR="00522601">
        <w:rPr>
          <w:rFonts w:ascii="Times New Roman" w:hAnsi="Times New Roman" w:cs="Times New Roman"/>
          <w:sz w:val="24"/>
          <w:szCs w:val="24"/>
          <w:lang w:val="en-US"/>
        </w:rPr>
        <w:t>.</w:t>
      </w:r>
    </w:p>
    <w:p w:rsidR="00882FE0" w:rsidRPr="00522601" w:rsidRDefault="00882FE0" w:rsidP="001000BD">
      <w:pPr>
        <w:pStyle w:val="Prrafodelista"/>
        <w:numPr>
          <w:ilvl w:val="0"/>
          <w:numId w:val="38"/>
        </w:numPr>
        <w:spacing w:after="160" w:line="480" w:lineRule="auto"/>
        <w:jc w:val="both"/>
        <w:rPr>
          <w:rFonts w:ascii="Times New Roman" w:hAnsi="Times New Roman" w:cs="Times New Roman"/>
          <w:sz w:val="24"/>
          <w:szCs w:val="24"/>
          <w:lang w:val="en-US"/>
        </w:rPr>
      </w:pPr>
      <w:r w:rsidRPr="00522601">
        <w:rPr>
          <w:rFonts w:ascii="Times New Roman" w:hAnsi="Times New Roman" w:cs="Times New Roman"/>
          <w:sz w:val="24"/>
          <w:szCs w:val="24"/>
          <w:lang w:val="en-US"/>
        </w:rPr>
        <w:t>1 Plantronics Vista M22 Amplifier</w:t>
      </w:r>
      <w:r w:rsidR="00522601">
        <w:rPr>
          <w:rFonts w:ascii="Times New Roman" w:hAnsi="Times New Roman" w:cs="Times New Roman"/>
          <w:sz w:val="24"/>
          <w:szCs w:val="24"/>
          <w:lang w:val="en-US"/>
        </w:rPr>
        <w:t>.</w:t>
      </w:r>
    </w:p>
    <w:p w:rsidR="00882FE0" w:rsidRPr="001C5091" w:rsidRDefault="00882FE0" w:rsidP="004151A5">
      <w:pPr>
        <w:pStyle w:val="Prrafodelista"/>
        <w:spacing w:line="480" w:lineRule="auto"/>
        <w:ind w:left="851"/>
        <w:jc w:val="both"/>
        <w:rPr>
          <w:rFonts w:ascii="Times New Roman" w:hAnsi="Times New Roman" w:cs="Times New Roman"/>
          <w:sz w:val="24"/>
          <w:szCs w:val="24"/>
          <w:lang w:val="en-US"/>
        </w:rPr>
      </w:pPr>
    </w:p>
    <w:p w:rsidR="00882FE0" w:rsidRPr="00D6258D" w:rsidRDefault="00882FE0" w:rsidP="001000BD">
      <w:pPr>
        <w:pStyle w:val="Prrafodelista"/>
        <w:numPr>
          <w:ilvl w:val="0"/>
          <w:numId w:val="19"/>
        </w:numPr>
        <w:spacing w:after="160" w:line="480" w:lineRule="auto"/>
        <w:jc w:val="both"/>
        <w:rPr>
          <w:rFonts w:ascii="Times New Roman" w:hAnsi="Times New Roman" w:cs="Times New Roman"/>
          <w:sz w:val="24"/>
          <w:szCs w:val="24"/>
        </w:rPr>
      </w:pPr>
      <w:r w:rsidRPr="00D6258D">
        <w:rPr>
          <w:rFonts w:ascii="Times New Roman" w:hAnsi="Times New Roman" w:cs="Times New Roman"/>
          <w:sz w:val="24"/>
          <w:szCs w:val="24"/>
        </w:rPr>
        <w:t xml:space="preserve">Para </w:t>
      </w:r>
      <w:r w:rsidR="00D0307A" w:rsidRPr="00D6258D">
        <w:rPr>
          <w:rFonts w:ascii="Times New Roman" w:hAnsi="Times New Roman" w:cs="Times New Roman"/>
          <w:sz w:val="24"/>
          <w:szCs w:val="24"/>
        </w:rPr>
        <w:t xml:space="preserve">el mes de </w:t>
      </w:r>
      <w:r w:rsidR="00083698" w:rsidRPr="00D6258D">
        <w:rPr>
          <w:rFonts w:ascii="Times New Roman" w:hAnsi="Times New Roman" w:cs="Times New Roman"/>
          <w:sz w:val="24"/>
          <w:szCs w:val="24"/>
        </w:rPr>
        <w:t>M</w:t>
      </w:r>
      <w:r w:rsidR="00FF6202" w:rsidRPr="00D6258D">
        <w:rPr>
          <w:rFonts w:ascii="Times New Roman" w:hAnsi="Times New Roman" w:cs="Times New Roman"/>
          <w:sz w:val="24"/>
          <w:szCs w:val="24"/>
        </w:rPr>
        <w:t>ayo</w:t>
      </w:r>
      <w:r w:rsidRPr="00D6258D">
        <w:rPr>
          <w:rFonts w:ascii="Times New Roman" w:hAnsi="Times New Roman" w:cs="Times New Roman"/>
          <w:sz w:val="24"/>
          <w:szCs w:val="24"/>
        </w:rPr>
        <w:t xml:space="preserve">, con la resolución No. DG-33/17, CORAAPPLATA conforma el Comité Administrador de los medios web (CAMWEB), </w:t>
      </w:r>
      <w:r w:rsidR="00FF6202" w:rsidRPr="00D6258D">
        <w:rPr>
          <w:rFonts w:ascii="Times New Roman" w:hAnsi="Times New Roman" w:cs="Times New Roman"/>
          <w:sz w:val="24"/>
          <w:szCs w:val="24"/>
        </w:rPr>
        <w:t>acogiéndose a</w:t>
      </w:r>
      <w:r w:rsidRPr="00D6258D">
        <w:rPr>
          <w:rFonts w:ascii="Times New Roman" w:hAnsi="Times New Roman" w:cs="Times New Roman"/>
          <w:sz w:val="24"/>
          <w:szCs w:val="24"/>
        </w:rPr>
        <w:t xml:space="preserve"> la Ley No. 142-97</w:t>
      </w:r>
      <w:r w:rsidR="00FF6202" w:rsidRPr="00D6258D">
        <w:rPr>
          <w:rFonts w:ascii="Times New Roman" w:hAnsi="Times New Roman" w:cs="Times New Roman"/>
          <w:sz w:val="24"/>
          <w:szCs w:val="24"/>
        </w:rPr>
        <w:t xml:space="preserve"> de creación de CORAAPPLATA</w:t>
      </w:r>
      <w:r w:rsidRPr="00D6258D">
        <w:rPr>
          <w:rFonts w:ascii="Times New Roman" w:hAnsi="Times New Roman" w:cs="Times New Roman"/>
          <w:sz w:val="24"/>
          <w:szCs w:val="24"/>
        </w:rPr>
        <w:t xml:space="preserve">.  </w:t>
      </w:r>
      <w:r w:rsidR="00E33152" w:rsidRPr="00D6258D">
        <w:rPr>
          <w:rFonts w:ascii="Times New Roman" w:hAnsi="Times New Roman" w:cs="Times New Roman"/>
          <w:sz w:val="24"/>
          <w:szCs w:val="24"/>
        </w:rPr>
        <w:t>El</w:t>
      </w:r>
      <w:r w:rsidRPr="00D6258D">
        <w:rPr>
          <w:rFonts w:ascii="Times New Roman" w:hAnsi="Times New Roman" w:cs="Times New Roman"/>
          <w:sz w:val="24"/>
          <w:szCs w:val="24"/>
        </w:rPr>
        <w:t xml:space="preserve"> </w:t>
      </w:r>
      <w:r w:rsidR="00D0307A" w:rsidRPr="00D6258D">
        <w:rPr>
          <w:rFonts w:ascii="Times New Roman" w:hAnsi="Times New Roman" w:cs="Times New Roman"/>
          <w:sz w:val="24"/>
          <w:szCs w:val="24"/>
        </w:rPr>
        <w:t>encargado de la</w:t>
      </w:r>
      <w:r w:rsidRPr="00D6258D">
        <w:rPr>
          <w:rFonts w:ascii="Times New Roman" w:hAnsi="Times New Roman" w:cs="Times New Roman"/>
          <w:sz w:val="24"/>
          <w:szCs w:val="24"/>
        </w:rPr>
        <w:t xml:space="preserve"> TIC</w:t>
      </w:r>
      <w:r w:rsidR="00D0307A" w:rsidRPr="00D6258D">
        <w:rPr>
          <w:rFonts w:ascii="Times New Roman" w:hAnsi="Times New Roman" w:cs="Times New Roman"/>
          <w:sz w:val="24"/>
          <w:szCs w:val="24"/>
        </w:rPr>
        <w:t xml:space="preserve"> de la </w:t>
      </w:r>
      <w:r w:rsidR="00FF6202" w:rsidRPr="00D6258D">
        <w:rPr>
          <w:rFonts w:ascii="Times New Roman" w:hAnsi="Times New Roman" w:cs="Times New Roman"/>
          <w:sz w:val="24"/>
          <w:szCs w:val="24"/>
        </w:rPr>
        <w:t>institución</w:t>
      </w:r>
      <w:r w:rsidRPr="00D6258D">
        <w:rPr>
          <w:rFonts w:ascii="Times New Roman" w:hAnsi="Times New Roman" w:cs="Times New Roman"/>
          <w:sz w:val="24"/>
          <w:szCs w:val="24"/>
        </w:rPr>
        <w:t xml:space="preserve"> firma </w:t>
      </w:r>
      <w:r w:rsidR="00E33152" w:rsidRPr="00D6258D">
        <w:rPr>
          <w:rFonts w:ascii="Times New Roman" w:hAnsi="Times New Roman" w:cs="Times New Roman"/>
          <w:sz w:val="24"/>
          <w:szCs w:val="24"/>
        </w:rPr>
        <w:t>dicha</w:t>
      </w:r>
      <w:r w:rsidRPr="00D6258D">
        <w:rPr>
          <w:rFonts w:ascii="Times New Roman" w:hAnsi="Times New Roman" w:cs="Times New Roman"/>
          <w:sz w:val="24"/>
          <w:szCs w:val="24"/>
        </w:rPr>
        <w:t xml:space="preserve"> Confirmación y Aceptación de las Políticas para iniciar el proceso de certificación NORTIC</w:t>
      </w:r>
      <w:r w:rsidR="00E33152" w:rsidRPr="00D6258D">
        <w:rPr>
          <w:rFonts w:ascii="Times New Roman" w:hAnsi="Times New Roman" w:cs="Times New Roman"/>
          <w:sz w:val="24"/>
          <w:szCs w:val="24"/>
        </w:rPr>
        <w:t>, para esto</w:t>
      </w:r>
      <w:r w:rsidRPr="00D6258D">
        <w:rPr>
          <w:rFonts w:ascii="Times New Roman" w:hAnsi="Times New Roman" w:cs="Times New Roman"/>
          <w:sz w:val="24"/>
          <w:szCs w:val="24"/>
        </w:rPr>
        <w:t xml:space="preserve"> se adquieren de 3 Switch Aruba 530 48G POE+, de 48 c/u para Infraestructura de Voz y Data.</w:t>
      </w:r>
    </w:p>
    <w:p w:rsidR="00882FE0" w:rsidRPr="001C5091" w:rsidRDefault="00882FE0" w:rsidP="00882FE0">
      <w:pPr>
        <w:pStyle w:val="Prrafodelista"/>
        <w:spacing w:line="480" w:lineRule="auto"/>
        <w:ind w:left="850"/>
        <w:jc w:val="both"/>
        <w:rPr>
          <w:rFonts w:ascii="Times New Roman" w:hAnsi="Times New Roman" w:cs="Times New Roman"/>
          <w:sz w:val="24"/>
          <w:szCs w:val="24"/>
        </w:rPr>
      </w:pPr>
    </w:p>
    <w:p w:rsidR="00882FE0" w:rsidRPr="00D6258D" w:rsidRDefault="00882FE0" w:rsidP="001000BD">
      <w:pPr>
        <w:pStyle w:val="Prrafodelista"/>
        <w:numPr>
          <w:ilvl w:val="0"/>
          <w:numId w:val="19"/>
        </w:numPr>
        <w:spacing w:after="160" w:line="480" w:lineRule="auto"/>
        <w:jc w:val="both"/>
        <w:rPr>
          <w:rFonts w:ascii="Times New Roman" w:hAnsi="Times New Roman" w:cs="Times New Roman"/>
          <w:sz w:val="24"/>
          <w:szCs w:val="24"/>
        </w:rPr>
      </w:pPr>
      <w:r w:rsidRPr="00D6258D">
        <w:rPr>
          <w:rFonts w:ascii="Times New Roman" w:hAnsi="Times New Roman" w:cs="Times New Roman"/>
          <w:sz w:val="24"/>
          <w:szCs w:val="24"/>
        </w:rPr>
        <w:t>En Agosto se adquiere la Línea de Internet dedicado de 10 M/10 M</w:t>
      </w:r>
      <w:r w:rsidR="004C40A6" w:rsidRPr="00D6258D">
        <w:rPr>
          <w:rFonts w:ascii="Times New Roman" w:hAnsi="Times New Roman" w:cs="Times New Roman"/>
          <w:sz w:val="24"/>
          <w:szCs w:val="24"/>
        </w:rPr>
        <w:t>, se toma</w:t>
      </w:r>
      <w:r w:rsidR="00D6258D">
        <w:rPr>
          <w:rFonts w:ascii="Times New Roman" w:hAnsi="Times New Roman" w:cs="Times New Roman"/>
          <w:sz w:val="24"/>
          <w:szCs w:val="24"/>
        </w:rPr>
        <w:t xml:space="preserve"> </w:t>
      </w:r>
      <w:r w:rsidRPr="00D6258D">
        <w:rPr>
          <w:rFonts w:ascii="Times New Roman" w:hAnsi="Times New Roman" w:cs="Times New Roman"/>
          <w:sz w:val="24"/>
          <w:szCs w:val="24"/>
        </w:rPr>
        <w:t xml:space="preserve">el Taller sobre </w:t>
      </w:r>
      <w:r w:rsidRPr="00D6258D">
        <w:rPr>
          <w:rFonts w:ascii="Times New Roman" w:hAnsi="Times New Roman" w:cs="Times New Roman"/>
          <w:sz w:val="24"/>
          <w:szCs w:val="24"/>
          <w:u w:val="single"/>
        </w:rPr>
        <w:t>Normas Básica del Control Interno</w:t>
      </w:r>
      <w:r w:rsidRPr="00D6258D">
        <w:rPr>
          <w:rFonts w:ascii="Times New Roman" w:hAnsi="Times New Roman" w:cs="Times New Roman"/>
          <w:sz w:val="24"/>
          <w:szCs w:val="24"/>
        </w:rPr>
        <w:t xml:space="preserve">, y </w:t>
      </w:r>
      <w:r w:rsidR="000223D4" w:rsidRPr="00D6258D">
        <w:rPr>
          <w:rFonts w:ascii="Times New Roman" w:hAnsi="Times New Roman" w:cs="Times New Roman"/>
          <w:sz w:val="24"/>
          <w:szCs w:val="24"/>
        </w:rPr>
        <w:t>se forma</w:t>
      </w:r>
      <w:r w:rsidRPr="00D6258D">
        <w:rPr>
          <w:rFonts w:ascii="Times New Roman" w:hAnsi="Times New Roman" w:cs="Times New Roman"/>
          <w:sz w:val="24"/>
          <w:szCs w:val="24"/>
        </w:rPr>
        <w:t xml:space="preserve"> </w:t>
      </w:r>
      <w:r w:rsidR="009C53FC" w:rsidRPr="00D6258D">
        <w:rPr>
          <w:rFonts w:ascii="Times New Roman" w:hAnsi="Times New Roman" w:cs="Times New Roman"/>
          <w:sz w:val="24"/>
          <w:szCs w:val="24"/>
        </w:rPr>
        <w:t xml:space="preserve">parte de </w:t>
      </w:r>
      <w:r w:rsidRPr="00D6258D">
        <w:rPr>
          <w:rFonts w:ascii="Times New Roman" w:hAnsi="Times New Roman" w:cs="Times New Roman"/>
          <w:sz w:val="24"/>
          <w:szCs w:val="24"/>
        </w:rPr>
        <w:t>la comisión que se encargara de dichas normas</w:t>
      </w:r>
      <w:r w:rsidR="009C53FC" w:rsidRPr="00D6258D">
        <w:rPr>
          <w:rFonts w:ascii="Times New Roman" w:hAnsi="Times New Roman" w:cs="Times New Roman"/>
          <w:sz w:val="24"/>
          <w:szCs w:val="24"/>
        </w:rPr>
        <w:t xml:space="preserve"> conjuntamente </w:t>
      </w:r>
      <w:r w:rsidR="000223D4" w:rsidRPr="00D6258D">
        <w:rPr>
          <w:rFonts w:ascii="Times New Roman" w:hAnsi="Times New Roman" w:cs="Times New Roman"/>
          <w:sz w:val="24"/>
          <w:szCs w:val="24"/>
        </w:rPr>
        <w:t>con la</w:t>
      </w:r>
      <w:r w:rsidR="009C53FC" w:rsidRPr="00D6258D">
        <w:rPr>
          <w:rFonts w:ascii="Times New Roman" w:hAnsi="Times New Roman" w:cs="Times New Roman"/>
          <w:sz w:val="24"/>
          <w:szCs w:val="24"/>
        </w:rPr>
        <w:t xml:space="preserve"> Encargada Administrativa y Financiera</w:t>
      </w:r>
      <w:r w:rsidRPr="00D6258D">
        <w:rPr>
          <w:rFonts w:ascii="Times New Roman" w:hAnsi="Times New Roman" w:cs="Times New Roman"/>
          <w:sz w:val="24"/>
          <w:szCs w:val="24"/>
        </w:rPr>
        <w:t>,</w:t>
      </w:r>
      <w:r w:rsidR="009C53FC" w:rsidRPr="00D6258D">
        <w:rPr>
          <w:rFonts w:ascii="Times New Roman" w:hAnsi="Times New Roman" w:cs="Times New Roman"/>
          <w:sz w:val="24"/>
          <w:szCs w:val="24"/>
        </w:rPr>
        <w:t xml:space="preserve"> la</w:t>
      </w:r>
      <w:r w:rsidRPr="00D6258D">
        <w:rPr>
          <w:rFonts w:ascii="Times New Roman" w:hAnsi="Times New Roman" w:cs="Times New Roman"/>
          <w:sz w:val="24"/>
          <w:szCs w:val="24"/>
        </w:rPr>
        <w:t xml:space="preserve"> Enc</w:t>
      </w:r>
      <w:r w:rsidR="000223D4" w:rsidRPr="00D6258D">
        <w:rPr>
          <w:rFonts w:ascii="Times New Roman" w:hAnsi="Times New Roman" w:cs="Times New Roman"/>
          <w:sz w:val="24"/>
          <w:szCs w:val="24"/>
        </w:rPr>
        <w:t>argada</w:t>
      </w:r>
      <w:r w:rsidRPr="00D6258D">
        <w:rPr>
          <w:rFonts w:ascii="Times New Roman" w:hAnsi="Times New Roman" w:cs="Times New Roman"/>
          <w:sz w:val="24"/>
          <w:szCs w:val="24"/>
        </w:rPr>
        <w:t xml:space="preserve"> </w:t>
      </w:r>
      <w:r w:rsidR="00D6258D">
        <w:rPr>
          <w:rFonts w:ascii="Times New Roman" w:hAnsi="Times New Roman" w:cs="Times New Roman"/>
          <w:sz w:val="24"/>
          <w:szCs w:val="24"/>
        </w:rPr>
        <w:t>d</w:t>
      </w:r>
      <w:r w:rsidRPr="00D6258D">
        <w:rPr>
          <w:rFonts w:ascii="Times New Roman" w:hAnsi="Times New Roman" w:cs="Times New Roman"/>
          <w:sz w:val="24"/>
          <w:szCs w:val="24"/>
        </w:rPr>
        <w:t>e Reclutamiento y Capacitación</w:t>
      </w:r>
      <w:r w:rsidR="009C53FC" w:rsidRPr="00D6258D">
        <w:rPr>
          <w:rFonts w:ascii="Times New Roman" w:hAnsi="Times New Roman" w:cs="Times New Roman"/>
          <w:sz w:val="24"/>
          <w:szCs w:val="24"/>
        </w:rPr>
        <w:t xml:space="preserve"> y </w:t>
      </w:r>
      <w:r w:rsidR="000223D4" w:rsidRPr="00D6258D">
        <w:rPr>
          <w:rFonts w:ascii="Times New Roman" w:hAnsi="Times New Roman" w:cs="Times New Roman"/>
          <w:sz w:val="24"/>
          <w:szCs w:val="24"/>
        </w:rPr>
        <w:lastRenderedPageBreak/>
        <w:t>la Encargada</w:t>
      </w:r>
      <w:r w:rsidRPr="00D6258D">
        <w:rPr>
          <w:rFonts w:ascii="Times New Roman" w:hAnsi="Times New Roman" w:cs="Times New Roman"/>
          <w:sz w:val="24"/>
          <w:szCs w:val="24"/>
        </w:rPr>
        <w:t xml:space="preserve"> de Planificación y Desarrollo</w:t>
      </w:r>
      <w:r w:rsidR="00D6258D">
        <w:rPr>
          <w:rFonts w:ascii="Times New Roman" w:hAnsi="Times New Roman" w:cs="Times New Roman"/>
          <w:sz w:val="24"/>
          <w:szCs w:val="24"/>
        </w:rPr>
        <w:t xml:space="preserve"> y s</w:t>
      </w:r>
      <w:r w:rsidRPr="00D6258D">
        <w:rPr>
          <w:rFonts w:ascii="Times New Roman" w:hAnsi="Times New Roman" w:cs="Times New Roman"/>
          <w:sz w:val="24"/>
          <w:szCs w:val="24"/>
        </w:rPr>
        <w:t xml:space="preserve">e conforma </w:t>
      </w:r>
      <w:r w:rsidR="00F84FDB" w:rsidRPr="00D6258D">
        <w:rPr>
          <w:rFonts w:ascii="Times New Roman" w:hAnsi="Times New Roman" w:cs="Times New Roman"/>
          <w:sz w:val="24"/>
          <w:szCs w:val="24"/>
        </w:rPr>
        <w:t>parte de</w:t>
      </w:r>
      <w:r w:rsidRPr="00D6258D">
        <w:rPr>
          <w:rFonts w:ascii="Times New Roman" w:hAnsi="Times New Roman" w:cs="Times New Roman"/>
          <w:sz w:val="24"/>
          <w:szCs w:val="24"/>
        </w:rPr>
        <w:t xml:space="preserve">l comité para la creación de la Carta Compromiso, donde el director de </w:t>
      </w:r>
      <w:r w:rsidR="000223D4" w:rsidRPr="00D6258D">
        <w:rPr>
          <w:rFonts w:ascii="Times New Roman" w:hAnsi="Times New Roman" w:cs="Times New Roman"/>
          <w:sz w:val="24"/>
          <w:szCs w:val="24"/>
        </w:rPr>
        <w:t>TIC</w:t>
      </w:r>
      <w:r w:rsidRPr="00D6258D">
        <w:rPr>
          <w:rFonts w:ascii="Times New Roman" w:hAnsi="Times New Roman" w:cs="Times New Roman"/>
          <w:sz w:val="24"/>
          <w:szCs w:val="24"/>
        </w:rPr>
        <w:t xml:space="preserve"> queda designado como 2do. Coordinador.</w:t>
      </w:r>
    </w:p>
    <w:p w:rsidR="000223D4" w:rsidRDefault="000223D4" w:rsidP="000223D4">
      <w:pPr>
        <w:pStyle w:val="Prrafodelista"/>
        <w:spacing w:line="480" w:lineRule="auto"/>
        <w:jc w:val="both"/>
        <w:rPr>
          <w:rFonts w:ascii="Times New Roman" w:hAnsi="Times New Roman" w:cs="Times New Roman"/>
          <w:sz w:val="24"/>
          <w:szCs w:val="24"/>
        </w:rPr>
      </w:pPr>
    </w:p>
    <w:p w:rsidR="00882FE0" w:rsidRPr="000223D4" w:rsidRDefault="00F84FDB" w:rsidP="001000BD">
      <w:pPr>
        <w:pStyle w:val="Prrafodelista"/>
        <w:numPr>
          <w:ilvl w:val="0"/>
          <w:numId w:val="34"/>
        </w:numPr>
        <w:spacing w:line="480" w:lineRule="auto"/>
        <w:jc w:val="both"/>
        <w:rPr>
          <w:rFonts w:ascii="Times New Roman" w:hAnsi="Times New Roman" w:cs="Times New Roman"/>
          <w:sz w:val="24"/>
          <w:szCs w:val="24"/>
        </w:rPr>
      </w:pPr>
      <w:r w:rsidRPr="000223D4">
        <w:rPr>
          <w:rFonts w:ascii="Times New Roman" w:hAnsi="Times New Roman" w:cs="Times New Roman"/>
          <w:sz w:val="24"/>
          <w:szCs w:val="24"/>
        </w:rPr>
        <w:t xml:space="preserve">Para </w:t>
      </w:r>
      <w:r w:rsidR="00882FE0" w:rsidRPr="000223D4">
        <w:rPr>
          <w:rFonts w:ascii="Times New Roman" w:hAnsi="Times New Roman" w:cs="Times New Roman"/>
          <w:sz w:val="24"/>
          <w:szCs w:val="24"/>
        </w:rPr>
        <w:t>Septiembre CORAAPPLATA logra Certificación NORTIC A3:2014 sobre Publicación de Datos Abiertos del Gobierno Dominicano.</w:t>
      </w:r>
    </w:p>
    <w:p w:rsidR="00882FE0" w:rsidRPr="001C5091" w:rsidRDefault="00882FE0" w:rsidP="00882FE0">
      <w:pPr>
        <w:pStyle w:val="Prrafodelista"/>
        <w:spacing w:line="480" w:lineRule="auto"/>
        <w:ind w:left="850"/>
        <w:jc w:val="both"/>
        <w:rPr>
          <w:rFonts w:ascii="Times New Roman" w:hAnsi="Times New Roman" w:cs="Times New Roman"/>
          <w:sz w:val="24"/>
          <w:szCs w:val="24"/>
        </w:rPr>
      </w:pPr>
      <w:r w:rsidRPr="001C5091">
        <w:rPr>
          <w:rFonts w:ascii="Times New Roman" w:hAnsi="Times New Roman" w:cs="Times New Roman"/>
          <w:noProof/>
          <w:sz w:val="24"/>
          <w:szCs w:val="24"/>
          <w:lang w:val="en-US" w:eastAsia="en-US"/>
        </w:rPr>
        <w:drawing>
          <wp:anchor distT="0" distB="0" distL="114300" distR="114300" simplePos="0" relativeHeight="251672064" behindDoc="0" locked="0" layoutInCell="1" allowOverlap="1" wp14:anchorId="096D075D" wp14:editId="36C03288">
            <wp:simplePos x="0" y="0"/>
            <wp:positionH relativeFrom="column">
              <wp:posOffset>2434590</wp:posOffset>
            </wp:positionH>
            <wp:positionV relativeFrom="paragraph">
              <wp:posOffset>234315</wp:posOffset>
            </wp:positionV>
            <wp:extent cx="638175" cy="781050"/>
            <wp:effectExtent l="0" t="0" r="9525" b="0"/>
            <wp:wrapSquare wrapText="bothSides"/>
            <wp:docPr id="841" name="Imagen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638175" cy="781050"/>
                    </a:xfrm>
                    <a:prstGeom prst="rect">
                      <a:avLst/>
                    </a:prstGeom>
                  </pic:spPr>
                </pic:pic>
              </a:graphicData>
            </a:graphic>
          </wp:anchor>
        </w:drawing>
      </w:r>
    </w:p>
    <w:p w:rsidR="00882FE0" w:rsidRDefault="00882FE0" w:rsidP="00882FE0">
      <w:pPr>
        <w:pStyle w:val="Prrafodelista"/>
        <w:spacing w:line="480" w:lineRule="auto"/>
        <w:ind w:left="850"/>
        <w:jc w:val="both"/>
        <w:rPr>
          <w:rFonts w:ascii="Times New Roman" w:hAnsi="Times New Roman" w:cs="Times New Roman"/>
          <w:sz w:val="24"/>
          <w:szCs w:val="24"/>
        </w:rPr>
      </w:pPr>
    </w:p>
    <w:p w:rsidR="00882FE0" w:rsidRDefault="00882FE0" w:rsidP="00882FE0">
      <w:pPr>
        <w:pStyle w:val="Prrafodelista"/>
        <w:spacing w:line="480" w:lineRule="auto"/>
        <w:ind w:left="850"/>
        <w:jc w:val="both"/>
        <w:rPr>
          <w:rFonts w:ascii="Times New Roman" w:hAnsi="Times New Roman" w:cs="Times New Roman"/>
          <w:sz w:val="24"/>
          <w:szCs w:val="24"/>
        </w:rPr>
      </w:pPr>
    </w:p>
    <w:p w:rsidR="00882FE0" w:rsidRPr="00EC2181" w:rsidRDefault="00882FE0" w:rsidP="00882FE0">
      <w:pPr>
        <w:spacing w:line="480" w:lineRule="auto"/>
        <w:jc w:val="both"/>
        <w:rPr>
          <w:rFonts w:ascii="Times New Roman" w:hAnsi="Times New Roman" w:cs="Times New Roman"/>
          <w:sz w:val="24"/>
          <w:szCs w:val="24"/>
        </w:rPr>
      </w:pPr>
    </w:p>
    <w:p w:rsidR="00882FE0" w:rsidRPr="00EC2181" w:rsidRDefault="00882FE0" w:rsidP="001000BD">
      <w:pPr>
        <w:pStyle w:val="Prrafodelista"/>
        <w:numPr>
          <w:ilvl w:val="0"/>
          <w:numId w:val="18"/>
        </w:numPr>
        <w:spacing w:after="160" w:line="480" w:lineRule="auto"/>
        <w:ind w:left="850"/>
        <w:jc w:val="both"/>
        <w:rPr>
          <w:rFonts w:ascii="Times New Roman" w:hAnsi="Times New Roman" w:cs="Times New Roman"/>
          <w:sz w:val="24"/>
          <w:szCs w:val="24"/>
        </w:rPr>
      </w:pPr>
      <w:bookmarkStart w:id="4" w:name="_Hlk499888407"/>
      <w:r>
        <w:rPr>
          <w:rFonts w:ascii="Times New Roman" w:hAnsi="Times New Roman" w:cs="Times New Roman"/>
          <w:sz w:val="24"/>
          <w:szCs w:val="24"/>
        </w:rPr>
        <w:t xml:space="preserve">En </w:t>
      </w:r>
      <w:r w:rsidRPr="001C5091">
        <w:rPr>
          <w:rFonts w:ascii="Times New Roman" w:hAnsi="Times New Roman" w:cs="Times New Roman"/>
          <w:sz w:val="24"/>
          <w:szCs w:val="24"/>
        </w:rPr>
        <w:t>Octubre</w:t>
      </w:r>
      <w:r w:rsidRPr="001C5091">
        <w:rPr>
          <w:noProof/>
          <w:lang w:val="en-US" w:eastAsia="en-US"/>
        </w:rPr>
        <w:drawing>
          <wp:anchor distT="0" distB="0" distL="114300" distR="114300" simplePos="0" relativeHeight="251671040" behindDoc="1" locked="0" layoutInCell="1" allowOverlap="1" wp14:anchorId="065F6AA5" wp14:editId="158AEA40">
            <wp:simplePos x="0" y="0"/>
            <wp:positionH relativeFrom="column">
              <wp:posOffset>2421890</wp:posOffset>
            </wp:positionH>
            <wp:positionV relativeFrom="paragraph">
              <wp:posOffset>931545</wp:posOffset>
            </wp:positionV>
            <wp:extent cx="647700" cy="781050"/>
            <wp:effectExtent l="0" t="0" r="0" b="0"/>
            <wp:wrapTight wrapText="bothSides">
              <wp:wrapPolygon edited="0">
                <wp:start x="0" y="0"/>
                <wp:lineTo x="0" y="21073"/>
                <wp:lineTo x="20965" y="21073"/>
                <wp:lineTo x="20965" y="0"/>
                <wp:lineTo x="0" y="0"/>
              </wp:wrapPolygon>
            </wp:wrapTight>
            <wp:docPr id="842" name="Imagen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647700" cy="781050"/>
                    </a:xfrm>
                    <a:prstGeom prst="rect">
                      <a:avLst/>
                    </a:prstGeom>
                  </pic:spPr>
                </pic:pic>
              </a:graphicData>
            </a:graphic>
          </wp:anchor>
        </w:drawing>
      </w:r>
      <w:r w:rsidRPr="00EC2181">
        <w:rPr>
          <w:rFonts w:ascii="Times New Roman" w:hAnsi="Times New Roman" w:cs="Times New Roman"/>
          <w:sz w:val="24"/>
          <w:szCs w:val="24"/>
        </w:rPr>
        <w:t xml:space="preserve"> logra obtener su segunda certificación (NORTIC E1:2014), sobre la Gestión de las Redes Sociales en los Organismos del Gobierno Dominicano.</w:t>
      </w:r>
    </w:p>
    <w:bookmarkEnd w:id="4"/>
    <w:p w:rsidR="00882FE0" w:rsidRDefault="00882FE0" w:rsidP="00882FE0">
      <w:pPr>
        <w:spacing w:line="480" w:lineRule="auto"/>
        <w:jc w:val="both"/>
        <w:rPr>
          <w:rFonts w:ascii="Times New Roman" w:hAnsi="Times New Roman" w:cs="Times New Roman"/>
          <w:sz w:val="24"/>
          <w:szCs w:val="24"/>
        </w:rPr>
      </w:pPr>
    </w:p>
    <w:p w:rsidR="00D6258D" w:rsidRPr="00EC2181" w:rsidRDefault="00D6258D" w:rsidP="00882FE0">
      <w:pPr>
        <w:spacing w:line="480" w:lineRule="auto"/>
        <w:jc w:val="both"/>
        <w:rPr>
          <w:rFonts w:ascii="Times New Roman" w:hAnsi="Times New Roman" w:cs="Times New Roman"/>
          <w:sz w:val="24"/>
          <w:szCs w:val="24"/>
        </w:rPr>
      </w:pPr>
    </w:p>
    <w:p w:rsidR="00882FE0" w:rsidRPr="000223D4" w:rsidRDefault="000223D4" w:rsidP="001000BD">
      <w:pPr>
        <w:pStyle w:val="Prrafodelista"/>
        <w:numPr>
          <w:ilvl w:val="0"/>
          <w:numId w:val="35"/>
        </w:numPr>
        <w:spacing w:after="160" w:line="480" w:lineRule="auto"/>
        <w:jc w:val="both"/>
        <w:rPr>
          <w:rFonts w:ascii="Times New Roman" w:hAnsi="Times New Roman" w:cs="Times New Roman"/>
          <w:sz w:val="24"/>
          <w:szCs w:val="24"/>
        </w:rPr>
      </w:pPr>
      <w:bookmarkStart w:id="5" w:name="_Hlk499888482"/>
      <w:r>
        <w:rPr>
          <w:rFonts w:ascii="Times New Roman" w:hAnsi="Times New Roman" w:cs="Times New Roman"/>
          <w:sz w:val="24"/>
          <w:szCs w:val="24"/>
        </w:rPr>
        <w:t xml:space="preserve">Continuando con el trabajo de modernización y actualización en lo que se refiere la TIC  se obtiene </w:t>
      </w:r>
      <w:r w:rsidR="00882FE0" w:rsidRPr="000223D4">
        <w:rPr>
          <w:rFonts w:ascii="Times New Roman" w:hAnsi="Times New Roman" w:cs="Times New Roman"/>
          <w:sz w:val="24"/>
          <w:szCs w:val="24"/>
        </w:rPr>
        <w:t>el  acceso al Sistema de Administración de Bienes (SIAB) vía Web y recibe las credenciales necesarias para poder acceder al Sistema de Medición Continua de Avance TIC y e-Gobierno (SISTICGE), diseñado para dar seguimiento en tiempo real a las tendencias tecnológicas y avances comparables que las instituciones del Estado van implementando.</w:t>
      </w:r>
    </w:p>
    <w:bookmarkEnd w:id="5"/>
    <w:p w:rsidR="00882FE0" w:rsidRPr="001C5091" w:rsidRDefault="00882FE0" w:rsidP="00882FE0">
      <w:pPr>
        <w:pStyle w:val="Prrafodelista"/>
        <w:spacing w:line="480" w:lineRule="auto"/>
        <w:ind w:left="850"/>
        <w:jc w:val="both"/>
        <w:rPr>
          <w:rFonts w:ascii="Times New Roman" w:hAnsi="Times New Roman" w:cs="Times New Roman"/>
          <w:sz w:val="24"/>
          <w:szCs w:val="24"/>
        </w:rPr>
      </w:pPr>
    </w:p>
    <w:p w:rsidR="00882FE0" w:rsidRPr="001C5091" w:rsidRDefault="00882FE0" w:rsidP="001000BD">
      <w:pPr>
        <w:pStyle w:val="Prrafodelista"/>
        <w:numPr>
          <w:ilvl w:val="0"/>
          <w:numId w:val="18"/>
        </w:numPr>
        <w:spacing w:after="160" w:line="480" w:lineRule="auto"/>
        <w:ind w:left="850"/>
        <w:jc w:val="both"/>
        <w:rPr>
          <w:rFonts w:ascii="Times New Roman" w:hAnsi="Times New Roman" w:cs="Times New Roman"/>
          <w:sz w:val="24"/>
          <w:szCs w:val="24"/>
        </w:rPr>
      </w:pPr>
      <w:r>
        <w:rPr>
          <w:rFonts w:ascii="Times New Roman" w:hAnsi="Times New Roman" w:cs="Times New Roman"/>
          <w:sz w:val="24"/>
          <w:szCs w:val="24"/>
        </w:rPr>
        <w:lastRenderedPageBreak/>
        <w:t>Los logros</w:t>
      </w:r>
      <w:r w:rsidR="00C33695">
        <w:rPr>
          <w:rFonts w:ascii="Times New Roman" w:hAnsi="Times New Roman" w:cs="Times New Roman"/>
          <w:sz w:val="24"/>
          <w:szCs w:val="24"/>
        </w:rPr>
        <w:t xml:space="preserve"> durante el mes</w:t>
      </w:r>
      <w:r>
        <w:rPr>
          <w:rFonts w:ascii="Times New Roman" w:hAnsi="Times New Roman" w:cs="Times New Roman"/>
          <w:sz w:val="24"/>
          <w:szCs w:val="24"/>
        </w:rPr>
        <w:t xml:space="preserve"> de </w:t>
      </w:r>
      <w:r w:rsidR="002D1898">
        <w:rPr>
          <w:rFonts w:ascii="Times New Roman" w:hAnsi="Times New Roman" w:cs="Times New Roman"/>
          <w:sz w:val="24"/>
          <w:szCs w:val="24"/>
        </w:rPr>
        <w:t>N</w:t>
      </w:r>
      <w:r w:rsidR="00C33695">
        <w:rPr>
          <w:rFonts w:ascii="Times New Roman" w:hAnsi="Times New Roman" w:cs="Times New Roman"/>
          <w:sz w:val="24"/>
          <w:szCs w:val="24"/>
        </w:rPr>
        <w:t>oviembre fueron</w:t>
      </w:r>
      <w:r>
        <w:rPr>
          <w:rFonts w:ascii="Times New Roman" w:hAnsi="Times New Roman" w:cs="Times New Roman"/>
          <w:sz w:val="24"/>
          <w:szCs w:val="24"/>
        </w:rPr>
        <w:t>:</w:t>
      </w:r>
    </w:p>
    <w:p w:rsidR="00882FE0" w:rsidRDefault="00882FE0" w:rsidP="001000BD">
      <w:pPr>
        <w:pStyle w:val="Prrafodelista"/>
        <w:numPr>
          <w:ilvl w:val="1"/>
          <w:numId w:val="18"/>
        </w:numPr>
        <w:spacing w:after="160" w:line="480" w:lineRule="auto"/>
        <w:ind w:left="850"/>
        <w:jc w:val="both"/>
        <w:rPr>
          <w:rFonts w:ascii="Times New Roman" w:hAnsi="Times New Roman" w:cs="Times New Roman"/>
          <w:sz w:val="24"/>
          <w:szCs w:val="24"/>
        </w:rPr>
      </w:pPr>
      <w:r w:rsidRPr="001C5091">
        <w:rPr>
          <w:rFonts w:ascii="Times New Roman" w:hAnsi="Times New Roman" w:cs="Times New Roman"/>
          <w:sz w:val="24"/>
          <w:szCs w:val="24"/>
        </w:rPr>
        <w:t>5to-Levantamiento de Uso de las TIC e Implementación de Gobierno Electrónico en el Estado Dominicano-2017.</w:t>
      </w:r>
    </w:p>
    <w:p w:rsidR="00882FE0" w:rsidRPr="00370D6C" w:rsidRDefault="00E73771" w:rsidP="001000BD">
      <w:pPr>
        <w:pStyle w:val="Prrafodelista"/>
        <w:numPr>
          <w:ilvl w:val="1"/>
          <w:numId w:val="18"/>
        </w:numPr>
        <w:spacing w:after="160" w:line="480" w:lineRule="auto"/>
        <w:ind w:left="850"/>
        <w:jc w:val="both"/>
        <w:rPr>
          <w:rFonts w:ascii="Times New Roman" w:hAnsi="Times New Roman" w:cs="Times New Roman"/>
          <w:sz w:val="24"/>
          <w:szCs w:val="24"/>
        </w:rPr>
      </w:pPr>
      <w:r>
        <w:rPr>
          <w:rFonts w:ascii="Times New Roman" w:hAnsi="Times New Roman" w:cs="Times New Roman"/>
          <w:sz w:val="24"/>
          <w:szCs w:val="24"/>
        </w:rPr>
        <w:t xml:space="preserve">Se logra la aprobación </w:t>
      </w:r>
      <w:r w:rsidR="004D7A0E">
        <w:rPr>
          <w:rFonts w:ascii="Times New Roman" w:hAnsi="Times New Roman" w:cs="Times New Roman"/>
          <w:sz w:val="24"/>
          <w:szCs w:val="24"/>
        </w:rPr>
        <w:t>satisfactoria</w:t>
      </w:r>
      <w:r w:rsidR="00BE4513">
        <w:rPr>
          <w:rFonts w:ascii="Times New Roman" w:hAnsi="Times New Roman" w:cs="Times New Roman"/>
          <w:sz w:val="24"/>
          <w:szCs w:val="24"/>
        </w:rPr>
        <w:t xml:space="preserve"> a los equipos de la institución,</w:t>
      </w:r>
      <w:r>
        <w:rPr>
          <w:rFonts w:ascii="Times New Roman" w:hAnsi="Times New Roman" w:cs="Times New Roman"/>
          <w:sz w:val="24"/>
          <w:szCs w:val="24"/>
        </w:rPr>
        <w:t xml:space="preserve"> </w:t>
      </w:r>
      <w:r w:rsidR="00A33D13">
        <w:rPr>
          <w:rFonts w:ascii="Times New Roman" w:hAnsi="Times New Roman" w:cs="Times New Roman"/>
          <w:sz w:val="24"/>
          <w:szCs w:val="24"/>
        </w:rPr>
        <w:t>atraves</w:t>
      </w:r>
      <w:r>
        <w:rPr>
          <w:rFonts w:ascii="Times New Roman" w:hAnsi="Times New Roman" w:cs="Times New Roman"/>
          <w:sz w:val="24"/>
          <w:szCs w:val="24"/>
        </w:rPr>
        <w:t xml:space="preserve"> de la </w:t>
      </w:r>
      <w:r w:rsidR="004D7A0E">
        <w:rPr>
          <w:rFonts w:ascii="Times New Roman" w:hAnsi="Times New Roman" w:cs="Times New Roman"/>
          <w:sz w:val="24"/>
          <w:szCs w:val="24"/>
        </w:rPr>
        <w:t>auditoría</w:t>
      </w:r>
      <w:r>
        <w:rPr>
          <w:rFonts w:ascii="Times New Roman" w:hAnsi="Times New Roman" w:cs="Times New Roman"/>
          <w:sz w:val="24"/>
          <w:szCs w:val="24"/>
        </w:rPr>
        <w:t xml:space="preserve"> realizada </w:t>
      </w:r>
      <w:r w:rsidR="004D7A0E">
        <w:rPr>
          <w:rFonts w:ascii="Times New Roman" w:hAnsi="Times New Roman" w:cs="Times New Roman"/>
          <w:sz w:val="24"/>
          <w:szCs w:val="24"/>
        </w:rPr>
        <w:t>por el</w:t>
      </w:r>
      <w:r w:rsidR="00882FE0" w:rsidRPr="00370D6C">
        <w:rPr>
          <w:rFonts w:ascii="Times New Roman" w:hAnsi="Times New Roman" w:cs="Times New Roman"/>
          <w:sz w:val="24"/>
          <w:szCs w:val="24"/>
        </w:rPr>
        <w:t xml:space="preserve"> Ing. Melvin Hilario</w:t>
      </w:r>
      <w:r w:rsidR="004D7A0E">
        <w:rPr>
          <w:rFonts w:ascii="Times New Roman" w:hAnsi="Times New Roman" w:cs="Times New Roman"/>
          <w:sz w:val="24"/>
          <w:szCs w:val="24"/>
        </w:rPr>
        <w:t xml:space="preserve"> </w:t>
      </w:r>
      <w:r w:rsidR="00BE4513">
        <w:rPr>
          <w:rFonts w:ascii="Times New Roman" w:hAnsi="Times New Roman" w:cs="Times New Roman"/>
          <w:sz w:val="24"/>
          <w:szCs w:val="24"/>
        </w:rPr>
        <w:t>encargado de auditoria de la OPTIC</w:t>
      </w:r>
      <w:r w:rsidR="00882FE0" w:rsidRPr="00370D6C">
        <w:rPr>
          <w:rFonts w:ascii="Times New Roman" w:hAnsi="Times New Roman" w:cs="Times New Roman"/>
          <w:sz w:val="24"/>
          <w:szCs w:val="24"/>
        </w:rPr>
        <w:t>.</w:t>
      </w:r>
    </w:p>
    <w:p w:rsidR="00882FE0" w:rsidRPr="001C5091" w:rsidRDefault="004D7A0E" w:rsidP="001000BD">
      <w:pPr>
        <w:pStyle w:val="Prrafodelista"/>
        <w:numPr>
          <w:ilvl w:val="1"/>
          <w:numId w:val="18"/>
        </w:numPr>
        <w:spacing w:after="160" w:line="480" w:lineRule="auto"/>
        <w:ind w:left="850"/>
        <w:jc w:val="both"/>
        <w:rPr>
          <w:rFonts w:ascii="Times New Roman" w:hAnsi="Times New Roman" w:cs="Times New Roman"/>
          <w:sz w:val="24"/>
          <w:szCs w:val="24"/>
        </w:rPr>
      </w:pPr>
      <w:r>
        <w:rPr>
          <w:rFonts w:ascii="Times New Roman" w:hAnsi="Times New Roman" w:cs="Times New Roman"/>
          <w:sz w:val="24"/>
          <w:szCs w:val="24"/>
        </w:rPr>
        <w:t xml:space="preserve">Se </w:t>
      </w:r>
      <w:r w:rsidR="00882FE0">
        <w:rPr>
          <w:rFonts w:ascii="Times New Roman" w:hAnsi="Times New Roman" w:cs="Times New Roman"/>
          <w:sz w:val="24"/>
          <w:szCs w:val="24"/>
        </w:rPr>
        <w:t>R</w:t>
      </w:r>
      <w:r w:rsidR="00882FE0" w:rsidRPr="001C5091">
        <w:rPr>
          <w:rFonts w:ascii="Times New Roman" w:hAnsi="Times New Roman" w:cs="Times New Roman"/>
          <w:sz w:val="24"/>
          <w:szCs w:val="24"/>
        </w:rPr>
        <w:t>ecibe capacitación del MAP para la implementación del SASP.</w:t>
      </w:r>
    </w:p>
    <w:p w:rsidR="002D1898" w:rsidRPr="002D1898" w:rsidRDefault="004D7A0E" w:rsidP="001000BD">
      <w:pPr>
        <w:pStyle w:val="Prrafodelista"/>
        <w:numPr>
          <w:ilvl w:val="1"/>
          <w:numId w:val="18"/>
        </w:numPr>
        <w:spacing w:after="160" w:line="480" w:lineRule="auto"/>
        <w:ind w:left="850"/>
        <w:jc w:val="both"/>
        <w:rPr>
          <w:rFonts w:ascii="Times New Roman" w:hAnsi="Times New Roman" w:cs="Times New Roman"/>
          <w:sz w:val="24"/>
          <w:szCs w:val="24"/>
        </w:rPr>
      </w:pPr>
      <w:r>
        <w:rPr>
          <w:rFonts w:ascii="Times New Roman" w:hAnsi="Times New Roman" w:cs="Times New Roman"/>
          <w:sz w:val="24"/>
          <w:szCs w:val="24"/>
        </w:rPr>
        <w:t xml:space="preserve">Se recibe </w:t>
      </w:r>
      <w:r w:rsidR="00882FE0" w:rsidRPr="001C5091">
        <w:rPr>
          <w:rFonts w:ascii="Times New Roman" w:hAnsi="Times New Roman" w:cs="Times New Roman"/>
          <w:sz w:val="24"/>
          <w:szCs w:val="24"/>
        </w:rPr>
        <w:t>CERTIFICADO DIGITA</w:t>
      </w:r>
      <w:r w:rsidR="009F657F">
        <w:rPr>
          <w:rFonts w:ascii="Times New Roman" w:hAnsi="Times New Roman" w:cs="Times New Roman"/>
          <w:sz w:val="24"/>
          <w:szCs w:val="24"/>
        </w:rPr>
        <w:t xml:space="preserve"> del </w:t>
      </w:r>
      <w:r w:rsidR="009F657F" w:rsidRPr="001C5091">
        <w:rPr>
          <w:rFonts w:ascii="Times New Roman" w:hAnsi="Times New Roman" w:cs="Times New Roman"/>
          <w:sz w:val="24"/>
          <w:szCs w:val="24"/>
        </w:rPr>
        <w:t>SIGEF en internet</w:t>
      </w:r>
      <w:r w:rsidR="009F657F">
        <w:rPr>
          <w:rFonts w:ascii="Times New Roman" w:hAnsi="Times New Roman" w:cs="Times New Roman"/>
          <w:sz w:val="24"/>
          <w:szCs w:val="24"/>
        </w:rPr>
        <w:t xml:space="preserve"> para ser utilizado por los departamentos de Presupuesto y Planificación y Desarrollo con el objetivo de carga y monitoreo de proyectos de la institución. </w:t>
      </w:r>
    </w:p>
    <w:p w:rsidR="00882FE0" w:rsidRPr="00370D6C" w:rsidRDefault="00882FE0" w:rsidP="001000BD">
      <w:pPr>
        <w:pStyle w:val="Prrafodelista"/>
        <w:numPr>
          <w:ilvl w:val="1"/>
          <w:numId w:val="18"/>
        </w:numPr>
        <w:spacing w:after="160" w:line="480" w:lineRule="auto"/>
        <w:ind w:left="850"/>
        <w:jc w:val="both"/>
        <w:rPr>
          <w:rFonts w:ascii="Times New Roman" w:hAnsi="Times New Roman" w:cs="Times New Roman"/>
          <w:sz w:val="24"/>
          <w:szCs w:val="24"/>
        </w:rPr>
      </w:pPr>
      <w:bookmarkStart w:id="6" w:name="_Hlk499888521"/>
      <w:r>
        <w:rPr>
          <w:rFonts w:ascii="Times New Roman" w:hAnsi="Times New Roman" w:cs="Times New Roman"/>
          <w:sz w:val="24"/>
          <w:szCs w:val="24"/>
        </w:rPr>
        <w:t xml:space="preserve">Logra </w:t>
      </w:r>
      <w:r w:rsidRPr="001D7E6E">
        <w:rPr>
          <w:rFonts w:ascii="Times New Roman" w:hAnsi="Times New Roman" w:cs="Times New Roman"/>
          <w:sz w:val="24"/>
          <w:szCs w:val="24"/>
        </w:rPr>
        <w:t>El certificado digital de seguridad para acceso al SIGEF correspondiente a CORAAPPLATA</w:t>
      </w:r>
      <w:r w:rsidR="002D1898">
        <w:rPr>
          <w:rFonts w:ascii="Times New Roman" w:hAnsi="Times New Roman" w:cs="Times New Roman"/>
          <w:sz w:val="24"/>
          <w:szCs w:val="24"/>
        </w:rPr>
        <w:t>,</w:t>
      </w:r>
      <w:r w:rsidRPr="001D7E6E">
        <w:rPr>
          <w:rFonts w:ascii="Times New Roman" w:hAnsi="Times New Roman" w:cs="Times New Roman"/>
          <w:sz w:val="24"/>
          <w:szCs w:val="24"/>
        </w:rPr>
        <w:t xml:space="preserve"> </w:t>
      </w:r>
      <w:r w:rsidR="002D1898">
        <w:rPr>
          <w:rFonts w:ascii="Times New Roman" w:hAnsi="Times New Roman" w:cs="Times New Roman"/>
          <w:sz w:val="24"/>
          <w:szCs w:val="24"/>
        </w:rPr>
        <w:t>i</w:t>
      </w:r>
      <w:r w:rsidRPr="001D7E6E">
        <w:rPr>
          <w:rFonts w:ascii="Times New Roman" w:hAnsi="Times New Roman" w:cs="Times New Roman"/>
          <w:sz w:val="24"/>
          <w:szCs w:val="24"/>
        </w:rPr>
        <w:t xml:space="preserve">nstalados </w:t>
      </w:r>
      <w:r w:rsidR="002D1898">
        <w:rPr>
          <w:rFonts w:ascii="Times New Roman" w:hAnsi="Times New Roman" w:cs="Times New Roman"/>
          <w:sz w:val="24"/>
          <w:szCs w:val="24"/>
        </w:rPr>
        <w:t>en</w:t>
      </w:r>
      <w:r w:rsidRPr="001D7E6E">
        <w:rPr>
          <w:rFonts w:ascii="Times New Roman" w:hAnsi="Times New Roman" w:cs="Times New Roman"/>
          <w:sz w:val="24"/>
          <w:szCs w:val="24"/>
        </w:rPr>
        <w:t xml:space="preserve"> los departamentos de </w:t>
      </w:r>
      <w:r w:rsidR="002D1898" w:rsidRPr="001D7E6E">
        <w:rPr>
          <w:rFonts w:ascii="Times New Roman" w:hAnsi="Times New Roman" w:cs="Times New Roman"/>
          <w:sz w:val="24"/>
          <w:szCs w:val="24"/>
        </w:rPr>
        <w:t xml:space="preserve">Presupuesto </w:t>
      </w:r>
      <w:r w:rsidR="002D1898">
        <w:rPr>
          <w:rFonts w:ascii="Times New Roman" w:hAnsi="Times New Roman" w:cs="Times New Roman"/>
          <w:sz w:val="24"/>
          <w:szCs w:val="24"/>
        </w:rPr>
        <w:t xml:space="preserve">y </w:t>
      </w:r>
      <w:r w:rsidRPr="001D7E6E">
        <w:rPr>
          <w:rFonts w:ascii="Times New Roman" w:hAnsi="Times New Roman" w:cs="Times New Roman"/>
          <w:sz w:val="24"/>
          <w:szCs w:val="24"/>
        </w:rPr>
        <w:t>Planificación y Desarrollo.</w:t>
      </w:r>
    </w:p>
    <w:p w:rsidR="00882FE0" w:rsidRDefault="009F657F" w:rsidP="001000BD">
      <w:pPr>
        <w:pStyle w:val="Prrafodelista"/>
        <w:numPr>
          <w:ilvl w:val="1"/>
          <w:numId w:val="18"/>
        </w:numPr>
        <w:spacing w:after="160" w:line="480" w:lineRule="auto"/>
        <w:ind w:left="850"/>
        <w:jc w:val="both"/>
        <w:rPr>
          <w:rFonts w:ascii="Times New Roman" w:hAnsi="Times New Roman" w:cs="Times New Roman"/>
          <w:sz w:val="24"/>
          <w:szCs w:val="24"/>
        </w:rPr>
      </w:pPr>
      <w:r>
        <w:rPr>
          <w:rFonts w:ascii="Times New Roman" w:hAnsi="Times New Roman" w:cs="Times New Roman"/>
          <w:sz w:val="24"/>
          <w:szCs w:val="24"/>
        </w:rPr>
        <w:t>Se l</w:t>
      </w:r>
      <w:r w:rsidR="00882FE0" w:rsidRPr="001C5091">
        <w:rPr>
          <w:rFonts w:ascii="Times New Roman" w:hAnsi="Times New Roman" w:cs="Times New Roman"/>
          <w:sz w:val="24"/>
          <w:szCs w:val="24"/>
        </w:rPr>
        <w:t>ogra</w:t>
      </w:r>
      <w:r w:rsidR="00882FE0">
        <w:rPr>
          <w:rFonts w:ascii="Times New Roman" w:hAnsi="Times New Roman" w:cs="Times New Roman"/>
          <w:sz w:val="24"/>
          <w:szCs w:val="24"/>
        </w:rPr>
        <w:t xml:space="preserve"> la</w:t>
      </w:r>
      <w:r w:rsidR="00882FE0" w:rsidRPr="001C5091">
        <w:rPr>
          <w:rFonts w:ascii="Times New Roman" w:hAnsi="Times New Roman" w:cs="Times New Roman"/>
          <w:sz w:val="24"/>
          <w:szCs w:val="24"/>
        </w:rPr>
        <w:t xml:space="preserve"> Certificación NORTIC A2:2016,</w:t>
      </w:r>
      <w:r w:rsidR="00882FE0">
        <w:rPr>
          <w:rFonts w:ascii="Times New Roman" w:hAnsi="Times New Roman" w:cs="Times New Roman"/>
          <w:sz w:val="24"/>
          <w:szCs w:val="24"/>
        </w:rPr>
        <w:t xml:space="preserve"> la cual</w:t>
      </w:r>
      <w:r w:rsidR="00882FE0" w:rsidRPr="001C5091">
        <w:rPr>
          <w:rFonts w:ascii="Times New Roman" w:hAnsi="Times New Roman" w:cs="Times New Roman"/>
          <w:sz w:val="24"/>
          <w:szCs w:val="24"/>
        </w:rPr>
        <w:t xml:space="preserve"> ha sido elaborada bajo la estructuración de elementos significativos como: </w:t>
      </w:r>
      <w:r w:rsidR="00A00153">
        <w:rPr>
          <w:rFonts w:ascii="Times New Roman" w:hAnsi="Times New Roman" w:cs="Times New Roman"/>
          <w:sz w:val="24"/>
          <w:szCs w:val="24"/>
        </w:rPr>
        <w:t>u</w:t>
      </w:r>
      <w:r w:rsidR="00882FE0" w:rsidRPr="001C5091">
        <w:rPr>
          <w:rFonts w:ascii="Times New Roman" w:hAnsi="Times New Roman" w:cs="Times New Roman"/>
          <w:sz w:val="24"/>
          <w:szCs w:val="24"/>
        </w:rPr>
        <w:t xml:space="preserve">sabilidad, </w:t>
      </w:r>
      <w:r w:rsidR="00A00153">
        <w:rPr>
          <w:rFonts w:ascii="Times New Roman" w:hAnsi="Times New Roman" w:cs="Times New Roman"/>
          <w:sz w:val="24"/>
          <w:szCs w:val="24"/>
        </w:rPr>
        <w:t>d</w:t>
      </w:r>
      <w:r w:rsidR="00882FE0" w:rsidRPr="001C5091">
        <w:rPr>
          <w:rFonts w:ascii="Times New Roman" w:hAnsi="Times New Roman" w:cs="Times New Roman"/>
          <w:sz w:val="24"/>
          <w:szCs w:val="24"/>
        </w:rPr>
        <w:t xml:space="preserve">isposición de </w:t>
      </w:r>
      <w:r w:rsidR="00A00153">
        <w:rPr>
          <w:rFonts w:ascii="Times New Roman" w:hAnsi="Times New Roman" w:cs="Times New Roman"/>
          <w:sz w:val="24"/>
          <w:szCs w:val="24"/>
        </w:rPr>
        <w:t>e</w:t>
      </w:r>
      <w:r w:rsidR="00882FE0" w:rsidRPr="001C5091">
        <w:rPr>
          <w:rFonts w:ascii="Times New Roman" w:hAnsi="Times New Roman" w:cs="Times New Roman"/>
          <w:sz w:val="24"/>
          <w:szCs w:val="24"/>
        </w:rPr>
        <w:t xml:space="preserve">lementos, </w:t>
      </w:r>
      <w:r w:rsidR="00D56626">
        <w:rPr>
          <w:rFonts w:ascii="Times New Roman" w:hAnsi="Times New Roman" w:cs="Times New Roman"/>
          <w:sz w:val="24"/>
          <w:szCs w:val="24"/>
        </w:rPr>
        <w:t>c</w:t>
      </w:r>
      <w:r w:rsidR="00882FE0" w:rsidRPr="001C5091">
        <w:rPr>
          <w:rFonts w:ascii="Times New Roman" w:hAnsi="Times New Roman" w:cs="Times New Roman"/>
          <w:sz w:val="24"/>
          <w:szCs w:val="24"/>
        </w:rPr>
        <w:t xml:space="preserve">ontenido, </w:t>
      </w:r>
      <w:r w:rsidR="00D56626">
        <w:rPr>
          <w:rFonts w:ascii="Times New Roman" w:hAnsi="Times New Roman" w:cs="Times New Roman"/>
          <w:sz w:val="24"/>
          <w:szCs w:val="24"/>
        </w:rPr>
        <w:t>a</w:t>
      </w:r>
      <w:r w:rsidR="00882FE0" w:rsidRPr="001C5091">
        <w:rPr>
          <w:rFonts w:ascii="Times New Roman" w:hAnsi="Times New Roman" w:cs="Times New Roman"/>
          <w:sz w:val="24"/>
          <w:szCs w:val="24"/>
        </w:rPr>
        <w:t>dministrac</w:t>
      </w:r>
      <w:r w:rsidR="004151A5">
        <w:rPr>
          <w:rFonts w:ascii="Times New Roman" w:hAnsi="Times New Roman" w:cs="Times New Roman"/>
          <w:sz w:val="24"/>
          <w:szCs w:val="24"/>
        </w:rPr>
        <w:t xml:space="preserve">ión y </w:t>
      </w:r>
      <w:r w:rsidR="00D56626">
        <w:rPr>
          <w:rFonts w:ascii="Times New Roman" w:hAnsi="Times New Roman" w:cs="Times New Roman"/>
          <w:sz w:val="24"/>
          <w:szCs w:val="24"/>
        </w:rPr>
        <w:t>s</w:t>
      </w:r>
      <w:r w:rsidR="004151A5">
        <w:rPr>
          <w:rFonts w:ascii="Times New Roman" w:hAnsi="Times New Roman" w:cs="Times New Roman"/>
          <w:sz w:val="24"/>
          <w:szCs w:val="24"/>
        </w:rPr>
        <w:t xml:space="preserve">eguridad, facilidad de </w:t>
      </w:r>
      <w:r w:rsidR="00BF385B">
        <w:rPr>
          <w:rFonts w:ascii="Times New Roman" w:hAnsi="Times New Roman" w:cs="Times New Roman"/>
          <w:sz w:val="24"/>
          <w:szCs w:val="24"/>
        </w:rPr>
        <w:t>búsqueda</w:t>
      </w:r>
      <w:r w:rsidR="00882FE0" w:rsidRPr="001C5091">
        <w:rPr>
          <w:rFonts w:ascii="Times New Roman" w:hAnsi="Times New Roman" w:cs="Times New Roman"/>
          <w:sz w:val="24"/>
          <w:szCs w:val="24"/>
        </w:rPr>
        <w:t xml:space="preserve"> y Accesibilidad.</w:t>
      </w:r>
    </w:p>
    <w:bookmarkEnd w:id="6"/>
    <w:p w:rsidR="00882FE0" w:rsidRDefault="00BF385B" w:rsidP="00882FE0">
      <w:pPr>
        <w:pStyle w:val="Prrafodelista"/>
        <w:rPr>
          <w:rFonts w:ascii="Times New Roman" w:hAnsi="Times New Roman" w:cs="Times New Roman"/>
          <w:sz w:val="24"/>
          <w:szCs w:val="24"/>
        </w:rPr>
      </w:pPr>
      <w:r w:rsidRPr="001C5091">
        <w:rPr>
          <w:rFonts w:ascii="Times New Roman" w:hAnsi="Times New Roman" w:cs="Times New Roman"/>
          <w:noProof/>
          <w:sz w:val="24"/>
          <w:szCs w:val="24"/>
          <w:lang w:val="en-US" w:eastAsia="en-US"/>
        </w:rPr>
        <w:drawing>
          <wp:anchor distT="0" distB="0" distL="114300" distR="114300" simplePos="0" relativeHeight="251673088" behindDoc="1" locked="0" layoutInCell="1" allowOverlap="1" wp14:anchorId="0D495678" wp14:editId="5186FC6E">
            <wp:simplePos x="0" y="0"/>
            <wp:positionH relativeFrom="column">
              <wp:posOffset>2142490</wp:posOffset>
            </wp:positionH>
            <wp:positionV relativeFrom="paragraph">
              <wp:posOffset>17780</wp:posOffset>
            </wp:positionV>
            <wp:extent cx="647700" cy="771525"/>
            <wp:effectExtent l="0" t="0" r="0" b="9525"/>
            <wp:wrapTight wrapText="bothSides">
              <wp:wrapPolygon edited="0">
                <wp:start x="0" y="0"/>
                <wp:lineTo x="0" y="21333"/>
                <wp:lineTo x="20965" y="21333"/>
                <wp:lineTo x="20965" y="0"/>
                <wp:lineTo x="0" y="0"/>
              </wp:wrapPolygon>
            </wp:wrapTight>
            <wp:docPr id="844" name="Imagen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647700" cy="771525"/>
                    </a:xfrm>
                    <a:prstGeom prst="rect">
                      <a:avLst/>
                    </a:prstGeom>
                  </pic:spPr>
                </pic:pic>
              </a:graphicData>
            </a:graphic>
          </wp:anchor>
        </w:drawing>
      </w:r>
    </w:p>
    <w:p w:rsidR="00791A37" w:rsidRDefault="00791A37" w:rsidP="00791A37">
      <w:pPr>
        <w:ind w:right="850"/>
        <w:jc w:val="both"/>
        <w:rPr>
          <w:rFonts w:ascii="Times New Roman" w:hAnsi="Times New Roman" w:cs="Times New Roman"/>
          <w:b/>
          <w:sz w:val="28"/>
          <w:szCs w:val="28"/>
          <w:lang w:val="es-ES"/>
        </w:rPr>
      </w:pPr>
    </w:p>
    <w:p w:rsidR="00791A37" w:rsidRDefault="00791A37" w:rsidP="00791A37">
      <w:pPr>
        <w:ind w:right="850"/>
        <w:jc w:val="both"/>
        <w:rPr>
          <w:rFonts w:ascii="Times New Roman" w:hAnsi="Times New Roman" w:cs="Times New Roman"/>
          <w:b/>
          <w:sz w:val="28"/>
          <w:szCs w:val="28"/>
          <w:lang w:val="es-ES"/>
        </w:rPr>
      </w:pPr>
    </w:p>
    <w:p w:rsidR="00791A37" w:rsidRDefault="00791A37" w:rsidP="00791A37">
      <w:pPr>
        <w:ind w:right="850"/>
        <w:jc w:val="both"/>
        <w:rPr>
          <w:rFonts w:ascii="Times New Roman" w:hAnsi="Times New Roman" w:cs="Times New Roman"/>
          <w:b/>
          <w:sz w:val="28"/>
          <w:szCs w:val="28"/>
          <w:lang w:val="es-ES"/>
        </w:rPr>
      </w:pPr>
    </w:p>
    <w:p w:rsidR="00791A37" w:rsidRDefault="00791A37" w:rsidP="00791A37">
      <w:pPr>
        <w:ind w:right="850"/>
        <w:jc w:val="both"/>
        <w:rPr>
          <w:rFonts w:ascii="Times New Roman" w:hAnsi="Times New Roman" w:cs="Times New Roman"/>
          <w:b/>
          <w:sz w:val="28"/>
          <w:szCs w:val="28"/>
          <w:lang w:val="es-ES"/>
        </w:rPr>
      </w:pPr>
    </w:p>
    <w:p w:rsidR="000E5496" w:rsidRDefault="000E5496" w:rsidP="00791A37">
      <w:pPr>
        <w:ind w:right="850"/>
        <w:jc w:val="both"/>
        <w:rPr>
          <w:rFonts w:ascii="Times New Roman" w:hAnsi="Times New Roman" w:cs="Times New Roman"/>
          <w:b/>
          <w:sz w:val="28"/>
          <w:szCs w:val="28"/>
          <w:lang w:val="es-ES"/>
        </w:rPr>
      </w:pPr>
    </w:p>
    <w:p w:rsidR="00791A37" w:rsidRPr="00791A37" w:rsidRDefault="0036680D" w:rsidP="00791A37">
      <w:pPr>
        <w:ind w:right="850"/>
        <w:jc w:val="both"/>
        <w:rPr>
          <w:rFonts w:ascii="Times New Roman" w:hAnsi="Times New Roman" w:cs="Times New Roman"/>
          <w:b/>
          <w:sz w:val="28"/>
          <w:szCs w:val="28"/>
          <w:lang w:val="es-ES"/>
        </w:rPr>
      </w:pPr>
      <w:r>
        <w:rPr>
          <w:rFonts w:ascii="Times New Roman" w:hAnsi="Times New Roman" w:cs="Times New Roman"/>
          <w:b/>
          <w:sz w:val="28"/>
          <w:szCs w:val="28"/>
          <w:lang w:val="es-ES"/>
        </w:rPr>
        <w:lastRenderedPageBreak/>
        <w:t xml:space="preserve">Actividades de la </w:t>
      </w:r>
      <w:r w:rsidR="00791A37" w:rsidRPr="00791A37">
        <w:rPr>
          <w:rFonts w:ascii="Times New Roman" w:hAnsi="Times New Roman" w:cs="Times New Roman"/>
          <w:b/>
          <w:sz w:val="28"/>
          <w:szCs w:val="28"/>
          <w:lang w:val="es-ES"/>
        </w:rPr>
        <w:t>Comisión de Ética pública</w:t>
      </w:r>
      <w:r>
        <w:rPr>
          <w:rFonts w:ascii="Times New Roman" w:hAnsi="Times New Roman" w:cs="Times New Roman"/>
          <w:b/>
          <w:sz w:val="28"/>
          <w:szCs w:val="28"/>
          <w:lang w:val="es-ES"/>
        </w:rPr>
        <w:t xml:space="preserve"> (CEP)</w:t>
      </w:r>
      <w:r w:rsidR="00791A37" w:rsidRPr="00791A37">
        <w:rPr>
          <w:rFonts w:ascii="Times New Roman" w:hAnsi="Times New Roman" w:cs="Times New Roman"/>
          <w:b/>
          <w:sz w:val="28"/>
          <w:szCs w:val="28"/>
          <w:lang w:val="es-ES"/>
        </w:rPr>
        <w:t xml:space="preserve"> de la Institución.</w:t>
      </w:r>
    </w:p>
    <w:p w:rsidR="00791A37" w:rsidRPr="00791A37" w:rsidRDefault="00ED0A4D" w:rsidP="00791A37">
      <w:pPr>
        <w:ind w:right="85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791A37" w:rsidRPr="00791A37">
        <w:rPr>
          <w:rFonts w:ascii="Times New Roman" w:hAnsi="Times New Roman" w:cs="Times New Roman"/>
          <w:sz w:val="24"/>
          <w:szCs w:val="24"/>
          <w:lang w:val="es-ES"/>
        </w:rPr>
        <w:t xml:space="preserve">Las actividades principales que realizó la Comisión de Ética Pública </w:t>
      </w:r>
      <w:r w:rsidR="00DA2310">
        <w:rPr>
          <w:rFonts w:ascii="Times New Roman" w:hAnsi="Times New Roman" w:cs="Times New Roman"/>
          <w:sz w:val="24"/>
          <w:szCs w:val="24"/>
          <w:lang w:val="es-ES"/>
        </w:rPr>
        <w:t xml:space="preserve">durante el año </w:t>
      </w:r>
      <w:r w:rsidR="00791A37" w:rsidRPr="00791A37">
        <w:rPr>
          <w:rFonts w:ascii="Times New Roman" w:hAnsi="Times New Roman" w:cs="Times New Roman"/>
          <w:sz w:val="24"/>
          <w:szCs w:val="24"/>
          <w:lang w:val="es-ES"/>
        </w:rPr>
        <w:t>fueron:</w:t>
      </w:r>
    </w:p>
    <w:p w:rsidR="00791A37" w:rsidRPr="00AE7E33" w:rsidRDefault="00DA2310" w:rsidP="001000BD">
      <w:pPr>
        <w:pStyle w:val="Prrafodelista"/>
        <w:numPr>
          <w:ilvl w:val="0"/>
          <w:numId w:val="24"/>
        </w:numPr>
        <w:spacing w:line="360" w:lineRule="auto"/>
        <w:ind w:right="851"/>
        <w:jc w:val="both"/>
        <w:rPr>
          <w:rFonts w:ascii="Times New Roman" w:hAnsi="Times New Roman" w:cs="Times New Roman"/>
          <w:sz w:val="24"/>
          <w:szCs w:val="24"/>
          <w:lang w:val="es-ES"/>
        </w:rPr>
      </w:pPr>
      <w:r>
        <w:rPr>
          <w:rFonts w:ascii="Times New Roman" w:hAnsi="Times New Roman" w:cs="Times New Roman"/>
          <w:sz w:val="24"/>
          <w:szCs w:val="24"/>
          <w:lang w:val="es-ES"/>
        </w:rPr>
        <w:t>C</w:t>
      </w:r>
      <w:r w:rsidR="003F735E">
        <w:rPr>
          <w:rFonts w:ascii="Times New Roman" w:hAnsi="Times New Roman" w:cs="Times New Roman"/>
          <w:sz w:val="24"/>
          <w:szCs w:val="24"/>
          <w:lang w:val="es-ES"/>
        </w:rPr>
        <w:t>onmemoraciones</w:t>
      </w:r>
      <w:r>
        <w:rPr>
          <w:rFonts w:ascii="Times New Roman" w:hAnsi="Times New Roman" w:cs="Times New Roman"/>
          <w:sz w:val="24"/>
          <w:szCs w:val="24"/>
          <w:lang w:val="es-ES"/>
        </w:rPr>
        <w:t xml:space="preserve"> de</w:t>
      </w:r>
      <w:r w:rsidR="003F735E">
        <w:rPr>
          <w:rFonts w:ascii="Times New Roman" w:hAnsi="Times New Roman" w:cs="Times New Roman"/>
          <w:sz w:val="24"/>
          <w:szCs w:val="24"/>
          <w:lang w:val="es-ES"/>
        </w:rPr>
        <w:t xml:space="preserve"> fechas importantes</w:t>
      </w:r>
      <w:r w:rsidR="00791A37" w:rsidRPr="00AE7E33">
        <w:rPr>
          <w:rFonts w:ascii="Times New Roman" w:hAnsi="Times New Roman" w:cs="Times New Roman"/>
          <w:sz w:val="24"/>
          <w:szCs w:val="24"/>
          <w:lang w:val="es-ES"/>
        </w:rPr>
        <w:t>.</w:t>
      </w:r>
    </w:p>
    <w:p w:rsidR="00791A37" w:rsidRPr="00AE7E33" w:rsidRDefault="00791A37" w:rsidP="001000BD">
      <w:pPr>
        <w:pStyle w:val="Prrafodelista"/>
        <w:numPr>
          <w:ilvl w:val="0"/>
          <w:numId w:val="24"/>
        </w:numPr>
        <w:spacing w:line="360" w:lineRule="auto"/>
        <w:ind w:right="851"/>
        <w:jc w:val="both"/>
        <w:rPr>
          <w:rFonts w:ascii="Times New Roman" w:hAnsi="Times New Roman" w:cs="Times New Roman"/>
          <w:sz w:val="24"/>
          <w:szCs w:val="24"/>
          <w:lang w:val="es-ES"/>
        </w:rPr>
      </w:pPr>
      <w:r w:rsidRPr="00AE7E33">
        <w:rPr>
          <w:rFonts w:ascii="Times New Roman" w:hAnsi="Times New Roman" w:cs="Times New Roman"/>
          <w:sz w:val="24"/>
          <w:szCs w:val="24"/>
          <w:lang w:val="es-ES"/>
        </w:rPr>
        <w:t>Reuniones según el plan de trabajo del año.</w:t>
      </w:r>
    </w:p>
    <w:p w:rsidR="00791A37" w:rsidRPr="00AE7E33" w:rsidRDefault="00791A37" w:rsidP="001000BD">
      <w:pPr>
        <w:pStyle w:val="Prrafodelista"/>
        <w:numPr>
          <w:ilvl w:val="0"/>
          <w:numId w:val="24"/>
        </w:numPr>
        <w:spacing w:line="360" w:lineRule="auto"/>
        <w:ind w:right="851"/>
        <w:jc w:val="both"/>
        <w:rPr>
          <w:rFonts w:ascii="Times New Roman" w:hAnsi="Times New Roman" w:cs="Times New Roman"/>
          <w:sz w:val="24"/>
          <w:szCs w:val="24"/>
          <w:lang w:val="es-ES"/>
        </w:rPr>
      </w:pPr>
      <w:r w:rsidRPr="00AE7E33">
        <w:rPr>
          <w:rFonts w:ascii="Times New Roman" w:hAnsi="Times New Roman" w:cs="Times New Roman"/>
          <w:sz w:val="24"/>
          <w:szCs w:val="24"/>
          <w:lang w:val="es-ES"/>
        </w:rPr>
        <w:t>Impartición de Curso</w:t>
      </w:r>
      <w:r w:rsidR="003F735E">
        <w:rPr>
          <w:rFonts w:ascii="Times New Roman" w:hAnsi="Times New Roman" w:cs="Times New Roman"/>
          <w:sz w:val="24"/>
          <w:szCs w:val="24"/>
          <w:lang w:val="es-ES"/>
        </w:rPr>
        <w:t>s</w:t>
      </w:r>
      <w:r w:rsidRPr="00AE7E33">
        <w:rPr>
          <w:rFonts w:ascii="Times New Roman" w:hAnsi="Times New Roman" w:cs="Times New Roman"/>
          <w:sz w:val="24"/>
          <w:szCs w:val="24"/>
          <w:lang w:val="es-ES"/>
        </w:rPr>
        <w:t xml:space="preserve"> Taller</w:t>
      </w:r>
      <w:r w:rsidR="003F735E">
        <w:rPr>
          <w:rFonts w:ascii="Times New Roman" w:hAnsi="Times New Roman" w:cs="Times New Roman"/>
          <w:sz w:val="24"/>
          <w:szCs w:val="24"/>
          <w:lang w:val="es-ES"/>
        </w:rPr>
        <w:t>es</w:t>
      </w:r>
      <w:r w:rsidR="00EC39F1">
        <w:rPr>
          <w:rFonts w:ascii="Times New Roman" w:hAnsi="Times New Roman" w:cs="Times New Roman"/>
          <w:sz w:val="24"/>
          <w:szCs w:val="24"/>
          <w:lang w:val="es-ES"/>
        </w:rPr>
        <w:t xml:space="preserve"> y</w:t>
      </w:r>
      <w:r w:rsidR="003F735E">
        <w:rPr>
          <w:rFonts w:ascii="Times New Roman" w:hAnsi="Times New Roman" w:cs="Times New Roman"/>
          <w:sz w:val="24"/>
          <w:szCs w:val="24"/>
          <w:lang w:val="es-ES"/>
        </w:rPr>
        <w:t xml:space="preserve"> charlas</w:t>
      </w:r>
      <w:r w:rsidRPr="00AE7E33">
        <w:rPr>
          <w:rFonts w:ascii="Times New Roman" w:hAnsi="Times New Roman" w:cs="Times New Roman"/>
          <w:sz w:val="24"/>
          <w:szCs w:val="24"/>
          <w:lang w:val="es-ES"/>
        </w:rPr>
        <w:t>.</w:t>
      </w:r>
    </w:p>
    <w:p w:rsidR="00791A37" w:rsidRPr="00AE7E33" w:rsidRDefault="00791A37" w:rsidP="001000BD">
      <w:pPr>
        <w:pStyle w:val="Prrafodelista"/>
        <w:numPr>
          <w:ilvl w:val="0"/>
          <w:numId w:val="24"/>
        </w:numPr>
        <w:spacing w:line="360" w:lineRule="auto"/>
        <w:ind w:right="851"/>
        <w:jc w:val="both"/>
        <w:rPr>
          <w:rFonts w:ascii="Times New Roman" w:hAnsi="Times New Roman" w:cs="Times New Roman"/>
          <w:sz w:val="24"/>
          <w:szCs w:val="24"/>
          <w:lang w:val="es-ES"/>
        </w:rPr>
      </w:pPr>
      <w:r w:rsidRPr="00AE7E33">
        <w:rPr>
          <w:rFonts w:ascii="Times New Roman" w:hAnsi="Times New Roman" w:cs="Times New Roman"/>
          <w:sz w:val="24"/>
          <w:szCs w:val="24"/>
          <w:lang w:val="es-ES"/>
        </w:rPr>
        <w:t>Monitoreo del portal de la institución con el fin de verificar que se estén subiendo los distintos documentos requeridos.</w:t>
      </w:r>
    </w:p>
    <w:p w:rsidR="00791A37" w:rsidRPr="00AE7E33" w:rsidRDefault="00791A37" w:rsidP="001000BD">
      <w:pPr>
        <w:pStyle w:val="Prrafodelista"/>
        <w:numPr>
          <w:ilvl w:val="0"/>
          <w:numId w:val="24"/>
        </w:numPr>
        <w:spacing w:line="360" w:lineRule="auto"/>
        <w:ind w:right="851"/>
        <w:jc w:val="both"/>
        <w:rPr>
          <w:rFonts w:ascii="Times New Roman" w:hAnsi="Times New Roman" w:cs="Times New Roman"/>
          <w:sz w:val="24"/>
          <w:szCs w:val="24"/>
          <w:lang w:val="es-ES"/>
        </w:rPr>
      </w:pPr>
      <w:r w:rsidRPr="00AE7E33">
        <w:rPr>
          <w:rFonts w:ascii="Times New Roman" w:hAnsi="Times New Roman" w:cs="Times New Roman"/>
          <w:sz w:val="24"/>
          <w:szCs w:val="24"/>
          <w:lang w:val="es-ES"/>
        </w:rPr>
        <w:t>Monitoreo al área de Recursos Humanos para el cumplimiento de función pública (</w:t>
      </w:r>
      <w:r w:rsidR="005F3C84" w:rsidRPr="00AE7E33">
        <w:rPr>
          <w:rFonts w:ascii="Times New Roman" w:hAnsi="Times New Roman" w:cs="Times New Roman"/>
          <w:sz w:val="24"/>
          <w:szCs w:val="24"/>
          <w:lang w:val="es-ES"/>
        </w:rPr>
        <w:t>Evaluación</w:t>
      </w:r>
      <w:r w:rsidRPr="00AE7E33">
        <w:rPr>
          <w:rFonts w:ascii="Times New Roman" w:hAnsi="Times New Roman" w:cs="Times New Roman"/>
          <w:sz w:val="24"/>
          <w:szCs w:val="24"/>
          <w:lang w:val="es-ES"/>
        </w:rPr>
        <w:t xml:space="preserve"> de Desempeño, reclutamiento de personal y capacitación en gene</w:t>
      </w:r>
      <w:r w:rsidR="00AE7E33">
        <w:rPr>
          <w:rFonts w:ascii="Times New Roman" w:hAnsi="Times New Roman" w:cs="Times New Roman"/>
          <w:sz w:val="24"/>
          <w:szCs w:val="24"/>
          <w:lang w:val="es-ES"/>
        </w:rPr>
        <w:t>ral), vanándose en la Ley</w:t>
      </w:r>
      <w:r w:rsidRPr="00AE7E33">
        <w:rPr>
          <w:rFonts w:ascii="Times New Roman" w:hAnsi="Times New Roman" w:cs="Times New Roman"/>
          <w:sz w:val="24"/>
          <w:szCs w:val="24"/>
          <w:lang w:val="es-ES"/>
        </w:rPr>
        <w:t xml:space="preserve"> de la Ley 41-08. </w:t>
      </w:r>
    </w:p>
    <w:p w:rsidR="00BE4B58" w:rsidRPr="008C2F26" w:rsidRDefault="00647A05" w:rsidP="001000BD">
      <w:pPr>
        <w:pStyle w:val="Prrafodelista"/>
        <w:numPr>
          <w:ilvl w:val="0"/>
          <w:numId w:val="24"/>
        </w:numPr>
        <w:spacing w:line="360" w:lineRule="auto"/>
        <w:ind w:right="851"/>
        <w:jc w:val="both"/>
        <w:rPr>
          <w:rFonts w:ascii="Times New Roman" w:hAnsi="Times New Roman" w:cs="Times New Roman"/>
          <w:sz w:val="24"/>
          <w:szCs w:val="24"/>
          <w:lang w:val="es-ES"/>
        </w:rPr>
      </w:pPr>
      <w:r>
        <w:rPr>
          <w:rFonts w:ascii="Times New Roman" w:hAnsi="Times New Roman" w:cs="Times New Roman"/>
          <w:sz w:val="24"/>
          <w:szCs w:val="24"/>
          <w:lang w:val="es-ES"/>
        </w:rPr>
        <w:t>Cumplimiento de</w:t>
      </w:r>
      <w:r w:rsidR="00791A37" w:rsidRPr="00AE7E33">
        <w:rPr>
          <w:rFonts w:ascii="Times New Roman" w:hAnsi="Times New Roman" w:cs="Times New Roman"/>
          <w:sz w:val="24"/>
          <w:szCs w:val="24"/>
          <w:lang w:val="es-ES"/>
        </w:rPr>
        <w:t xml:space="preserve"> decreto 143-17</w:t>
      </w:r>
      <w:r w:rsidR="008C2F26">
        <w:rPr>
          <w:rFonts w:ascii="Times New Roman" w:hAnsi="Times New Roman" w:cs="Times New Roman"/>
          <w:sz w:val="24"/>
          <w:szCs w:val="24"/>
          <w:lang w:val="es-ES"/>
        </w:rPr>
        <w:t xml:space="preserve">, con la culminación de elección de una nueva </w:t>
      </w:r>
      <w:r w:rsidR="00DA2310">
        <w:rPr>
          <w:rFonts w:ascii="Times New Roman" w:hAnsi="Times New Roman" w:cs="Times New Roman"/>
          <w:sz w:val="24"/>
          <w:szCs w:val="24"/>
          <w:lang w:val="es-ES"/>
        </w:rPr>
        <w:t>C</w:t>
      </w:r>
      <w:r w:rsidR="008C2F26">
        <w:rPr>
          <w:rFonts w:ascii="Times New Roman" w:hAnsi="Times New Roman" w:cs="Times New Roman"/>
          <w:sz w:val="24"/>
          <w:szCs w:val="24"/>
          <w:lang w:val="es-ES"/>
        </w:rPr>
        <w:t xml:space="preserve">omisión de </w:t>
      </w:r>
      <w:r w:rsidR="00C023C7">
        <w:rPr>
          <w:rFonts w:ascii="Times New Roman" w:hAnsi="Times New Roman" w:cs="Times New Roman"/>
          <w:sz w:val="24"/>
          <w:szCs w:val="24"/>
          <w:lang w:val="es-ES"/>
        </w:rPr>
        <w:t>Ética</w:t>
      </w:r>
      <w:r w:rsidR="008C2F26">
        <w:rPr>
          <w:rFonts w:ascii="Times New Roman" w:hAnsi="Times New Roman" w:cs="Times New Roman"/>
          <w:sz w:val="24"/>
          <w:szCs w:val="24"/>
          <w:lang w:val="es-ES"/>
        </w:rPr>
        <w:t xml:space="preserve"> </w:t>
      </w:r>
      <w:r w:rsidR="00C764B5">
        <w:rPr>
          <w:rFonts w:ascii="Times New Roman" w:hAnsi="Times New Roman" w:cs="Times New Roman"/>
          <w:sz w:val="24"/>
          <w:szCs w:val="24"/>
          <w:lang w:val="es-ES"/>
        </w:rPr>
        <w:t>y la</w:t>
      </w:r>
      <w:r w:rsidR="008C2F26">
        <w:rPr>
          <w:rFonts w:ascii="Times New Roman" w:hAnsi="Times New Roman" w:cs="Times New Roman"/>
          <w:sz w:val="24"/>
          <w:szCs w:val="24"/>
          <w:lang w:val="es-ES"/>
        </w:rPr>
        <w:t xml:space="preserve"> capacitación de los miembros elegidos según lo siguiente:</w:t>
      </w:r>
    </w:p>
    <w:p w:rsidR="00791A37" w:rsidRPr="00DF5C0E" w:rsidRDefault="00EC39F1" w:rsidP="001000BD">
      <w:pPr>
        <w:pStyle w:val="Prrafodelista"/>
        <w:numPr>
          <w:ilvl w:val="0"/>
          <w:numId w:val="25"/>
        </w:numPr>
        <w:spacing w:line="360" w:lineRule="auto"/>
        <w:ind w:right="851"/>
        <w:jc w:val="both"/>
        <w:rPr>
          <w:rFonts w:ascii="Times New Roman" w:hAnsi="Times New Roman" w:cs="Times New Roman"/>
          <w:sz w:val="24"/>
          <w:szCs w:val="24"/>
          <w:lang w:val="es-ES"/>
        </w:rPr>
      </w:pPr>
      <w:r>
        <w:rPr>
          <w:rFonts w:ascii="Times New Roman" w:hAnsi="Times New Roman" w:cs="Times New Roman"/>
          <w:sz w:val="24"/>
          <w:szCs w:val="24"/>
          <w:lang w:val="es-ES"/>
        </w:rPr>
        <w:t>Asistencia a c</w:t>
      </w:r>
      <w:r w:rsidR="00C764B5" w:rsidRPr="00DF5C0E">
        <w:rPr>
          <w:rFonts w:ascii="Times New Roman" w:hAnsi="Times New Roman" w:cs="Times New Roman"/>
          <w:sz w:val="24"/>
          <w:szCs w:val="24"/>
          <w:lang w:val="es-ES"/>
        </w:rPr>
        <w:t>onferencia especializada</w:t>
      </w:r>
      <w:r w:rsidR="00791A37" w:rsidRPr="00DF5C0E">
        <w:rPr>
          <w:rFonts w:ascii="Times New Roman" w:hAnsi="Times New Roman" w:cs="Times New Roman"/>
          <w:sz w:val="24"/>
          <w:szCs w:val="24"/>
          <w:lang w:val="es-ES"/>
        </w:rPr>
        <w:t xml:space="preserve"> en los temas de las Comisiones de Ética Pública (CEP) orientada a fortalecer su funcionamiento.</w:t>
      </w:r>
    </w:p>
    <w:p w:rsidR="00791A37" w:rsidRPr="00DF5C0E" w:rsidRDefault="00EC39F1" w:rsidP="001000BD">
      <w:pPr>
        <w:pStyle w:val="Prrafodelista"/>
        <w:numPr>
          <w:ilvl w:val="0"/>
          <w:numId w:val="25"/>
        </w:numPr>
        <w:spacing w:line="360" w:lineRule="auto"/>
        <w:ind w:right="851"/>
        <w:jc w:val="both"/>
        <w:rPr>
          <w:rFonts w:ascii="Times New Roman" w:hAnsi="Times New Roman" w:cs="Times New Roman"/>
          <w:sz w:val="24"/>
          <w:szCs w:val="24"/>
          <w:lang w:val="es-ES"/>
        </w:rPr>
      </w:pPr>
      <w:r>
        <w:rPr>
          <w:rFonts w:ascii="Times New Roman" w:hAnsi="Times New Roman" w:cs="Times New Roman"/>
          <w:sz w:val="24"/>
          <w:szCs w:val="24"/>
          <w:lang w:val="es-ES"/>
        </w:rPr>
        <w:t>Asistencia a e</w:t>
      </w:r>
      <w:r w:rsidR="00791A37" w:rsidRPr="00DF5C0E">
        <w:rPr>
          <w:rFonts w:ascii="Times New Roman" w:hAnsi="Times New Roman" w:cs="Times New Roman"/>
          <w:sz w:val="24"/>
          <w:szCs w:val="24"/>
          <w:lang w:val="es-ES"/>
        </w:rPr>
        <w:t>ncuentros de intercambio de experiencias entre las CEP, en la que participamos también como expositores.</w:t>
      </w:r>
    </w:p>
    <w:p w:rsidR="00791A37" w:rsidRPr="00DF5C0E" w:rsidRDefault="00EC39F1" w:rsidP="001000BD">
      <w:pPr>
        <w:pStyle w:val="Prrafodelista"/>
        <w:numPr>
          <w:ilvl w:val="0"/>
          <w:numId w:val="25"/>
        </w:numPr>
        <w:spacing w:line="360" w:lineRule="auto"/>
        <w:ind w:right="851"/>
        <w:jc w:val="both"/>
        <w:rPr>
          <w:rFonts w:ascii="Times New Roman" w:hAnsi="Times New Roman" w:cs="Times New Roman"/>
          <w:sz w:val="24"/>
          <w:szCs w:val="24"/>
          <w:lang w:val="es-ES"/>
        </w:rPr>
      </w:pPr>
      <w:r>
        <w:rPr>
          <w:rFonts w:ascii="Times New Roman" w:hAnsi="Times New Roman" w:cs="Times New Roman"/>
          <w:sz w:val="24"/>
          <w:szCs w:val="24"/>
          <w:lang w:val="es-ES"/>
        </w:rPr>
        <w:t>Asistencia a e</w:t>
      </w:r>
      <w:r w:rsidR="00791A37" w:rsidRPr="00DF5C0E">
        <w:rPr>
          <w:rFonts w:ascii="Times New Roman" w:hAnsi="Times New Roman" w:cs="Times New Roman"/>
          <w:sz w:val="24"/>
          <w:szCs w:val="24"/>
          <w:lang w:val="es-ES"/>
        </w:rPr>
        <w:t xml:space="preserve">ncuentro anual de funcionarios de alto nivel de la Región Norte para promover y motivar la Prevención de Conflictos </w:t>
      </w:r>
      <w:r w:rsidR="00C764B5" w:rsidRPr="00DF5C0E">
        <w:rPr>
          <w:rFonts w:ascii="Times New Roman" w:hAnsi="Times New Roman" w:cs="Times New Roman"/>
          <w:sz w:val="24"/>
          <w:szCs w:val="24"/>
          <w:lang w:val="es-ES"/>
        </w:rPr>
        <w:t>de Intereses</w:t>
      </w:r>
      <w:r w:rsidR="00791A37" w:rsidRPr="00DF5C0E">
        <w:rPr>
          <w:rFonts w:ascii="Times New Roman" w:hAnsi="Times New Roman" w:cs="Times New Roman"/>
          <w:sz w:val="24"/>
          <w:szCs w:val="24"/>
          <w:lang w:val="es-ES"/>
        </w:rPr>
        <w:t xml:space="preserve"> en la administración Pública.</w:t>
      </w:r>
    </w:p>
    <w:p w:rsidR="00791A37" w:rsidRPr="00DF5C0E" w:rsidRDefault="00791A37" w:rsidP="001000BD">
      <w:pPr>
        <w:pStyle w:val="Prrafodelista"/>
        <w:numPr>
          <w:ilvl w:val="0"/>
          <w:numId w:val="25"/>
        </w:numPr>
        <w:spacing w:line="360" w:lineRule="auto"/>
        <w:ind w:right="851"/>
        <w:jc w:val="both"/>
        <w:rPr>
          <w:rFonts w:ascii="Times New Roman" w:hAnsi="Times New Roman" w:cs="Times New Roman"/>
          <w:sz w:val="24"/>
          <w:szCs w:val="24"/>
        </w:rPr>
      </w:pPr>
      <w:r w:rsidRPr="00DF5C0E">
        <w:rPr>
          <w:rFonts w:ascii="Times New Roman" w:hAnsi="Times New Roman" w:cs="Times New Roman"/>
          <w:sz w:val="24"/>
          <w:szCs w:val="24"/>
          <w:lang w:val="es-ES"/>
        </w:rPr>
        <w:t>Realización de Curso Básico para Comisiones de Ética, por invitación de la DIGEIG de Santo Domingo en coordinación con el Instituto Nacional de Administración Pública (INAP)</w:t>
      </w:r>
      <w:r w:rsidR="00C764B5" w:rsidRPr="00DF5C0E">
        <w:rPr>
          <w:rFonts w:ascii="Times New Roman" w:hAnsi="Times New Roman" w:cs="Times New Roman"/>
          <w:sz w:val="24"/>
          <w:szCs w:val="24"/>
          <w:lang w:val="es-ES"/>
        </w:rPr>
        <w:t>, durante</w:t>
      </w:r>
      <w:r w:rsidRPr="00DF5C0E">
        <w:rPr>
          <w:rFonts w:ascii="Times New Roman" w:hAnsi="Times New Roman" w:cs="Times New Roman"/>
          <w:sz w:val="24"/>
          <w:szCs w:val="24"/>
          <w:lang w:val="es-ES"/>
        </w:rPr>
        <w:t xml:space="preserve"> el mes de Noviembre, con una carga de 12 horas presenciales </w:t>
      </w:r>
      <w:r w:rsidR="00BE4513" w:rsidRPr="00DF5C0E">
        <w:rPr>
          <w:rFonts w:ascii="Times New Roman" w:hAnsi="Times New Roman" w:cs="Times New Roman"/>
          <w:sz w:val="24"/>
          <w:szCs w:val="24"/>
          <w:lang w:val="es-ES"/>
        </w:rPr>
        <w:t>y 48</w:t>
      </w:r>
      <w:r w:rsidRPr="00DF5C0E">
        <w:rPr>
          <w:rFonts w:ascii="Times New Roman" w:hAnsi="Times New Roman" w:cs="Times New Roman"/>
          <w:sz w:val="24"/>
          <w:szCs w:val="24"/>
          <w:lang w:val="es-ES"/>
        </w:rPr>
        <w:t xml:space="preserve"> virtuales</w:t>
      </w:r>
      <w:r w:rsidR="00EC39F1">
        <w:rPr>
          <w:rFonts w:ascii="Times New Roman" w:hAnsi="Times New Roman" w:cs="Times New Roman"/>
          <w:sz w:val="24"/>
          <w:szCs w:val="24"/>
          <w:lang w:val="es-ES"/>
        </w:rPr>
        <w:t>,</w:t>
      </w:r>
      <w:r w:rsidRPr="00DF5C0E">
        <w:rPr>
          <w:rFonts w:ascii="Times New Roman" w:hAnsi="Times New Roman" w:cs="Times New Roman"/>
          <w:sz w:val="24"/>
          <w:szCs w:val="24"/>
          <w:lang w:val="es-ES"/>
        </w:rPr>
        <w:t xml:space="preserve"> </w:t>
      </w:r>
      <w:r w:rsidR="00C764B5">
        <w:rPr>
          <w:rFonts w:ascii="Times New Roman" w:hAnsi="Times New Roman" w:cs="Times New Roman"/>
          <w:sz w:val="24"/>
          <w:szCs w:val="24"/>
          <w:lang w:val="es-ES"/>
        </w:rPr>
        <w:t>contando con</w:t>
      </w:r>
      <w:r w:rsidRPr="00DF5C0E">
        <w:rPr>
          <w:rFonts w:ascii="Times New Roman" w:hAnsi="Times New Roman" w:cs="Times New Roman"/>
          <w:sz w:val="24"/>
          <w:szCs w:val="24"/>
          <w:lang w:val="es-ES"/>
        </w:rPr>
        <w:t xml:space="preserve"> </w:t>
      </w:r>
      <w:r w:rsidR="00C764B5">
        <w:rPr>
          <w:rFonts w:ascii="Times New Roman" w:hAnsi="Times New Roman" w:cs="Times New Roman"/>
          <w:sz w:val="24"/>
          <w:szCs w:val="24"/>
          <w:lang w:val="es-ES"/>
        </w:rPr>
        <w:t>l</w:t>
      </w:r>
      <w:r w:rsidRPr="00DF5C0E">
        <w:rPr>
          <w:rFonts w:ascii="Times New Roman" w:hAnsi="Times New Roman" w:cs="Times New Roman"/>
          <w:sz w:val="24"/>
          <w:szCs w:val="24"/>
          <w:lang w:val="es-ES"/>
        </w:rPr>
        <w:t xml:space="preserve">a asistencia de cinco miembros.  </w:t>
      </w:r>
    </w:p>
    <w:p w:rsidR="00882FE0" w:rsidRDefault="00882FE0" w:rsidP="00882FE0">
      <w:pPr>
        <w:rPr>
          <w:rFonts w:ascii="Times New Roman" w:hAnsi="Times New Roman" w:cs="Times New Roman"/>
          <w:b/>
          <w:sz w:val="28"/>
          <w:szCs w:val="28"/>
        </w:rPr>
      </w:pPr>
    </w:p>
    <w:p w:rsidR="000E5496" w:rsidRDefault="000E5496" w:rsidP="00882FE0">
      <w:pPr>
        <w:rPr>
          <w:rFonts w:ascii="Times New Roman" w:hAnsi="Times New Roman" w:cs="Times New Roman"/>
          <w:b/>
          <w:sz w:val="28"/>
          <w:szCs w:val="28"/>
        </w:rPr>
      </w:pPr>
    </w:p>
    <w:p w:rsidR="00680B80" w:rsidRPr="002F4848" w:rsidRDefault="002F4848" w:rsidP="00B91B2B">
      <w:pPr>
        <w:spacing w:line="240" w:lineRule="auto"/>
        <w:ind w:right="851"/>
        <w:rPr>
          <w:rFonts w:ascii="Times New Roman" w:hAnsi="Times New Roman" w:cs="Times New Roman"/>
          <w:b/>
          <w:sz w:val="28"/>
          <w:szCs w:val="28"/>
        </w:rPr>
      </w:pPr>
      <w:r>
        <w:rPr>
          <w:rFonts w:ascii="Times New Roman" w:hAnsi="Times New Roman" w:cs="Times New Roman"/>
          <w:b/>
          <w:sz w:val="28"/>
          <w:szCs w:val="28"/>
        </w:rPr>
        <w:lastRenderedPageBreak/>
        <w:t>I</w:t>
      </w:r>
      <w:r w:rsidRPr="002F4848">
        <w:rPr>
          <w:rFonts w:ascii="Times New Roman" w:hAnsi="Times New Roman" w:cs="Times New Roman"/>
          <w:b/>
          <w:sz w:val="28"/>
          <w:szCs w:val="28"/>
        </w:rPr>
        <w:t xml:space="preserve">nforme de </w:t>
      </w:r>
      <w:r w:rsidR="005234A4">
        <w:rPr>
          <w:rFonts w:ascii="Times New Roman" w:hAnsi="Times New Roman" w:cs="Times New Roman"/>
          <w:b/>
          <w:sz w:val="28"/>
          <w:szCs w:val="28"/>
        </w:rPr>
        <w:t>Dirección de C</w:t>
      </w:r>
      <w:r w:rsidRPr="002F4848">
        <w:rPr>
          <w:rFonts w:ascii="Times New Roman" w:hAnsi="Times New Roman" w:cs="Times New Roman"/>
          <w:b/>
          <w:sz w:val="28"/>
          <w:szCs w:val="28"/>
        </w:rPr>
        <w:t xml:space="preserve">ontrol de </w:t>
      </w:r>
      <w:r w:rsidR="005234A4">
        <w:rPr>
          <w:rFonts w:ascii="Times New Roman" w:hAnsi="Times New Roman" w:cs="Times New Roman"/>
          <w:b/>
          <w:sz w:val="28"/>
          <w:szCs w:val="28"/>
        </w:rPr>
        <w:t>C</w:t>
      </w:r>
      <w:r w:rsidRPr="002F4848">
        <w:rPr>
          <w:rFonts w:ascii="Times New Roman" w:hAnsi="Times New Roman" w:cs="Times New Roman"/>
          <w:b/>
          <w:sz w:val="28"/>
          <w:szCs w:val="28"/>
        </w:rPr>
        <w:t xml:space="preserve">alidad y </w:t>
      </w:r>
      <w:r w:rsidR="005234A4">
        <w:rPr>
          <w:rFonts w:ascii="Times New Roman" w:hAnsi="Times New Roman" w:cs="Times New Roman"/>
          <w:b/>
          <w:sz w:val="28"/>
          <w:szCs w:val="28"/>
        </w:rPr>
        <w:t>P</w:t>
      </w:r>
      <w:r w:rsidRPr="002F4848">
        <w:rPr>
          <w:rFonts w:ascii="Times New Roman" w:hAnsi="Times New Roman" w:cs="Times New Roman"/>
          <w:b/>
          <w:sz w:val="28"/>
          <w:szCs w:val="28"/>
        </w:rPr>
        <w:t xml:space="preserve">roducción de </w:t>
      </w:r>
      <w:r w:rsidR="005234A4">
        <w:rPr>
          <w:rFonts w:ascii="Times New Roman" w:hAnsi="Times New Roman" w:cs="Times New Roman"/>
          <w:b/>
          <w:sz w:val="28"/>
          <w:szCs w:val="28"/>
        </w:rPr>
        <w:t>A</w:t>
      </w:r>
      <w:r w:rsidRPr="002F4848">
        <w:rPr>
          <w:rFonts w:ascii="Times New Roman" w:hAnsi="Times New Roman" w:cs="Times New Roman"/>
          <w:b/>
          <w:sz w:val="28"/>
          <w:szCs w:val="28"/>
        </w:rPr>
        <w:t>gua</w:t>
      </w:r>
      <w:r>
        <w:rPr>
          <w:rFonts w:ascii="Times New Roman" w:hAnsi="Times New Roman" w:cs="Times New Roman"/>
          <w:b/>
          <w:sz w:val="28"/>
          <w:szCs w:val="28"/>
        </w:rPr>
        <w:t>.</w:t>
      </w:r>
    </w:p>
    <w:p w:rsidR="00ED0A4D" w:rsidRDefault="00ED0A4D" w:rsidP="00B91B2B">
      <w:pPr>
        <w:spacing w:line="480" w:lineRule="auto"/>
        <w:ind w:right="850"/>
        <w:jc w:val="both"/>
        <w:rPr>
          <w:rFonts w:ascii="Times New Roman" w:hAnsi="Times New Roman" w:cs="Times New Roman"/>
          <w:sz w:val="24"/>
          <w:szCs w:val="24"/>
        </w:rPr>
      </w:pPr>
    </w:p>
    <w:p w:rsidR="004B115C" w:rsidRPr="00231F80" w:rsidRDefault="004B115C" w:rsidP="00B91B2B">
      <w:pPr>
        <w:spacing w:line="480" w:lineRule="auto"/>
        <w:ind w:right="850"/>
        <w:jc w:val="both"/>
        <w:rPr>
          <w:rFonts w:ascii="Times New Roman" w:hAnsi="Times New Roman" w:cs="Times New Roman"/>
          <w:sz w:val="24"/>
          <w:szCs w:val="24"/>
        </w:rPr>
      </w:pPr>
      <w:r w:rsidRPr="00231F80">
        <w:rPr>
          <w:rFonts w:ascii="Times New Roman" w:hAnsi="Times New Roman" w:cs="Times New Roman"/>
          <w:sz w:val="24"/>
          <w:szCs w:val="24"/>
        </w:rPr>
        <w:t>Las actividades del año fueron:</w:t>
      </w:r>
    </w:p>
    <w:p w:rsidR="004B115C" w:rsidRDefault="004B115C" w:rsidP="001000BD">
      <w:pPr>
        <w:pStyle w:val="Prrafodelista"/>
        <w:numPr>
          <w:ilvl w:val="0"/>
          <w:numId w:val="26"/>
        </w:numPr>
        <w:spacing w:line="480" w:lineRule="auto"/>
        <w:ind w:left="850" w:right="850"/>
        <w:jc w:val="both"/>
        <w:rPr>
          <w:rFonts w:ascii="Times New Roman" w:hAnsi="Times New Roman" w:cs="Times New Roman"/>
          <w:sz w:val="24"/>
          <w:szCs w:val="24"/>
        </w:rPr>
      </w:pPr>
      <w:r>
        <w:rPr>
          <w:rFonts w:ascii="Times New Roman" w:hAnsi="Times New Roman" w:cs="Times New Roman"/>
          <w:sz w:val="24"/>
          <w:szCs w:val="24"/>
        </w:rPr>
        <w:t xml:space="preserve">Se formó parte del equipo de </w:t>
      </w:r>
      <w:r w:rsidR="00BE4513">
        <w:rPr>
          <w:rFonts w:ascii="Times New Roman" w:hAnsi="Times New Roman" w:cs="Times New Roman"/>
          <w:sz w:val="24"/>
          <w:szCs w:val="24"/>
        </w:rPr>
        <w:t>trabajo a</w:t>
      </w:r>
      <w:r w:rsidR="005234A4">
        <w:rPr>
          <w:rFonts w:ascii="Times New Roman" w:hAnsi="Times New Roman" w:cs="Times New Roman"/>
          <w:sz w:val="24"/>
          <w:szCs w:val="24"/>
        </w:rPr>
        <w:t xml:space="preserve"> cargo de la elaboración del Plan Estratégico,</w:t>
      </w:r>
      <w:r>
        <w:rPr>
          <w:rFonts w:ascii="Times New Roman" w:hAnsi="Times New Roman" w:cs="Times New Roman"/>
          <w:sz w:val="24"/>
          <w:szCs w:val="24"/>
        </w:rPr>
        <w:t xml:space="preserve"> CORAAPPLATA  2017 – 2021.</w:t>
      </w:r>
    </w:p>
    <w:p w:rsidR="00680B80" w:rsidRDefault="00680B80" w:rsidP="00680B80">
      <w:pPr>
        <w:pStyle w:val="Prrafodelista"/>
        <w:spacing w:line="480" w:lineRule="auto"/>
        <w:ind w:left="850" w:right="850"/>
        <w:jc w:val="both"/>
        <w:rPr>
          <w:rFonts w:ascii="Times New Roman" w:hAnsi="Times New Roman" w:cs="Times New Roman"/>
          <w:sz w:val="24"/>
          <w:szCs w:val="24"/>
        </w:rPr>
      </w:pPr>
    </w:p>
    <w:p w:rsidR="00680B80" w:rsidRDefault="00DB31C3" w:rsidP="00680B80">
      <w:pPr>
        <w:pStyle w:val="Prrafodelista"/>
        <w:numPr>
          <w:ilvl w:val="0"/>
          <w:numId w:val="26"/>
        </w:numPr>
        <w:spacing w:line="480" w:lineRule="auto"/>
        <w:ind w:left="850" w:right="850"/>
        <w:jc w:val="both"/>
        <w:rPr>
          <w:rFonts w:ascii="Times New Roman" w:hAnsi="Times New Roman" w:cs="Times New Roman"/>
          <w:sz w:val="24"/>
          <w:szCs w:val="24"/>
        </w:rPr>
      </w:pPr>
      <w:r>
        <w:rPr>
          <w:rFonts w:ascii="Times New Roman" w:hAnsi="Times New Roman" w:cs="Times New Roman"/>
          <w:sz w:val="24"/>
          <w:szCs w:val="24"/>
        </w:rPr>
        <w:t xml:space="preserve">Durante </w:t>
      </w:r>
      <w:r w:rsidR="005234A4">
        <w:rPr>
          <w:rFonts w:ascii="Times New Roman" w:hAnsi="Times New Roman" w:cs="Times New Roman"/>
          <w:sz w:val="24"/>
          <w:szCs w:val="24"/>
        </w:rPr>
        <w:t>el mes</w:t>
      </w:r>
      <w:r w:rsidR="00231F80">
        <w:rPr>
          <w:rFonts w:ascii="Times New Roman" w:hAnsi="Times New Roman" w:cs="Times New Roman"/>
          <w:sz w:val="24"/>
          <w:szCs w:val="24"/>
        </w:rPr>
        <w:t xml:space="preserve"> de Marzo se participó en el Congreso de Ingeniería Hidráulica en La Habana Cuba</w:t>
      </w:r>
      <w:r>
        <w:rPr>
          <w:rFonts w:ascii="Times New Roman" w:hAnsi="Times New Roman" w:cs="Times New Roman"/>
          <w:sz w:val="24"/>
          <w:szCs w:val="24"/>
        </w:rPr>
        <w:t>, a modo de capacitación y conocer las buenas prácticas de los países participantes, en lo que se refiere al sector APS</w:t>
      </w:r>
      <w:r w:rsidR="00231F80">
        <w:rPr>
          <w:rFonts w:ascii="Times New Roman" w:hAnsi="Times New Roman" w:cs="Times New Roman"/>
          <w:sz w:val="24"/>
          <w:szCs w:val="24"/>
        </w:rPr>
        <w:t>.</w:t>
      </w:r>
    </w:p>
    <w:p w:rsidR="00680B80" w:rsidRPr="00680B80" w:rsidRDefault="00680B80" w:rsidP="00680B80">
      <w:pPr>
        <w:spacing w:line="480" w:lineRule="auto"/>
        <w:ind w:right="850"/>
        <w:jc w:val="both"/>
        <w:rPr>
          <w:rFonts w:ascii="Times New Roman" w:hAnsi="Times New Roman" w:cs="Times New Roman"/>
          <w:sz w:val="24"/>
          <w:szCs w:val="24"/>
        </w:rPr>
      </w:pPr>
    </w:p>
    <w:p w:rsidR="0043352B" w:rsidRDefault="00231F80" w:rsidP="001000BD">
      <w:pPr>
        <w:pStyle w:val="Prrafodelista"/>
        <w:numPr>
          <w:ilvl w:val="0"/>
          <w:numId w:val="26"/>
        </w:numPr>
        <w:spacing w:line="480" w:lineRule="auto"/>
        <w:ind w:left="850" w:right="850"/>
        <w:jc w:val="both"/>
        <w:rPr>
          <w:rFonts w:ascii="Times New Roman" w:hAnsi="Times New Roman" w:cs="Times New Roman"/>
          <w:sz w:val="24"/>
          <w:szCs w:val="24"/>
        </w:rPr>
      </w:pPr>
      <w:r>
        <w:rPr>
          <w:rFonts w:ascii="Times New Roman" w:hAnsi="Times New Roman" w:cs="Times New Roman"/>
          <w:sz w:val="24"/>
          <w:szCs w:val="24"/>
        </w:rPr>
        <w:t xml:space="preserve">Se formó parte </w:t>
      </w:r>
      <w:r w:rsidR="00352336">
        <w:rPr>
          <w:rFonts w:ascii="Times New Roman" w:hAnsi="Times New Roman" w:cs="Times New Roman"/>
          <w:sz w:val="24"/>
          <w:szCs w:val="24"/>
        </w:rPr>
        <w:t>de la</w:t>
      </w:r>
      <w:r>
        <w:rPr>
          <w:rFonts w:ascii="Times New Roman" w:hAnsi="Times New Roman" w:cs="Times New Roman"/>
          <w:sz w:val="24"/>
          <w:szCs w:val="24"/>
        </w:rPr>
        <w:t xml:space="preserve"> comisión de Proyecto de Agua y Saneamiento en Centros (PASCT) que </w:t>
      </w:r>
      <w:r w:rsidR="00352336">
        <w:rPr>
          <w:rFonts w:ascii="Times New Roman" w:hAnsi="Times New Roman" w:cs="Times New Roman"/>
          <w:sz w:val="24"/>
          <w:szCs w:val="24"/>
        </w:rPr>
        <w:t>viajó a</w:t>
      </w:r>
      <w:r>
        <w:rPr>
          <w:rFonts w:ascii="Times New Roman" w:hAnsi="Times New Roman" w:cs="Times New Roman"/>
          <w:sz w:val="24"/>
          <w:szCs w:val="24"/>
        </w:rPr>
        <w:t xml:space="preserve"> Cartagena de Indias, Colombia, para observación  de las operaciones del Emisario Submarino y Planta de Tratamiento de aguas residuales de aquella localidad.</w:t>
      </w:r>
    </w:p>
    <w:p w:rsidR="00680B80" w:rsidRPr="00680B80" w:rsidRDefault="00680B80" w:rsidP="00680B80">
      <w:pPr>
        <w:spacing w:line="480" w:lineRule="auto"/>
        <w:ind w:right="850"/>
        <w:jc w:val="both"/>
        <w:rPr>
          <w:rFonts w:ascii="Times New Roman" w:hAnsi="Times New Roman" w:cs="Times New Roman"/>
          <w:sz w:val="24"/>
          <w:szCs w:val="24"/>
        </w:rPr>
      </w:pPr>
    </w:p>
    <w:p w:rsidR="00231F80" w:rsidRDefault="00352336" w:rsidP="001000BD">
      <w:pPr>
        <w:pStyle w:val="Prrafodelista"/>
        <w:numPr>
          <w:ilvl w:val="0"/>
          <w:numId w:val="26"/>
        </w:numPr>
        <w:spacing w:line="480" w:lineRule="auto"/>
        <w:ind w:left="850" w:right="850"/>
        <w:jc w:val="both"/>
        <w:rPr>
          <w:rFonts w:ascii="Times New Roman" w:hAnsi="Times New Roman" w:cs="Times New Roman"/>
          <w:sz w:val="24"/>
          <w:szCs w:val="24"/>
        </w:rPr>
      </w:pPr>
      <w:r>
        <w:rPr>
          <w:rFonts w:ascii="Times New Roman" w:hAnsi="Times New Roman" w:cs="Times New Roman"/>
          <w:sz w:val="24"/>
          <w:szCs w:val="24"/>
        </w:rPr>
        <w:t xml:space="preserve">Se participo como miembros del equipo de trabajo en la elaboración del análisis del costo del metro cúbico de aguas potables </w:t>
      </w:r>
      <w:r w:rsidR="00951978">
        <w:rPr>
          <w:rFonts w:ascii="Times New Roman" w:hAnsi="Times New Roman" w:cs="Times New Roman"/>
          <w:sz w:val="24"/>
          <w:szCs w:val="24"/>
        </w:rPr>
        <w:t>y residuales</w:t>
      </w:r>
      <w:r>
        <w:rPr>
          <w:rFonts w:ascii="Times New Roman" w:hAnsi="Times New Roman" w:cs="Times New Roman"/>
          <w:sz w:val="24"/>
          <w:szCs w:val="24"/>
        </w:rPr>
        <w:t>, de la institución.</w:t>
      </w:r>
    </w:p>
    <w:p w:rsidR="00680B80" w:rsidRPr="00680B80" w:rsidRDefault="00680B80" w:rsidP="00680B80">
      <w:pPr>
        <w:pStyle w:val="Prrafodelista"/>
        <w:rPr>
          <w:rFonts w:ascii="Times New Roman" w:hAnsi="Times New Roman" w:cs="Times New Roman"/>
          <w:sz w:val="24"/>
          <w:szCs w:val="24"/>
        </w:rPr>
      </w:pPr>
    </w:p>
    <w:p w:rsidR="00680B80" w:rsidRPr="00680B80" w:rsidRDefault="00680B80" w:rsidP="00680B80">
      <w:pPr>
        <w:spacing w:line="480" w:lineRule="auto"/>
        <w:ind w:right="850"/>
        <w:jc w:val="both"/>
        <w:rPr>
          <w:rFonts w:ascii="Times New Roman" w:hAnsi="Times New Roman" w:cs="Times New Roman"/>
          <w:sz w:val="24"/>
          <w:szCs w:val="24"/>
        </w:rPr>
      </w:pPr>
    </w:p>
    <w:p w:rsidR="004B115C" w:rsidRDefault="00352336" w:rsidP="001000BD">
      <w:pPr>
        <w:pStyle w:val="Prrafodelista"/>
        <w:numPr>
          <w:ilvl w:val="0"/>
          <w:numId w:val="26"/>
        </w:numPr>
        <w:spacing w:line="480" w:lineRule="auto"/>
        <w:ind w:left="850" w:right="850"/>
        <w:jc w:val="both"/>
        <w:rPr>
          <w:rFonts w:ascii="Times New Roman" w:hAnsi="Times New Roman" w:cs="Times New Roman"/>
          <w:sz w:val="24"/>
          <w:szCs w:val="24"/>
        </w:rPr>
      </w:pPr>
      <w:r>
        <w:rPr>
          <w:rFonts w:ascii="Times New Roman" w:hAnsi="Times New Roman" w:cs="Times New Roman"/>
          <w:sz w:val="24"/>
          <w:szCs w:val="24"/>
        </w:rPr>
        <w:lastRenderedPageBreak/>
        <w:t>Dentro de los trabajos de mantenimiento se realizaron</w:t>
      </w:r>
      <w:r w:rsidR="004B115C" w:rsidRPr="00A347FD">
        <w:rPr>
          <w:rFonts w:ascii="Times New Roman" w:hAnsi="Times New Roman" w:cs="Times New Roman"/>
          <w:sz w:val="24"/>
          <w:szCs w:val="24"/>
        </w:rPr>
        <w:t xml:space="preserve"> lavados y</w:t>
      </w:r>
      <w:r w:rsidR="004B115C">
        <w:rPr>
          <w:rFonts w:ascii="Times New Roman" w:hAnsi="Times New Roman" w:cs="Times New Roman"/>
          <w:sz w:val="24"/>
          <w:szCs w:val="24"/>
        </w:rPr>
        <w:t xml:space="preserve"> desinfección a los acueductos de Puerto Plata, Sosua- Cabarete, Montellano, I</w:t>
      </w:r>
      <w:r w:rsidR="004B115C" w:rsidRPr="00A347FD">
        <w:rPr>
          <w:rFonts w:ascii="Times New Roman" w:hAnsi="Times New Roman" w:cs="Times New Roman"/>
          <w:sz w:val="24"/>
          <w:szCs w:val="24"/>
        </w:rPr>
        <w:t>mbert, queb</w:t>
      </w:r>
      <w:r w:rsidR="004B115C">
        <w:rPr>
          <w:rFonts w:ascii="Times New Roman" w:hAnsi="Times New Roman" w:cs="Times New Roman"/>
          <w:sz w:val="24"/>
          <w:szCs w:val="24"/>
        </w:rPr>
        <w:t>rada honda, aguacate, lajas de Yaroa y G</w:t>
      </w:r>
      <w:r w:rsidR="004B115C" w:rsidRPr="00A347FD">
        <w:rPr>
          <w:rFonts w:ascii="Times New Roman" w:hAnsi="Times New Roman" w:cs="Times New Roman"/>
          <w:sz w:val="24"/>
          <w:szCs w:val="24"/>
        </w:rPr>
        <w:t>uananico</w:t>
      </w:r>
      <w:r w:rsidR="004B115C">
        <w:rPr>
          <w:rFonts w:ascii="Times New Roman" w:hAnsi="Times New Roman" w:cs="Times New Roman"/>
          <w:sz w:val="24"/>
          <w:szCs w:val="24"/>
        </w:rPr>
        <w:t>, entre otros.</w:t>
      </w:r>
    </w:p>
    <w:p w:rsidR="00680B80" w:rsidRPr="00A347FD" w:rsidRDefault="00680B80" w:rsidP="00680B80">
      <w:pPr>
        <w:pStyle w:val="Prrafodelista"/>
        <w:spacing w:line="480" w:lineRule="auto"/>
        <w:ind w:left="850" w:right="850"/>
        <w:jc w:val="both"/>
        <w:rPr>
          <w:rFonts w:ascii="Times New Roman" w:hAnsi="Times New Roman" w:cs="Times New Roman"/>
          <w:sz w:val="24"/>
          <w:szCs w:val="24"/>
        </w:rPr>
      </w:pPr>
    </w:p>
    <w:p w:rsidR="004B115C" w:rsidRDefault="008723DE" w:rsidP="001000BD">
      <w:pPr>
        <w:pStyle w:val="Prrafodelista"/>
        <w:numPr>
          <w:ilvl w:val="0"/>
          <w:numId w:val="26"/>
        </w:numPr>
        <w:spacing w:line="480" w:lineRule="auto"/>
        <w:ind w:left="850" w:right="850"/>
        <w:jc w:val="both"/>
        <w:rPr>
          <w:rFonts w:ascii="Times New Roman" w:hAnsi="Times New Roman" w:cs="Times New Roman"/>
          <w:sz w:val="24"/>
          <w:szCs w:val="24"/>
        </w:rPr>
      </w:pPr>
      <w:r>
        <w:rPr>
          <w:rFonts w:ascii="Times New Roman" w:hAnsi="Times New Roman" w:cs="Times New Roman"/>
          <w:sz w:val="24"/>
          <w:szCs w:val="24"/>
        </w:rPr>
        <w:t xml:space="preserve">Adquisición de </w:t>
      </w:r>
      <w:r w:rsidRPr="00A347FD">
        <w:rPr>
          <w:rFonts w:ascii="Times New Roman" w:hAnsi="Times New Roman" w:cs="Times New Roman"/>
          <w:sz w:val="24"/>
          <w:szCs w:val="24"/>
        </w:rPr>
        <w:t>2</w:t>
      </w:r>
      <w:r w:rsidR="004B115C" w:rsidRPr="00A347FD">
        <w:rPr>
          <w:rFonts w:ascii="Times New Roman" w:hAnsi="Times New Roman" w:cs="Times New Roman"/>
          <w:sz w:val="24"/>
          <w:szCs w:val="24"/>
        </w:rPr>
        <w:t xml:space="preserve"> cloradores de </w:t>
      </w:r>
      <w:r w:rsidR="00522AA6">
        <w:rPr>
          <w:rFonts w:ascii="Times New Roman" w:hAnsi="Times New Roman" w:cs="Times New Roman"/>
          <w:sz w:val="24"/>
          <w:szCs w:val="24"/>
        </w:rPr>
        <w:t xml:space="preserve">clorinadores </w:t>
      </w:r>
      <w:r w:rsidR="004B115C" w:rsidRPr="00A347FD">
        <w:rPr>
          <w:rFonts w:ascii="Times New Roman" w:hAnsi="Times New Roman" w:cs="Times New Roman"/>
          <w:sz w:val="24"/>
          <w:szCs w:val="24"/>
        </w:rPr>
        <w:t xml:space="preserve">gas de aplicación por solución de 0-25 lbs. </w:t>
      </w:r>
      <w:r w:rsidR="00522AA6" w:rsidRPr="00A347FD">
        <w:rPr>
          <w:rFonts w:ascii="Times New Roman" w:hAnsi="Times New Roman" w:cs="Times New Roman"/>
          <w:sz w:val="24"/>
          <w:szCs w:val="24"/>
        </w:rPr>
        <w:t>completa marca superior</w:t>
      </w:r>
      <w:r w:rsidR="007F4CB5">
        <w:rPr>
          <w:rFonts w:ascii="Times New Roman" w:hAnsi="Times New Roman" w:cs="Times New Roman"/>
          <w:sz w:val="24"/>
          <w:szCs w:val="24"/>
        </w:rPr>
        <w:t xml:space="preserve">, </w:t>
      </w:r>
      <w:r w:rsidR="007F4CB5" w:rsidRPr="007F4CB5">
        <w:rPr>
          <w:rFonts w:ascii="Times New Roman" w:hAnsi="Times New Roman" w:cs="Times New Roman"/>
          <w:sz w:val="24"/>
          <w:szCs w:val="24"/>
        </w:rPr>
        <w:t>Adqui</w:t>
      </w:r>
      <w:r>
        <w:rPr>
          <w:rFonts w:ascii="Times New Roman" w:hAnsi="Times New Roman" w:cs="Times New Roman"/>
          <w:sz w:val="24"/>
          <w:szCs w:val="24"/>
        </w:rPr>
        <w:t>sicion de</w:t>
      </w:r>
      <w:r w:rsidR="007F4CB5" w:rsidRPr="007F4CB5">
        <w:rPr>
          <w:rFonts w:ascii="Times New Roman" w:hAnsi="Times New Roman" w:cs="Times New Roman"/>
          <w:sz w:val="24"/>
          <w:szCs w:val="24"/>
        </w:rPr>
        <w:t xml:space="preserve"> 1</w:t>
      </w:r>
      <w:r w:rsidR="004B115C" w:rsidRPr="007F4CB5">
        <w:rPr>
          <w:rFonts w:ascii="Times New Roman" w:hAnsi="Times New Roman" w:cs="Times New Roman"/>
          <w:sz w:val="24"/>
          <w:szCs w:val="24"/>
        </w:rPr>
        <w:t xml:space="preserve"> clorador de cloro </w:t>
      </w:r>
      <w:r w:rsidR="007F4CB5" w:rsidRPr="007F4CB5">
        <w:rPr>
          <w:rFonts w:ascii="Times New Roman" w:hAnsi="Times New Roman" w:cs="Times New Roman"/>
          <w:sz w:val="24"/>
          <w:szCs w:val="24"/>
        </w:rPr>
        <w:t xml:space="preserve">gas </w:t>
      </w:r>
      <w:r w:rsidR="004B115C" w:rsidRPr="007F4CB5">
        <w:rPr>
          <w:rFonts w:ascii="Times New Roman" w:hAnsi="Times New Roman" w:cs="Times New Roman"/>
          <w:sz w:val="24"/>
          <w:szCs w:val="24"/>
        </w:rPr>
        <w:t xml:space="preserve">de aplicación directa de 0-100 lbs. </w:t>
      </w:r>
      <w:r w:rsidR="007F4CB5" w:rsidRPr="007F4CB5">
        <w:rPr>
          <w:rFonts w:ascii="Times New Roman" w:hAnsi="Times New Roman" w:cs="Times New Roman"/>
          <w:sz w:val="24"/>
          <w:szCs w:val="24"/>
        </w:rPr>
        <w:t>c</w:t>
      </w:r>
      <w:r w:rsidR="004B115C" w:rsidRPr="007F4CB5">
        <w:rPr>
          <w:rFonts w:ascii="Times New Roman" w:hAnsi="Times New Roman" w:cs="Times New Roman"/>
          <w:sz w:val="24"/>
          <w:szCs w:val="24"/>
        </w:rPr>
        <w:t>ompleto</w:t>
      </w:r>
      <w:r>
        <w:rPr>
          <w:rFonts w:ascii="Times New Roman" w:hAnsi="Times New Roman" w:cs="Times New Roman"/>
          <w:sz w:val="24"/>
          <w:szCs w:val="24"/>
        </w:rPr>
        <w:t xml:space="preserve"> y</w:t>
      </w:r>
      <w:r w:rsidR="007F4CB5" w:rsidRPr="007F4CB5">
        <w:rPr>
          <w:rFonts w:ascii="Times New Roman" w:hAnsi="Times New Roman" w:cs="Times New Roman"/>
          <w:sz w:val="24"/>
          <w:szCs w:val="24"/>
        </w:rPr>
        <w:t xml:space="preserve"> uno</w:t>
      </w:r>
      <w:r w:rsidR="004B115C" w:rsidRPr="007F4CB5">
        <w:rPr>
          <w:rFonts w:ascii="Times New Roman" w:hAnsi="Times New Roman" w:cs="Times New Roman"/>
          <w:sz w:val="24"/>
          <w:szCs w:val="24"/>
        </w:rPr>
        <w:t xml:space="preserve"> de 6 or-103 rate valve seat/adaptor face 0-ring</w:t>
      </w:r>
      <w:r w:rsidR="007F4CB5" w:rsidRPr="007F4CB5">
        <w:rPr>
          <w:rFonts w:ascii="Times New Roman" w:hAnsi="Times New Roman" w:cs="Times New Roman"/>
          <w:sz w:val="24"/>
          <w:szCs w:val="24"/>
        </w:rPr>
        <w:t>, uno de</w:t>
      </w:r>
      <w:r w:rsidR="004B115C" w:rsidRPr="007F4CB5">
        <w:rPr>
          <w:rFonts w:ascii="Times New Roman" w:hAnsi="Times New Roman" w:cs="Times New Roman"/>
          <w:sz w:val="24"/>
          <w:szCs w:val="24"/>
        </w:rPr>
        <w:t xml:space="preserve"> 6 gk-112 meter tube gasket "lip" type</w:t>
      </w:r>
      <w:r w:rsidR="007F4CB5" w:rsidRPr="007F4CB5">
        <w:rPr>
          <w:rFonts w:ascii="Times New Roman" w:hAnsi="Times New Roman" w:cs="Times New Roman"/>
          <w:sz w:val="24"/>
          <w:szCs w:val="24"/>
        </w:rPr>
        <w:t xml:space="preserve">, uno </w:t>
      </w:r>
      <w:r w:rsidR="004B115C" w:rsidRPr="007F4CB5">
        <w:rPr>
          <w:rFonts w:ascii="Times New Roman" w:hAnsi="Times New Roman" w:cs="Times New Roman"/>
          <w:sz w:val="24"/>
          <w:szCs w:val="24"/>
        </w:rPr>
        <w:t>de 5 or-110 v.r vent o-ring</w:t>
      </w:r>
      <w:r w:rsidR="007F4CB5" w:rsidRPr="007F4CB5">
        <w:rPr>
          <w:rFonts w:ascii="Times New Roman" w:hAnsi="Times New Roman" w:cs="Times New Roman"/>
          <w:sz w:val="24"/>
          <w:szCs w:val="24"/>
        </w:rPr>
        <w:t>, y</w:t>
      </w:r>
      <w:r w:rsidR="004B115C" w:rsidRPr="007F4CB5">
        <w:rPr>
          <w:rFonts w:ascii="Times New Roman" w:hAnsi="Times New Roman" w:cs="Times New Roman"/>
          <w:sz w:val="24"/>
          <w:szCs w:val="24"/>
        </w:rPr>
        <w:t xml:space="preserve"> 2 or-102 rate valve stem 0-ring</w:t>
      </w:r>
      <w:r w:rsidR="00951978">
        <w:rPr>
          <w:rFonts w:ascii="Times New Roman" w:hAnsi="Times New Roman" w:cs="Times New Roman"/>
          <w:sz w:val="24"/>
          <w:szCs w:val="24"/>
        </w:rPr>
        <w:t>, todos estos para los acueductos de Sosua-C</w:t>
      </w:r>
      <w:r w:rsidR="00951978" w:rsidRPr="00A347FD">
        <w:rPr>
          <w:rFonts w:ascii="Times New Roman" w:hAnsi="Times New Roman" w:cs="Times New Roman"/>
          <w:sz w:val="24"/>
          <w:szCs w:val="24"/>
        </w:rPr>
        <w:t>abarete</w:t>
      </w:r>
      <w:r w:rsidR="00951978">
        <w:rPr>
          <w:rFonts w:ascii="Times New Roman" w:hAnsi="Times New Roman" w:cs="Times New Roman"/>
          <w:sz w:val="24"/>
          <w:szCs w:val="24"/>
        </w:rPr>
        <w:t>,</w:t>
      </w:r>
      <w:r w:rsidR="00951978" w:rsidRPr="00951978">
        <w:rPr>
          <w:rFonts w:ascii="Times New Roman" w:hAnsi="Times New Roman" w:cs="Times New Roman"/>
          <w:sz w:val="24"/>
          <w:szCs w:val="24"/>
        </w:rPr>
        <w:t xml:space="preserve"> </w:t>
      </w:r>
      <w:r w:rsidR="00951978">
        <w:rPr>
          <w:rFonts w:ascii="Times New Roman" w:hAnsi="Times New Roman" w:cs="Times New Roman"/>
          <w:sz w:val="24"/>
          <w:szCs w:val="24"/>
        </w:rPr>
        <w:t>M</w:t>
      </w:r>
      <w:r w:rsidR="00951978" w:rsidRPr="00A347FD">
        <w:rPr>
          <w:rFonts w:ascii="Times New Roman" w:hAnsi="Times New Roman" w:cs="Times New Roman"/>
          <w:sz w:val="24"/>
          <w:szCs w:val="24"/>
        </w:rPr>
        <w:t>ontellano</w:t>
      </w:r>
      <w:r w:rsidR="00C74319">
        <w:rPr>
          <w:rFonts w:ascii="Times New Roman" w:hAnsi="Times New Roman" w:cs="Times New Roman"/>
          <w:sz w:val="24"/>
          <w:szCs w:val="24"/>
        </w:rPr>
        <w:t xml:space="preserve"> y </w:t>
      </w:r>
      <w:r w:rsidR="00951978">
        <w:rPr>
          <w:rFonts w:ascii="Times New Roman" w:hAnsi="Times New Roman" w:cs="Times New Roman"/>
          <w:sz w:val="24"/>
          <w:szCs w:val="24"/>
        </w:rPr>
        <w:t>la represa de Bella V</w:t>
      </w:r>
      <w:r w:rsidR="00951978" w:rsidRPr="00A347FD">
        <w:rPr>
          <w:rFonts w:ascii="Times New Roman" w:hAnsi="Times New Roman" w:cs="Times New Roman"/>
          <w:sz w:val="24"/>
          <w:szCs w:val="24"/>
        </w:rPr>
        <w:t>ista</w:t>
      </w:r>
      <w:r w:rsidR="00C74319">
        <w:rPr>
          <w:rFonts w:ascii="Times New Roman" w:hAnsi="Times New Roman" w:cs="Times New Roman"/>
          <w:sz w:val="24"/>
          <w:szCs w:val="24"/>
        </w:rPr>
        <w:t>.</w:t>
      </w:r>
      <w:r w:rsidR="004B115C" w:rsidRPr="00C74319">
        <w:rPr>
          <w:rFonts w:ascii="Times New Roman" w:hAnsi="Times New Roman" w:cs="Times New Roman"/>
          <w:sz w:val="24"/>
          <w:szCs w:val="24"/>
        </w:rPr>
        <w:t xml:space="preserve"> </w:t>
      </w:r>
    </w:p>
    <w:p w:rsidR="00680B80" w:rsidRPr="00680B80" w:rsidRDefault="00680B80" w:rsidP="00680B80">
      <w:pPr>
        <w:spacing w:line="480" w:lineRule="auto"/>
        <w:ind w:right="850"/>
        <w:jc w:val="both"/>
        <w:rPr>
          <w:rFonts w:ascii="Times New Roman" w:hAnsi="Times New Roman" w:cs="Times New Roman"/>
          <w:sz w:val="24"/>
          <w:szCs w:val="24"/>
        </w:rPr>
      </w:pPr>
    </w:p>
    <w:p w:rsidR="004B115C" w:rsidRDefault="004B115C" w:rsidP="001000BD">
      <w:pPr>
        <w:pStyle w:val="Prrafodelista"/>
        <w:numPr>
          <w:ilvl w:val="0"/>
          <w:numId w:val="26"/>
        </w:numPr>
        <w:spacing w:line="480" w:lineRule="auto"/>
        <w:ind w:left="850" w:right="850"/>
        <w:jc w:val="both"/>
        <w:rPr>
          <w:rFonts w:ascii="Times New Roman" w:hAnsi="Times New Roman" w:cs="Times New Roman"/>
          <w:sz w:val="24"/>
          <w:szCs w:val="24"/>
        </w:rPr>
      </w:pPr>
      <w:r>
        <w:rPr>
          <w:rFonts w:ascii="Times New Roman" w:hAnsi="Times New Roman" w:cs="Times New Roman"/>
          <w:sz w:val="24"/>
          <w:szCs w:val="24"/>
        </w:rPr>
        <w:t>Durante el a</w:t>
      </w:r>
      <w:r w:rsidR="00A33D13">
        <w:rPr>
          <w:rFonts w:ascii="Times New Roman" w:hAnsi="Times New Roman" w:cs="Times New Roman"/>
          <w:sz w:val="24"/>
          <w:szCs w:val="24"/>
        </w:rPr>
        <w:t>ño se recibieron y aplicaron</w:t>
      </w:r>
      <w:r>
        <w:rPr>
          <w:rFonts w:ascii="Times New Roman" w:hAnsi="Times New Roman" w:cs="Times New Roman"/>
          <w:sz w:val="24"/>
          <w:szCs w:val="24"/>
        </w:rPr>
        <w:t xml:space="preserve"> de 3, 0</w:t>
      </w:r>
      <w:r w:rsidRPr="00A347FD">
        <w:rPr>
          <w:rFonts w:ascii="Times New Roman" w:hAnsi="Times New Roman" w:cs="Times New Roman"/>
          <w:sz w:val="24"/>
          <w:szCs w:val="24"/>
        </w:rPr>
        <w:t>00 sacos de</w:t>
      </w:r>
      <w:r>
        <w:rPr>
          <w:rFonts w:ascii="Times New Roman" w:hAnsi="Times New Roman" w:cs="Times New Roman"/>
          <w:sz w:val="24"/>
          <w:szCs w:val="24"/>
        </w:rPr>
        <w:t xml:space="preserve"> sulfato</w:t>
      </w:r>
      <w:r w:rsidRPr="00A347FD">
        <w:rPr>
          <w:rFonts w:ascii="Times New Roman" w:hAnsi="Times New Roman" w:cs="Times New Roman"/>
          <w:sz w:val="24"/>
          <w:szCs w:val="24"/>
        </w:rPr>
        <w:t>.</w:t>
      </w:r>
    </w:p>
    <w:p w:rsidR="00680B80" w:rsidRPr="00680B80" w:rsidRDefault="00680B80" w:rsidP="00680B80">
      <w:pPr>
        <w:spacing w:line="480" w:lineRule="auto"/>
        <w:ind w:right="850"/>
        <w:jc w:val="both"/>
        <w:rPr>
          <w:rFonts w:ascii="Times New Roman" w:hAnsi="Times New Roman" w:cs="Times New Roman"/>
          <w:sz w:val="24"/>
          <w:szCs w:val="24"/>
        </w:rPr>
      </w:pPr>
    </w:p>
    <w:p w:rsidR="004500C1" w:rsidRDefault="004B115C" w:rsidP="004500C1">
      <w:pPr>
        <w:pStyle w:val="Prrafodelista"/>
        <w:numPr>
          <w:ilvl w:val="0"/>
          <w:numId w:val="26"/>
        </w:numPr>
        <w:spacing w:line="480" w:lineRule="auto"/>
        <w:ind w:left="850" w:right="850"/>
        <w:jc w:val="both"/>
        <w:rPr>
          <w:rFonts w:ascii="Times New Roman" w:hAnsi="Times New Roman" w:cs="Times New Roman"/>
          <w:sz w:val="24"/>
          <w:szCs w:val="24"/>
        </w:rPr>
      </w:pPr>
      <w:r>
        <w:rPr>
          <w:rFonts w:ascii="Times New Roman" w:hAnsi="Times New Roman" w:cs="Times New Roman"/>
          <w:sz w:val="24"/>
          <w:szCs w:val="24"/>
        </w:rPr>
        <w:t>Durante el a</w:t>
      </w:r>
      <w:r w:rsidR="00A33D13">
        <w:rPr>
          <w:rFonts w:ascii="Times New Roman" w:hAnsi="Times New Roman" w:cs="Times New Roman"/>
          <w:sz w:val="24"/>
          <w:szCs w:val="24"/>
        </w:rPr>
        <w:t>ño se recibieron y aplicaron</w:t>
      </w:r>
      <w:r>
        <w:rPr>
          <w:rFonts w:ascii="Times New Roman" w:hAnsi="Times New Roman" w:cs="Times New Roman"/>
          <w:sz w:val="24"/>
          <w:szCs w:val="24"/>
        </w:rPr>
        <w:t xml:space="preserve"> de</w:t>
      </w:r>
      <w:r w:rsidRPr="00A347FD">
        <w:rPr>
          <w:rFonts w:ascii="Times New Roman" w:hAnsi="Times New Roman" w:cs="Times New Roman"/>
          <w:sz w:val="24"/>
          <w:szCs w:val="24"/>
        </w:rPr>
        <w:t xml:space="preserve"> 4,000 libras de cloro</w:t>
      </w:r>
      <w:r w:rsidR="00CF3588">
        <w:rPr>
          <w:rFonts w:ascii="Times New Roman" w:hAnsi="Times New Roman" w:cs="Times New Roman"/>
          <w:sz w:val="24"/>
          <w:szCs w:val="24"/>
        </w:rPr>
        <w:t xml:space="preserve"> gas</w:t>
      </w:r>
      <w:r w:rsidRPr="00A347FD">
        <w:rPr>
          <w:rFonts w:ascii="Times New Roman" w:hAnsi="Times New Roman" w:cs="Times New Roman"/>
          <w:sz w:val="24"/>
          <w:szCs w:val="24"/>
        </w:rPr>
        <w:t xml:space="preserve"> en cilindro de 2,000 libras c/u y 600 libras en cilindro de 150 libras c/u.</w:t>
      </w:r>
    </w:p>
    <w:p w:rsidR="004500C1" w:rsidRPr="004500C1" w:rsidRDefault="004500C1" w:rsidP="004500C1">
      <w:pPr>
        <w:spacing w:line="480" w:lineRule="auto"/>
        <w:ind w:right="850"/>
        <w:jc w:val="both"/>
        <w:rPr>
          <w:rFonts w:ascii="Times New Roman" w:hAnsi="Times New Roman" w:cs="Times New Roman"/>
          <w:sz w:val="24"/>
          <w:szCs w:val="24"/>
        </w:rPr>
      </w:pPr>
    </w:p>
    <w:p w:rsidR="00DF71FD" w:rsidRPr="00DF71FD" w:rsidRDefault="004500C1" w:rsidP="00DF71FD">
      <w:pPr>
        <w:spacing w:line="480" w:lineRule="auto"/>
        <w:ind w:right="850"/>
        <w:jc w:val="both"/>
        <w:rPr>
          <w:rFonts w:ascii="Times New Roman" w:hAnsi="Times New Roman" w:cs="Times New Roman"/>
          <w:sz w:val="24"/>
          <w:szCs w:val="24"/>
          <w:lang w:val="es-ES"/>
        </w:rPr>
      </w:pPr>
      <w:r>
        <w:rPr>
          <w:rFonts w:ascii="Times New Roman" w:hAnsi="Times New Roman" w:cs="Times New Roman"/>
          <w:sz w:val="24"/>
          <w:szCs w:val="24"/>
        </w:rPr>
        <w:t xml:space="preserve">     </w:t>
      </w:r>
      <w:r w:rsidR="004B115C" w:rsidRPr="00BE4513">
        <w:rPr>
          <w:rFonts w:ascii="Times New Roman" w:hAnsi="Times New Roman" w:cs="Times New Roman"/>
          <w:sz w:val="24"/>
          <w:szCs w:val="24"/>
        </w:rPr>
        <w:t xml:space="preserve">A </w:t>
      </w:r>
      <w:r w:rsidR="001640CB" w:rsidRPr="00BE4513">
        <w:rPr>
          <w:rFonts w:ascii="Times New Roman" w:hAnsi="Times New Roman" w:cs="Times New Roman"/>
          <w:sz w:val="24"/>
          <w:szCs w:val="24"/>
        </w:rPr>
        <w:t>continuación,</w:t>
      </w:r>
      <w:r w:rsidR="004B115C" w:rsidRPr="00BE4513">
        <w:rPr>
          <w:rFonts w:ascii="Times New Roman" w:hAnsi="Times New Roman" w:cs="Times New Roman"/>
          <w:sz w:val="24"/>
          <w:szCs w:val="24"/>
        </w:rPr>
        <w:t xml:space="preserve"> se presenta </w:t>
      </w:r>
      <w:r w:rsidR="00BE4513">
        <w:rPr>
          <w:rFonts w:ascii="Times New Roman" w:hAnsi="Times New Roman" w:cs="Times New Roman"/>
          <w:sz w:val="24"/>
          <w:szCs w:val="24"/>
        </w:rPr>
        <w:t xml:space="preserve">de forma resumida </w:t>
      </w:r>
      <w:r w:rsidR="004B115C" w:rsidRPr="00BE4513">
        <w:rPr>
          <w:rFonts w:ascii="Times New Roman" w:hAnsi="Times New Roman" w:cs="Times New Roman"/>
          <w:sz w:val="24"/>
          <w:szCs w:val="24"/>
        </w:rPr>
        <w:t xml:space="preserve">la </w:t>
      </w:r>
      <w:r w:rsidR="00BE4513">
        <w:rPr>
          <w:rFonts w:ascii="Times New Roman" w:hAnsi="Times New Roman" w:cs="Times New Roman"/>
          <w:sz w:val="24"/>
          <w:szCs w:val="24"/>
        </w:rPr>
        <w:t xml:space="preserve">distribución </w:t>
      </w:r>
      <w:r w:rsidR="001640CB">
        <w:rPr>
          <w:rFonts w:ascii="Times New Roman" w:hAnsi="Times New Roman" w:cs="Times New Roman"/>
          <w:sz w:val="24"/>
          <w:szCs w:val="24"/>
        </w:rPr>
        <w:t xml:space="preserve">mensual </w:t>
      </w:r>
      <w:r w:rsidR="00BE4513">
        <w:rPr>
          <w:rFonts w:ascii="Times New Roman" w:hAnsi="Times New Roman" w:cs="Times New Roman"/>
          <w:sz w:val="24"/>
          <w:szCs w:val="24"/>
        </w:rPr>
        <w:t xml:space="preserve">de </w:t>
      </w:r>
      <w:r w:rsidR="001640CB">
        <w:rPr>
          <w:rFonts w:ascii="Times New Roman" w:hAnsi="Times New Roman" w:cs="Times New Roman"/>
          <w:sz w:val="24"/>
          <w:szCs w:val="24"/>
        </w:rPr>
        <w:t xml:space="preserve">sulfato, cloro gas y sustancias </w:t>
      </w:r>
      <w:r w:rsidR="00A33D13">
        <w:rPr>
          <w:rFonts w:ascii="Times New Roman" w:hAnsi="Times New Roman" w:cs="Times New Roman"/>
          <w:sz w:val="24"/>
          <w:szCs w:val="24"/>
        </w:rPr>
        <w:t>químicas</w:t>
      </w:r>
      <w:r w:rsidR="00BE4513">
        <w:rPr>
          <w:rFonts w:ascii="Times New Roman" w:hAnsi="Times New Roman" w:cs="Times New Roman"/>
          <w:sz w:val="24"/>
          <w:szCs w:val="24"/>
        </w:rPr>
        <w:t xml:space="preserve"> durante el año</w:t>
      </w:r>
      <w:r w:rsidR="004B115C" w:rsidRPr="00BE4513">
        <w:rPr>
          <w:rFonts w:ascii="Times New Roman" w:hAnsi="Times New Roman" w:cs="Times New Roman"/>
          <w:sz w:val="24"/>
          <w:szCs w:val="24"/>
        </w:rPr>
        <w:t>:</w:t>
      </w:r>
      <w:r w:rsidR="00BF1FFC">
        <w:rPr>
          <w:rFonts w:ascii="Times New Roman" w:eastAsia="Times New Roman" w:hAnsi="Times New Roman" w:cs="Times New Roman"/>
          <w:b/>
          <w:color w:val="000000"/>
          <w:sz w:val="24"/>
          <w:szCs w:val="24"/>
          <w:lang w:val="es-ES"/>
        </w:rPr>
        <w:t xml:space="preserve"> </w:t>
      </w:r>
      <w:r w:rsidR="004B115C">
        <w:rPr>
          <w:rFonts w:ascii="Times New Roman" w:eastAsia="Times New Roman" w:hAnsi="Times New Roman" w:cs="Times New Roman"/>
          <w:b/>
          <w:color w:val="000000"/>
          <w:sz w:val="24"/>
          <w:szCs w:val="24"/>
          <w:lang w:val="es-ES"/>
        </w:rPr>
        <w:t xml:space="preserve">  </w:t>
      </w:r>
    </w:p>
    <w:p w:rsidR="004B115C" w:rsidRPr="002F4848" w:rsidRDefault="00DF71FD" w:rsidP="004B115C">
      <w:pPr>
        <w:spacing w:line="480" w:lineRule="auto"/>
        <w:rPr>
          <w:rFonts w:ascii="Times New Roman" w:hAnsi="Times New Roman" w:cs="Times New Roman"/>
          <w:b/>
          <w:sz w:val="28"/>
          <w:szCs w:val="28"/>
        </w:rPr>
      </w:pPr>
      <w:r>
        <w:rPr>
          <w:rFonts w:ascii="Times New Roman" w:eastAsia="Times New Roman" w:hAnsi="Times New Roman" w:cs="Times New Roman"/>
          <w:b/>
          <w:color w:val="000000"/>
          <w:sz w:val="28"/>
          <w:szCs w:val="28"/>
          <w:lang w:val="es-ES"/>
        </w:rPr>
        <w:lastRenderedPageBreak/>
        <w:t xml:space="preserve">           </w:t>
      </w:r>
      <w:r w:rsidR="002F4848">
        <w:rPr>
          <w:rFonts w:ascii="Times New Roman" w:eastAsia="Times New Roman" w:hAnsi="Times New Roman" w:cs="Times New Roman"/>
          <w:b/>
          <w:color w:val="000000"/>
          <w:sz w:val="28"/>
          <w:szCs w:val="28"/>
          <w:lang w:val="es-ES"/>
        </w:rPr>
        <w:t>C</w:t>
      </w:r>
      <w:r w:rsidR="002F4848" w:rsidRPr="002F4848">
        <w:rPr>
          <w:rFonts w:ascii="Times New Roman" w:eastAsia="Times New Roman" w:hAnsi="Times New Roman" w:cs="Times New Roman"/>
          <w:b/>
          <w:color w:val="000000"/>
          <w:sz w:val="28"/>
          <w:szCs w:val="28"/>
          <w:lang w:val="es-ES"/>
        </w:rPr>
        <w:t>onsumo de sulfato de aluminio</w:t>
      </w:r>
      <w:r w:rsidR="00DE0891">
        <w:rPr>
          <w:rFonts w:ascii="Times New Roman" w:eastAsia="Times New Roman" w:hAnsi="Times New Roman" w:cs="Times New Roman"/>
          <w:b/>
          <w:color w:val="000000"/>
          <w:sz w:val="28"/>
          <w:szCs w:val="28"/>
          <w:lang w:val="es-ES"/>
        </w:rPr>
        <w:t xml:space="preserve"> y cloro gas</w:t>
      </w:r>
      <w:r w:rsidR="002F4848">
        <w:rPr>
          <w:rFonts w:ascii="Times New Roman" w:eastAsia="Times New Roman" w:hAnsi="Times New Roman" w:cs="Times New Roman"/>
          <w:b/>
          <w:color w:val="000000"/>
          <w:sz w:val="28"/>
          <w:szCs w:val="28"/>
          <w:lang w:val="es-ES"/>
        </w:rPr>
        <w:t>.</w:t>
      </w:r>
    </w:p>
    <w:tbl>
      <w:tblPr>
        <w:tblW w:w="8090" w:type="dxa"/>
        <w:tblInd w:w="959" w:type="dxa"/>
        <w:tblLook w:val="04A0" w:firstRow="1" w:lastRow="0" w:firstColumn="1" w:lastColumn="0" w:noHBand="0" w:noVBand="1"/>
      </w:tblPr>
      <w:tblGrid>
        <w:gridCol w:w="1310"/>
        <w:gridCol w:w="2708"/>
        <w:gridCol w:w="2126"/>
        <w:gridCol w:w="1946"/>
      </w:tblGrid>
      <w:tr w:rsidR="004B115C" w:rsidRPr="00C404D0" w:rsidTr="00CC003F">
        <w:trPr>
          <w:trHeight w:val="315"/>
        </w:trPr>
        <w:tc>
          <w:tcPr>
            <w:tcW w:w="1310" w:type="dxa"/>
            <w:tcBorders>
              <w:top w:val="nil"/>
              <w:left w:val="nil"/>
              <w:bottom w:val="nil"/>
              <w:right w:val="nil"/>
            </w:tcBorders>
            <w:shd w:val="clear" w:color="auto" w:fill="auto"/>
            <w:noWrap/>
            <w:vAlign w:val="bottom"/>
            <w:hideMark/>
          </w:tcPr>
          <w:p w:rsidR="004B115C" w:rsidRPr="00C404D0" w:rsidRDefault="004B115C" w:rsidP="00231F80">
            <w:pPr>
              <w:spacing w:after="0" w:line="240" w:lineRule="auto"/>
              <w:rPr>
                <w:rFonts w:ascii="Calibri" w:eastAsia="Times New Roman" w:hAnsi="Calibri" w:cs="Calibri"/>
                <w:color w:val="000000"/>
                <w:lang w:val="es-ES"/>
              </w:rPr>
            </w:pPr>
          </w:p>
        </w:tc>
        <w:tc>
          <w:tcPr>
            <w:tcW w:w="2708" w:type="dxa"/>
            <w:tcBorders>
              <w:top w:val="nil"/>
              <w:left w:val="nil"/>
              <w:bottom w:val="nil"/>
              <w:right w:val="nil"/>
            </w:tcBorders>
            <w:shd w:val="clear" w:color="auto" w:fill="auto"/>
            <w:noWrap/>
            <w:vAlign w:val="bottom"/>
            <w:hideMark/>
          </w:tcPr>
          <w:p w:rsidR="004B115C" w:rsidRPr="00C404D0" w:rsidRDefault="004B115C" w:rsidP="00231F80">
            <w:pPr>
              <w:spacing w:after="0" w:line="240" w:lineRule="auto"/>
              <w:rPr>
                <w:rFonts w:ascii="Calibri" w:eastAsia="Times New Roman" w:hAnsi="Calibri" w:cs="Calibri"/>
                <w:color w:val="000000"/>
                <w:lang w:val="es-ES"/>
              </w:rPr>
            </w:pPr>
          </w:p>
        </w:tc>
        <w:tc>
          <w:tcPr>
            <w:tcW w:w="2126" w:type="dxa"/>
            <w:tcBorders>
              <w:top w:val="nil"/>
              <w:left w:val="nil"/>
              <w:bottom w:val="nil"/>
              <w:right w:val="nil"/>
            </w:tcBorders>
            <w:shd w:val="clear" w:color="auto" w:fill="auto"/>
            <w:noWrap/>
            <w:vAlign w:val="bottom"/>
            <w:hideMark/>
          </w:tcPr>
          <w:p w:rsidR="004B115C" w:rsidRPr="00C404D0" w:rsidRDefault="004B115C" w:rsidP="00231F80">
            <w:pPr>
              <w:spacing w:after="0" w:line="240" w:lineRule="auto"/>
              <w:rPr>
                <w:rFonts w:ascii="Calibri" w:eastAsia="Times New Roman" w:hAnsi="Calibri" w:cs="Calibri"/>
                <w:color w:val="000000"/>
                <w:lang w:val="es-ES"/>
              </w:rPr>
            </w:pPr>
          </w:p>
        </w:tc>
        <w:tc>
          <w:tcPr>
            <w:tcW w:w="1946" w:type="dxa"/>
            <w:tcBorders>
              <w:top w:val="nil"/>
              <w:left w:val="nil"/>
              <w:bottom w:val="nil"/>
              <w:right w:val="nil"/>
            </w:tcBorders>
            <w:shd w:val="clear" w:color="auto" w:fill="auto"/>
            <w:noWrap/>
            <w:vAlign w:val="bottom"/>
            <w:hideMark/>
          </w:tcPr>
          <w:p w:rsidR="004B115C" w:rsidRPr="00C404D0" w:rsidRDefault="004B115C" w:rsidP="00231F80">
            <w:pPr>
              <w:spacing w:after="0" w:line="240" w:lineRule="auto"/>
              <w:rPr>
                <w:rFonts w:ascii="Calibri" w:eastAsia="Times New Roman" w:hAnsi="Calibri" w:cs="Calibri"/>
                <w:color w:val="000000"/>
                <w:lang w:val="es-ES"/>
              </w:rPr>
            </w:pPr>
          </w:p>
        </w:tc>
      </w:tr>
      <w:tr w:rsidR="004B115C" w:rsidRPr="00C404D0" w:rsidTr="00CC003F">
        <w:trPr>
          <w:trHeight w:val="315"/>
        </w:trPr>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15C" w:rsidRPr="00DE0891" w:rsidRDefault="004B115C" w:rsidP="00231F80">
            <w:pPr>
              <w:spacing w:after="0" w:line="240" w:lineRule="auto"/>
              <w:rPr>
                <w:rFonts w:ascii="Times New Roman" w:eastAsia="Times New Roman" w:hAnsi="Times New Roman" w:cs="Times New Roman"/>
                <w:color w:val="000000"/>
              </w:rPr>
            </w:pPr>
            <w:r w:rsidRPr="00DE0891">
              <w:rPr>
                <w:rFonts w:ascii="Times New Roman" w:eastAsia="Times New Roman" w:hAnsi="Times New Roman" w:cs="Times New Roman"/>
                <w:color w:val="000000"/>
                <w:lang w:val="es-ES"/>
              </w:rPr>
              <w:t> </w:t>
            </w:r>
            <w:r w:rsidRPr="00DE0891">
              <w:rPr>
                <w:rFonts w:ascii="Times New Roman" w:eastAsia="Times New Roman" w:hAnsi="Times New Roman" w:cs="Times New Roman"/>
                <w:color w:val="000000"/>
              </w:rPr>
              <w:t>MESES</w:t>
            </w:r>
          </w:p>
        </w:tc>
        <w:tc>
          <w:tcPr>
            <w:tcW w:w="2708" w:type="dxa"/>
            <w:tcBorders>
              <w:top w:val="single" w:sz="4" w:space="0" w:color="auto"/>
              <w:left w:val="nil"/>
              <w:bottom w:val="single" w:sz="4" w:space="0" w:color="auto"/>
              <w:right w:val="single" w:sz="4" w:space="0" w:color="auto"/>
            </w:tcBorders>
            <w:shd w:val="clear" w:color="auto" w:fill="auto"/>
            <w:noWrap/>
            <w:vAlign w:val="bottom"/>
            <w:hideMark/>
          </w:tcPr>
          <w:p w:rsidR="004B115C" w:rsidRPr="00DE0891" w:rsidRDefault="004B115C" w:rsidP="00231F80">
            <w:pPr>
              <w:spacing w:after="0" w:line="240" w:lineRule="auto"/>
              <w:rPr>
                <w:rFonts w:ascii="Times New Roman" w:eastAsia="Times New Roman" w:hAnsi="Times New Roman" w:cs="Times New Roman"/>
                <w:color w:val="000000"/>
              </w:rPr>
            </w:pPr>
            <w:r w:rsidRPr="00DE0891">
              <w:rPr>
                <w:rFonts w:ascii="Times New Roman" w:eastAsia="Times New Roman" w:hAnsi="Times New Roman" w:cs="Times New Roman"/>
                <w:color w:val="000000"/>
              </w:rPr>
              <w:t>CONS</w:t>
            </w:r>
            <w:r w:rsidR="00DE0891">
              <w:rPr>
                <w:rFonts w:ascii="Times New Roman" w:eastAsia="Times New Roman" w:hAnsi="Times New Roman" w:cs="Times New Roman"/>
                <w:color w:val="000000"/>
              </w:rPr>
              <w:t xml:space="preserve">UMO DE SULFATO </w:t>
            </w:r>
            <w:r w:rsidRPr="00DE0891">
              <w:rPr>
                <w:rFonts w:ascii="Times New Roman" w:eastAsia="Times New Roman" w:hAnsi="Times New Roman" w:cs="Times New Roman"/>
                <w:color w:val="000000"/>
              </w:rPr>
              <w:t xml:space="preserve"> ( LBS)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B115C" w:rsidRPr="00DE0891" w:rsidRDefault="004B115C" w:rsidP="00231F80">
            <w:pPr>
              <w:spacing w:after="0" w:line="240" w:lineRule="auto"/>
              <w:rPr>
                <w:rFonts w:ascii="Times New Roman" w:eastAsia="Times New Roman" w:hAnsi="Times New Roman" w:cs="Times New Roman"/>
                <w:color w:val="000000"/>
              </w:rPr>
            </w:pPr>
            <w:r w:rsidRPr="00DE0891">
              <w:rPr>
                <w:rFonts w:ascii="Times New Roman" w:eastAsia="Times New Roman" w:hAnsi="Times New Roman" w:cs="Times New Roman"/>
                <w:color w:val="000000"/>
              </w:rPr>
              <w:t>CONSUMO DE CLORO</w:t>
            </w:r>
            <w:r w:rsidR="00DE0891">
              <w:rPr>
                <w:rFonts w:ascii="Times New Roman" w:eastAsia="Times New Roman" w:hAnsi="Times New Roman" w:cs="Times New Roman"/>
                <w:color w:val="000000"/>
              </w:rPr>
              <w:t xml:space="preserve"> GAS</w:t>
            </w:r>
          </w:p>
        </w:tc>
        <w:tc>
          <w:tcPr>
            <w:tcW w:w="1946" w:type="dxa"/>
            <w:tcBorders>
              <w:top w:val="nil"/>
              <w:left w:val="nil"/>
              <w:bottom w:val="nil"/>
              <w:right w:val="nil"/>
            </w:tcBorders>
            <w:shd w:val="clear" w:color="auto" w:fill="auto"/>
            <w:noWrap/>
            <w:vAlign w:val="bottom"/>
            <w:hideMark/>
          </w:tcPr>
          <w:p w:rsidR="004B115C" w:rsidRPr="00C404D0" w:rsidRDefault="004B115C" w:rsidP="00231F80">
            <w:pPr>
              <w:spacing w:after="0" w:line="240" w:lineRule="auto"/>
              <w:rPr>
                <w:rFonts w:ascii="Calibri" w:eastAsia="Times New Roman" w:hAnsi="Calibri" w:cs="Calibri"/>
                <w:color w:val="000000"/>
              </w:rPr>
            </w:pPr>
          </w:p>
        </w:tc>
      </w:tr>
      <w:tr w:rsidR="004B115C" w:rsidRPr="00C404D0" w:rsidTr="00CC003F">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rsidR="004B115C" w:rsidRPr="00C404D0" w:rsidRDefault="004B115C" w:rsidP="00231F80">
            <w:pPr>
              <w:spacing w:after="0" w:line="240" w:lineRule="auto"/>
              <w:rPr>
                <w:rFonts w:ascii="Times New Roman" w:eastAsia="Times New Roman" w:hAnsi="Times New Roman" w:cs="Times New Roman"/>
                <w:color w:val="000000"/>
                <w:sz w:val="24"/>
                <w:szCs w:val="24"/>
              </w:rPr>
            </w:pPr>
            <w:r w:rsidRPr="00C404D0">
              <w:rPr>
                <w:rFonts w:ascii="Times New Roman" w:eastAsia="Times New Roman" w:hAnsi="Times New Roman" w:cs="Times New Roman"/>
                <w:color w:val="000000"/>
                <w:sz w:val="24"/>
                <w:szCs w:val="24"/>
              </w:rPr>
              <w:t>Enero</w:t>
            </w:r>
          </w:p>
        </w:tc>
        <w:tc>
          <w:tcPr>
            <w:tcW w:w="2708" w:type="dxa"/>
            <w:tcBorders>
              <w:top w:val="nil"/>
              <w:left w:val="nil"/>
              <w:bottom w:val="single" w:sz="4" w:space="0" w:color="auto"/>
              <w:right w:val="single" w:sz="4" w:space="0" w:color="auto"/>
            </w:tcBorders>
            <w:shd w:val="clear" w:color="auto" w:fill="auto"/>
            <w:noWrap/>
            <w:vAlign w:val="bottom"/>
            <w:hideMark/>
          </w:tcPr>
          <w:p w:rsidR="004B115C" w:rsidRPr="00C404D0" w:rsidRDefault="004B115C" w:rsidP="00231F80">
            <w:pPr>
              <w:spacing w:after="0" w:line="240" w:lineRule="auto"/>
              <w:jc w:val="center"/>
              <w:rPr>
                <w:rFonts w:ascii="Times New Roman" w:eastAsia="Times New Roman" w:hAnsi="Times New Roman" w:cs="Times New Roman"/>
                <w:color w:val="000000"/>
                <w:sz w:val="24"/>
                <w:szCs w:val="24"/>
              </w:rPr>
            </w:pPr>
            <w:r w:rsidRPr="00C404D0">
              <w:rPr>
                <w:rFonts w:ascii="Times New Roman" w:eastAsia="Times New Roman" w:hAnsi="Times New Roman" w:cs="Times New Roman"/>
                <w:color w:val="000000"/>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rsidR="004B115C" w:rsidRPr="00C404D0" w:rsidRDefault="004B115C" w:rsidP="00231F80">
            <w:pPr>
              <w:spacing w:after="0" w:line="240" w:lineRule="auto"/>
              <w:jc w:val="center"/>
              <w:rPr>
                <w:rFonts w:ascii="Times New Roman" w:eastAsia="Times New Roman" w:hAnsi="Times New Roman" w:cs="Times New Roman"/>
                <w:color w:val="000000"/>
                <w:sz w:val="24"/>
                <w:szCs w:val="24"/>
              </w:rPr>
            </w:pPr>
            <w:r w:rsidRPr="00C404D0">
              <w:rPr>
                <w:rFonts w:ascii="Times New Roman" w:eastAsia="Times New Roman" w:hAnsi="Times New Roman" w:cs="Times New Roman"/>
                <w:color w:val="000000"/>
                <w:sz w:val="24"/>
                <w:szCs w:val="24"/>
              </w:rPr>
              <w:t>5,450</w:t>
            </w:r>
          </w:p>
        </w:tc>
        <w:tc>
          <w:tcPr>
            <w:tcW w:w="1946" w:type="dxa"/>
            <w:tcBorders>
              <w:top w:val="nil"/>
              <w:left w:val="nil"/>
              <w:bottom w:val="nil"/>
              <w:right w:val="nil"/>
            </w:tcBorders>
            <w:shd w:val="clear" w:color="auto" w:fill="auto"/>
            <w:noWrap/>
            <w:vAlign w:val="bottom"/>
            <w:hideMark/>
          </w:tcPr>
          <w:p w:rsidR="004B115C" w:rsidRPr="00C404D0" w:rsidRDefault="004B115C" w:rsidP="00231F80">
            <w:pPr>
              <w:spacing w:after="0" w:line="240" w:lineRule="auto"/>
              <w:rPr>
                <w:rFonts w:ascii="Calibri" w:eastAsia="Times New Roman" w:hAnsi="Calibri" w:cs="Calibri"/>
                <w:color w:val="000000"/>
              </w:rPr>
            </w:pPr>
          </w:p>
        </w:tc>
      </w:tr>
      <w:tr w:rsidR="004B115C" w:rsidRPr="00C404D0" w:rsidTr="00CC003F">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rsidR="004B115C" w:rsidRPr="00C404D0" w:rsidRDefault="004B115C" w:rsidP="00231F80">
            <w:pPr>
              <w:spacing w:after="0" w:line="240" w:lineRule="auto"/>
              <w:rPr>
                <w:rFonts w:ascii="Times New Roman" w:eastAsia="Times New Roman" w:hAnsi="Times New Roman" w:cs="Times New Roman"/>
                <w:color w:val="000000"/>
                <w:sz w:val="24"/>
                <w:szCs w:val="24"/>
              </w:rPr>
            </w:pPr>
            <w:r w:rsidRPr="00C404D0">
              <w:rPr>
                <w:rFonts w:ascii="Times New Roman" w:eastAsia="Times New Roman" w:hAnsi="Times New Roman" w:cs="Times New Roman"/>
                <w:color w:val="000000"/>
                <w:sz w:val="24"/>
                <w:szCs w:val="24"/>
              </w:rPr>
              <w:t>Febrero</w:t>
            </w:r>
          </w:p>
        </w:tc>
        <w:tc>
          <w:tcPr>
            <w:tcW w:w="2708" w:type="dxa"/>
            <w:tcBorders>
              <w:top w:val="nil"/>
              <w:left w:val="nil"/>
              <w:bottom w:val="single" w:sz="4" w:space="0" w:color="auto"/>
              <w:right w:val="single" w:sz="4" w:space="0" w:color="auto"/>
            </w:tcBorders>
            <w:shd w:val="clear" w:color="auto" w:fill="auto"/>
            <w:noWrap/>
            <w:vAlign w:val="bottom"/>
            <w:hideMark/>
          </w:tcPr>
          <w:p w:rsidR="004B115C" w:rsidRPr="00C404D0" w:rsidRDefault="004B115C" w:rsidP="00231F80">
            <w:pPr>
              <w:spacing w:after="0" w:line="240" w:lineRule="auto"/>
              <w:jc w:val="center"/>
              <w:rPr>
                <w:rFonts w:ascii="Times New Roman" w:eastAsia="Times New Roman" w:hAnsi="Times New Roman" w:cs="Times New Roman"/>
                <w:color w:val="000000"/>
                <w:sz w:val="24"/>
                <w:szCs w:val="24"/>
              </w:rPr>
            </w:pPr>
            <w:r w:rsidRPr="00C404D0">
              <w:rPr>
                <w:rFonts w:ascii="Times New Roman" w:eastAsia="Times New Roman" w:hAnsi="Times New Roman" w:cs="Times New Roman"/>
                <w:color w:val="000000"/>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rsidR="004B115C" w:rsidRPr="00C404D0" w:rsidRDefault="004B115C" w:rsidP="00231F80">
            <w:pPr>
              <w:spacing w:after="0" w:line="240" w:lineRule="auto"/>
              <w:jc w:val="center"/>
              <w:rPr>
                <w:rFonts w:ascii="Times New Roman" w:eastAsia="Times New Roman" w:hAnsi="Times New Roman" w:cs="Times New Roman"/>
                <w:color w:val="000000"/>
                <w:sz w:val="24"/>
                <w:szCs w:val="24"/>
              </w:rPr>
            </w:pPr>
            <w:r w:rsidRPr="00C404D0">
              <w:rPr>
                <w:rFonts w:ascii="Times New Roman" w:eastAsia="Times New Roman" w:hAnsi="Times New Roman" w:cs="Times New Roman"/>
                <w:color w:val="000000"/>
                <w:sz w:val="24"/>
                <w:szCs w:val="24"/>
              </w:rPr>
              <w:t>4,592</w:t>
            </w:r>
          </w:p>
        </w:tc>
        <w:tc>
          <w:tcPr>
            <w:tcW w:w="1946" w:type="dxa"/>
            <w:tcBorders>
              <w:top w:val="nil"/>
              <w:left w:val="nil"/>
              <w:bottom w:val="nil"/>
              <w:right w:val="nil"/>
            </w:tcBorders>
            <w:shd w:val="clear" w:color="auto" w:fill="auto"/>
            <w:noWrap/>
            <w:vAlign w:val="bottom"/>
            <w:hideMark/>
          </w:tcPr>
          <w:p w:rsidR="004B115C" w:rsidRPr="00C404D0" w:rsidRDefault="004B115C" w:rsidP="00231F80">
            <w:pPr>
              <w:spacing w:after="0" w:line="240" w:lineRule="auto"/>
              <w:rPr>
                <w:rFonts w:ascii="Calibri" w:eastAsia="Times New Roman" w:hAnsi="Calibri" w:cs="Calibri"/>
                <w:color w:val="000000"/>
              </w:rPr>
            </w:pPr>
          </w:p>
        </w:tc>
      </w:tr>
      <w:tr w:rsidR="004B115C" w:rsidRPr="00C404D0" w:rsidTr="00CC003F">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rsidR="004B115C" w:rsidRPr="00C404D0" w:rsidRDefault="004B115C" w:rsidP="00231F80">
            <w:pPr>
              <w:spacing w:after="0" w:line="240" w:lineRule="auto"/>
              <w:rPr>
                <w:rFonts w:ascii="Times New Roman" w:eastAsia="Times New Roman" w:hAnsi="Times New Roman" w:cs="Times New Roman"/>
                <w:color w:val="000000"/>
                <w:sz w:val="24"/>
                <w:szCs w:val="24"/>
              </w:rPr>
            </w:pPr>
            <w:r w:rsidRPr="00C404D0">
              <w:rPr>
                <w:rFonts w:ascii="Times New Roman" w:eastAsia="Times New Roman" w:hAnsi="Times New Roman" w:cs="Times New Roman"/>
                <w:color w:val="000000"/>
                <w:sz w:val="24"/>
                <w:szCs w:val="24"/>
              </w:rPr>
              <w:t>Marzo</w:t>
            </w:r>
          </w:p>
        </w:tc>
        <w:tc>
          <w:tcPr>
            <w:tcW w:w="2708" w:type="dxa"/>
            <w:tcBorders>
              <w:top w:val="nil"/>
              <w:left w:val="nil"/>
              <w:bottom w:val="single" w:sz="4" w:space="0" w:color="auto"/>
              <w:right w:val="single" w:sz="4" w:space="0" w:color="auto"/>
            </w:tcBorders>
            <w:shd w:val="clear" w:color="auto" w:fill="auto"/>
            <w:noWrap/>
            <w:vAlign w:val="bottom"/>
            <w:hideMark/>
          </w:tcPr>
          <w:p w:rsidR="004B115C" w:rsidRPr="00C404D0" w:rsidRDefault="004B115C" w:rsidP="00231F80">
            <w:pPr>
              <w:spacing w:after="0" w:line="240" w:lineRule="auto"/>
              <w:jc w:val="center"/>
              <w:rPr>
                <w:rFonts w:ascii="Times New Roman" w:eastAsia="Times New Roman" w:hAnsi="Times New Roman" w:cs="Times New Roman"/>
                <w:color w:val="000000"/>
                <w:sz w:val="24"/>
                <w:szCs w:val="24"/>
              </w:rPr>
            </w:pPr>
            <w:r w:rsidRPr="00C404D0">
              <w:rPr>
                <w:rFonts w:ascii="Times New Roman" w:eastAsia="Times New Roman" w:hAnsi="Times New Roman" w:cs="Times New Roman"/>
                <w:color w:val="000000"/>
                <w:sz w:val="24"/>
                <w:szCs w:val="24"/>
              </w:rPr>
              <w:t>331</w:t>
            </w:r>
          </w:p>
        </w:tc>
        <w:tc>
          <w:tcPr>
            <w:tcW w:w="2126" w:type="dxa"/>
            <w:tcBorders>
              <w:top w:val="nil"/>
              <w:left w:val="nil"/>
              <w:bottom w:val="single" w:sz="4" w:space="0" w:color="auto"/>
              <w:right w:val="single" w:sz="4" w:space="0" w:color="auto"/>
            </w:tcBorders>
            <w:shd w:val="clear" w:color="auto" w:fill="auto"/>
            <w:noWrap/>
            <w:vAlign w:val="bottom"/>
            <w:hideMark/>
          </w:tcPr>
          <w:p w:rsidR="004B115C" w:rsidRPr="00C404D0" w:rsidRDefault="004B115C" w:rsidP="00231F80">
            <w:pPr>
              <w:spacing w:after="0" w:line="240" w:lineRule="auto"/>
              <w:jc w:val="center"/>
              <w:rPr>
                <w:rFonts w:ascii="Times New Roman" w:eastAsia="Times New Roman" w:hAnsi="Times New Roman" w:cs="Times New Roman"/>
                <w:color w:val="000000"/>
                <w:sz w:val="24"/>
                <w:szCs w:val="24"/>
              </w:rPr>
            </w:pPr>
            <w:r w:rsidRPr="00C404D0">
              <w:rPr>
                <w:rFonts w:ascii="Times New Roman" w:eastAsia="Times New Roman" w:hAnsi="Times New Roman" w:cs="Times New Roman"/>
                <w:color w:val="000000"/>
                <w:sz w:val="24"/>
                <w:szCs w:val="24"/>
              </w:rPr>
              <w:t>4,415</w:t>
            </w:r>
          </w:p>
        </w:tc>
        <w:tc>
          <w:tcPr>
            <w:tcW w:w="1946" w:type="dxa"/>
            <w:tcBorders>
              <w:top w:val="nil"/>
              <w:left w:val="nil"/>
              <w:bottom w:val="nil"/>
              <w:right w:val="nil"/>
            </w:tcBorders>
            <w:shd w:val="clear" w:color="auto" w:fill="auto"/>
            <w:noWrap/>
            <w:vAlign w:val="bottom"/>
            <w:hideMark/>
          </w:tcPr>
          <w:p w:rsidR="004B115C" w:rsidRPr="00C404D0" w:rsidRDefault="004B115C" w:rsidP="00231F80">
            <w:pPr>
              <w:spacing w:after="0" w:line="240" w:lineRule="auto"/>
              <w:rPr>
                <w:rFonts w:ascii="Calibri" w:eastAsia="Times New Roman" w:hAnsi="Calibri" w:cs="Calibri"/>
                <w:color w:val="000000"/>
              </w:rPr>
            </w:pPr>
          </w:p>
        </w:tc>
      </w:tr>
      <w:tr w:rsidR="004B115C" w:rsidRPr="00C404D0" w:rsidTr="00CC003F">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rsidR="004B115C" w:rsidRPr="00C404D0" w:rsidRDefault="004B115C" w:rsidP="00231F80">
            <w:pPr>
              <w:spacing w:after="0" w:line="240" w:lineRule="auto"/>
              <w:rPr>
                <w:rFonts w:ascii="Times New Roman" w:eastAsia="Times New Roman" w:hAnsi="Times New Roman" w:cs="Times New Roman"/>
                <w:color w:val="000000"/>
                <w:sz w:val="24"/>
                <w:szCs w:val="24"/>
              </w:rPr>
            </w:pPr>
            <w:r w:rsidRPr="00C404D0">
              <w:rPr>
                <w:rFonts w:ascii="Times New Roman" w:eastAsia="Times New Roman" w:hAnsi="Times New Roman" w:cs="Times New Roman"/>
                <w:color w:val="000000"/>
                <w:sz w:val="24"/>
                <w:szCs w:val="24"/>
              </w:rPr>
              <w:t>Abril</w:t>
            </w:r>
          </w:p>
        </w:tc>
        <w:tc>
          <w:tcPr>
            <w:tcW w:w="2708" w:type="dxa"/>
            <w:tcBorders>
              <w:top w:val="nil"/>
              <w:left w:val="nil"/>
              <w:bottom w:val="single" w:sz="4" w:space="0" w:color="auto"/>
              <w:right w:val="single" w:sz="4" w:space="0" w:color="auto"/>
            </w:tcBorders>
            <w:shd w:val="clear" w:color="auto" w:fill="auto"/>
            <w:noWrap/>
            <w:vAlign w:val="bottom"/>
            <w:hideMark/>
          </w:tcPr>
          <w:p w:rsidR="004B115C" w:rsidRPr="00C404D0" w:rsidRDefault="004B115C" w:rsidP="00231F80">
            <w:pPr>
              <w:spacing w:after="0" w:line="240" w:lineRule="auto"/>
              <w:jc w:val="center"/>
              <w:rPr>
                <w:rFonts w:ascii="Times New Roman" w:eastAsia="Times New Roman" w:hAnsi="Times New Roman" w:cs="Times New Roman"/>
                <w:color w:val="000000"/>
                <w:sz w:val="24"/>
                <w:szCs w:val="24"/>
              </w:rPr>
            </w:pPr>
            <w:r w:rsidRPr="00C404D0">
              <w:rPr>
                <w:rFonts w:ascii="Times New Roman" w:eastAsia="Times New Roman" w:hAnsi="Times New Roman" w:cs="Times New Roman"/>
                <w:color w:val="000000"/>
                <w:sz w:val="24"/>
                <w:szCs w:val="24"/>
              </w:rPr>
              <w:t>215</w:t>
            </w:r>
          </w:p>
        </w:tc>
        <w:tc>
          <w:tcPr>
            <w:tcW w:w="2126" w:type="dxa"/>
            <w:tcBorders>
              <w:top w:val="nil"/>
              <w:left w:val="nil"/>
              <w:bottom w:val="single" w:sz="4" w:space="0" w:color="auto"/>
              <w:right w:val="single" w:sz="4" w:space="0" w:color="auto"/>
            </w:tcBorders>
            <w:shd w:val="clear" w:color="auto" w:fill="auto"/>
            <w:noWrap/>
            <w:vAlign w:val="bottom"/>
            <w:hideMark/>
          </w:tcPr>
          <w:p w:rsidR="004B115C" w:rsidRPr="00C404D0" w:rsidRDefault="004B115C" w:rsidP="00231F80">
            <w:pPr>
              <w:spacing w:after="0" w:line="240" w:lineRule="auto"/>
              <w:jc w:val="center"/>
              <w:rPr>
                <w:rFonts w:ascii="Times New Roman" w:eastAsia="Times New Roman" w:hAnsi="Times New Roman" w:cs="Times New Roman"/>
                <w:color w:val="000000"/>
                <w:sz w:val="24"/>
                <w:szCs w:val="24"/>
              </w:rPr>
            </w:pPr>
            <w:r w:rsidRPr="00C404D0">
              <w:rPr>
                <w:rFonts w:ascii="Times New Roman" w:eastAsia="Times New Roman" w:hAnsi="Times New Roman" w:cs="Times New Roman"/>
                <w:color w:val="000000"/>
                <w:sz w:val="24"/>
                <w:szCs w:val="24"/>
              </w:rPr>
              <w:t>4,859</w:t>
            </w:r>
          </w:p>
        </w:tc>
        <w:tc>
          <w:tcPr>
            <w:tcW w:w="1946" w:type="dxa"/>
            <w:tcBorders>
              <w:top w:val="nil"/>
              <w:left w:val="nil"/>
              <w:bottom w:val="nil"/>
              <w:right w:val="nil"/>
            </w:tcBorders>
            <w:shd w:val="clear" w:color="auto" w:fill="auto"/>
            <w:noWrap/>
            <w:vAlign w:val="bottom"/>
            <w:hideMark/>
          </w:tcPr>
          <w:p w:rsidR="004B115C" w:rsidRPr="00C404D0" w:rsidRDefault="004B115C" w:rsidP="00231F80">
            <w:pPr>
              <w:spacing w:after="0" w:line="240" w:lineRule="auto"/>
              <w:rPr>
                <w:rFonts w:ascii="Calibri" w:eastAsia="Times New Roman" w:hAnsi="Calibri" w:cs="Calibri"/>
                <w:color w:val="000000"/>
              </w:rPr>
            </w:pPr>
          </w:p>
        </w:tc>
      </w:tr>
      <w:tr w:rsidR="004B115C" w:rsidRPr="00C404D0" w:rsidTr="00CC003F">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rsidR="004B115C" w:rsidRPr="00C404D0" w:rsidRDefault="004B115C" w:rsidP="00231F80">
            <w:pPr>
              <w:spacing w:after="0" w:line="240" w:lineRule="auto"/>
              <w:rPr>
                <w:rFonts w:ascii="Times New Roman" w:eastAsia="Times New Roman" w:hAnsi="Times New Roman" w:cs="Times New Roman"/>
                <w:color w:val="000000"/>
                <w:sz w:val="24"/>
                <w:szCs w:val="24"/>
              </w:rPr>
            </w:pPr>
            <w:r w:rsidRPr="00C404D0">
              <w:rPr>
                <w:rFonts w:ascii="Times New Roman" w:eastAsia="Times New Roman" w:hAnsi="Times New Roman" w:cs="Times New Roman"/>
                <w:color w:val="000000"/>
                <w:sz w:val="24"/>
                <w:szCs w:val="24"/>
              </w:rPr>
              <w:t>Mayo</w:t>
            </w:r>
          </w:p>
        </w:tc>
        <w:tc>
          <w:tcPr>
            <w:tcW w:w="2708" w:type="dxa"/>
            <w:tcBorders>
              <w:top w:val="nil"/>
              <w:left w:val="nil"/>
              <w:bottom w:val="single" w:sz="4" w:space="0" w:color="auto"/>
              <w:right w:val="single" w:sz="4" w:space="0" w:color="auto"/>
            </w:tcBorders>
            <w:shd w:val="clear" w:color="auto" w:fill="auto"/>
            <w:noWrap/>
            <w:vAlign w:val="bottom"/>
            <w:hideMark/>
          </w:tcPr>
          <w:p w:rsidR="004B115C" w:rsidRPr="00C404D0" w:rsidRDefault="004B115C" w:rsidP="00231F80">
            <w:pPr>
              <w:spacing w:after="0" w:line="240" w:lineRule="auto"/>
              <w:jc w:val="center"/>
              <w:rPr>
                <w:rFonts w:ascii="Times New Roman" w:eastAsia="Times New Roman" w:hAnsi="Times New Roman" w:cs="Times New Roman"/>
                <w:color w:val="000000"/>
                <w:sz w:val="24"/>
                <w:szCs w:val="24"/>
              </w:rPr>
            </w:pPr>
            <w:r w:rsidRPr="00C404D0">
              <w:rPr>
                <w:rFonts w:ascii="Times New Roman" w:eastAsia="Times New Roman" w:hAnsi="Times New Roman" w:cs="Times New Roman"/>
                <w:color w:val="000000"/>
                <w:sz w:val="24"/>
                <w:szCs w:val="24"/>
              </w:rPr>
              <w:t>321</w:t>
            </w:r>
          </w:p>
        </w:tc>
        <w:tc>
          <w:tcPr>
            <w:tcW w:w="2126" w:type="dxa"/>
            <w:tcBorders>
              <w:top w:val="nil"/>
              <w:left w:val="nil"/>
              <w:bottom w:val="single" w:sz="4" w:space="0" w:color="auto"/>
              <w:right w:val="single" w:sz="4" w:space="0" w:color="auto"/>
            </w:tcBorders>
            <w:shd w:val="clear" w:color="auto" w:fill="auto"/>
            <w:noWrap/>
            <w:vAlign w:val="bottom"/>
            <w:hideMark/>
          </w:tcPr>
          <w:p w:rsidR="004B115C" w:rsidRPr="00C404D0" w:rsidRDefault="004B115C" w:rsidP="00231F80">
            <w:pPr>
              <w:spacing w:after="0" w:line="240" w:lineRule="auto"/>
              <w:jc w:val="center"/>
              <w:rPr>
                <w:rFonts w:ascii="Times New Roman" w:eastAsia="Times New Roman" w:hAnsi="Times New Roman" w:cs="Times New Roman"/>
                <w:color w:val="000000"/>
                <w:sz w:val="24"/>
                <w:szCs w:val="24"/>
              </w:rPr>
            </w:pPr>
            <w:r w:rsidRPr="00C404D0">
              <w:rPr>
                <w:rFonts w:ascii="Times New Roman" w:eastAsia="Times New Roman" w:hAnsi="Times New Roman" w:cs="Times New Roman"/>
                <w:color w:val="000000"/>
                <w:sz w:val="24"/>
                <w:szCs w:val="24"/>
              </w:rPr>
              <w:t>7,196</w:t>
            </w:r>
          </w:p>
        </w:tc>
        <w:tc>
          <w:tcPr>
            <w:tcW w:w="1946" w:type="dxa"/>
            <w:tcBorders>
              <w:top w:val="nil"/>
              <w:left w:val="nil"/>
              <w:bottom w:val="nil"/>
              <w:right w:val="nil"/>
            </w:tcBorders>
            <w:shd w:val="clear" w:color="auto" w:fill="auto"/>
            <w:noWrap/>
            <w:vAlign w:val="bottom"/>
            <w:hideMark/>
          </w:tcPr>
          <w:p w:rsidR="004B115C" w:rsidRPr="00C404D0" w:rsidRDefault="004B115C" w:rsidP="00231F80">
            <w:pPr>
              <w:spacing w:after="0" w:line="240" w:lineRule="auto"/>
              <w:rPr>
                <w:rFonts w:ascii="Calibri" w:eastAsia="Times New Roman" w:hAnsi="Calibri" w:cs="Calibri"/>
                <w:color w:val="000000"/>
              </w:rPr>
            </w:pPr>
          </w:p>
        </w:tc>
      </w:tr>
      <w:tr w:rsidR="004B115C" w:rsidRPr="00C404D0" w:rsidTr="00CC003F">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rsidR="004B115C" w:rsidRPr="00C404D0" w:rsidRDefault="004B115C" w:rsidP="00231F80">
            <w:pPr>
              <w:spacing w:after="0" w:line="240" w:lineRule="auto"/>
              <w:rPr>
                <w:rFonts w:ascii="Times New Roman" w:eastAsia="Times New Roman" w:hAnsi="Times New Roman" w:cs="Times New Roman"/>
                <w:color w:val="000000"/>
                <w:sz w:val="24"/>
                <w:szCs w:val="24"/>
              </w:rPr>
            </w:pPr>
            <w:r w:rsidRPr="00C404D0">
              <w:rPr>
                <w:rFonts w:ascii="Times New Roman" w:eastAsia="Times New Roman" w:hAnsi="Times New Roman" w:cs="Times New Roman"/>
                <w:color w:val="000000"/>
                <w:sz w:val="24"/>
                <w:szCs w:val="24"/>
              </w:rPr>
              <w:t>Junio</w:t>
            </w:r>
          </w:p>
        </w:tc>
        <w:tc>
          <w:tcPr>
            <w:tcW w:w="2708" w:type="dxa"/>
            <w:tcBorders>
              <w:top w:val="nil"/>
              <w:left w:val="nil"/>
              <w:bottom w:val="single" w:sz="4" w:space="0" w:color="auto"/>
              <w:right w:val="single" w:sz="4" w:space="0" w:color="auto"/>
            </w:tcBorders>
            <w:shd w:val="clear" w:color="auto" w:fill="auto"/>
            <w:noWrap/>
            <w:vAlign w:val="bottom"/>
            <w:hideMark/>
          </w:tcPr>
          <w:p w:rsidR="004B115C" w:rsidRPr="00C404D0" w:rsidRDefault="004B115C" w:rsidP="00231F80">
            <w:pPr>
              <w:spacing w:after="0" w:line="240" w:lineRule="auto"/>
              <w:jc w:val="center"/>
              <w:rPr>
                <w:rFonts w:ascii="Times New Roman" w:eastAsia="Times New Roman" w:hAnsi="Times New Roman" w:cs="Times New Roman"/>
                <w:color w:val="000000"/>
                <w:sz w:val="24"/>
                <w:szCs w:val="24"/>
              </w:rPr>
            </w:pPr>
            <w:r w:rsidRPr="00C404D0">
              <w:rPr>
                <w:rFonts w:ascii="Times New Roman" w:eastAsia="Times New Roman" w:hAnsi="Times New Roman" w:cs="Times New Roman"/>
                <w:color w:val="000000"/>
                <w:sz w:val="24"/>
                <w:szCs w:val="24"/>
              </w:rPr>
              <w:t>260</w:t>
            </w:r>
          </w:p>
        </w:tc>
        <w:tc>
          <w:tcPr>
            <w:tcW w:w="2126" w:type="dxa"/>
            <w:tcBorders>
              <w:top w:val="nil"/>
              <w:left w:val="nil"/>
              <w:bottom w:val="single" w:sz="4" w:space="0" w:color="auto"/>
              <w:right w:val="single" w:sz="4" w:space="0" w:color="auto"/>
            </w:tcBorders>
            <w:shd w:val="clear" w:color="auto" w:fill="auto"/>
            <w:noWrap/>
            <w:vAlign w:val="bottom"/>
            <w:hideMark/>
          </w:tcPr>
          <w:p w:rsidR="004B115C" w:rsidRPr="00C404D0" w:rsidRDefault="004B115C" w:rsidP="00231F80">
            <w:pPr>
              <w:spacing w:after="0" w:line="240" w:lineRule="auto"/>
              <w:jc w:val="center"/>
              <w:rPr>
                <w:rFonts w:ascii="Times New Roman" w:eastAsia="Times New Roman" w:hAnsi="Times New Roman" w:cs="Times New Roman"/>
                <w:color w:val="000000"/>
                <w:sz w:val="24"/>
                <w:szCs w:val="24"/>
              </w:rPr>
            </w:pPr>
            <w:r w:rsidRPr="00C404D0">
              <w:rPr>
                <w:rFonts w:ascii="Times New Roman" w:eastAsia="Times New Roman" w:hAnsi="Times New Roman" w:cs="Times New Roman"/>
                <w:color w:val="000000"/>
                <w:sz w:val="24"/>
                <w:szCs w:val="24"/>
              </w:rPr>
              <w:t>4,844</w:t>
            </w:r>
          </w:p>
        </w:tc>
        <w:tc>
          <w:tcPr>
            <w:tcW w:w="1946" w:type="dxa"/>
            <w:tcBorders>
              <w:top w:val="nil"/>
              <w:left w:val="nil"/>
              <w:bottom w:val="nil"/>
              <w:right w:val="nil"/>
            </w:tcBorders>
            <w:shd w:val="clear" w:color="auto" w:fill="auto"/>
            <w:noWrap/>
            <w:vAlign w:val="bottom"/>
            <w:hideMark/>
          </w:tcPr>
          <w:p w:rsidR="004B115C" w:rsidRPr="00C404D0" w:rsidRDefault="004B115C" w:rsidP="00231F80">
            <w:pPr>
              <w:spacing w:after="0" w:line="240" w:lineRule="auto"/>
              <w:rPr>
                <w:rFonts w:ascii="Calibri" w:eastAsia="Times New Roman" w:hAnsi="Calibri" w:cs="Calibri"/>
                <w:color w:val="000000"/>
              </w:rPr>
            </w:pPr>
          </w:p>
        </w:tc>
      </w:tr>
      <w:tr w:rsidR="004B115C" w:rsidRPr="00C404D0" w:rsidTr="00CC003F">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rsidR="004B115C" w:rsidRPr="00C404D0" w:rsidRDefault="004B115C" w:rsidP="00231F80">
            <w:pPr>
              <w:spacing w:after="0" w:line="240" w:lineRule="auto"/>
              <w:rPr>
                <w:rFonts w:ascii="Times New Roman" w:eastAsia="Times New Roman" w:hAnsi="Times New Roman" w:cs="Times New Roman"/>
                <w:color w:val="000000"/>
                <w:sz w:val="24"/>
                <w:szCs w:val="24"/>
              </w:rPr>
            </w:pPr>
            <w:r w:rsidRPr="00C404D0">
              <w:rPr>
                <w:rFonts w:ascii="Times New Roman" w:eastAsia="Times New Roman" w:hAnsi="Times New Roman" w:cs="Times New Roman"/>
                <w:color w:val="000000"/>
                <w:sz w:val="24"/>
                <w:szCs w:val="24"/>
              </w:rPr>
              <w:t>Julio</w:t>
            </w:r>
          </w:p>
        </w:tc>
        <w:tc>
          <w:tcPr>
            <w:tcW w:w="2708" w:type="dxa"/>
            <w:tcBorders>
              <w:top w:val="nil"/>
              <w:left w:val="nil"/>
              <w:bottom w:val="single" w:sz="4" w:space="0" w:color="auto"/>
              <w:right w:val="single" w:sz="4" w:space="0" w:color="auto"/>
            </w:tcBorders>
            <w:shd w:val="clear" w:color="auto" w:fill="auto"/>
            <w:noWrap/>
            <w:vAlign w:val="bottom"/>
            <w:hideMark/>
          </w:tcPr>
          <w:p w:rsidR="004B115C" w:rsidRPr="00C404D0" w:rsidRDefault="004B115C" w:rsidP="00231F80">
            <w:pPr>
              <w:spacing w:after="0" w:line="240" w:lineRule="auto"/>
              <w:jc w:val="center"/>
              <w:rPr>
                <w:rFonts w:ascii="Times New Roman" w:eastAsia="Times New Roman" w:hAnsi="Times New Roman" w:cs="Times New Roman"/>
                <w:color w:val="000000"/>
                <w:sz w:val="24"/>
                <w:szCs w:val="24"/>
              </w:rPr>
            </w:pPr>
            <w:r w:rsidRPr="00C404D0">
              <w:rPr>
                <w:rFonts w:ascii="Times New Roman" w:eastAsia="Times New Roman" w:hAnsi="Times New Roman" w:cs="Times New Roman"/>
                <w:color w:val="000000"/>
                <w:sz w:val="24"/>
                <w:szCs w:val="24"/>
              </w:rPr>
              <w:t>177</w:t>
            </w:r>
          </w:p>
        </w:tc>
        <w:tc>
          <w:tcPr>
            <w:tcW w:w="2126" w:type="dxa"/>
            <w:tcBorders>
              <w:top w:val="nil"/>
              <w:left w:val="nil"/>
              <w:bottom w:val="single" w:sz="4" w:space="0" w:color="auto"/>
              <w:right w:val="single" w:sz="4" w:space="0" w:color="auto"/>
            </w:tcBorders>
            <w:shd w:val="clear" w:color="auto" w:fill="auto"/>
            <w:noWrap/>
            <w:vAlign w:val="bottom"/>
            <w:hideMark/>
          </w:tcPr>
          <w:p w:rsidR="004B115C" w:rsidRPr="00C404D0" w:rsidRDefault="004B115C" w:rsidP="00231F80">
            <w:pPr>
              <w:spacing w:after="0" w:line="240" w:lineRule="auto"/>
              <w:jc w:val="center"/>
              <w:rPr>
                <w:rFonts w:ascii="Times New Roman" w:eastAsia="Times New Roman" w:hAnsi="Times New Roman" w:cs="Times New Roman"/>
                <w:color w:val="000000"/>
                <w:sz w:val="24"/>
                <w:szCs w:val="24"/>
              </w:rPr>
            </w:pPr>
            <w:r w:rsidRPr="00C404D0">
              <w:rPr>
                <w:rFonts w:ascii="Times New Roman" w:eastAsia="Times New Roman" w:hAnsi="Times New Roman" w:cs="Times New Roman"/>
                <w:color w:val="000000"/>
                <w:sz w:val="24"/>
                <w:szCs w:val="24"/>
              </w:rPr>
              <w:t>2,962</w:t>
            </w:r>
          </w:p>
        </w:tc>
        <w:tc>
          <w:tcPr>
            <w:tcW w:w="1946" w:type="dxa"/>
            <w:tcBorders>
              <w:top w:val="nil"/>
              <w:left w:val="nil"/>
              <w:bottom w:val="nil"/>
              <w:right w:val="nil"/>
            </w:tcBorders>
            <w:shd w:val="clear" w:color="auto" w:fill="auto"/>
            <w:noWrap/>
            <w:vAlign w:val="bottom"/>
            <w:hideMark/>
          </w:tcPr>
          <w:p w:rsidR="004B115C" w:rsidRPr="00C404D0" w:rsidRDefault="004B115C" w:rsidP="00231F80">
            <w:pPr>
              <w:spacing w:after="0" w:line="240" w:lineRule="auto"/>
              <w:rPr>
                <w:rFonts w:ascii="Calibri" w:eastAsia="Times New Roman" w:hAnsi="Calibri" w:cs="Calibri"/>
                <w:color w:val="000000"/>
              </w:rPr>
            </w:pPr>
          </w:p>
        </w:tc>
      </w:tr>
      <w:tr w:rsidR="004B115C" w:rsidRPr="00C404D0" w:rsidTr="00CC003F">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rsidR="004B115C" w:rsidRPr="00C404D0" w:rsidRDefault="004B115C" w:rsidP="00231F80">
            <w:pPr>
              <w:spacing w:after="0" w:line="240" w:lineRule="auto"/>
              <w:rPr>
                <w:rFonts w:ascii="Times New Roman" w:eastAsia="Times New Roman" w:hAnsi="Times New Roman" w:cs="Times New Roman"/>
                <w:color w:val="000000"/>
                <w:sz w:val="24"/>
                <w:szCs w:val="24"/>
              </w:rPr>
            </w:pPr>
            <w:r w:rsidRPr="00C404D0">
              <w:rPr>
                <w:rFonts w:ascii="Times New Roman" w:eastAsia="Times New Roman" w:hAnsi="Times New Roman" w:cs="Times New Roman"/>
                <w:color w:val="000000"/>
                <w:sz w:val="24"/>
                <w:szCs w:val="24"/>
              </w:rPr>
              <w:t>Agosto</w:t>
            </w:r>
          </w:p>
        </w:tc>
        <w:tc>
          <w:tcPr>
            <w:tcW w:w="2708" w:type="dxa"/>
            <w:tcBorders>
              <w:top w:val="nil"/>
              <w:left w:val="nil"/>
              <w:bottom w:val="single" w:sz="4" w:space="0" w:color="auto"/>
              <w:right w:val="single" w:sz="4" w:space="0" w:color="auto"/>
            </w:tcBorders>
            <w:shd w:val="clear" w:color="auto" w:fill="auto"/>
            <w:noWrap/>
            <w:vAlign w:val="bottom"/>
            <w:hideMark/>
          </w:tcPr>
          <w:p w:rsidR="004B115C" w:rsidRPr="00C404D0" w:rsidRDefault="004B115C" w:rsidP="00231F80">
            <w:pPr>
              <w:spacing w:after="0" w:line="240" w:lineRule="auto"/>
              <w:jc w:val="center"/>
              <w:rPr>
                <w:rFonts w:ascii="Times New Roman" w:eastAsia="Times New Roman" w:hAnsi="Times New Roman" w:cs="Times New Roman"/>
                <w:color w:val="000000"/>
                <w:sz w:val="24"/>
                <w:szCs w:val="24"/>
              </w:rPr>
            </w:pPr>
            <w:r w:rsidRPr="00C404D0">
              <w:rPr>
                <w:rFonts w:ascii="Times New Roman" w:eastAsia="Times New Roman" w:hAnsi="Times New Roman" w:cs="Times New Roman"/>
                <w:color w:val="000000"/>
                <w:sz w:val="24"/>
                <w:szCs w:val="24"/>
              </w:rPr>
              <w:t>134</w:t>
            </w:r>
          </w:p>
        </w:tc>
        <w:tc>
          <w:tcPr>
            <w:tcW w:w="2126" w:type="dxa"/>
            <w:tcBorders>
              <w:top w:val="nil"/>
              <w:left w:val="nil"/>
              <w:bottom w:val="single" w:sz="4" w:space="0" w:color="auto"/>
              <w:right w:val="single" w:sz="4" w:space="0" w:color="auto"/>
            </w:tcBorders>
            <w:shd w:val="clear" w:color="auto" w:fill="auto"/>
            <w:noWrap/>
            <w:vAlign w:val="bottom"/>
            <w:hideMark/>
          </w:tcPr>
          <w:p w:rsidR="004B115C" w:rsidRPr="00C404D0" w:rsidRDefault="004B115C" w:rsidP="00231F80">
            <w:pPr>
              <w:spacing w:after="0" w:line="240" w:lineRule="auto"/>
              <w:jc w:val="center"/>
              <w:rPr>
                <w:rFonts w:ascii="Times New Roman" w:eastAsia="Times New Roman" w:hAnsi="Times New Roman" w:cs="Times New Roman"/>
                <w:color w:val="000000"/>
                <w:sz w:val="24"/>
                <w:szCs w:val="24"/>
              </w:rPr>
            </w:pPr>
            <w:r w:rsidRPr="00C404D0">
              <w:rPr>
                <w:rFonts w:ascii="Times New Roman" w:eastAsia="Times New Roman" w:hAnsi="Times New Roman" w:cs="Times New Roman"/>
                <w:color w:val="000000"/>
                <w:sz w:val="24"/>
                <w:szCs w:val="24"/>
              </w:rPr>
              <w:t>4,829</w:t>
            </w:r>
          </w:p>
        </w:tc>
        <w:tc>
          <w:tcPr>
            <w:tcW w:w="1946" w:type="dxa"/>
            <w:tcBorders>
              <w:top w:val="nil"/>
              <w:left w:val="nil"/>
              <w:bottom w:val="nil"/>
              <w:right w:val="nil"/>
            </w:tcBorders>
            <w:shd w:val="clear" w:color="auto" w:fill="auto"/>
            <w:noWrap/>
            <w:vAlign w:val="bottom"/>
            <w:hideMark/>
          </w:tcPr>
          <w:p w:rsidR="004B115C" w:rsidRPr="00C404D0" w:rsidRDefault="004B115C" w:rsidP="00231F80">
            <w:pPr>
              <w:spacing w:after="0" w:line="240" w:lineRule="auto"/>
              <w:rPr>
                <w:rFonts w:ascii="Calibri" w:eastAsia="Times New Roman" w:hAnsi="Calibri" w:cs="Calibri"/>
                <w:color w:val="000000"/>
              </w:rPr>
            </w:pPr>
          </w:p>
        </w:tc>
      </w:tr>
      <w:tr w:rsidR="004B115C" w:rsidRPr="00C404D0" w:rsidTr="00CC003F">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rsidR="004B115C" w:rsidRPr="00C404D0" w:rsidRDefault="004B115C" w:rsidP="00231F80">
            <w:pPr>
              <w:spacing w:after="0" w:line="240" w:lineRule="auto"/>
              <w:rPr>
                <w:rFonts w:ascii="Times New Roman" w:eastAsia="Times New Roman" w:hAnsi="Times New Roman" w:cs="Times New Roman"/>
                <w:color w:val="000000"/>
                <w:sz w:val="24"/>
                <w:szCs w:val="24"/>
              </w:rPr>
            </w:pPr>
            <w:r w:rsidRPr="00C404D0">
              <w:rPr>
                <w:rFonts w:ascii="Times New Roman" w:eastAsia="Times New Roman" w:hAnsi="Times New Roman" w:cs="Times New Roman"/>
                <w:color w:val="000000"/>
                <w:sz w:val="24"/>
                <w:szCs w:val="24"/>
              </w:rPr>
              <w:t>Septiembre</w:t>
            </w:r>
          </w:p>
        </w:tc>
        <w:tc>
          <w:tcPr>
            <w:tcW w:w="2708" w:type="dxa"/>
            <w:tcBorders>
              <w:top w:val="nil"/>
              <w:left w:val="nil"/>
              <w:bottom w:val="single" w:sz="4" w:space="0" w:color="auto"/>
              <w:right w:val="single" w:sz="4" w:space="0" w:color="auto"/>
            </w:tcBorders>
            <w:shd w:val="clear" w:color="auto" w:fill="auto"/>
            <w:noWrap/>
            <w:vAlign w:val="bottom"/>
            <w:hideMark/>
          </w:tcPr>
          <w:p w:rsidR="004B115C" w:rsidRPr="00C404D0" w:rsidRDefault="004B115C" w:rsidP="00231F80">
            <w:pPr>
              <w:spacing w:after="0" w:line="240" w:lineRule="auto"/>
              <w:jc w:val="center"/>
              <w:rPr>
                <w:rFonts w:ascii="Times New Roman" w:eastAsia="Times New Roman" w:hAnsi="Times New Roman" w:cs="Times New Roman"/>
                <w:color w:val="000000"/>
                <w:sz w:val="24"/>
                <w:szCs w:val="24"/>
              </w:rPr>
            </w:pPr>
            <w:r w:rsidRPr="00C404D0">
              <w:rPr>
                <w:rFonts w:ascii="Times New Roman" w:eastAsia="Times New Roman" w:hAnsi="Times New Roman" w:cs="Times New Roman"/>
                <w:color w:val="000000"/>
                <w:sz w:val="24"/>
                <w:szCs w:val="24"/>
              </w:rPr>
              <w:t>481</w:t>
            </w:r>
          </w:p>
        </w:tc>
        <w:tc>
          <w:tcPr>
            <w:tcW w:w="2126" w:type="dxa"/>
            <w:tcBorders>
              <w:top w:val="nil"/>
              <w:left w:val="nil"/>
              <w:bottom w:val="single" w:sz="4" w:space="0" w:color="auto"/>
              <w:right w:val="single" w:sz="4" w:space="0" w:color="auto"/>
            </w:tcBorders>
            <w:shd w:val="clear" w:color="auto" w:fill="auto"/>
            <w:noWrap/>
            <w:vAlign w:val="bottom"/>
            <w:hideMark/>
          </w:tcPr>
          <w:p w:rsidR="004B115C" w:rsidRPr="00C404D0" w:rsidRDefault="004B115C" w:rsidP="00231F80">
            <w:pPr>
              <w:spacing w:after="0" w:line="240" w:lineRule="auto"/>
              <w:jc w:val="center"/>
              <w:rPr>
                <w:rFonts w:ascii="Times New Roman" w:eastAsia="Times New Roman" w:hAnsi="Times New Roman" w:cs="Times New Roman"/>
                <w:color w:val="000000"/>
                <w:sz w:val="24"/>
                <w:szCs w:val="24"/>
              </w:rPr>
            </w:pPr>
            <w:r w:rsidRPr="00C404D0">
              <w:rPr>
                <w:rFonts w:ascii="Times New Roman" w:eastAsia="Times New Roman" w:hAnsi="Times New Roman" w:cs="Times New Roman"/>
                <w:color w:val="000000"/>
                <w:sz w:val="24"/>
                <w:szCs w:val="24"/>
              </w:rPr>
              <w:t>4.87</w:t>
            </w:r>
          </w:p>
        </w:tc>
        <w:tc>
          <w:tcPr>
            <w:tcW w:w="1946" w:type="dxa"/>
            <w:tcBorders>
              <w:top w:val="nil"/>
              <w:left w:val="nil"/>
              <w:bottom w:val="nil"/>
              <w:right w:val="nil"/>
            </w:tcBorders>
            <w:shd w:val="clear" w:color="auto" w:fill="auto"/>
            <w:noWrap/>
            <w:vAlign w:val="bottom"/>
            <w:hideMark/>
          </w:tcPr>
          <w:p w:rsidR="004B115C" w:rsidRPr="00C404D0" w:rsidRDefault="004B115C" w:rsidP="00231F80">
            <w:pPr>
              <w:spacing w:after="0" w:line="240" w:lineRule="auto"/>
              <w:rPr>
                <w:rFonts w:ascii="Calibri" w:eastAsia="Times New Roman" w:hAnsi="Calibri" w:cs="Calibri"/>
                <w:color w:val="000000"/>
              </w:rPr>
            </w:pPr>
          </w:p>
        </w:tc>
      </w:tr>
      <w:tr w:rsidR="004B115C" w:rsidRPr="00C404D0" w:rsidTr="00CC003F">
        <w:trPr>
          <w:trHeight w:val="330"/>
        </w:trPr>
        <w:tc>
          <w:tcPr>
            <w:tcW w:w="1310" w:type="dxa"/>
            <w:tcBorders>
              <w:top w:val="nil"/>
              <w:left w:val="single" w:sz="4" w:space="0" w:color="auto"/>
              <w:bottom w:val="nil"/>
              <w:right w:val="single" w:sz="4" w:space="0" w:color="auto"/>
            </w:tcBorders>
            <w:shd w:val="clear" w:color="auto" w:fill="auto"/>
            <w:noWrap/>
            <w:vAlign w:val="bottom"/>
            <w:hideMark/>
          </w:tcPr>
          <w:p w:rsidR="004B115C" w:rsidRPr="00C404D0" w:rsidRDefault="004B115C" w:rsidP="00231F80">
            <w:pPr>
              <w:spacing w:after="0" w:line="240" w:lineRule="auto"/>
              <w:rPr>
                <w:rFonts w:ascii="Times New Roman" w:eastAsia="Times New Roman" w:hAnsi="Times New Roman" w:cs="Times New Roman"/>
                <w:color w:val="000000"/>
                <w:sz w:val="24"/>
                <w:szCs w:val="24"/>
              </w:rPr>
            </w:pPr>
            <w:r w:rsidRPr="00C404D0">
              <w:rPr>
                <w:rFonts w:ascii="Times New Roman" w:eastAsia="Times New Roman" w:hAnsi="Times New Roman" w:cs="Times New Roman"/>
                <w:color w:val="000000"/>
                <w:sz w:val="24"/>
                <w:szCs w:val="24"/>
              </w:rPr>
              <w:t>Octubre</w:t>
            </w:r>
          </w:p>
        </w:tc>
        <w:tc>
          <w:tcPr>
            <w:tcW w:w="2708" w:type="dxa"/>
            <w:tcBorders>
              <w:top w:val="nil"/>
              <w:left w:val="nil"/>
              <w:bottom w:val="nil"/>
              <w:right w:val="single" w:sz="4" w:space="0" w:color="auto"/>
            </w:tcBorders>
            <w:shd w:val="clear" w:color="auto" w:fill="auto"/>
            <w:noWrap/>
            <w:vAlign w:val="bottom"/>
            <w:hideMark/>
          </w:tcPr>
          <w:p w:rsidR="004B115C" w:rsidRPr="00C404D0" w:rsidRDefault="004B115C" w:rsidP="00231F80">
            <w:pPr>
              <w:spacing w:after="0" w:line="240" w:lineRule="auto"/>
              <w:jc w:val="center"/>
              <w:rPr>
                <w:rFonts w:ascii="Times New Roman" w:eastAsia="Times New Roman" w:hAnsi="Times New Roman" w:cs="Times New Roman"/>
                <w:color w:val="000000"/>
                <w:sz w:val="24"/>
                <w:szCs w:val="24"/>
              </w:rPr>
            </w:pPr>
            <w:r w:rsidRPr="00C404D0">
              <w:rPr>
                <w:rFonts w:ascii="Times New Roman" w:eastAsia="Times New Roman" w:hAnsi="Times New Roman" w:cs="Times New Roman"/>
                <w:color w:val="000000"/>
                <w:sz w:val="24"/>
                <w:szCs w:val="24"/>
              </w:rPr>
              <w:t>342</w:t>
            </w:r>
          </w:p>
        </w:tc>
        <w:tc>
          <w:tcPr>
            <w:tcW w:w="2126" w:type="dxa"/>
            <w:tcBorders>
              <w:top w:val="nil"/>
              <w:left w:val="nil"/>
              <w:bottom w:val="nil"/>
              <w:right w:val="single" w:sz="4" w:space="0" w:color="auto"/>
            </w:tcBorders>
            <w:shd w:val="clear" w:color="auto" w:fill="auto"/>
            <w:noWrap/>
            <w:vAlign w:val="bottom"/>
            <w:hideMark/>
          </w:tcPr>
          <w:p w:rsidR="004B115C" w:rsidRPr="00C404D0" w:rsidRDefault="004B115C" w:rsidP="00231F80">
            <w:pPr>
              <w:spacing w:after="0" w:line="240" w:lineRule="auto"/>
              <w:jc w:val="center"/>
              <w:rPr>
                <w:rFonts w:ascii="Times New Roman" w:eastAsia="Times New Roman" w:hAnsi="Times New Roman" w:cs="Times New Roman"/>
                <w:color w:val="000000"/>
                <w:sz w:val="24"/>
                <w:szCs w:val="24"/>
              </w:rPr>
            </w:pPr>
            <w:r w:rsidRPr="00C404D0">
              <w:rPr>
                <w:rFonts w:ascii="Times New Roman" w:eastAsia="Times New Roman" w:hAnsi="Times New Roman" w:cs="Times New Roman"/>
                <w:color w:val="000000"/>
                <w:sz w:val="24"/>
                <w:szCs w:val="24"/>
              </w:rPr>
              <w:t>4,600</w:t>
            </w:r>
          </w:p>
        </w:tc>
        <w:tc>
          <w:tcPr>
            <w:tcW w:w="1946" w:type="dxa"/>
            <w:tcBorders>
              <w:top w:val="nil"/>
              <w:left w:val="nil"/>
              <w:bottom w:val="nil"/>
              <w:right w:val="nil"/>
            </w:tcBorders>
            <w:shd w:val="clear" w:color="auto" w:fill="auto"/>
            <w:noWrap/>
            <w:vAlign w:val="bottom"/>
            <w:hideMark/>
          </w:tcPr>
          <w:p w:rsidR="004B115C" w:rsidRPr="00C404D0" w:rsidRDefault="004B115C" w:rsidP="00231F80">
            <w:pPr>
              <w:spacing w:after="0" w:line="240" w:lineRule="auto"/>
              <w:rPr>
                <w:rFonts w:ascii="Calibri" w:eastAsia="Times New Roman" w:hAnsi="Calibri" w:cs="Calibri"/>
                <w:color w:val="000000"/>
              </w:rPr>
            </w:pPr>
          </w:p>
        </w:tc>
      </w:tr>
      <w:tr w:rsidR="003C5CEA" w:rsidRPr="00C404D0" w:rsidTr="00CC003F">
        <w:trPr>
          <w:trHeight w:val="330"/>
        </w:trPr>
        <w:tc>
          <w:tcPr>
            <w:tcW w:w="1310" w:type="dxa"/>
            <w:tcBorders>
              <w:top w:val="single" w:sz="8" w:space="0" w:color="auto"/>
              <w:left w:val="single" w:sz="8" w:space="0" w:color="auto"/>
              <w:bottom w:val="single" w:sz="8" w:space="0" w:color="auto"/>
              <w:right w:val="single" w:sz="4" w:space="0" w:color="auto"/>
            </w:tcBorders>
            <w:shd w:val="clear" w:color="auto" w:fill="auto"/>
            <w:noWrap/>
            <w:vAlign w:val="bottom"/>
          </w:tcPr>
          <w:p w:rsidR="003C5CEA" w:rsidRPr="00C404D0" w:rsidRDefault="003C5CEA" w:rsidP="00231F8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Noviembre</w:t>
            </w:r>
          </w:p>
        </w:tc>
        <w:tc>
          <w:tcPr>
            <w:tcW w:w="2708" w:type="dxa"/>
            <w:tcBorders>
              <w:top w:val="single" w:sz="8" w:space="0" w:color="auto"/>
              <w:left w:val="nil"/>
              <w:bottom w:val="single" w:sz="8" w:space="0" w:color="auto"/>
              <w:right w:val="single" w:sz="4" w:space="0" w:color="auto"/>
            </w:tcBorders>
            <w:shd w:val="clear" w:color="auto" w:fill="auto"/>
            <w:noWrap/>
            <w:vAlign w:val="bottom"/>
          </w:tcPr>
          <w:p w:rsidR="003C5CEA" w:rsidRPr="00C404D0" w:rsidRDefault="003C5CEA" w:rsidP="00231F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226</w:t>
            </w:r>
          </w:p>
        </w:tc>
        <w:tc>
          <w:tcPr>
            <w:tcW w:w="2126" w:type="dxa"/>
            <w:tcBorders>
              <w:top w:val="single" w:sz="8" w:space="0" w:color="auto"/>
              <w:left w:val="nil"/>
              <w:bottom w:val="single" w:sz="8" w:space="0" w:color="auto"/>
              <w:right w:val="single" w:sz="8" w:space="0" w:color="auto"/>
            </w:tcBorders>
            <w:shd w:val="clear" w:color="auto" w:fill="auto"/>
            <w:noWrap/>
            <w:vAlign w:val="bottom"/>
          </w:tcPr>
          <w:p w:rsidR="003C5CEA" w:rsidRPr="00C404D0" w:rsidRDefault="003C5CEA" w:rsidP="003C5CE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4375</w:t>
            </w:r>
          </w:p>
        </w:tc>
        <w:tc>
          <w:tcPr>
            <w:tcW w:w="1946" w:type="dxa"/>
            <w:tcBorders>
              <w:top w:val="nil"/>
              <w:left w:val="nil"/>
              <w:bottom w:val="nil"/>
              <w:right w:val="nil"/>
            </w:tcBorders>
            <w:shd w:val="clear" w:color="auto" w:fill="auto"/>
            <w:noWrap/>
            <w:vAlign w:val="bottom"/>
            <w:hideMark/>
          </w:tcPr>
          <w:p w:rsidR="003C5CEA" w:rsidRPr="00DF630C" w:rsidRDefault="003C5CEA" w:rsidP="0033498E">
            <w:pPr>
              <w:spacing w:after="0" w:line="240" w:lineRule="auto"/>
              <w:rPr>
                <w:rFonts w:ascii="Calibri" w:eastAsia="Times New Roman" w:hAnsi="Calibri" w:cs="Calibri"/>
                <w:color w:val="FF0000"/>
              </w:rPr>
            </w:pPr>
            <w:r w:rsidRPr="00DF630C">
              <w:rPr>
                <w:rFonts w:ascii="Calibri" w:eastAsia="Times New Roman" w:hAnsi="Calibri" w:cs="Calibri"/>
                <w:color w:val="FF0000"/>
              </w:rPr>
              <w:t>*</w:t>
            </w:r>
          </w:p>
        </w:tc>
      </w:tr>
      <w:tr w:rsidR="003C5CEA" w:rsidRPr="00C404D0" w:rsidTr="00CC003F">
        <w:trPr>
          <w:trHeight w:val="330"/>
        </w:trPr>
        <w:tc>
          <w:tcPr>
            <w:tcW w:w="1310" w:type="dxa"/>
            <w:tcBorders>
              <w:top w:val="single" w:sz="8" w:space="0" w:color="auto"/>
              <w:left w:val="single" w:sz="8" w:space="0" w:color="auto"/>
              <w:bottom w:val="single" w:sz="8" w:space="0" w:color="auto"/>
              <w:right w:val="single" w:sz="4" w:space="0" w:color="auto"/>
            </w:tcBorders>
            <w:shd w:val="clear" w:color="auto" w:fill="auto"/>
            <w:noWrap/>
            <w:vAlign w:val="bottom"/>
          </w:tcPr>
          <w:p w:rsidR="003C5CEA" w:rsidRPr="00C404D0" w:rsidRDefault="003C5CEA" w:rsidP="00231F8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Diciembre</w:t>
            </w:r>
          </w:p>
        </w:tc>
        <w:tc>
          <w:tcPr>
            <w:tcW w:w="2708" w:type="dxa"/>
            <w:tcBorders>
              <w:top w:val="single" w:sz="8" w:space="0" w:color="auto"/>
              <w:left w:val="nil"/>
              <w:bottom w:val="single" w:sz="8" w:space="0" w:color="auto"/>
              <w:right w:val="single" w:sz="4" w:space="0" w:color="auto"/>
            </w:tcBorders>
            <w:shd w:val="clear" w:color="auto" w:fill="auto"/>
            <w:noWrap/>
            <w:vAlign w:val="bottom"/>
          </w:tcPr>
          <w:p w:rsidR="003C5CEA" w:rsidRPr="00C404D0" w:rsidRDefault="003C5CEA" w:rsidP="00231F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226</w:t>
            </w:r>
          </w:p>
        </w:tc>
        <w:tc>
          <w:tcPr>
            <w:tcW w:w="2126" w:type="dxa"/>
            <w:tcBorders>
              <w:top w:val="single" w:sz="8" w:space="0" w:color="auto"/>
              <w:left w:val="nil"/>
              <w:bottom w:val="single" w:sz="8" w:space="0" w:color="auto"/>
              <w:right w:val="single" w:sz="8" w:space="0" w:color="auto"/>
            </w:tcBorders>
            <w:shd w:val="clear" w:color="auto" w:fill="auto"/>
            <w:noWrap/>
            <w:vAlign w:val="bottom"/>
          </w:tcPr>
          <w:p w:rsidR="003C5CEA" w:rsidRPr="00C404D0" w:rsidRDefault="003C5CEA" w:rsidP="00231F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4375</w:t>
            </w:r>
          </w:p>
        </w:tc>
        <w:tc>
          <w:tcPr>
            <w:tcW w:w="1946" w:type="dxa"/>
            <w:tcBorders>
              <w:top w:val="nil"/>
              <w:left w:val="nil"/>
              <w:bottom w:val="nil"/>
              <w:right w:val="nil"/>
            </w:tcBorders>
            <w:shd w:val="clear" w:color="auto" w:fill="auto"/>
            <w:noWrap/>
            <w:vAlign w:val="bottom"/>
          </w:tcPr>
          <w:p w:rsidR="003C5CEA" w:rsidRPr="00DF630C" w:rsidRDefault="003C5CEA" w:rsidP="0033498E">
            <w:pPr>
              <w:spacing w:after="0" w:line="240" w:lineRule="auto"/>
              <w:rPr>
                <w:rFonts w:ascii="Calibri" w:eastAsia="Times New Roman" w:hAnsi="Calibri" w:cs="Calibri"/>
                <w:color w:val="FF0000"/>
              </w:rPr>
            </w:pPr>
            <w:r w:rsidRPr="00DF630C">
              <w:rPr>
                <w:rFonts w:ascii="Calibri" w:eastAsia="Times New Roman" w:hAnsi="Calibri" w:cs="Calibri"/>
                <w:color w:val="FF0000"/>
              </w:rPr>
              <w:t>*</w:t>
            </w:r>
          </w:p>
        </w:tc>
      </w:tr>
      <w:tr w:rsidR="003C5CEA" w:rsidRPr="00C404D0" w:rsidTr="00CC003F">
        <w:trPr>
          <w:trHeight w:val="330"/>
        </w:trPr>
        <w:tc>
          <w:tcPr>
            <w:tcW w:w="1310" w:type="dxa"/>
            <w:tcBorders>
              <w:top w:val="single" w:sz="8" w:space="0" w:color="auto"/>
              <w:left w:val="single" w:sz="8" w:space="0" w:color="auto"/>
              <w:bottom w:val="single" w:sz="8" w:space="0" w:color="auto"/>
              <w:right w:val="single" w:sz="4" w:space="0" w:color="auto"/>
            </w:tcBorders>
            <w:shd w:val="clear" w:color="auto" w:fill="auto"/>
            <w:noWrap/>
            <w:vAlign w:val="bottom"/>
          </w:tcPr>
          <w:p w:rsidR="003C5CEA" w:rsidRPr="009D5263" w:rsidRDefault="003C5CEA" w:rsidP="0033498E">
            <w:pPr>
              <w:spacing w:after="0" w:line="240" w:lineRule="auto"/>
              <w:rPr>
                <w:rFonts w:ascii="Times New Roman" w:eastAsia="Times New Roman" w:hAnsi="Times New Roman" w:cs="Times New Roman"/>
                <w:b/>
                <w:color w:val="000000"/>
                <w:sz w:val="24"/>
                <w:szCs w:val="24"/>
              </w:rPr>
            </w:pPr>
            <w:r w:rsidRPr="009D5263">
              <w:rPr>
                <w:rFonts w:ascii="Times New Roman" w:eastAsia="Times New Roman" w:hAnsi="Times New Roman" w:cs="Times New Roman"/>
                <w:b/>
                <w:color w:val="000000"/>
                <w:sz w:val="24"/>
                <w:szCs w:val="24"/>
              </w:rPr>
              <w:t>TOTAL</w:t>
            </w:r>
          </w:p>
        </w:tc>
        <w:tc>
          <w:tcPr>
            <w:tcW w:w="2708" w:type="dxa"/>
            <w:tcBorders>
              <w:top w:val="single" w:sz="8" w:space="0" w:color="auto"/>
              <w:left w:val="nil"/>
              <w:bottom w:val="single" w:sz="8" w:space="0" w:color="auto"/>
              <w:right w:val="single" w:sz="4" w:space="0" w:color="auto"/>
            </w:tcBorders>
            <w:shd w:val="clear" w:color="auto" w:fill="auto"/>
            <w:noWrap/>
            <w:vAlign w:val="bottom"/>
          </w:tcPr>
          <w:p w:rsidR="003C5CEA" w:rsidRPr="009D5263" w:rsidRDefault="003C5CEA" w:rsidP="0033498E">
            <w:pPr>
              <w:spacing w:after="0" w:line="240" w:lineRule="auto"/>
              <w:jc w:val="center"/>
              <w:rPr>
                <w:rFonts w:ascii="Times New Roman" w:eastAsia="Times New Roman" w:hAnsi="Times New Roman" w:cs="Times New Roman"/>
                <w:b/>
                <w:color w:val="000000"/>
                <w:sz w:val="24"/>
                <w:szCs w:val="24"/>
              </w:rPr>
            </w:pPr>
            <w:r w:rsidRPr="009D5263">
              <w:rPr>
                <w:rFonts w:ascii="Times New Roman" w:eastAsia="Times New Roman" w:hAnsi="Times New Roman" w:cs="Times New Roman"/>
                <w:b/>
                <w:color w:val="000000"/>
                <w:sz w:val="24"/>
                <w:szCs w:val="24"/>
              </w:rPr>
              <w:t>2,713</w:t>
            </w:r>
          </w:p>
        </w:tc>
        <w:tc>
          <w:tcPr>
            <w:tcW w:w="2126" w:type="dxa"/>
            <w:tcBorders>
              <w:top w:val="single" w:sz="8" w:space="0" w:color="auto"/>
              <w:left w:val="nil"/>
              <w:bottom w:val="single" w:sz="8" w:space="0" w:color="auto"/>
              <w:right w:val="single" w:sz="8" w:space="0" w:color="auto"/>
            </w:tcBorders>
            <w:shd w:val="clear" w:color="auto" w:fill="auto"/>
            <w:noWrap/>
            <w:vAlign w:val="bottom"/>
          </w:tcPr>
          <w:p w:rsidR="003C5CEA" w:rsidRPr="009D5263" w:rsidRDefault="003C5CEA" w:rsidP="0033498E">
            <w:pPr>
              <w:spacing w:after="0" w:line="240" w:lineRule="auto"/>
              <w:jc w:val="center"/>
              <w:rPr>
                <w:rFonts w:ascii="Times New Roman" w:eastAsia="Times New Roman" w:hAnsi="Times New Roman" w:cs="Times New Roman"/>
                <w:b/>
                <w:color w:val="000000"/>
                <w:sz w:val="24"/>
                <w:szCs w:val="24"/>
              </w:rPr>
            </w:pPr>
            <w:r w:rsidRPr="009D5263">
              <w:rPr>
                <w:rFonts w:ascii="Times New Roman" w:eastAsia="Times New Roman" w:hAnsi="Times New Roman" w:cs="Times New Roman"/>
                <w:b/>
                <w:color w:val="000000"/>
                <w:sz w:val="24"/>
                <w:szCs w:val="24"/>
              </w:rPr>
              <w:t>52,502</w:t>
            </w:r>
          </w:p>
        </w:tc>
        <w:tc>
          <w:tcPr>
            <w:tcW w:w="1946" w:type="dxa"/>
            <w:tcBorders>
              <w:top w:val="nil"/>
              <w:left w:val="nil"/>
              <w:bottom w:val="nil"/>
              <w:right w:val="nil"/>
            </w:tcBorders>
            <w:shd w:val="clear" w:color="auto" w:fill="auto"/>
            <w:noWrap/>
            <w:vAlign w:val="bottom"/>
          </w:tcPr>
          <w:p w:rsidR="003C5CEA" w:rsidRPr="00C404D0" w:rsidRDefault="003C5CEA" w:rsidP="00231F80">
            <w:pPr>
              <w:spacing w:after="0" w:line="240" w:lineRule="auto"/>
              <w:rPr>
                <w:rFonts w:ascii="Calibri" w:eastAsia="Times New Roman" w:hAnsi="Calibri" w:cs="Calibri"/>
                <w:color w:val="000000"/>
              </w:rPr>
            </w:pPr>
          </w:p>
        </w:tc>
      </w:tr>
      <w:tr w:rsidR="003C5CEA" w:rsidRPr="00C404D0" w:rsidTr="00CC003F">
        <w:trPr>
          <w:trHeight w:val="300"/>
        </w:trPr>
        <w:tc>
          <w:tcPr>
            <w:tcW w:w="1310" w:type="dxa"/>
            <w:tcBorders>
              <w:top w:val="nil"/>
              <w:left w:val="nil"/>
              <w:bottom w:val="nil"/>
              <w:right w:val="nil"/>
            </w:tcBorders>
            <w:shd w:val="clear" w:color="auto" w:fill="auto"/>
            <w:noWrap/>
            <w:vAlign w:val="bottom"/>
            <w:hideMark/>
          </w:tcPr>
          <w:p w:rsidR="003C5CEA" w:rsidRPr="00C404D0" w:rsidRDefault="003C5CEA" w:rsidP="00231F80">
            <w:pPr>
              <w:spacing w:after="0" w:line="240" w:lineRule="auto"/>
              <w:rPr>
                <w:rFonts w:ascii="Calibri" w:eastAsia="Times New Roman" w:hAnsi="Calibri" w:cs="Calibri"/>
                <w:color w:val="000000"/>
              </w:rPr>
            </w:pPr>
            <w:r w:rsidRPr="00DF630C">
              <w:rPr>
                <w:rFonts w:ascii="Times New Roman" w:eastAsia="Times New Roman" w:hAnsi="Times New Roman" w:cs="Times New Roman"/>
                <w:b/>
                <w:bCs/>
                <w:color w:val="FF0000"/>
                <w:sz w:val="24"/>
                <w:szCs w:val="24"/>
              </w:rPr>
              <w:t>*  Promedio</w:t>
            </w:r>
          </w:p>
        </w:tc>
        <w:tc>
          <w:tcPr>
            <w:tcW w:w="2708" w:type="dxa"/>
            <w:tcBorders>
              <w:top w:val="nil"/>
              <w:left w:val="nil"/>
              <w:bottom w:val="nil"/>
              <w:right w:val="nil"/>
            </w:tcBorders>
            <w:shd w:val="clear" w:color="auto" w:fill="auto"/>
            <w:noWrap/>
            <w:vAlign w:val="bottom"/>
            <w:hideMark/>
          </w:tcPr>
          <w:p w:rsidR="003C5CEA" w:rsidRPr="00C404D0" w:rsidRDefault="003C5CEA" w:rsidP="00231F80">
            <w:pPr>
              <w:spacing w:after="0" w:line="240" w:lineRule="auto"/>
              <w:rPr>
                <w:rFonts w:ascii="Calibri" w:eastAsia="Times New Roman" w:hAnsi="Calibri" w:cs="Calibri"/>
                <w:color w:val="000000"/>
              </w:rPr>
            </w:pPr>
          </w:p>
        </w:tc>
        <w:tc>
          <w:tcPr>
            <w:tcW w:w="2126" w:type="dxa"/>
            <w:tcBorders>
              <w:top w:val="nil"/>
              <w:left w:val="nil"/>
              <w:bottom w:val="nil"/>
              <w:right w:val="nil"/>
            </w:tcBorders>
            <w:shd w:val="clear" w:color="auto" w:fill="auto"/>
            <w:noWrap/>
            <w:vAlign w:val="bottom"/>
            <w:hideMark/>
          </w:tcPr>
          <w:p w:rsidR="003C5CEA" w:rsidRPr="00C404D0" w:rsidRDefault="003C5CEA" w:rsidP="00231F80">
            <w:pPr>
              <w:spacing w:after="0" w:line="240" w:lineRule="auto"/>
              <w:rPr>
                <w:rFonts w:ascii="Calibri" w:eastAsia="Times New Roman" w:hAnsi="Calibri" w:cs="Calibri"/>
                <w:color w:val="000000"/>
              </w:rPr>
            </w:pPr>
          </w:p>
        </w:tc>
        <w:tc>
          <w:tcPr>
            <w:tcW w:w="1946" w:type="dxa"/>
            <w:tcBorders>
              <w:top w:val="nil"/>
              <w:left w:val="nil"/>
              <w:bottom w:val="nil"/>
              <w:right w:val="nil"/>
            </w:tcBorders>
            <w:shd w:val="clear" w:color="auto" w:fill="auto"/>
            <w:noWrap/>
            <w:vAlign w:val="bottom"/>
            <w:hideMark/>
          </w:tcPr>
          <w:p w:rsidR="003C5CEA" w:rsidRPr="00C404D0" w:rsidRDefault="003C5CEA" w:rsidP="00231F80">
            <w:pPr>
              <w:spacing w:after="0" w:line="240" w:lineRule="auto"/>
              <w:rPr>
                <w:rFonts w:ascii="Calibri" w:eastAsia="Times New Roman" w:hAnsi="Calibri" w:cs="Calibri"/>
                <w:color w:val="000000"/>
              </w:rPr>
            </w:pPr>
          </w:p>
        </w:tc>
      </w:tr>
      <w:tr w:rsidR="003C5CEA" w:rsidRPr="00C404D0" w:rsidTr="00CC003F">
        <w:trPr>
          <w:trHeight w:val="300"/>
        </w:trPr>
        <w:tc>
          <w:tcPr>
            <w:tcW w:w="1310" w:type="dxa"/>
            <w:tcBorders>
              <w:top w:val="nil"/>
              <w:left w:val="nil"/>
              <w:bottom w:val="nil"/>
              <w:right w:val="nil"/>
            </w:tcBorders>
            <w:shd w:val="clear" w:color="auto" w:fill="auto"/>
            <w:noWrap/>
            <w:vAlign w:val="bottom"/>
            <w:hideMark/>
          </w:tcPr>
          <w:p w:rsidR="003C5CEA" w:rsidRPr="00C404D0" w:rsidRDefault="003C5CEA" w:rsidP="00231F80">
            <w:pPr>
              <w:spacing w:after="0" w:line="240" w:lineRule="auto"/>
              <w:rPr>
                <w:rFonts w:ascii="Calibri" w:eastAsia="Times New Roman" w:hAnsi="Calibri" w:cs="Calibri"/>
                <w:color w:val="000000"/>
              </w:rPr>
            </w:pPr>
          </w:p>
        </w:tc>
        <w:tc>
          <w:tcPr>
            <w:tcW w:w="2708" w:type="dxa"/>
            <w:tcBorders>
              <w:top w:val="nil"/>
              <w:left w:val="nil"/>
              <w:bottom w:val="nil"/>
              <w:right w:val="nil"/>
            </w:tcBorders>
            <w:shd w:val="clear" w:color="auto" w:fill="auto"/>
            <w:noWrap/>
            <w:vAlign w:val="bottom"/>
            <w:hideMark/>
          </w:tcPr>
          <w:p w:rsidR="003C5CEA" w:rsidRPr="00C404D0" w:rsidRDefault="003C5CEA" w:rsidP="00231F80">
            <w:pPr>
              <w:spacing w:after="0" w:line="240" w:lineRule="auto"/>
              <w:rPr>
                <w:rFonts w:ascii="Calibri" w:eastAsia="Times New Roman" w:hAnsi="Calibri" w:cs="Calibri"/>
                <w:color w:val="000000"/>
              </w:rPr>
            </w:pPr>
          </w:p>
        </w:tc>
        <w:tc>
          <w:tcPr>
            <w:tcW w:w="2126" w:type="dxa"/>
            <w:tcBorders>
              <w:top w:val="nil"/>
              <w:left w:val="nil"/>
              <w:bottom w:val="nil"/>
              <w:right w:val="nil"/>
            </w:tcBorders>
            <w:shd w:val="clear" w:color="auto" w:fill="auto"/>
            <w:noWrap/>
            <w:vAlign w:val="bottom"/>
            <w:hideMark/>
          </w:tcPr>
          <w:p w:rsidR="003C5CEA" w:rsidRPr="00C404D0" w:rsidRDefault="003C5CEA" w:rsidP="00231F80">
            <w:pPr>
              <w:spacing w:after="0" w:line="240" w:lineRule="auto"/>
              <w:rPr>
                <w:rFonts w:ascii="Calibri" w:eastAsia="Times New Roman" w:hAnsi="Calibri" w:cs="Calibri"/>
                <w:color w:val="000000"/>
              </w:rPr>
            </w:pPr>
          </w:p>
        </w:tc>
        <w:tc>
          <w:tcPr>
            <w:tcW w:w="1946" w:type="dxa"/>
            <w:tcBorders>
              <w:top w:val="nil"/>
              <w:left w:val="nil"/>
              <w:bottom w:val="nil"/>
              <w:right w:val="nil"/>
            </w:tcBorders>
            <w:shd w:val="clear" w:color="auto" w:fill="auto"/>
            <w:noWrap/>
            <w:vAlign w:val="bottom"/>
            <w:hideMark/>
          </w:tcPr>
          <w:p w:rsidR="003C5CEA" w:rsidRPr="00C404D0" w:rsidRDefault="003C5CEA" w:rsidP="00231F80">
            <w:pPr>
              <w:spacing w:after="0" w:line="240" w:lineRule="auto"/>
              <w:rPr>
                <w:rFonts w:ascii="Calibri" w:eastAsia="Times New Roman" w:hAnsi="Calibri" w:cs="Calibri"/>
                <w:color w:val="000000"/>
              </w:rPr>
            </w:pPr>
          </w:p>
        </w:tc>
      </w:tr>
    </w:tbl>
    <w:p w:rsidR="000E5496" w:rsidRPr="00057512" w:rsidRDefault="000E5496" w:rsidP="004B115C">
      <w:pPr>
        <w:spacing w:line="480" w:lineRule="auto"/>
        <w:rPr>
          <w:rFonts w:ascii="Times New Roman" w:hAnsi="Times New Roman" w:cs="Times New Roman"/>
          <w:sz w:val="24"/>
          <w:szCs w:val="24"/>
        </w:rPr>
      </w:pPr>
    </w:p>
    <w:tbl>
      <w:tblPr>
        <w:tblW w:w="6301" w:type="dxa"/>
        <w:tblInd w:w="959" w:type="dxa"/>
        <w:tblLook w:val="04A0" w:firstRow="1" w:lastRow="0" w:firstColumn="1" w:lastColumn="0" w:noHBand="0" w:noVBand="1"/>
      </w:tblPr>
      <w:tblGrid>
        <w:gridCol w:w="1411"/>
        <w:gridCol w:w="3630"/>
        <w:gridCol w:w="1260"/>
      </w:tblGrid>
      <w:tr w:rsidR="004B115C" w:rsidRPr="00DF630C" w:rsidTr="008B25E4">
        <w:trPr>
          <w:trHeight w:val="280"/>
        </w:trPr>
        <w:tc>
          <w:tcPr>
            <w:tcW w:w="5041" w:type="dxa"/>
            <w:gridSpan w:val="2"/>
            <w:tcBorders>
              <w:top w:val="nil"/>
              <w:left w:val="nil"/>
              <w:bottom w:val="nil"/>
              <w:right w:val="nil"/>
            </w:tcBorders>
            <w:shd w:val="clear" w:color="auto" w:fill="auto"/>
            <w:noWrap/>
            <w:vAlign w:val="bottom"/>
            <w:hideMark/>
          </w:tcPr>
          <w:p w:rsidR="004B115C" w:rsidRPr="002F4848" w:rsidRDefault="002F4848" w:rsidP="00231F80">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w:t>
            </w:r>
            <w:r w:rsidRPr="002F4848">
              <w:rPr>
                <w:rFonts w:ascii="Times New Roman" w:eastAsia="Times New Roman" w:hAnsi="Times New Roman" w:cs="Times New Roman"/>
                <w:b/>
                <w:bCs/>
                <w:color w:val="000000"/>
                <w:sz w:val="28"/>
                <w:szCs w:val="28"/>
              </w:rPr>
              <w:t>onsumo de sustancia</w:t>
            </w:r>
            <w:r>
              <w:rPr>
                <w:rFonts w:ascii="Times New Roman" w:eastAsia="Times New Roman" w:hAnsi="Times New Roman" w:cs="Times New Roman"/>
                <w:b/>
                <w:bCs/>
                <w:color w:val="000000"/>
                <w:sz w:val="28"/>
                <w:szCs w:val="28"/>
              </w:rPr>
              <w:t>s</w:t>
            </w:r>
            <w:r w:rsidRPr="002F4848">
              <w:rPr>
                <w:rFonts w:ascii="Times New Roman" w:eastAsia="Times New Roman" w:hAnsi="Times New Roman" w:cs="Times New Roman"/>
                <w:b/>
                <w:bCs/>
                <w:color w:val="000000"/>
                <w:sz w:val="28"/>
                <w:szCs w:val="28"/>
              </w:rPr>
              <w:t xml:space="preserve"> químicas</w:t>
            </w:r>
            <w:r>
              <w:rPr>
                <w:rFonts w:ascii="Times New Roman" w:eastAsia="Times New Roman" w:hAnsi="Times New Roman" w:cs="Times New Roman"/>
                <w:b/>
                <w:bCs/>
                <w:color w:val="000000"/>
                <w:sz w:val="28"/>
                <w:szCs w:val="28"/>
              </w:rPr>
              <w:t>.</w:t>
            </w:r>
          </w:p>
        </w:tc>
        <w:tc>
          <w:tcPr>
            <w:tcW w:w="1260" w:type="dxa"/>
            <w:tcBorders>
              <w:top w:val="nil"/>
              <w:left w:val="nil"/>
              <w:bottom w:val="nil"/>
              <w:right w:val="nil"/>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p>
        </w:tc>
      </w:tr>
      <w:tr w:rsidR="004B115C" w:rsidRPr="00DF630C" w:rsidTr="008B25E4">
        <w:trPr>
          <w:trHeight w:val="266"/>
        </w:trPr>
        <w:tc>
          <w:tcPr>
            <w:tcW w:w="1411" w:type="dxa"/>
            <w:tcBorders>
              <w:top w:val="nil"/>
              <w:left w:val="nil"/>
              <w:bottom w:val="nil"/>
              <w:right w:val="nil"/>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p>
        </w:tc>
        <w:tc>
          <w:tcPr>
            <w:tcW w:w="3630" w:type="dxa"/>
            <w:tcBorders>
              <w:top w:val="nil"/>
              <w:left w:val="nil"/>
              <w:bottom w:val="nil"/>
              <w:right w:val="nil"/>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p>
        </w:tc>
      </w:tr>
      <w:tr w:rsidR="004B115C" w:rsidRPr="00DF630C" w:rsidTr="008B25E4">
        <w:trPr>
          <w:trHeight w:val="266"/>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r w:rsidRPr="00DF630C">
              <w:rPr>
                <w:rFonts w:ascii="Calibri" w:eastAsia="Times New Roman" w:hAnsi="Calibri" w:cs="Calibri"/>
                <w:color w:val="000000"/>
              </w:rPr>
              <w:t>MESES</w:t>
            </w:r>
          </w:p>
        </w:tc>
        <w:tc>
          <w:tcPr>
            <w:tcW w:w="3630" w:type="dxa"/>
            <w:tcBorders>
              <w:top w:val="single" w:sz="4" w:space="0" w:color="auto"/>
              <w:left w:val="nil"/>
              <w:bottom w:val="single" w:sz="4" w:space="0" w:color="auto"/>
              <w:right w:val="single" w:sz="4" w:space="0" w:color="auto"/>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lang w:val="es-ES"/>
              </w:rPr>
            </w:pPr>
            <w:r w:rsidRPr="00DF630C">
              <w:rPr>
                <w:rFonts w:ascii="Calibri" w:eastAsia="Times New Roman" w:hAnsi="Calibri" w:cs="Calibri"/>
                <w:color w:val="000000"/>
                <w:lang w:val="es-ES"/>
              </w:rPr>
              <w:t xml:space="preserve">                           H.T.H</w:t>
            </w:r>
            <w:r w:rsidR="00750779">
              <w:rPr>
                <w:rFonts w:ascii="Calibri" w:eastAsia="Times New Roman" w:hAnsi="Calibri" w:cs="Calibri"/>
                <w:color w:val="000000"/>
                <w:lang w:val="es-ES"/>
              </w:rPr>
              <w:t xml:space="preserve"> </w:t>
            </w:r>
            <w:r w:rsidRPr="00DF630C">
              <w:rPr>
                <w:rFonts w:ascii="Calibri" w:eastAsia="Times New Roman" w:hAnsi="Calibri" w:cs="Calibri"/>
                <w:color w:val="000000"/>
                <w:lang w:val="es-ES"/>
              </w:rPr>
              <w:t>(T-100 LIBRAS)</w:t>
            </w:r>
          </w:p>
        </w:tc>
        <w:tc>
          <w:tcPr>
            <w:tcW w:w="1260" w:type="dxa"/>
            <w:tcBorders>
              <w:top w:val="nil"/>
              <w:left w:val="nil"/>
              <w:bottom w:val="nil"/>
              <w:right w:val="nil"/>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lang w:val="es-ES"/>
              </w:rPr>
            </w:pPr>
          </w:p>
        </w:tc>
      </w:tr>
      <w:tr w:rsidR="004B115C" w:rsidRPr="00DF630C" w:rsidTr="008B25E4">
        <w:trPr>
          <w:trHeight w:val="266"/>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lang w:val="es-ES"/>
              </w:rPr>
            </w:pPr>
            <w:r w:rsidRPr="00DF630C">
              <w:rPr>
                <w:rFonts w:ascii="Calibri" w:eastAsia="Times New Roman" w:hAnsi="Calibri" w:cs="Calibri"/>
                <w:color w:val="000000"/>
                <w:lang w:val="es-ES"/>
              </w:rPr>
              <w:t> </w:t>
            </w:r>
          </w:p>
        </w:tc>
        <w:tc>
          <w:tcPr>
            <w:tcW w:w="3630" w:type="dxa"/>
            <w:tcBorders>
              <w:top w:val="nil"/>
              <w:left w:val="nil"/>
              <w:bottom w:val="single" w:sz="4" w:space="0" w:color="auto"/>
              <w:right w:val="single" w:sz="4" w:space="0" w:color="auto"/>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r w:rsidRPr="00DF630C">
              <w:rPr>
                <w:rFonts w:ascii="Calibri" w:eastAsia="Times New Roman" w:hAnsi="Calibri" w:cs="Calibri"/>
                <w:color w:val="000000"/>
                <w:lang w:val="es-ES"/>
              </w:rPr>
              <w:t xml:space="preserve">                          </w:t>
            </w:r>
            <w:r w:rsidRPr="00DF630C">
              <w:rPr>
                <w:rFonts w:ascii="Calibri" w:eastAsia="Times New Roman" w:hAnsi="Calibri" w:cs="Calibri"/>
                <w:color w:val="000000"/>
              </w:rPr>
              <w:t>CONSUMO EN LIBRAS</w:t>
            </w:r>
          </w:p>
        </w:tc>
        <w:tc>
          <w:tcPr>
            <w:tcW w:w="1260" w:type="dxa"/>
            <w:tcBorders>
              <w:top w:val="nil"/>
              <w:left w:val="nil"/>
              <w:bottom w:val="nil"/>
              <w:right w:val="nil"/>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p>
        </w:tc>
      </w:tr>
      <w:tr w:rsidR="004B115C" w:rsidRPr="00DF630C" w:rsidTr="008B25E4">
        <w:trPr>
          <w:trHeight w:val="266"/>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r w:rsidRPr="00DF630C">
              <w:rPr>
                <w:rFonts w:ascii="Calibri" w:eastAsia="Times New Roman" w:hAnsi="Calibri" w:cs="Calibri"/>
                <w:color w:val="000000"/>
              </w:rPr>
              <w:t>ENERO</w:t>
            </w:r>
          </w:p>
        </w:tc>
        <w:tc>
          <w:tcPr>
            <w:tcW w:w="3630" w:type="dxa"/>
            <w:tcBorders>
              <w:top w:val="nil"/>
              <w:left w:val="nil"/>
              <w:bottom w:val="single" w:sz="4" w:space="0" w:color="auto"/>
              <w:right w:val="single" w:sz="4" w:space="0" w:color="auto"/>
            </w:tcBorders>
            <w:shd w:val="clear" w:color="auto" w:fill="auto"/>
            <w:noWrap/>
            <w:vAlign w:val="bottom"/>
            <w:hideMark/>
          </w:tcPr>
          <w:p w:rsidR="004B115C" w:rsidRPr="00DF630C" w:rsidRDefault="004B115C" w:rsidP="00231F80">
            <w:pPr>
              <w:spacing w:after="0" w:line="240" w:lineRule="auto"/>
              <w:jc w:val="right"/>
              <w:rPr>
                <w:rFonts w:ascii="Calibri" w:eastAsia="Times New Roman" w:hAnsi="Calibri" w:cs="Calibri"/>
                <w:color w:val="000000"/>
              </w:rPr>
            </w:pPr>
            <w:r w:rsidRPr="00DF630C">
              <w:rPr>
                <w:rFonts w:ascii="Calibri" w:eastAsia="Times New Roman" w:hAnsi="Calibri" w:cs="Calibri"/>
                <w:color w:val="000000"/>
              </w:rPr>
              <w:t>0</w:t>
            </w:r>
          </w:p>
        </w:tc>
        <w:tc>
          <w:tcPr>
            <w:tcW w:w="1260" w:type="dxa"/>
            <w:tcBorders>
              <w:top w:val="nil"/>
              <w:left w:val="nil"/>
              <w:bottom w:val="nil"/>
              <w:right w:val="nil"/>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p>
        </w:tc>
      </w:tr>
      <w:tr w:rsidR="004B115C" w:rsidRPr="00DF630C" w:rsidTr="008B25E4">
        <w:trPr>
          <w:trHeight w:val="266"/>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r w:rsidRPr="00DF630C">
              <w:rPr>
                <w:rFonts w:ascii="Calibri" w:eastAsia="Times New Roman" w:hAnsi="Calibri" w:cs="Calibri"/>
                <w:color w:val="000000"/>
              </w:rPr>
              <w:t>FEBRERO</w:t>
            </w:r>
          </w:p>
        </w:tc>
        <w:tc>
          <w:tcPr>
            <w:tcW w:w="3630" w:type="dxa"/>
            <w:tcBorders>
              <w:top w:val="nil"/>
              <w:left w:val="nil"/>
              <w:bottom w:val="single" w:sz="4" w:space="0" w:color="auto"/>
              <w:right w:val="single" w:sz="4" w:space="0" w:color="auto"/>
            </w:tcBorders>
            <w:shd w:val="clear" w:color="auto" w:fill="auto"/>
            <w:noWrap/>
            <w:vAlign w:val="bottom"/>
            <w:hideMark/>
          </w:tcPr>
          <w:p w:rsidR="004B115C" w:rsidRPr="00DF630C" w:rsidRDefault="004B115C" w:rsidP="00231F80">
            <w:pPr>
              <w:spacing w:after="0" w:line="240" w:lineRule="auto"/>
              <w:jc w:val="right"/>
              <w:rPr>
                <w:rFonts w:ascii="Calibri" w:eastAsia="Times New Roman" w:hAnsi="Calibri" w:cs="Calibri"/>
                <w:color w:val="000000"/>
              </w:rPr>
            </w:pPr>
            <w:r w:rsidRPr="00DF630C">
              <w:rPr>
                <w:rFonts w:ascii="Calibri" w:eastAsia="Times New Roman" w:hAnsi="Calibri" w:cs="Calibri"/>
                <w:color w:val="000000"/>
              </w:rPr>
              <w:t>45</w:t>
            </w:r>
          </w:p>
        </w:tc>
        <w:tc>
          <w:tcPr>
            <w:tcW w:w="1260" w:type="dxa"/>
            <w:tcBorders>
              <w:top w:val="nil"/>
              <w:left w:val="nil"/>
              <w:bottom w:val="nil"/>
              <w:right w:val="nil"/>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p>
        </w:tc>
      </w:tr>
      <w:tr w:rsidR="004B115C" w:rsidRPr="00DF630C" w:rsidTr="008B25E4">
        <w:trPr>
          <w:trHeight w:val="266"/>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r w:rsidRPr="00DF630C">
              <w:rPr>
                <w:rFonts w:ascii="Calibri" w:eastAsia="Times New Roman" w:hAnsi="Calibri" w:cs="Calibri"/>
                <w:color w:val="000000"/>
              </w:rPr>
              <w:t>MARZO</w:t>
            </w:r>
          </w:p>
        </w:tc>
        <w:tc>
          <w:tcPr>
            <w:tcW w:w="3630" w:type="dxa"/>
            <w:tcBorders>
              <w:top w:val="nil"/>
              <w:left w:val="nil"/>
              <w:bottom w:val="single" w:sz="4" w:space="0" w:color="auto"/>
              <w:right w:val="single" w:sz="4" w:space="0" w:color="auto"/>
            </w:tcBorders>
            <w:shd w:val="clear" w:color="auto" w:fill="auto"/>
            <w:noWrap/>
            <w:vAlign w:val="bottom"/>
            <w:hideMark/>
          </w:tcPr>
          <w:p w:rsidR="004B115C" w:rsidRPr="00DF630C" w:rsidRDefault="004B115C" w:rsidP="00231F80">
            <w:pPr>
              <w:spacing w:after="0" w:line="240" w:lineRule="auto"/>
              <w:jc w:val="right"/>
              <w:rPr>
                <w:rFonts w:ascii="Calibri" w:eastAsia="Times New Roman" w:hAnsi="Calibri" w:cs="Calibri"/>
                <w:color w:val="000000"/>
              </w:rPr>
            </w:pPr>
            <w:r w:rsidRPr="00DF630C">
              <w:rPr>
                <w:rFonts w:ascii="Calibri" w:eastAsia="Times New Roman" w:hAnsi="Calibri" w:cs="Calibri"/>
                <w:color w:val="000000"/>
              </w:rPr>
              <w:t>315</w:t>
            </w:r>
          </w:p>
        </w:tc>
        <w:tc>
          <w:tcPr>
            <w:tcW w:w="1260" w:type="dxa"/>
            <w:tcBorders>
              <w:top w:val="nil"/>
              <w:left w:val="nil"/>
              <w:bottom w:val="nil"/>
              <w:right w:val="nil"/>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p>
        </w:tc>
      </w:tr>
      <w:tr w:rsidR="004B115C" w:rsidRPr="00DF630C" w:rsidTr="008B25E4">
        <w:trPr>
          <w:trHeight w:val="266"/>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r w:rsidRPr="00DF630C">
              <w:rPr>
                <w:rFonts w:ascii="Calibri" w:eastAsia="Times New Roman" w:hAnsi="Calibri" w:cs="Calibri"/>
                <w:color w:val="000000"/>
              </w:rPr>
              <w:t>ABRIL</w:t>
            </w:r>
          </w:p>
        </w:tc>
        <w:tc>
          <w:tcPr>
            <w:tcW w:w="3630" w:type="dxa"/>
            <w:tcBorders>
              <w:top w:val="nil"/>
              <w:left w:val="nil"/>
              <w:bottom w:val="single" w:sz="4" w:space="0" w:color="auto"/>
              <w:right w:val="single" w:sz="4" w:space="0" w:color="auto"/>
            </w:tcBorders>
            <w:shd w:val="clear" w:color="auto" w:fill="auto"/>
            <w:noWrap/>
            <w:vAlign w:val="bottom"/>
            <w:hideMark/>
          </w:tcPr>
          <w:p w:rsidR="004B115C" w:rsidRPr="00DF630C" w:rsidRDefault="004B115C" w:rsidP="00231F80">
            <w:pPr>
              <w:spacing w:after="0" w:line="240" w:lineRule="auto"/>
              <w:jc w:val="right"/>
              <w:rPr>
                <w:rFonts w:ascii="Calibri" w:eastAsia="Times New Roman" w:hAnsi="Calibri" w:cs="Calibri"/>
                <w:color w:val="000000"/>
              </w:rPr>
            </w:pPr>
            <w:r w:rsidRPr="00DF630C">
              <w:rPr>
                <w:rFonts w:ascii="Calibri" w:eastAsia="Times New Roman" w:hAnsi="Calibri" w:cs="Calibri"/>
                <w:color w:val="000000"/>
              </w:rPr>
              <w:t>100</w:t>
            </w:r>
          </w:p>
        </w:tc>
        <w:tc>
          <w:tcPr>
            <w:tcW w:w="1260" w:type="dxa"/>
            <w:tcBorders>
              <w:top w:val="nil"/>
              <w:left w:val="nil"/>
              <w:bottom w:val="nil"/>
              <w:right w:val="nil"/>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p>
        </w:tc>
      </w:tr>
      <w:tr w:rsidR="004B115C" w:rsidRPr="00DF630C" w:rsidTr="008B25E4">
        <w:trPr>
          <w:trHeight w:val="266"/>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r w:rsidRPr="00DF630C">
              <w:rPr>
                <w:rFonts w:ascii="Calibri" w:eastAsia="Times New Roman" w:hAnsi="Calibri" w:cs="Calibri"/>
                <w:color w:val="000000"/>
              </w:rPr>
              <w:t>MAYO</w:t>
            </w:r>
          </w:p>
        </w:tc>
        <w:tc>
          <w:tcPr>
            <w:tcW w:w="3630" w:type="dxa"/>
            <w:tcBorders>
              <w:top w:val="nil"/>
              <w:left w:val="nil"/>
              <w:bottom w:val="single" w:sz="4" w:space="0" w:color="auto"/>
              <w:right w:val="single" w:sz="4" w:space="0" w:color="auto"/>
            </w:tcBorders>
            <w:shd w:val="clear" w:color="auto" w:fill="auto"/>
            <w:noWrap/>
            <w:vAlign w:val="bottom"/>
            <w:hideMark/>
          </w:tcPr>
          <w:p w:rsidR="004B115C" w:rsidRPr="00DF630C" w:rsidRDefault="004B115C" w:rsidP="00231F80">
            <w:pPr>
              <w:spacing w:after="0" w:line="240" w:lineRule="auto"/>
              <w:jc w:val="right"/>
              <w:rPr>
                <w:rFonts w:ascii="Calibri" w:eastAsia="Times New Roman" w:hAnsi="Calibri" w:cs="Calibri"/>
                <w:color w:val="000000"/>
              </w:rPr>
            </w:pPr>
            <w:r w:rsidRPr="00DF630C">
              <w:rPr>
                <w:rFonts w:ascii="Calibri" w:eastAsia="Times New Roman" w:hAnsi="Calibri" w:cs="Calibri"/>
                <w:color w:val="000000"/>
              </w:rPr>
              <w:t>85</w:t>
            </w:r>
          </w:p>
        </w:tc>
        <w:tc>
          <w:tcPr>
            <w:tcW w:w="1260" w:type="dxa"/>
            <w:tcBorders>
              <w:top w:val="nil"/>
              <w:left w:val="nil"/>
              <w:bottom w:val="nil"/>
              <w:right w:val="nil"/>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p>
        </w:tc>
      </w:tr>
      <w:tr w:rsidR="004B115C" w:rsidRPr="00DF630C" w:rsidTr="008B25E4">
        <w:trPr>
          <w:trHeight w:val="266"/>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r w:rsidRPr="00DF630C">
              <w:rPr>
                <w:rFonts w:ascii="Calibri" w:eastAsia="Times New Roman" w:hAnsi="Calibri" w:cs="Calibri"/>
                <w:color w:val="000000"/>
              </w:rPr>
              <w:t>JUNIO</w:t>
            </w:r>
          </w:p>
        </w:tc>
        <w:tc>
          <w:tcPr>
            <w:tcW w:w="3630" w:type="dxa"/>
            <w:tcBorders>
              <w:top w:val="nil"/>
              <w:left w:val="nil"/>
              <w:bottom w:val="single" w:sz="4" w:space="0" w:color="auto"/>
              <w:right w:val="single" w:sz="4" w:space="0" w:color="auto"/>
            </w:tcBorders>
            <w:shd w:val="clear" w:color="auto" w:fill="auto"/>
            <w:noWrap/>
            <w:vAlign w:val="bottom"/>
            <w:hideMark/>
          </w:tcPr>
          <w:p w:rsidR="004B115C" w:rsidRPr="00DF630C" w:rsidRDefault="004B115C" w:rsidP="00231F80">
            <w:pPr>
              <w:spacing w:after="0" w:line="240" w:lineRule="auto"/>
              <w:jc w:val="right"/>
              <w:rPr>
                <w:rFonts w:ascii="Calibri" w:eastAsia="Times New Roman" w:hAnsi="Calibri" w:cs="Calibri"/>
                <w:color w:val="000000"/>
              </w:rPr>
            </w:pPr>
            <w:r w:rsidRPr="00DF630C">
              <w:rPr>
                <w:rFonts w:ascii="Calibri" w:eastAsia="Times New Roman" w:hAnsi="Calibri" w:cs="Calibri"/>
                <w:color w:val="000000"/>
              </w:rPr>
              <w:t>0</w:t>
            </w:r>
          </w:p>
        </w:tc>
        <w:tc>
          <w:tcPr>
            <w:tcW w:w="1260" w:type="dxa"/>
            <w:tcBorders>
              <w:top w:val="nil"/>
              <w:left w:val="nil"/>
              <w:bottom w:val="nil"/>
              <w:right w:val="nil"/>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p>
        </w:tc>
      </w:tr>
      <w:tr w:rsidR="004B115C" w:rsidRPr="00DF630C" w:rsidTr="008B25E4">
        <w:trPr>
          <w:trHeight w:val="266"/>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r w:rsidRPr="00DF630C">
              <w:rPr>
                <w:rFonts w:ascii="Calibri" w:eastAsia="Times New Roman" w:hAnsi="Calibri" w:cs="Calibri"/>
                <w:color w:val="000000"/>
              </w:rPr>
              <w:t>JULIO</w:t>
            </w:r>
          </w:p>
        </w:tc>
        <w:tc>
          <w:tcPr>
            <w:tcW w:w="3630" w:type="dxa"/>
            <w:tcBorders>
              <w:top w:val="nil"/>
              <w:left w:val="nil"/>
              <w:bottom w:val="single" w:sz="4" w:space="0" w:color="auto"/>
              <w:right w:val="single" w:sz="4" w:space="0" w:color="auto"/>
            </w:tcBorders>
            <w:shd w:val="clear" w:color="auto" w:fill="auto"/>
            <w:noWrap/>
            <w:vAlign w:val="bottom"/>
            <w:hideMark/>
          </w:tcPr>
          <w:p w:rsidR="004B115C" w:rsidRPr="00DF630C" w:rsidRDefault="004B115C" w:rsidP="00231F80">
            <w:pPr>
              <w:spacing w:after="0" w:line="240" w:lineRule="auto"/>
              <w:jc w:val="right"/>
              <w:rPr>
                <w:rFonts w:ascii="Calibri" w:eastAsia="Times New Roman" w:hAnsi="Calibri" w:cs="Calibri"/>
                <w:color w:val="000000"/>
              </w:rPr>
            </w:pPr>
            <w:r w:rsidRPr="00DF630C">
              <w:rPr>
                <w:rFonts w:ascii="Calibri" w:eastAsia="Times New Roman" w:hAnsi="Calibri" w:cs="Calibri"/>
                <w:color w:val="000000"/>
              </w:rPr>
              <w:t>330</w:t>
            </w:r>
          </w:p>
        </w:tc>
        <w:tc>
          <w:tcPr>
            <w:tcW w:w="1260" w:type="dxa"/>
            <w:tcBorders>
              <w:top w:val="nil"/>
              <w:left w:val="nil"/>
              <w:bottom w:val="nil"/>
              <w:right w:val="nil"/>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p>
        </w:tc>
      </w:tr>
      <w:tr w:rsidR="004B115C" w:rsidRPr="00DF630C" w:rsidTr="008B25E4">
        <w:trPr>
          <w:trHeight w:val="266"/>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r w:rsidRPr="00DF630C">
              <w:rPr>
                <w:rFonts w:ascii="Calibri" w:eastAsia="Times New Roman" w:hAnsi="Calibri" w:cs="Calibri"/>
                <w:color w:val="000000"/>
              </w:rPr>
              <w:t>AGOSTO</w:t>
            </w:r>
          </w:p>
        </w:tc>
        <w:tc>
          <w:tcPr>
            <w:tcW w:w="3630" w:type="dxa"/>
            <w:tcBorders>
              <w:top w:val="nil"/>
              <w:left w:val="nil"/>
              <w:bottom w:val="single" w:sz="4" w:space="0" w:color="auto"/>
              <w:right w:val="single" w:sz="4" w:space="0" w:color="auto"/>
            </w:tcBorders>
            <w:shd w:val="clear" w:color="auto" w:fill="auto"/>
            <w:noWrap/>
            <w:vAlign w:val="bottom"/>
            <w:hideMark/>
          </w:tcPr>
          <w:p w:rsidR="004B115C" w:rsidRPr="00DF630C" w:rsidRDefault="004B115C" w:rsidP="00231F80">
            <w:pPr>
              <w:spacing w:after="0" w:line="240" w:lineRule="auto"/>
              <w:jc w:val="right"/>
              <w:rPr>
                <w:rFonts w:ascii="Calibri" w:eastAsia="Times New Roman" w:hAnsi="Calibri" w:cs="Calibri"/>
                <w:color w:val="000000"/>
              </w:rPr>
            </w:pPr>
            <w:r w:rsidRPr="00DF630C">
              <w:rPr>
                <w:rFonts w:ascii="Calibri" w:eastAsia="Times New Roman" w:hAnsi="Calibri" w:cs="Calibri"/>
                <w:color w:val="000000"/>
              </w:rPr>
              <w:t>105</w:t>
            </w:r>
          </w:p>
        </w:tc>
        <w:tc>
          <w:tcPr>
            <w:tcW w:w="1260" w:type="dxa"/>
            <w:tcBorders>
              <w:top w:val="nil"/>
              <w:left w:val="nil"/>
              <w:bottom w:val="nil"/>
              <w:right w:val="nil"/>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p>
        </w:tc>
      </w:tr>
      <w:tr w:rsidR="004B115C" w:rsidRPr="00DF630C" w:rsidTr="008B25E4">
        <w:trPr>
          <w:trHeight w:val="266"/>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r w:rsidRPr="00DF630C">
              <w:rPr>
                <w:rFonts w:ascii="Calibri" w:eastAsia="Times New Roman" w:hAnsi="Calibri" w:cs="Calibri"/>
                <w:color w:val="000000"/>
              </w:rPr>
              <w:t>SEPTIEMBRE</w:t>
            </w:r>
          </w:p>
        </w:tc>
        <w:tc>
          <w:tcPr>
            <w:tcW w:w="3630" w:type="dxa"/>
            <w:tcBorders>
              <w:top w:val="nil"/>
              <w:left w:val="nil"/>
              <w:bottom w:val="single" w:sz="4" w:space="0" w:color="auto"/>
              <w:right w:val="single" w:sz="4" w:space="0" w:color="auto"/>
            </w:tcBorders>
            <w:shd w:val="clear" w:color="auto" w:fill="auto"/>
            <w:noWrap/>
            <w:vAlign w:val="bottom"/>
            <w:hideMark/>
          </w:tcPr>
          <w:p w:rsidR="004B115C" w:rsidRPr="00DF630C" w:rsidRDefault="004B115C" w:rsidP="00231F80">
            <w:pPr>
              <w:spacing w:after="0" w:line="240" w:lineRule="auto"/>
              <w:jc w:val="right"/>
              <w:rPr>
                <w:rFonts w:ascii="Calibri" w:eastAsia="Times New Roman" w:hAnsi="Calibri" w:cs="Calibri"/>
                <w:color w:val="000000"/>
              </w:rPr>
            </w:pPr>
            <w:r w:rsidRPr="00DF630C">
              <w:rPr>
                <w:rFonts w:ascii="Calibri" w:eastAsia="Times New Roman" w:hAnsi="Calibri" w:cs="Calibri"/>
                <w:color w:val="000000"/>
              </w:rPr>
              <w:t>0</w:t>
            </w:r>
          </w:p>
        </w:tc>
        <w:tc>
          <w:tcPr>
            <w:tcW w:w="1260" w:type="dxa"/>
            <w:tcBorders>
              <w:top w:val="nil"/>
              <w:left w:val="nil"/>
              <w:bottom w:val="nil"/>
              <w:right w:val="nil"/>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p>
        </w:tc>
      </w:tr>
      <w:tr w:rsidR="004B115C" w:rsidRPr="00DF630C" w:rsidTr="008B25E4">
        <w:trPr>
          <w:trHeight w:val="266"/>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r w:rsidRPr="00DF630C">
              <w:rPr>
                <w:rFonts w:ascii="Calibri" w:eastAsia="Times New Roman" w:hAnsi="Calibri" w:cs="Calibri"/>
                <w:color w:val="000000"/>
              </w:rPr>
              <w:t>OCTUBRE</w:t>
            </w:r>
          </w:p>
        </w:tc>
        <w:tc>
          <w:tcPr>
            <w:tcW w:w="3630" w:type="dxa"/>
            <w:tcBorders>
              <w:top w:val="nil"/>
              <w:left w:val="nil"/>
              <w:bottom w:val="single" w:sz="4" w:space="0" w:color="auto"/>
              <w:right w:val="single" w:sz="4" w:space="0" w:color="auto"/>
            </w:tcBorders>
            <w:shd w:val="clear" w:color="auto" w:fill="auto"/>
            <w:noWrap/>
            <w:vAlign w:val="bottom"/>
            <w:hideMark/>
          </w:tcPr>
          <w:p w:rsidR="004B115C" w:rsidRPr="00DF630C" w:rsidRDefault="004B115C" w:rsidP="00231F80">
            <w:pPr>
              <w:spacing w:after="0" w:line="240" w:lineRule="auto"/>
              <w:jc w:val="right"/>
              <w:rPr>
                <w:rFonts w:ascii="Calibri" w:eastAsia="Times New Roman" w:hAnsi="Calibri" w:cs="Calibri"/>
                <w:color w:val="000000"/>
              </w:rPr>
            </w:pPr>
            <w:r w:rsidRPr="00DF630C">
              <w:rPr>
                <w:rFonts w:ascii="Calibri" w:eastAsia="Times New Roman" w:hAnsi="Calibri" w:cs="Calibri"/>
                <w:color w:val="000000"/>
              </w:rPr>
              <w:t>80</w:t>
            </w:r>
          </w:p>
        </w:tc>
        <w:tc>
          <w:tcPr>
            <w:tcW w:w="1260" w:type="dxa"/>
            <w:tcBorders>
              <w:top w:val="nil"/>
              <w:left w:val="nil"/>
              <w:bottom w:val="nil"/>
              <w:right w:val="nil"/>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p>
        </w:tc>
      </w:tr>
      <w:tr w:rsidR="004B115C" w:rsidRPr="00DF630C" w:rsidTr="008B25E4">
        <w:trPr>
          <w:trHeight w:val="266"/>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r w:rsidRPr="00DF630C">
              <w:rPr>
                <w:rFonts w:ascii="Calibri" w:eastAsia="Times New Roman" w:hAnsi="Calibri" w:cs="Calibri"/>
                <w:color w:val="000000"/>
              </w:rPr>
              <w:t>Noviembre</w:t>
            </w:r>
          </w:p>
        </w:tc>
        <w:tc>
          <w:tcPr>
            <w:tcW w:w="3630" w:type="dxa"/>
            <w:tcBorders>
              <w:top w:val="nil"/>
              <w:left w:val="nil"/>
              <w:bottom w:val="single" w:sz="4" w:space="0" w:color="auto"/>
              <w:right w:val="single" w:sz="4" w:space="0" w:color="auto"/>
            </w:tcBorders>
            <w:shd w:val="clear" w:color="auto" w:fill="auto"/>
            <w:noWrap/>
            <w:vAlign w:val="bottom"/>
            <w:hideMark/>
          </w:tcPr>
          <w:p w:rsidR="004B115C" w:rsidRPr="00DF630C" w:rsidRDefault="004B115C" w:rsidP="00231F80">
            <w:pPr>
              <w:spacing w:after="0" w:line="240" w:lineRule="auto"/>
              <w:jc w:val="right"/>
              <w:rPr>
                <w:rFonts w:ascii="Calibri" w:eastAsia="Times New Roman" w:hAnsi="Calibri" w:cs="Calibri"/>
                <w:color w:val="000000"/>
              </w:rPr>
            </w:pPr>
            <w:r w:rsidRPr="00DF630C">
              <w:rPr>
                <w:rFonts w:ascii="Calibri" w:eastAsia="Times New Roman" w:hAnsi="Calibri" w:cs="Calibri"/>
                <w:color w:val="000000"/>
              </w:rPr>
              <w:t>62</w:t>
            </w:r>
          </w:p>
        </w:tc>
        <w:tc>
          <w:tcPr>
            <w:tcW w:w="1260" w:type="dxa"/>
            <w:tcBorders>
              <w:top w:val="nil"/>
              <w:left w:val="nil"/>
              <w:bottom w:val="nil"/>
              <w:right w:val="nil"/>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FF0000"/>
              </w:rPr>
            </w:pPr>
            <w:r w:rsidRPr="00DF630C">
              <w:rPr>
                <w:rFonts w:ascii="Calibri" w:eastAsia="Times New Roman" w:hAnsi="Calibri" w:cs="Calibri"/>
                <w:color w:val="FF0000"/>
              </w:rPr>
              <w:t>*</w:t>
            </w:r>
          </w:p>
        </w:tc>
      </w:tr>
      <w:tr w:rsidR="004B115C" w:rsidRPr="00DF630C" w:rsidTr="008B25E4">
        <w:trPr>
          <w:trHeight w:val="266"/>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r w:rsidRPr="00DF630C">
              <w:rPr>
                <w:rFonts w:ascii="Calibri" w:eastAsia="Times New Roman" w:hAnsi="Calibri" w:cs="Calibri"/>
                <w:color w:val="000000"/>
              </w:rPr>
              <w:t>Diciembre</w:t>
            </w:r>
          </w:p>
        </w:tc>
        <w:tc>
          <w:tcPr>
            <w:tcW w:w="3630" w:type="dxa"/>
            <w:tcBorders>
              <w:top w:val="nil"/>
              <w:left w:val="nil"/>
              <w:bottom w:val="single" w:sz="4" w:space="0" w:color="auto"/>
              <w:right w:val="single" w:sz="4" w:space="0" w:color="auto"/>
            </w:tcBorders>
            <w:shd w:val="clear" w:color="auto" w:fill="auto"/>
            <w:noWrap/>
            <w:vAlign w:val="bottom"/>
            <w:hideMark/>
          </w:tcPr>
          <w:p w:rsidR="004B115C" w:rsidRPr="00DF630C" w:rsidRDefault="004B115C" w:rsidP="00231F80">
            <w:pPr>
              <w:spacing w:after="0" w:line="240" w:lineRule="auto"/>
              <w:jc w:val="right"/>
              <w:rPr>
                <w:rFonts w:ascii="Calibri" w:eastAsia="Times New Roman" w:hAnsi="Calibri" w:cs="Calibri"/>
                <w:color w:val="000000"/>
              </w:rPr>
            </w:pPr>
            <w:r w:rsidRPr="00DF630C">
              <w:rPr>
                <w:rFonts w:ascii="Calibri" w:eastAsia="Times New Roman" w:hAnsi="Calibri" w:cs="Calibri"/>
                <w:color w:val="000000"/>
              </w:rPr>
              <w:t>250</w:t>
            </w:r>
          </w:p>
        </w:tc>
        <w:tc>
          <w:tcPr>
            <w:tcW w:w="1260" w:type="dxa"/>
            <w:tcBorders>
              <w:top w:val="nil"/>
              <w:left w:val="nil"/>
              <w:bottom w:val="nil"/>
              <w:right w:val="nil"/>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FF0000"/>
              </w:rPr>
            </w:pPr>
            <w:r w:rsidRPr="00DF630C">
              <w:rPr>
                <w:rFonts w:ascii="Calibri" w:eastAsia="Times New Roman" w:hAnsi="Calibri" w:cs="Calibri"/>
                <w:color w:val="FF0000"/>
              </w:rPr>
              <w:t>*</w:t>
            </w:r>
          </w:p>
        </w:tc>
      </w:tr>
      <w:tr w:rsidR="004B115C" w:rsidRPr="00DF630C" w:rsidTr="008B25E4">
        <w:trPr>
          <w:trHeight w:val="266"/>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4B115C" w:rsidRPr="009D5263" w:rsidRDefault="004B115C" w:rsidP="00231F80">
            <w:pPr>
              <w:spacing w:after="0" w:line="240" w:lineRule="auto"/>
              <w:rPr>
                <w:rFonts w:ascii="Calibri" w:eastAsia="Times New Roman" w:hAnsi="Calibri" w:cs="Calibri"/>
                <w:b/>
                <w:bCs/>
                <w:color w:val="000000"/>
              </w:rPr>
            </w:pPr>
            <w:r w:rsidRPr="009D5263">
              <w:rPr>
                <w:rFonts w:ascii="Calibri" w:eastAsia="Times New Roman" w:hAnsi="Calibri" w:cs="Calibri"/>
                <w:b/>
                <w:bCs/>
                <w:color w:val="000000"/>
              </w:rPr>
              <w:t>TOTAL</w:t>
            </w:r>
          </w:p>
        </w:tc>
        <w:tc>
          <w:tcPr>
            <w:tcW w:w="3630" w:type="dxa"/>
            <w:tcBorders>
              <w:top w:val="nil"/>
              <w:left w:val="nil"/>
              <w:bottom w:val="single" w:sz="4" w:space="0" w:color="auto"/>
              <w:right w:val="single" w:sz="4" w:space="0" w:color="auto"/>
            </w:tcBorders>
            <w:shd w:val="clear" w:color="auto" w:fill="auto"/>
            <w:noWrap/>
            <w:vAlign w:val="bottom"/>
            <w:hideMark/>
          </w:tcPr>
          <w:p w:rsidR="004B115C" w:rsidRPr="009D5263" w:rsidRDefault="004B115C" w:rsidP="00231F80">
            <w:pPr>
              <w:spacing w:after="0" w:line="240" w:lineRule="auto"/>
              <w:jc w:val="right"/>
              <w:rPr>
                <w:rFonts w:ascii="Calibri" w:eastAsia="Times New Roman" w:hAnsi="Calibri" w:cs="Calibri"/>
                <w:b/>
                <w:color w:val="000000"/>
              </w:rPr>
            </w:pPr>
            <w:r w:rsidRPr="009D5263">
              <w:rPr>
                <w:rFonts w:ascii="Calibri" w:eastAsia="Times New Roman" w:hAnsi="Calibri" w:cs="Calibri"/>
                <w:b/>
                <w:color w:val="000000"/>
              </w:rPr>
              <w:t>1</w:t>
            </w:r>
            <w:r w:rsidR="000E5496" w:rsidRPr="009D5263">
              <w:rPr>
                <w:rFonts w:ascii="Calibri" w:eastAsia="Times New Roman" w:hAnsi="Calibri" w:cs="Calibri"/>
                <w:b/>
                <w:color w:val="000000"/>
              </w:rPr>
              <w:t>,</w:t>
            </w:r>
            <w:r w:rsidRPr="009D5263">
              <w:rPr>
                <w:rFonts w:ascii="Calibri" w:eastAsia="Times New Roman" w:hAnsi="Calibri" w:cs="Calibri"/>
                <w:b/>
                <w:color w:val="000000"/>
              </w:rPr>
              <w:t>372</w:t>
            </w:r>
          </w:p>
        </w:tc>
        <w:tc>
          <w:tcPr>
            <w:tcW w:w="1260" w:type="dxa"/>
            <w:tcBorders>
              <w:top w:val="nil"/>
              <w:left w:val="nil"/>
              <w:bottom w:val="nil"/>
              <w:right w:val="nil"/>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p>
        </w:tc>
      </w:tr>
      <w:tr w:rsidR="004B115C" w:rsidRPr="00DF630C" w:rsidTr="008B25E4">
        <w:trPr>
          <w:trHeight w:val="280"/>
        </w:trPr>
        <w:tc>
          <w:tcPr>
            <w:tcW w:w="1411" w:type="dxa"/>
            <w:tcBorders>
              <w:top w:val="nil"/>
              <w:left w:val="nil"/>
              <w:bottom w:val="nil"/>
              <w:right w:val="nil"/>
            </w:tcBorders>
            <w:shd w:val="clear" w:color="auto" w:fill="auto"/>
            <w:noWrap/>
            <w:vAlign w:val="bottom"/>
            <w:hideMark/>
          </w:tcPr>
          <w:p w:rsidR="004B115C" w:rsidRPr="00DF630C" w:rsidRDefault="004B115C" w:rsidP="00231F80">
            <w:pPr>
              <w:spacing w:after="0" w:line="240" w:lineRule="auto"/>
              <w:rPr>
                <w:rFonts w:ascii="Times New Roman" w:eastAsia="Times New Roman" w:hAnsi="Times New Roman" w:cs="Times New Roman"/>
                <w:b/>
                <w:bCs/>
                <w:color w:val="FF0000"/>
                <w:sz w:val="24"/>
                <w:szCs w:val="24"/>
              </w:rPr>
            </w:pPr>
            <w:r w:rsidRPr="00DF630C">
              <w:rPr>
                <w:rFonts w:ascii="Times New Roman" w:eastAsia="Times New Roman" w:hAnsi="Times New Roman" w:cs="Times New Roman"/>
                <w:b/>
                <w:bCs/>
                <w:color w:val="FF0000"/>
                <w:sz w:val="24"/>
                <w:szCs w:val="24"/>
              </w:rPr>
              <w:t>*  Promedio</w:t>
            </w:r>
          </w:p>
        </w:tc>
        <w:tc>
          <w:tcPr>
            <w:tcW w:w="3630" w:type="dxa"/>
            <w:tcBorders>
              <w:top w:val="nil"/>
              <w:left w:val="nil"/>
              <w:bottom w:val="nil"/>
              <w:right w:val="nil"/>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p>
        </w:tc>
      </w:tr>
      <w:tr w:rsidR="004B115C" w:rsidRPr="00DF630C" w:rsidTr="008B25E4">
        <w:trPr>
          <w:trHeight w:val="266"/>
        </w:trPr>
        <w:tc>
          <w:tcPr>
            <w:tcW w:w="1411" w:type="dxa"/>
            <w:tcBorders>
              <w:top w:val="nil"/>
              <w:left w:val="nil"/>
              <w:bottom w:val="nil"/>
              <w:right w:val="nil"/>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p>
        </w:tc>
        <w:tc>
          <w:tcPr>
            <w:tcW w:w="3630" w:type="dxa"/>
            <w:tcBorders>
              <w:top w:val="nil"/>
              <w:left w:val="nil"/>
              <w:bottom w:val="nil"/>
              <w:right w:val="nil"/>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rsidR="004B115C" w:rsidRPr="00DF630C" w:rsidRDefault="004B115C" w:rsidP="00231F80">
            <w:pPr>
              <w:spacing w:after="0" w:line="240" w:lineRule="auto"/>
              <w:rPr>
                <w:rFonts w:ascii="Calibri" w:eastAsia="Times New Roman" w:hAnsi="Calibri" w:cs="Calibri"/>
                <w:color w:val="000000"/>
              </w:rPr>
            </w:pPr>
          </w:p>
        </w:tc>
      </w:tr>
    </w:tbl>
    <w:p w:rsidR="008B25E4" w:rsidRPr="00D62DA4" w:rsidRDefault="004500C1" w:rsidP="00D62DA4">
      <w:pPr>
        <w:spacing w:line="480" w:lineRule="auto"/>
        <w:ind w:right="850"/>
        <w:jc w:val="both"/>
        <w:rPr>
          <w:rFonts w:ascii="Times New Roman" w:hAnsi="Times New Roman" w:cs="Times New Roman"/>
          <w:sz w:val="24"/>
          <w:szCs w:val="24"/>
        </w:rPr>
      </w:pPr>
      <w:r>
        <w:rPr>
          <w:rFonts w:ascii="Times New Roman" w:hAnsi="Times New Roman" w:cs="Times New Roman"/>
          <w:sz w:val="24"/>
          <w:szCs w:val="24"/>
        </w:rPr>
        <w:t xml:space="preserve">    </w:t>
      </w:r>
      <w:r w:rsidR="004B115C">
        <w:rPr>
          <w:rFonts w:ascii="Times New Roman" w:hAnsi="Times New Roman" w:cs="Times New Roman"/>
          <w:sz w:val="24"/>
          <w:szCs w:val="24"/>
        </w:rPr>
        <w:t xml:space="preserve">Por otra </w:t>
      </w:r>
      <w:r w:rsidR="00BE4513">
        <w:rPr>
          <w:rFonts w:ascii="Times New Roman" w:hAnsi="Times New Roman" w:cs="Times New Roman"/>
          <w:sz w:val="24"/>
          <w:szCs w:val="24"/>
        </w:rPr>
        <w:t>parte,</w:t>
      </w:r>
      <w:r w:rsidR="001640CB">
        <w:rPr>
          <w:rFonts w:ascii="Times New Roman" w:hAnsi="Times New Roman" w:cs="Times New Roman"/>
          <w:sz w:val="24"/>
          <w:szCs w:val="24"/>
        </w:rPr>
        <w:t xml:space="preserve"> en nuestro laboratorio</w:t>
      </w:r>
      <w:r w:rsidR="004B115C">
        <w:rPr>
          <w:rFonts w:ascii="Times New Roman" w:hAnsi="Times New Roman" w:cs="Times New Roman"/>
          <w:sz w:val="24"/>
          <w:szCs w:val="24"/>
        </w:rPr>
        <w:t xml:space="preserve"> s</w:t>
      </w:r>
      <w:r w:rsidR="004B115C" w:rsidRPr="0061692F">
        <w:rPr>
          <w:rFonts w:ascii="Times New Roman" w:hAnsi="Times New Roman" w:cs="Times New Roman"/>
          <w:sz w:val="24"/>
          <w:szCs w:val="24"/>
        </w:rPr>
        <w:t>e realizaron 110 análisis bacteriológicos y 4 estudios de fuente a la planta potabilizadora del acueducto de Puerto Plata; análisis de muestras especiales 2 al Centro Educativo Peña Gómez de la ciudad de Puerto Plata, estudio de fuente a los pozo</w:t>
      </w:r>
      <w:r w:rsidR="001640CB">
        <w:rPr>
          <w:rFonts w:ascii="Times New Roman" w:hAnsi="Times New Roman" w:cs="Times New Roman"/>
          <w:sz w:val="24"/>
          <w:szCs w:val="24"/>
        </w:rPr>
        <w:t>s</w:t>
      </w:r>
      <w:r w:rsidR="004B115C" w:rsidRPr="0061692F">
        <w:rPr>
          <w:rFonts w:ascii="Times New Roman" w:hAnsi="Times New Roman" w:cs="Times New Roman"/>
          <w:sz w:val="24"/>
          <w:szCs w:val="24"/>
        </w:rPr>
        <w:t xml:space="preserve"> de Martín Alonzo, Rincón Caliente Guananico, Don Gregorio Maimón y M</w:t>
      </w:r>
      <w:r w:rsidR="004B115C">
        <w:rPr>
          <w:rFonts w:ascii="Times New Roman" w:hAnsi="Times New Roman" w:cs="Times New Roman"/>
          <w:sz w:val="24"/>
          <w:szCs w:val="24"/>
        </w:rPr>
        <w:t>uñoz, los cuales arrojaron los resultados siguientes:</w:t>
      </w:r>
    </w:p>
    <w:p w:rsidR="004B115C" w:rsidRPr="00CE6C26" w:rsidRDefault="004B115C" w:rsidP="004B115C">
      <w:pPr>
        <w:spacing w:line="480" w:lineRule="auto"/>
        <w:ind w:right="850"/>
        <w:rPr>
          <w:rFonts w:ascii="Times New Roman" w:hAnsi="Times New Roman" w:cs="Times New Roman"/>
          <w:b/>
          <w:sz w:val="28"/>
          <w:szCs w:val="28"/>
        </w:rPr>
      </w:pPr>
      <w:r>
        <w:rPr>
          <w:rFonts w:ascii="Times New Roman" w:hAnsi="Times New Roman" w:cs="Times New Roman"/>
          <w:b/>
        </w:rPr>
        <w:t xml:space="preserve"> </w:t>
      </w:r>
      <w:r w:rsidR="00CE6C26">
        <w:rPr>
          <w:rFonts w:ascii="Times New Roman" w:hAnsi="Times New Roman" w:cs="Times New Roman"/>
          <w:b/>
          <w:sz w:val="28"/>
          <w:szCs w:val="28"/>
        </w:rPr>
        <w:t>A</w:t>
      </w:r>
      <w:r w:rsidR="00CE6C26" w:rsidRPr="00CE6C26">
        <w:rPr>
          <w:rFonts w:ascii="Times New Roman" w:hAnsi="Times New Roman" w:cs="Times New Roman"/>
          <w:b/>
          <w:sz w:val="28"/>
          <w:szCs w:val="28"/>
        </w:rPr>
        <w:t>nálisis bacteriológico para control sanitario.</w:t>
      </w:r>
    </w:p>
    <w:tbl>
      <w:tblPr>
        <w:tblW w:w="8492" w:type="dxa"/>
        <w:tblInd w:w="250" w:type="dxa"/>
        <w:tblLook w:val="04A0" w:firstRow="1" w:lastRow="0" w:firstColumn="1" w:lastColumn="0" w:noHBand="0" w:noVBand="1"/>
      </w:tblPr>
      <w:tblGrid>
        <w:gridCol w:w="4787"/>
        <w:gridCol w:w="2553"/>
        <w:gridCol w:w="908"/>
        <w:gridCol w:w="244"/>
      </w:tblGrid>
      <w:tr w:rsidR="004B115C" w:rsidRPr="00420095" w:rsidTr="004B115C">
        <w:trPr>
          <w:trHeight w:val="337"/>
        </w:trPr>
        <w:tc>
          <w:tcPr>
            <w:tcW w:w="4787" w:type="dxa"/>
            <w:tcBorders>
              <w:top w:val="nil"/>
              <w:left w:val="nil"/>
              <w:bottom w:val="nil"/>
              <w:right w:val="nil"/>
            </w:tcBorders>
            <w:shd w:val="clear" w:color="auto" w:fill="auto"/>
            <w:noWrap/>
            <w:vAlign w:val="bottom"/>
            <w:hideMark/>
          </w:tcPr>
          <w:p w:rsidR="004B115C" w:rsidRPr="0061692F" w:rsidRDefault="004B115C" w:rsidP="00231F80">
            <w:pPr>
              <w:spacing w:after="0" w:line="240" w:lineRule="auto"/>
              <w:rPr>
                <w:rFonts w:ascii="Times New Roman" w:eastAsia="Times New Roman" w:hAnsi="Times New Roman" w:cs="Times New Roman"/>
                <w:color w:val="000000"/>
                <w:sz w:val="24"/>
                <w:szCs w:val="24"/>
                <w:lang w:val="es-ES"/>
              </w:rPr>
            </w:pPr>
          </w:p>
        </w:tc>
        <w:tc>
          <w:tcPr>
            <w:tcW w:w="2553" w:type="dxa"/>
            <w:tcBorders>
              <w:top w:val="nil"/>
              <w:left w:val="nil"/>
              <w:bottom w:val="nil"/>
              <w:right w:val="nil"/>
            </w:tcBorders>
            <w:shd w:val="clear" w:color="auto" w:fill="auto"/>
            <w:noWrap/>
            <w:vAlign w:val="bottom"/>
            <w:hideMark/>
          </w:tcPr>
          <w:p w:rsidR="004B115C" w:rsidRPr="0061692F" w:rsidRDefault="004B115C" w:rsidP="00231F80">
            <w:pPr>
              <w:spacing w:after="0" w:line="240" w:lineRule="auto"/>
              <w:rPr>
                <w:rFonts w:ascii="Times New Roman" w:eastAsia="Times New Roman" w:hAnsi="Times New Roman" w:cs="Times New Roman"/>
                <w:color w:val="000000"/>
                <w:sz w:val="24"/>
                <w:szCs w:val="24"/>
                <w:lang w:val="es-ES"/>
              </w:rPr>
            </w:pPr>
          </w:p>
        </w:tc>
        <w:tc>
          <w:tcPr>
            <w:tcW w:w="908" w:type="dxa"/>
            <w:vAlign w:val="center"/>
            <w:hideMark/>
          </w:tcPr>
          <w:p w:rsidR="004B115C" w:rsidRPr="0061692F" w:rsidRDefault="004B115C" w:rsidP="00231F80">
            <w:pPr>
              <w:spacing w:after="0" w:line="240" w:lineRule="auto"/>
              <w:rPr>
                <w:rFonts w:ascii="Times New Roman" w:eastAsia="Times New Roman" w:hAnsi="Times New Roman" w:cs="Times New Roman"/>
                <w:sz w:val="20"/>
                <w:szCs w:val="20"/>
                <w:lang w:val="es-ES"/>
              </w:rPr>
            </w:pPr>
          </w:p>
        </w:tc>
        <w:tc>
          <w:tcPr>
            <w:tcW w:w="244" w:type="dxa"/>
            <w:vAlign w:val="center"/>
            <w:hideMark/>
          </w:tcPr>
          <w:p w:rsidR="004B115C" w:rsidRPr="0061692F" w:rsidRDefault="004B115C" w:rsidP="00231F80">
            <w:pPr>
              <w:spacing w:after="0" w:line="240" w:lineRule="auto"/>
              <w:rPr>
                <w:rFonts w:ascii="Times New Roman" w:eastAsia="Times New Roman" w:hAnsi="Times New Roman" w:cs="Times New Roman"/>
                <w:sz w:val="20"/>
                <w:szCs w:val="20"/>
                <w:lang w:val="es-ES"/>
              </w:rPr>
            </w:pPr>
          </w:p>
        </w:tc>
      </w:tr>
      <w:tr w:rsidR="004B115C" w:rsidRPr="0061692F" w:rsidTr="004B115C">
        <w:trPr>
          <w:trHeight w:val="321"/>
        </w:trPr>
        <w:tc>
          <w:tcPr>
            <w:tcW w:w="478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B115C" w:rsidRPr="0061692F" w:rsidRDefault="004B115C" w:rsidP="00231F80">
            <w:pPr>
              <w:spacing w:after="0" w:line="240" w:lineRule="auto"/>
              <w:rPr>
                <w:rFonts w:ascii="Times New Roman" w:eastAsia="Times New Roman" w:hAnsi="Times New Roman" w:cs="Times New Roman"/>
                <w:color w:val="000000"/>
                <w:sz w:val="24"/>
                <w:szCs w:val="24"/>
              </w:rPr>
            </w:pPr>
            <w:r w:rsidRPr="0061692F">
              <w:rPr>
                <w:rFonts w:ascii="Times New Roman" w:eastAsia="Times New Roman" w:hAnsi="Times New Roman" w:cs="Times New Roman"/>
                <w:color w:val="000000"/>
                <w:sz w:val="24"/>
                <w:szCs w:val="24"/>
              </w:rPr>
              <w:t>Número de muestras analizadas</w:t>
            </w:r>
          </w:p>
        </w:tc>
        <w:tc>
          <w:tcPr>
            <w:tcW w:w="2553" w:type="dxa"/>
            <w:tcBorders>
              <w:top w:val="single" w:sz="8" w:space="0" w:color="auto"/>
              <w:left w:val="nil"/>
              <w:bottom w:val="single" w:sz="4" w:space="0" w:color="auto"/>
              <w:right w:val="single" w:sz="8" w:space="0" w:color="auto"/>
            </w:tcBorders>
            <w:shd w:val="clear" w:color="auto" w:fill="auto"/>
            <w:noWrap/>
            <w:vAlign w:val="bottom"/>
            <w:hideMark/>
          </w:tcPr>
          <w:p w:rsidR="004B115C" w:rsidRPr="0061692F" w:rsidRDefault="004B115C" w:rsidP="00231F80">
            <w:pPr>
              <w:spacing w:after="0" w:line="240" w:lineRule="auto"/>
              <w:jc w:val="right"/>
              <w:rPr>
                <w:rFonts w:ascii="Times New Roman" w:eastAsia="Times New Roman" w:hAnsi="Times New Roman" w:cs="Times New Roman"/>
                <w:color w:val="000000"/>
                <w:sz w:val="24"/>
                <w:szCs w:val="24"/>
              </w:rPr>
            </w:pPr>
            <w:r w:rsidRPr="0061692F">
              <w:rPr>
                <w:rFonts w:ascii="Times New Roman" w:eastAsia="Times New Roman" w:hAnsi="Times New Roman" w:cs="Times New Roman"/>
                <w:color w:val="000000"/>
                <w:sz w:val="24"/>
                <w:szCs w:val="24"/>
              </w:rPr>
              <w:t>911</w:t>
            </w:r>
          </w:p>
        </w:tc>
        <w:tc>
          <w:tcPr>
            <w:tcW w:w="908" w:type="dxa"/>
            <w:vAlign w:val="center"/>
            <w:hideMark/>
          </w:tcPr>
          <w:p w:rsidR="004B115C" w:rsidRPr="0061692F" w:rsidRDefault="004B115C" w:rsidP="00231F80">
            <w:pPr>
              <w:spacing w:after="0" w:line="240" w:lineRule="auto"/>
              <w:rPr>
                <w:rFonts w:ascii="Times New Roman" w:eastAsia="Times New Roman" w:hAnsi="Times New Roman" w:cs="Times New Roman"/>
                <w:sz w:val="20"/>
                <w:szCs w:val="20"/>
              </w:rPr>
            </w:pPr>
          </w:p>
        </w:tc>
        <w:tc>
          <w:tcPr>
            <w:tcW w:w="244" w:type="dxa"/>
            <w:vAlign w:val="center"/>
            <w:hideMark/>
          </w:tcPr>
          <w:p w:rsidR="004B115C" w:rsidRPr="0061692F" w:rsidRDefault="004B115C" w:rsidP="00231F80">
            <w:pPr>
              <w:spacing w:after="0" w:line="240" w:lineRule="auto"/>
              <w:rPr>
                <w:rFonts w:ascii="Times New Roman" w:eastAsia="Times New Roman" w:hAnsi="Times New Roman" w:cs="Times New Roman"/>
                <w:sz w:val="20"/>
                <w:szCs w:val="20"/>
              </w:rPr>
            </w:pPr>
          </w:p>
        </w:tc>
      </w:tr>
      <w:tr w:rsidR="004B115C" w:rsidRPr="0061692F" w:rsidTr="004B115C">
        <w:trPr>
          <w:trHeight w:val="321"/>
        </w:trPr>
        <w:tc>
          <w:tcPr>
            <w:tcW w:w="4787" w:type="dxa"/>
            <w:tcBorders>
              <w:top w:val="nil"/>
              <w:left w:val="single" w:sz="8" w:space="0" w:color="auto"/>
              <w:bottom w:val="single" w:sz="4" w:space="0" w:color="auto"/>
              <w:right w:val="single" w:sz="4" w:space="0" w:color="auto"/>
            </w:tcBorders>
            <w:shd w:val="clear" w:color="auto" w:fill="auto"/>
            <w:noWrap/>
            <w:vAlign w:val="bottom"/>
            <w:hideMark/>
          </w:tcPr>
          <w:p w:rsidR="004B115C" w:rsidRPr="0061692F" w:rsidRDefault="004B115C" w:rsidP="00231F80">
            <w:pPr>
              <w:spacing w:after="0" w:line="240" w:lineRule="auto"/>
              <w:rPr>
                <w:rFonts w:ascii="Times New Roman" w:eastAsia="Times New Roman" w:hAnsi="Times New Roman" w:cs="Times New Roman"/>
                <w:color w:val="000000"/>
                <w:sz w:val="24"/>
                <w:szCs w:val="24"/>
              </w:rPr>
            </w:pPr>
            <w:r w:rsidRPr="0061692F">
              <w:rPr>
                <w:rFonts w:ascii="Times New Roman" w:eastAsia="Times New Roman" w:hAnsi="Times New Roman" w:cs="Times New Roman"/>
                <w:color w:val="000000"/>
                <w:sz w:val="24"/>
                <w:szCs w:val="24"/>
              </w:rPr>
              <w:t>Número de tubos sembrados</w:t>
            </w:r>
          </w:p>
        </w:tc>
        <w:tc>
          <w:tcPr>
            <w:tcW w:w="2553" w:type="dxa"/>
            <w:tcBorders>
              <w:top w:val="nil"/>
              <w:left w:val="nil"/>
              <w:bottom w:val="single" w:sz="4" w:space="0" w:color="auto"/>
              <w:right w:val="single" w:sz="8" w:space="0" w:color="auto"/>
            </w:tcBorders>
            <w:shd w:val="clear" w:color="auto" w:fill="auto"/>
            <w:noWrap/>
            <w:vAlign w:val="bottom"/>
            <w:hideMark/>
          </w:tcPr>
          <w:p w:rsidR="004B115C" w:rsidRPr="0061692F" w:rsidRDefault="004B115C" w:rsidP="00231F80">
            <w:pPr>
              <w:spacing w:after="0" w:line="240" w:lineRule="auto"/>
              <w:jc w:val="right"/>
              <w:rPr>
                <w:rFonts w:ascii="Times New Roman" w:eastAsia="Times New Roman" w:hAnsi="Times New Roman" w:cs="Times New Roman"/>
                <w:color w:val="000000"/>
                <w:sz w:val="24"/>
                <w:szCs w:val="24"/>
              </w:rPr>
            </w:pPr>
            <w:r w:rsidRPr="0061692F">
              <w:rPr>
                <w:rFonts w:ascii="Times New Roman" w:eastAsia="Times New Roman" w:hAnsi="Times New Roman" w:cs="Times New Roman"/>
                <w:color w:val="000000"/>
                <w:sz w:val="24"/>
                <w:szCs w:val="24"/>
              </w:rPr>
              <w:t>4,555</w:t>
            </w:r>
          </w:p>
        </w:tc>
        <w:tc>
          <w:tcPr>
            <w:tcW w:w="908" w:type="dxa"/>
            <w:vAlign w:val="center"/>
            <w:hideMark/>
          </w:tcPr>
          <w:p w:rsidR="004B115C" w:rsidRPr="0061692F" w:rsidRDefault="004B115C" w:rsidP="00231F80">
            <w:pPr>
              <w:spacing w:after="0" w:line="240" w:lineRule="auto"/>
              <w:rPr>
                <w:rFonts w:ascii="Times New Roman" w:eastAsia="Times New Roman" w:hAnsi="Times New Roman" w:cs="Times New Roman"/>
                <w:sz w:val="20"/>
                <w:szCs w:val="20"/>
              </w:rPr>
            </w:pPr>
          </w:p>
        </w:tc>
        <w:tc>
          <w:tcPr>
            <w:tcW w:w="244" w:type="dxa"/>
            <w:vAlign w:val="center"/>
            <w:hideMark/>
          </w:tcPr>
          <w:p w:rsidR="004B115C" w:rsidRPr="0061692F" w:rsidRDefault="004B115C" w:rsidP="00231F80">
            <w:pPr>
              <w:spacing w:after="0" w:line="240" w:lineRule="auto"/>
              <w:rPr>
                <w:rFonts w:ascii="Times New Roman" w:eastAsia="Times New Roman" w:hAnsi="Times New Roman" w:cs="Times New Roman"/>
                <w:sz w:val="20"/>
                <w:szCs w:val="20"/>
              </w:rPr>
            </w:pPr>
          </w:p>
        </w:tc>
      </w:tr>
      <w:tr w:rsidR="004B115C" w:rsidRPr="0061692F" w:rsidTr="004B115C">
        <w:trPr>
          <w:trHeight w:val="321"/>
        </w:trPr>
        <w:tc>
          <w:tcPr>
            <w:tcW w:w="4787" w:type="dxa"/>
            <w:tcBorders>
              <w:top w:val="nil"/>
              <w:left w:val="single" w:sz="8" w:space="0" w:color="auto"/>
              <w:bottom w:val="single" w:sz="4" w:space="0" w:color="auto"/>
              <w:right w:val="single" w:sz="4" w:space="0" w:color="auto"/>
            </w:tcBorders>
            <w:shd w:val="clear" w:color="auto" w:fill="auto"/>
            <w:noWrap/>
            <w:vAlign w:val="bottom"/>
            <w:hideMark/>
          </w:tcPr>
          <w:p w:rsidR="004B115C" w:rsidRPr="0061692F" w:rsidRDefault="004B115C" w:rsidP="00231F80">
            <w:pPr>
              <w:spacing w:after="0" w:line="240" w:lineRule="auto"/>
              <w:rPr>
                <w:rFonts w:ascii="Times New Roman" w:eastAsia="Times New Roman" w:hAnsi="Times New Roman" w:cs="Times New Roman"/>
                <w:color w:val="000000"/>
                <w:sz w:val="24"/>
                <w:szCs w:val="24"/>
              </w:rPr>
            </w:pPr>
            <w:r w:rsidRPr="0061692F">
              <w:rPr>
                <w:rFonts w:ascii="Times New Roman" w:eastAsia="Times New Roman" w:hAnsi="Times New Roman" w:cs="Times New Roman"/>
                <w:color w:val="000000"/>
                <w:sz w:val="24"/>
                <w:szCs w:val="24"/>
              </w:rPr>
              <w:t>Número de tubos positivos</w:t>
            </w:r>
          </w:p>
        </w:tc>
        <w:tc>
          <w:tcPr>
            <w:tcW w:w="2553" w:type="dxa"/>
            <w:tcBorders>
              <w:top w:val="nil"/>
              <w:left w:val="nil"/>
              <w:bottom w:val="single" w:sz="4" w:space="0" w:color="auto"/>
              <w:right w:val="single" w:sz="8" w:space="0" w:color="auto"/>
            </w:tcBorders>
            <w:shd w:val="clear" w:color="auto" w:fill="auto"/>
            <w:noWrap/>
            <w:vAlign w:val="bottom"/>
            <w:hideMark/>
          </w:tcPr>
          <w:p w:rsidR="004B115C" w:rsidRPr="0061692F" w:rsidRDefault="004B115C" w:rsidP="00231F80">
            <w:pPr>
              <w:spacing w:after="0" w:line="240" w:lineRule="auto"/>
              <w:jc w:val="right"/>
              <w:rPr>
                <w:rFonts w:ascii="Times New Roman" w:eastAsia="Times New Roman" w:hAnsi="Times New Roman" w:cs="Times New Roman"/>
                <w:color w:val="000000"/>
                <w:sz w:val="24"/>
                <w:szCs w:val="24"/>
              </w:rPr>
            </w:pPr>
            <w:r w:rsidRPr="0061692F">
              <w:rPr>
                <w:rFonts w:ascii="Times New Roman" w:eastAsia="Times New Roman" w:hAnsi="Times New Roman" w:cs="Times New Roman"/>
                <w:color w:val="000000"/>
                <w:sz w:val="24"/>
                <w:szCs w:val="24"/>
              </w:rPr>
              <w:t>392</w:t>
            </w:r>
          </w:p>
        </w:tc>
        <w:tc>
          <w:tcPr>
            <w:tcW w:w="908" w:type="dxa"/>
            <w:vAlign w:val="center"/>
            <w:hideMark/>
          </w:tcPr>
          <w:p w:rsidR="004B115C" w:rsidRPr="0061692F" w:rsidRDefault="004B115C" w:rsidP="00231F80">
            <w:pPr>
              <w:spacing w:after="0" w:line="240" w:lineRule="auto"/>
              <w:rPr>
                <w:rFonts w:ascii="Times New Roman" w:eastAsia="Times New Roman" w:hAnsi="Times New Roman" w:cs="Times New Roman"/>
                <w:sz w:val="20"/>
                <w:szCs w:val="20"/>
              </w:rPr>
            </w:pPr>
          </w:p>
        </w:tc>
        <w:tc>
          <w:tcPr>
            <w:tcW w:w="244" w:type="dxa"/>
            <w:vAlign w:val="center"/>
            <w:hideMark/>
          </w:tcPr>
          <w:p w:rsidR="004B115C" w:rsidRPr="0061692F" w:rsidRDefault="004B115C" w:rsidP="00231F80">
            <w:pPr>
              <w:spacing w:after="0" w:line="240" w:lineRule="auto"/>
              <w:rPr>
                <w:rFonts w:ascii="Times New Roman" w:eastAsia="Times New Roman" w:hAnsi="Times New Roman" w:cs="Times New Roman"/>
                <w:sz w:val="20"/>
                <w:szCs w:val="20"/>
              </w:rPr>
            </w:pPr>
          </w:p>
        </w:tc>
      </w:tr>
      <w:tr w:rsidR="004B115C" w:rsidRPr="0061692F" w:rsidTr="004B115C">
        <w:trPr>
          <w:trHeight w:val="321"/>
        </w:trPr>
        <w:tc>
          <w:tcPr>
            <w:tcW w:w="4787" w:type="dxa"/>
            <w:tcBorders>
              <w:top w:val="nil"/>
              <w:left w:val="single" w:sz="8" w:space="0" w:color="auto"/>
              <w:bottom w:val="single" w:sz="4" w:space="0" w:color="auto"/>
              <w:right w:val="single" w:sz="4" w:space="0" w:color="auto"/>
            </w:tcBorders>
            <w:shd w:val="clear" w:color="auto" w:fill="auto"/>
            <w:noWrap/>
            <w:vAlign w:val="bottom"/>
            <w:hideMark/>
          </w:tcPr>
          <w:p w:rsidR="004B115C" w:rsidRPr="0061692F" w:rsidRDefault="004B115C" w:rsidP="00231F80">
            <w:pPr>
              <w:spacing w:after="0" w:line="240" w:lineRule="auto"/>
              <w:rPr>
                <w:rFonts w:ascii="Times New Roman" w:eastAsia="Times New Roman" w:hAnsi="Times New Roman" w:cs="Times New Roman"/>
                <w:color w:val="000000"/>
                <w:sz w:val="24"/>
                <w:szCs w:val="24"/>
                <w:lang w:val="es-ES"/>
              </w:rPr>
            </w:pPr>
            <w:r w:rsidRPr="0061692F">
              <w:rPr>
                <w:rFonts w:ascii="Times New Roman" w:eastAsia="Times New Roman" w:hAnsi="Times New Roman" w:cs="Times New Roman"/>
                <w:color w:val="000000"/>
                <w:sz w:val="24"/>
                <w:szCs w:val="24"/>
                <w:lang w:val="es-ES"/>
              </w:rPr>
              <w:t>Número de muestras no aptas por coliformes totales</w:t>
            </w:r>
          </w:p>
        </w:tc>
        <w:tc>
          <w:tcPr>
            <w:tcW w:w="2553" w:type="dxa"/>
            <w:tcBorders>
              <w:top w:val="nil"/>
              <w:left w:val="nil"/>
              <w:bottom w:val="single" w:sz="4" w:space="0" w:color="auto"/>
              <w:right w:val="single" w:sz="4" w:space="0" w:color="auto"/>
            </w:tcBorders>
            <w:shd w:val="clear" w:color="auto" w:fill="auto"/>
            <w:noWrap/>
            <w:vAlign w:val="bottom"/>
            <w:hideMark/>
          </w:tcPr>
          <w:p w:rsidR="004B115C" w:rsidRPr="0061692F" w:rsidRDefault="004B115C" w:rsidP="00231F80">
            <w:pPr>
              <w:spacing w:after="0" w:line="240" w:lineRule="auto"/>
              <w:jc w:val="right"/>
              <w:rPr>
                <w:rFonts w:ascii="Times New Roman" w:eastAsia="Times New Roman" w:hAnsi="Times New Roman" w:cs="Times New Roman"/>
                <w:color w:val="000000"/>
                <w:sz w:val="24"/>
                <w:szCs w:val="24"/>
              </w:rPr>
            </w:pPr>
            <w:r w:rsidRPr="0061692F">
              <w:rPr>
                <w:rFonts w:ascii="Times New Roman" w:eastAsia="Times New Roman" w:hAnsi="Times New Roman" w:cs="Times New Roman"/>
                <w:color w:val="000000"/>
                <w:sz w:val="24"/>
                <w:szCs w:val="24"/>
              </w:rPr>
              <w:t>100</w:t>
            </w:r>
          </w:p>
        </w:tc>
        <w:tc>
          <w:tcPr>
            <w:tcW w:w="908" w:type="dxa"/>
            <w:vAlign w:val="center"/>
            <w:hideMark/>
          </w:tcPr>
          <w:p w:rsidR="004B115C" w:rsidRPr="0061692F" w:rsidRDefault="004B115C" w:rsidP="00231F80">
            <w:pPr>
              <w:spacing w:after="0" w:line="240" w:lineRule="auto"/>
              <w:rPr>
                <w:rFonts w:ascii="Times New Roman" w:eastAsia="Times New Roman" w:hAnsi="Times New Roman" w:cs="Times New Roman"/>
                <w:sz w:val="20"/>
                <w:szCs w:val="20"/>
              </w:rPr>
            </w:pPr>
          </w:p>
        </w:tc>
        <w:tc>
          <w:tcPr>
            <w:tcW w:w="244" w:type="dxa"/>
            <w:vAlign w:val="center"/>
            <w:hideMark/>
          </w:tcPr>
          <w:p w:rsidR="004B115C" w:rsidRPr="0061692F" w:rsidRDefault="004B115C" w:rsidP="00231F80">
            <w:pPr>
              <w:spacing w:after="0" w:line="240" w:lineRule="auto"/>
              <w:rPr>
                <w:rFonts w:ascii="Times New Roman" w:eastAsia="Times New Roman" w:hAnsi="Times New Roman" w:cs="Times New Roman"/>
                <w:sz w:val="20"/>
                <w:szCs w:val="20"/>
              </w:rPr>
            </w:pPr>
          </w:p>
        </w:tc>
      </w:tr>
      <w:tr w:rsidR="004B115C" w:rsidRPr="0061692F" w:rsidTr="004B115C">
        <w:trPr>
          <w:trHeight w:val="321"/>
        </w:trPr>
        <w:tc>
          <w:tcPr>
            <w:tcW w:w="4787" w:type="dxa"/>
            <w:tcBorders>
              <w:top w:val="nil"/>
              <w:left w:val="single" w:sz="8" w:space="0" w:color="auto"/>
              <w:bottom w:val="single" w:sz="4" w:space="0" w:color="auto"/>
              <w:right w:val="single" w:sz="4" w:space="0" w:color="auto"/>
            </w:tcBorders>
            <w:shd w:val="clear" w:color="auto" w:fill="auto"/>
            <w:noWrap/>
            <w:vAlign w:val="bottom"/>
            <w:hideMark/>
          </w:tcPr>
          <w:p w:rsidR="004B115C" w:rsidRPr="0061692F" w:rsidRDefault="004B115C" w:rsidP="00231F80">
            <w:pPr>
              <w:spacing w:after="0" w:line="240" w:lineRule="auto"/>
              <w:rPr>
                <w:rFonts w:ascii="Times New Roman" w:eastAsia="Times New Roman" w:hAnsi="Times New Roman" w:cs="Times New Roman"/>
                <w:color w:val="000000"/>
                <w:sz w:val="24"/>
                <w:szCs w:val="24"/>
                <w:lang w:val="es-ES"/>
              </w:rPr>
            </w:pPr>
            <w:r w:rsidRPr="0061692F">
              <w:rPr>
                <w:rFonts w:ascii="Times New Roman" w:eastAsia="Times New Roman" w:hAnsi="Times New Roman" w:cs="Times New Roman"/>
                <w:color w:val="000000"/>
                <w:sz w:val="24"/>
                <w:szCs w:val="24"/>
                <w:lang w:val="es-ES"/>
              </w:rPr>
              <w:t>Número de muestras no aptas por coliformes fecales</w:t>
            </w:r>
          </w:p>
        </w:tc>
        <w:tc>
          <w:tcPr>
            <w:tcW w:w="2553" w:type="dxa"/>
            <w:tcBorders>
              <w:top w:val="nil"/>
              <w:left w:val="nil"/>
              <w:bottom w:val="single" w:sz="4" w:space="0" w:color="auto"/>
              <w:right w:val="single" w:sz="4" w:space="0" w:color="auto"/>
            </w:tcBorders>
            <w:shd w:val="clear" w:color="auto" w:fill="auto"/>
            <w:noWrap/>
            <w:vAlign w:val="bottom"/>
            <w:hideMark/>
          </w:tcPr>
          <w:p w:rsidR="004B115C" w:rsidRPr="0061692F" w:rsidRDefault="004B115C" w:rsidP="00231F80">
            <w:pPr>
              <w:spacing w:after="0" w:line="240" w:lineRule="auto"/>
              <w:jc w:val="right"/>
              <w:rPr>
                <w:rFonts w:ascii="Times New Roman" w:eastAsia="Times New Roman" w:hAnsi="Times New Roman" w:cs="Times New Roman"/>
                <w:color w:val="000000"/>
                <w:sz w:val="24"/>
                <w:szCs w:val="24"/>
              </w:rPr>
            </w:pPr>
            <w:r w:rsidRPr="0061692F">
              <w:rPr>
                <w:rFonts w:ascii="Times New Roman" w:eastAsia="Times New Roman" w:hAnsi="Times New Roman" w:cs="Times New Roman"/>
                <w:color w:val="000000"/>
                <w:sz w:val="24"/>
                <w:szCs w:val="24"/>
              </w:rPr>
              <w:t>96</w:t>
            </w:r>
          </w:p>
        </w:tc>
        <w:tc>
          <w:tcPr>
            <w:tcW w:w="908" w:type="dxa"/>
            <w:vAlign w:val="center"/>
            <w:hideMark/>
          </w:tcPr>
          <w:p w:rsidR="004B115C" w:rsidRPr="0061692F" w:rsidRDefault="004B115C" w:rsidP="00231F80">
            <w:pPr>
              <w:spacing w:after="0" w:line="240" w:lineRule="auto"/>
              <w:rPr>
                <w:rFonts w:ascii="Times New Roman" w:eastAsia="Times New Roman" w:hAnsi="Times New Roman" w:cs="Times New Roman"/>
                <w:sz w:val="20"/>
                <w:szCs w:val="20"/>
              </w:rPr>
            </w:pPr>
          </w:p>
        </w:tc>
        <w:tc>
          <w:tcPr>
            <w:tcW w:w="244" w:type="dxa"/>
            <w:vAlign w:val="center"/>
            <w:hideMark/>
          </w:tcPr>
          <w:p w:rsidR="004B115C" w:rsidRPr="0061692F" w:rsidRDefault="004B115C" w:rsidP="00231F80">
            <w:pPr>
              <w:spacing w:after="0" w:line="240" w:lineRule="auto"/>
              <w:rPr>
                <w:rFonts w:ascii="Times New Roman" w:eastAsia="Times New Roman" w:hAnsi="Times New Roman" w:cs="Times New Roman"/>
                <w:sz w:val="20"/>
                <w:szCs w:val="20"/>
              </w:rPr>
            </w:pPr>
          </w:p>
        </w:tc>
      </w:tr>
      <w:tr w:rsidR="004B115C" w:rsidRPr="0061692F" w:rsidTr="004B115C">
        <w:trPr>
          <w:trHeight w:val="321"/>
        </w:trPr>
        <w:tc>
          <w:tcPr>
            <w:tcW w:w="4787" w:type="dxa"/>
            <w:tcBorders>
              <w:top w:val="nil"/>
              <w:left w:val="single" w:sz="8" w:space="0" w:color="auto"/>
              <w:bottom w:val="single" w:sz="4" w:space="0" w:color="auto"/>
              <w:right w:val="single" w:sz="4" w:space="0" w:color="auto"/>
            </w:tcBorders>
            <w:shd w:val="clear" w:color="auto" w:fill="auto"/>
            <w:noWrap/>
            <w:vAlign w:val="bottom"/>
            <w:hideMark/>
          </w:tcPr>
          <w:p w:rsidR="004B115C" w:rsidRPr="0061692F" w:rsidRDefault="004B115C" w:rsidP="00231F80">
            <w:pPr>
              <w:spacing w:after="0" w:line="240" w:lineRule="auto"/>
              <w:rPr>
                <w:rFonts w:ascii="Times New Roman" w:eastAsia="Times New Roman" w:hAnsi="Times New Roman" w:cs="Times New Roman"/>
                <w:color w:val="000000"/>
                <w:sz w:val="24"/>
                <w:szCs w:val="24"/>
              </w:rPr>
            </w:pPr>
            <w:r w:rsidRPr="0061692F">
              <w:rPr>
                <w:rFonts w:ascii="Times New Roman" w:eastAsia="Times New Roman" w:hAnsi="Times New Roman" w:cs="Times New Roman"/>
                <w:color w:val="000000"/>
                <w:sz w:val="24"/>
                <w:szCs w:val="24"/>
              </w:rPr>
              <w:t>Número de muestras aptas</w:t>
            </w:r>
          </w:p>
        </w:tc>
        <w:tc>
          <w:tcPr>
            <w:tcW w:w="2553" w:type="dxa"/>
            <w:tcBorders>
              <w:top w:val="nil"/>
              <w:left w:val="nil"/>
              <w:bottom w:val="single" w:sz="4" w:space="0" w:color="auto"/>
              <w:right w:val="single" w:sz="8" w:space="0" w:color="auto"/>
            </w:tcBorders>
            <w:shd w:val="clear" w:color="auto" w:fill="auto"/>
            <w:noWrap/>
            <w:vAlign w:val="bottom"/>
            <w:hideMark/>
          </w:tcPr>
          <w:p w:rsidR="004B115C" w:rsidRPr="0061692F" w:rsidRDefault="004B115C" w:rsidP="00231F80">
            <w:pPr>
              <w:spacing w:after="0" w:line="240" w:lineRule="auto"/>
              <w:jc w:val="right"/>
              <w:rPr>
                <w:rFonts w:ascii="Times New Roman" w:eastAsia="Times New Roman" w:hAnsi="Times New Roman" w:cs="Times New Roman"/>
                <w:color w:val="000000"/>
                <w:sz w:val="24"/>
                <w:szCs w:val="24"/>
              </w:rPr>
            </w:pPr>
            <w:r w:rsidRPr="0061692F">
              <w:rPr>
                <w:rFonts w:ascii="Times New Roman" w:eastAsia="Times New Roman" w:hAnsi="Times New Roman" w:cs="Times New Roman"/>
                <w:color w:val="000000"/>
                <w:sz w:val="24"/>
                <w:szCs w:val="24"/>
              </w:rPr>
              <w:t>811</w:t>
            </w:r>
          </w:p>
        </w:tc>
        <w:tc>
          <w:tcPr>
            <w:tcW w:w="908" w:type="dxa"/>
            <w:vAlign w:val="center"/>
            <w:hideMark/>
          </w:tcPr>
          <w:p w:rsidR="004B115C" w:rsidRPr="0061692F" w:rsidRDefault="004B115C" w:rsidP="00231F80">
            <w:pPr>
              <w:spacing w:after="0" w:line="240" w:lineRule="auto"/>
              <w:rPr>
                <w:rFonts w:ascii="Times New Roman" w:eastAsia="Times New Roman" w:hAnsi="Times New Roman" w:cs="Times New Roman"/>
                <w:sz w:val="20"/>
                <w:szCs w:val="20"/>
              </w:rPr>
            </w:pPr>
          </w:p>
        </w:tc>
        <w:tc>
          <w:tcPr>
            <w:tcW w:w="244" w:type="dxa"/>
            <w:vAlign w:val="center"/>
            <w:hideMark/>
          </w:tcPr>
          <w:p w:rsidR="004B115C" w:rsidRPr="0061692F" w:rsidRDefault="004B115C" w:rsidP="00231F80">
            <w:pPr>
              <w:spacing w:after="0" w:line="240" w:lineRule="auto"/>
              <w:rPr>
                <w:rFonts w:ascii="Times New Roman" w:eastAsia="Times New Roman" w:hAnsi="Times New Roman" w:cs="Times New Roman"/>
                <w:sz w:val="20"/>
                <w:szCs w:val="20"/>
              </w:rPr>
            </w:pPr>
          </w:p>
        </w:tc>
      </w:tr>
      <w:tr w:rsidR="004B115C" w:rsidRPr="0061692F" w:rsidTr="004B115C">
        <w:trPr>
          <w:trHeight w:val="321"/>
        </w:trPr>
        <w:tc>
          <w:tcPr>
            <w:tcW w:w="4787" w:type="dxa"/>
            <w:tcBorders>
              <w:top w:val="nil"/>
              <w:left w:val="single" w:sz="8" w:space="0" w:color="auto"/>
              <w:bottom w:val="single" w:sz="4" w:space="0" w:color="auto"/>
              <w:right w:val="single" w:sz="4" w:space="0" w:color="auto"/>
            </w:tcBorders>
            <w:shd w:val="clear" w:color="auto" w:fill="auto"/>
            <w:noWrap/>
            <w:vAlign w:val="bottom"/>
            <w:hideMark/>
          </w:tcPr>
          <w:p w:rsidR="004B115C" w:rsidRPr="0061692F" w:rsidRDefault="004B115C" w:rsidP="00231F80">
            <w:pPr>
              <w:spacing w:after="0" w:line="240" w:lineRule="auto"/>
              <w:rPr>
                <w:rFonts w:ascii="Times New Roman" w:eastAsia="Times New Roman" w:hAnsi="Times New Roman" w:cs="Times New Roman"/>
                <w:color w:val="000000"/>
                <w:sz w:val="24"/>
                <w:szCs w:val="24"/>
                <w:lang w:val="es-ES"/>
              </w:rPr>
            </w:pPr>
            <w:r w:rsidRPr="0061692F">
              <w:rPr>
                <w:rFonts w:ascii="Times New Roman" w:eastAsia="Times New Roman" w:hAnsi="Times New Roman" w:cs="Times New Roman"/>
                <w:color w:val="000000"/>
                <w:sz w:val="24"/>
                <w:szCs w:val="24"/>
                <w:lang w:val="es-ES"/>
              </w:rPr>
              <w:t xml:space="preserve">% De </w:t>
            </w:r>
            <w:r w:rsidR="001640CB" w:rsidRPr="0061692F">
              <w:rPr>
                <w:rFonts w:ascii="Times New Roman" w:eastAsia="Times New Roman" w:hAnsi="Times New Roman" w:cs="Times New Roman"/>
                <w:color w:val="000000"/>
                <w:sz w:val="24"/>
                <w:szCs w:val="24"/>
                <w:lang w:val="es-ES"/>
              </w:rPr>
              <w:t>envío de</w:t>
            </w:r>
            <w:r w:rsidRPr="0061692F">
              <w:rPr>
                <w:rFonts w:ascii="Times New Roman" w:eastAsia="Times New Roman" w:hAnsi="Times New Roman" w:cs="Times New Roman"/>
                <w:color w:val="000000"/>
                <w:sz w:val="24"/>
                <w:szCs w:val="24"/>
                <w:lang w:val="es-ES"/>
              </w:rPr>
              <w:t xml:space="preserve"> la provincia</w:t>
            </w:r>
          </w:p>
        </w:tc>
        <w:tc>
          <w:tcPr>
            <w:tcW w:w="2553" w:type="dxa"/>
            <w:tcBorders>
              <w:top w:val="nil"/>
              <w:left w:val="nil"/>
              <w:bottom w:val="single" w:sz="4" w:space="0" w:color="auto"/>
              <w:right w:val="single" w:sz="8" w:space="0" w:color="auto"/>
            </w:tcBorders>
            <w:shd w:val="clear" w:color="auto" w:fill="auto"/>
            <w:noWrap/>
            <w:vAlign w:val="bottom"/>
            <w:hideMark/>
          </w:tcPr>
          <w:p w:rsidR="004B115C" w:rsidRPr="0061692F" w:rsidRDefault="004B115C" w:rsidP="00231F80">
            <w:pPr>
              <w:spacing w:after="0" w:line="240" w:lineRule="auto"/>
              <w:jc w:val="right"/>
              <w:rPr>
                <w:rFonts w:ascii="Times New Roman" w:eastAsia="Times New Roman" w:hAnsi="Times New Roman" w:cs="Times New Roman"/>
                <w:color w:val="000000"/>
                <w:sz w:val="24"/>
                <w:szCs w:val="24"/>
              </w:rPr>
            </w:pPr>
            <w:r w:rsidRPr="0061692F">
              <w:rPr>
                <w:rFonts w:ascii="Times New Roman" w:eastAsia="Times New Roman" w:hAnsi="Times New Roman" w:cs="Times New Roman"/>
                <w:color w:val="000000"/>
                <w:sz w:val="24"/>
                <w:szCs w:val="24"/>
              </w:rPr>
              <w:t>48%</w:t>
            </w:r>
          </w:p>
        </w:tc>
        <w:tc>
          <w:tcPr>
            <w:tcW w:w="908" w:type="dxa"/>
            <w:vAlign w:val="center"/>
            <w:hideMark/>
          </w:tcPr>
          <w:p w:rsidR="004B115C" w:rsidRPr="0061692F" w:rsidRDefault="004B115C" w:rsidP="00231F80">
            <w:pPr>
              <w:spacing w:after="0" w:line="240" w:lineRule="auto"/>
              <w:rPr>
                <w:rFonts w:ascii="Times New Roman" w:eastAsia="Times New Roman" w:hAnsi="Times New Roman" w:cs="Times New Roman"/>
                <w:sz w:val="20"/>
                <w:szCs w:val="20"/>
              </w:rPr>
            </w:pPr>
          </w:p>
        </w:tc>
        <w:tc>
          <w:tcPr>
            <w:tcW w:w="244" w:type="dxa"/>
            <w:vAlign w:val="center"/>
            <w:hideMark/>
          </w:tcPr>
          <w:p w:rsidR="004B115C" w:rsidRPr="0061692F" w:rsidRDefault="004B115C" w:rsidP="00231F80">
            <w:pPr>
              <w:spacing w:after="0" w:line="240" w:lineRule="auto"/>
              <w:rPr>
                <w:rFonts w:ascii="Times New Roman" w:eastAsia="Times New Roman" w:hAnsi="Times New Roman" w:cs="Times New Roman"/>
                <w:sz w:val="20"/>
                <w:szCs w:val="20"/>
              </w:rPr>
            </w:pPr>
          </w:p>
        </w:tc>
      </w:tr>
      <w:tr w:rsidR="004B115C" w:rsidRPr="0061692F" w:rsidTr="004B115C">
        <w:trPr>
          <w:trHeight w:val="321"/>
        </w:trPr>
        <w:tc>
          <w:tcPr>
            <w:tcW w:w="4787" w:type="dxa"/>
            <w:tcBorders>
              <w:top w:val="nil"/>
              <w:left w:val="single" w:sz="8" w:space="0" w:color="auto"/>
              <w:bottom w:val="single" w:sz="4" w:space="0" w:color="auto"/>
              <w:right w:val="single" w:sz="4" w:space="0" w:color="auto"/>
            </w:tcBorders>
            <w:shd w:val="clear" w:color="auto" w:fill="auto"/>
            <w:noWrap/>
            <w:vAlign w:val="bottom"/>
            <w:hideMark/>
          </w:tcPr>
          <w:p w:rsidR="004B115C" w:rsidRPr="0061692F" w:rsidRDefault="004B115C" w:rsidP="00231F80">
            <w:pPr>
              <w:spacing w:after="0" w:line="240" w:lineRule="auto"/>
              <w:rPr>
                <w:rFonts w:ascii="Times New Roman" w:eastAsia="Times New Roman" w:hAnsi="Times New Roman" w:cs="Times New Roman"/>
                <w:color w:val="000000"/>
                <w:sz w:val="24"/>
                <w:szCs w:val="24"/>
                <w:lang w:val="es-ES"/>
              </w:rPr>
            </w:pPr>
            <w:r w:rsidRPr="0061692F">
              <w:rPr>
                <w:rFonts w:ascii="Times New Roman" w:eastAsia="Times New Roman" w:hAnsi="Times New Roman" w:cs="Times New Roman"/>
                <w:color w:val="000000"/>
                <w:sz w:val="24"/>
                <w:szCs w:val="24"/>
                <w:lang w:val="es-ES"/>
              </w:rPr>
              <w:t>% De cloración de la provincia</w:t>
            </w:r>
          </w:p>
        </w:tc>
        <w:tc>
          <w:tcPr>
            <w:tcW w:w="2553" w:type="dxa"/>
            <w:tcBorders>
              <w:top w:val="nil"/>
              <w:left w:val="nil"/>
              <w:bottom w:val="single" w:sz="4" w:space="0" w:color="auto"/>
              <w:right w:val="single" w:sz="8" w:space="0" w:color="auto"/>
            </w:tcBorders>
            <w:shd w:val="clear" w:color="auto" w:fill="auto"/>
            <w:noWrap/>
            <w:vAlign w:val="bottom"/>
            <w:hideMark/>
          </w:tcPr>
          <w:p w:rsidR="004B115C" w:rsidRPr="0061692F" w:rsidRDefault="004B115C" w:rsidP="00231F80">
            <w:pPr>
              <w:spacing w:after="0" w:line="240" w:lineRule="auto"/>
              <w:jc w:val="right"/>
              <w:rPr>
                <w:rFonts w:ascii="Times New Roman" w:eastAsia="Times New Roman" w:hAnsi="Times New Roman" w:cs="Times New Roman"/>
                <w:color w:val="000000"/>
                <w:sz w:val="24"/>
                <w:szCs w:val="24"/>
              </w:rPr>
            </w:pPr>
            <w:r w:rsidRPr="0061692F">
              <w:rPr>
                <w:rFonts w:ascii="Times New Roman" w:eastAsia="Times New Roman" w:hAnsi="Times New Roman" w:cs="Times New Roman"/>
                <w:color w:val="000000"/>
                <w:sz w:val="24"/>
                <w:szCs w:val="24"/>
              </w:rPr>
              <w:t>90.1%</w:t>
            </w:r>
          </w:p>
        </w:tc>
        <w:tc>
          <w:tcPr>
            <w:tcW w:w="908" w:type="dxa"/>
            <w:vAlign w:val="center"/>
            <w:hideMark/>
          </w:tcPr>
          <w:p w:rsidR="004B115C" w:rsidRPr="0061692F" w:rsidRDefault="004B115C" w:rsidP="00231F80">
            <w:pPr>
              <w:spacing w:after="0" w:line="240" w:lineRule="auto"/>
              <w:rPr>
                <w:rFonts w:ascii="Times New Roman" w:eastAsia="Times New Roman" w:hAnsi="Times New Roman" w:cs="Times New Roman"/>
                <w:sz w:val="20"/>
                <w:szCs w:val="20"/>
              </w:rPr>
            </w:pPr>
          </w:p>
        </w:tc>
        <w:tc>
          <w:tcPr>
            <w:tcW w:w="244" w:type="dxa"/>
            <w:vAlign w:val="center"/>
            <w:hideMark/>
          </w:tcPr>
          <w:p w:rsidR="004B115C" w:rsidRPr="0061692F" w:rsidRDefault="004B115C" w:rsidP="00231F80">
            <w:pPr>
              <w:spacing w:after="0" w:line="240" w:lineRule="auto"/>
              <w:rPr>
                <w:rFonts w:ascii="Times New Roman" w:eastAsia="Times New Roman" w:hAnsi="Times New Roman" w:cs="Times New Roman"/>
                <w:sz w:val="20"/>
                <w:szCs w:val="20"/>
              </w:rPr>
            </w:pPr>
          </w:p>
        </w:tc>
      </w:tr>
      <w:tr w:rsidR="004B115C" w:rsidRPr="0061692F" w:rsidTr="004B115C">
        <w:trPr>
          <w:trHeight w:val="321"/>
        </w:trPr>
        <w:tc>
          <w:tcPr>
            <w:tcW w:w="4787" w:type="dxa"/>
            <w:tcBorders>
              <w:top w:val="nil"/>
              <w:left w:val="single" w:sz="8" w:space="0" w:color="auto"/>
              <w:bottom w:val="single" w:sz="4" w:space="0" w:color="auto"/>
              <w:right w:val="single" w:sz="4" w:space="0" w:color="auto"/>
            </w:tcBorders>
            <w:shd w:val="clear" w:color="auto" w:fill="auto"/>
            <w:noWrap/>
            <w:vAlign w:val="bottom"/>
            <w:hideMark/>
          </w:tcPr>
          <w:p w:rsidR="004B115C" w:rsidRPr="0061692F" w:rsidRDefault="004B115C" w:rsidP="00231F80">
            <w:pPr>
              <w:spacing w:after="0" w:line="240" w:lineRule="auto"/>
              <w:rPr>
                <w:rFonts w:ascii="Times New Roman" w:eastAsia="Times New Roman" w:hAnsi="Times New Roman" w:cs="Times New Roman"/>
                <w:color w:val="000000"/>
                <w:sz w:val="24"/>
                <w:szCs w:val="24"/>
                <w:lang w:val="es-ES"/>
              </w:rPr>
            </w:pPr>
            <w:r w:rsidRPr="0061692F">
              <w:rPr>
                <w:rFonts w:ascii="Times New Roman" w:eastAsia="Times New Roman" w:hAnsi="Times New Roman" w:cs="Times New Roman"/>
                <w:color w:val="000000"/>
                <w:sz w:val="24"/>
                <w:szCs w:val="24"/>
                <w:lang w:val="es-ES"/>
              </w:rPr>
              <w:t>% De potabilidad de la provincia</w:t>
            </w:r>
          </w:p>
        </w:tc>
        <w:tc>
          <w:tcPr>
            <w:tcW w:w="2553" w:type="dxa"/>
            <w:tcBorders>
              <w:top w:val="nil"/>
              <w:left w:val="nil"/>
              <w:bottom w:val="single" w:sz="4" w:space="0" w:color="auto"/>
              <w:right w:val="single" w:sz="8" w:space="0" w:color="auto"/>
            </w:tcBorders>
            <w:shd w:val="clear" w:color="auto" w:fill="auto"/>
            <w:noWrap/>
            <w:vAlign w:val="bottom"/>
            <w:hideMark/>
          </w:tcPr>
          <w:p w:rsidR="004B115C" w:rsidRPr="0061692F" w:rsidRDefault="004B115C" w:rsidP="00231F80">
            <w:pPr>
              <w:spacing w:after="0" w:line="240" w:lineRule="auto"/>
              <w:jc w:val="right"/>
              <w:rPr>
                <w:rFonts w:ascii="Times New Roman" w:eastAsia="Times New Roman" w:hAnsi="Times New Roman" w:cs="Times New Roman"/>
                <w:color w:val="000000"/>
                <w:sz w:val="24"/>
                <w:szCs w:val="24"/>
              </w:rPr>
            </w:pPr>
            <w:r w:rsidRPr="0061692F">
              <w:rPr>
                <w:rFonts w:ascii="Times New Roman" w:eastAsia="Times New Roman" w:hAnsi="Times New Roman" w:cs="Times New Roman"/>
                <w:color w:val="000000"/>
                <w:sz w:val="24"/>
                <w:szCs w:val="24"/>
              </w:rPr>
              <w:t>92%</w:t>
            </w:r>
          </w:p>
        </w:tc>
        <w:tc>
          <w:tcPr>
            <w:tcW w:w="908" w:type="dxa"/>
            <w:vAlign w:val="center"/>
            <w:hideMark/>
          </w:tcPr>
          <w:p w:rsidR="004B115C" w:rsidRPr="0061692F" w:rsidRDefault="004B115C" w:rsidP="00231F80">
            <w:pPr>
              <w:spacing w:after="0" w:line="240" w:lineRule="auto"/>
              <w:rPr>
                <w:rFonts w:ascii="Times New Roman" w:eastAsia="Times New Roman" w:hAnsi="Times New Roman" w:cs="Times New Roman"/>
                <w:sz w:val="20"/>
                <w:szCs w:val="20"/>
              </w:rPr>
            </w:pPr>
          </w:p>
        </w:tc>
        <w:tc>
          <w:tcPr>
            <w:tcW w:w="244" w:type="dxa"/>
            <w:vAlign w:val="center"/>
            <w:hideMark/>
          </w:tcPr>
          <w:p w:rsidR="004B115C" w:rsidRPr="0061692F" w:rsidRDefault="004B115C" w:rsidP="00231F80">
            <w:pPr>
              <w:spacing w:after="0" w:line="240" w:lineRule="auto"/>
              <w:rPr>
                <w:rFonts w:ascii="Times New Roman" w:eastAsia="Times New Roman" w:hAnsi="Times New Roman" w:cs="Times New Roman"/>
                <w:sz w:val="20"/>
                <w:szCs w:val="20"/>
              </w:rPr>
            </w:pPr>
          </w:p>
        </w:tc>
      </w:tr>
      <w:tr w:rsidR="004B115C" w:rsidRPr="0061692F" w:rsidTr="004B115C">
        <w:trPr>
          <w:trHeight w:val="321"/>
        </w:trPr>
        <w:tc>
          <w:tcPr>
            <w:tcW w:w="4787" w:type="dxa"/>
            <w:tcBorders>
              <w:top w:val="nil"/>
              <w:left w:val="single" w:sz="8" w:space="0" w:color="auto"/>
              <w:bottom w:val="single" w:sz="4" w:space="0" w:color="auto"/>
              <w:right w:val="single" w:sz="4" w:space="0" w:color="auto"/>
            </w:tcBorders>
            <w:shd w:val="clear" w:color="auto" w:fill="auto"/>
            <w:noWrap/>
            <w:vAlign w:val="bottom"/>
            <w:hideMark/>
          </w:tcPr>
          <w:p w:rsidR="004B115C" w:rsidRPr="0061692F" w:rsidRDefault="004B115C" w:rsidP="00231F80">
            <w:pPr>
              <w:spacing w:after="0" w:line="240" w:lineRule="auto"/>
              <w:rPr>
                <w:rFonts w:ascii="Times New Roman" w:eastAsia="Times New Roman" w:hAnsi="Times New Roman" w:cs="Times New Roman"/>
                <w:color w:val="000000"/>
                <w:sz w:val="24"/>
                <w:szCs w:val="24"/>
              </w:rPr>
            </w:pPr>
            <w:r w:rsidRPr="0061692F">
              <w:rPr>
                <w:rFonts w:ascii="Times New Roman" w:eastAsia="Times New Roman" w:hAnsi="Times New Roman" w:cs="Times New Roman"/>
                <w:color w:val="000000"/>
                <w:sz w:val="24"/>
                <w:szCs w:val="24"/>
              </w:rPr>
              <w:t>% De coliformes fecales</w:t>
            </w:r>
          </w:p>
        </w:tc>
        <w:tc>
          <w:tcPr>
            <w:tcW w:w="2553" w:type="dxa"/>
            <w:tcBorders>
              <w:top w:val="nil"/>
              <w:left w:val="nil"/>
              <w:bottom w:val="single" w:sz="4" w:space="0" w:color="auto"/>
              <w:right w:val="single" w:sz="8" w:space="0" w:color="auto"/>
            </w:tcBorders>
            <w:shd w:val="clear" w:color="auto" w:fill="auto"/>
            <w:noWrap/>
            <w:vAlign w:val="bottom"/>
            <w:hideMark/>
          </w:tcPr>
          <w:p w:rsidR="004B115C" w:rsidRPr="0061692F" w:rsidRDefault="004B115C" w:rsidP="00231F80">
            <w:pPr>
              <w:spacing w:after="0" w:line="240" w:lineRule="auto"/>
              <w:jc w:val="right"/>
              <w:rPr>
                <w:rFonts w:ascii="Times New Roman" w:eastAsia="Times New Roman" w:hAnsi="Times New Roman" w:cs="Times New Roman"/>
                <w:color w:val="000000"/>
                <w:sz w:val="24"/>
                <w:szCs w:val="24"/>
              </w:rPr>
            </w:pPr>
            <w:r w:rsidRPr="0061692F">
              <w:rPr>
                <w:rFonts w:ascii="Times New Roman" w:eastAsia="Times New Roman" w:hAnsi="Times New Roman" w:cs="Times New Roman"/>
                <w:color w:val="000000"/>
                <w:sz w:val="24"/>
                <w:szCs w:val="24"/>
              </w:rPr>
              <w:t>7%</w:t>
            </w:r>
          </w:p>
        </w:tc>
        <w:tc>
          <w:tcPr>
            <w:tcW w:w="908" w:type="dxa"/>
            <w:vAlign w:val="center"/>
            <w:hideMark/>
          </w:tcPr>
          <w:p w:rsidR="004B115C" w:rsidRPr="0061692F" w:rsidRDefault="004B115C" w:rsidP="00231F80">
            <w:pPr>
              <w:spacing w:after="0" w:line="240" w:lineRule="auto"/>
              <w:rPr>
                <w:rFonts w:ascii="Times New Roman" w:eastAsia="Times New Roman" w:hAnsi="Times New Roman" w:cs="Times New Roman"/>
                <w:sz w:val="20"/>
                <w:szCs w:val="20"/>
              </w:rPr>
            </w:pPr>
          </w:p>
        </w:tc>
        <w:tc>
          <w:tcPr>
            <w:tcW w:w="244" w:type="dxa"/>
            <w:vAlign w:val="center"/>
            <w:hideMark/>
          </w:tcPr>
          <w:p w:rsidR="004B115C" w:rsidRPr="0061692F" w:rsidRDefault="004B115C" w:rsidP="00231F80">
            <w:pPr>
              <w:spacing w:after="0" w:line="240" w:lineRule="auto"/>
              <w:rPr>
                <w:rFonts w:ascii="Times New Roman" w:eastAsia="Times New Roman" w:hAnsi="Times New Roman" w:cs="Times New Roman"/>
                <w:sz w:val="20"/>
                <w:szCs w:val="20"/>
              </w:rPr>
            </w:pPr>
          </w:p>
        </w:tc>
      </w:tr>
      <w:tr w:rsidR="004B115C" w:rsidRPr="0061692F" w:rsidTr="004B115C">
        <w:trPr>
          <w:trHeight w:val="321"/>
        </w:trPr>
        <w:tc>
          <w:tcPr>
            <w:tcW w:w="4787" w:type="dxa"/>
            <w:tcBorders>
              <w:top w:val="nil"/>
              <w:left w:val="single" w:sz="8" w:space="0" w:color="auto"/>
              <w:bottom w:val="single" w:sz="4" w:space="0" w:color="auto"/>
              <w:right w:val="single" w:sz="4" w:space="0" w:color="auto"/>
            </w:tcBorders>
            <w:shd w:val="clear" w:color="auto" w:fill="auto"/>
            <w:noWrap/>
            <w:vAlign w:val="bottom"/>
            <w:hideMark/>
          </w:tcPr>
          <w:p w:rsidR="004B115C" w:rsidRPr="0061692F" w:rsidRDefault="004B115C" w:rsidP="00231F80">
            <w:pPr>
              <w:spacing w:after="0" w:line="240" w:lineRule="auto"/>
              <w:rPr>
                <w:rFonts w:ascii="Times New Roman" w:eastAsia="Times New Roman" w:hAnsi="Times New Roman" w:cs="Times New Roman"/>
                <w:color w:val="000000"/>
                <w:sz w:val="24"/>
                <w:szCs w:val="24"/>
                <w:lang w:val="es-ES"/>
              </w:rPr>
            </w:pPr>
            <w:r w:rsidRPr="0061692F">
              <w:rPr>
                <w:rFonts w:ascii="Times New Roman" w:eastAsia="Times New Roman" w:hAnsi="Times New Roman" w:cs="Times New Roman"/>
                <w:color w:val="000000"/>
                <w:sz w:val="24"/>
                <w:szCs w:val="24"/>
                <w:lang w:val="es-ES"/>
              </w:rPr>
              <w:t>Análisis bacteriológico a la planta de aguas residuales de Playa Dorada</w:t>
            </w:r>
          </w:p>
        </w:tc>
        <w:tc>
          <w:tcPr>
            <w:tcW w:w="2553" w:type="dxa"/>
            <w:tcBorders>
              <w:top w:val="nil"/>
              <w:left w:val="nil"/>
              <w:bottom w:val="single" w:sz="4" w:space="0" w:color="auto"/>
              <w:right w:val="single" w:sz="8" w:space="0" w:color="auto"/>
            </w:tcBorders>
            <w:shd w:val="clear" w:color="auto" w:fill="auto"/>
            <w:noWrap/>
            <w:vAlign w:val="bottom"/>
            <w:hideMark/>
          </w:tcPr>
          <w:p w:rsidR="004B115C" w:rsidRPr="0061692F" w:rsidRDefault="004B115C" w:rsidP="00231F80">
            <w:pPr>
              <w:spacing w:after="0" w:line="240" w:lineRule="auto"/>
              <w:jc w:val="right"/>
              <w:rPr>
                <w:rFonts w:ascii="Times New Roman" w:eastAsia="Times New Roman" w:hAnsi="Times New Roman" w:cs="Times New Roman"/>
                <w:color w:val="000000"/>
                <w:sz w:val="24"/>
                <w:szCs w:val="24"/>
              </w:rPr>
            </w:pPr>
            <w:r w:rsidRPr="0061692F">
              <w:rPr>
                <w:rFonts w:ascii="Times New Roman" w:eastAsia="Times New Roman" w:hAnsi="Times New Roman" w:cs="Times New Roman"/>
                <w:color w:val="000000"/>
                <w:sz w:val="24"/>
                <w:szCs w:val="24"/>
              </w:rPr>
              <w:t>18</w:t>
            </w:r>
          </w:p>
        </w:tc>
        <w:tc>
          <w:tcPr>
            <w:tcW w:w="908" w:type="dxa"/>
            <w:vAlign w:val="center"/>
            <w:hideMark/>
          </w:tcPr>
          <w:p w:rsidR="004B115C" w:rsidRPr="0061692F" w:rsidRDefault="004B115C" w:rsidP="00231F80">
            <w:pPr>
              <w:spacing w:after="0" w:line="240" w:lineRule="auto"/>
              <w:rPr>
                <w:rFonts w:ascii="Times New Roman" w:eastAsia="Times New Roman" w:hAnsi="Times New Roman" w:cs="Times New Roman"/>
                <w:sz w:val="20"/>
                <w:szCs w:val="20"/>
              </w:rPr>
            </w:pPr>
          </w:p>
        </w:tc>
        <w:tc>
          <w:tcPr>
            <w:tcW w:w="244" w:type="dxa"/>
            <w:vAlign w:val="center"/>
            <w:hideMark/>
          </w:tcPr>
          <w:p w:rsidR="004B115C" w:rsidRPr="0061692F" w:rsidRDefault="004B115C" w:rsidP="00231F80">
            <w:pPr>
              <w:spacing w:after="0" w:line="240" w:lineRule="auto"/>
              <w:rPr>
                <w:rFonts w:ascii="Times New Roman" w:eastAsia="Times New Roman" w:hAnsi="Times New Roman" w:cs="Times New Roman"/>
                <w:sz w:val="20"/>
                <w:szCs w:val="20"/>
              </w:rPr>
            </w:pPr>
          </w:p>
        </w:tc>
      </w:tr>
      <w:tr w:rsidR="004B115C" w:rsidRPr="0061692F" w:rsidTr="004B115C">
        <w:trPr>
          <w:trHeight w:val="321"/>
        </w:trPr>
        <w:tc>
          <w:tcPr>
            <w:tcW w:w="4787" w:type="dxa"/>
            <w:tcBorders>
              <w:top w:val="nil"/>
              <w:left w:val="single" w:sz="8" w:space="0" w:color="auto"/>
              <w:bottom w:val="single" w:sz="4" w:space="0" w:color="auto"/>
              <w:right w:val="single" w:sz="4" w:space="0" w:color="auto"/>
            </w:tcBorders>
            <w:shd w:val="clear" w:color="auto" w:fill="auto"/>
            <w:noWrap/>
            <w:vAlign w:val="bottom"/>
            <w:hideMark/>
          </w:tcPr>
          <w:p w:rsidR="004B115C" w:rsidRPr="0061692F" w:rsidRDefault="004B115C" w:rsidP="00231F80">
            <w:pPr>
              <w:spacing w:after="0" w:line="240" w:lineRule="auto"/>
              <w:rPr>
                <w:rFonts w:ascii="Times New Roman" w:eastAsia="Times New Roman" w:hAnsi="Times New Roman" w:cs="Times New Roman"/>
                <w:color w:val="000000"/>
                <w:sz w:val="24"/>
                <w:szCs w:val="24"/>
                <w:lang w:val="es-ES"/>
              </w:rPr>
            </w:pPr>
            <w:r w:rsidRPr="0061692F">
              <w:rPr>
                <w:rFonts w:ascii="Times New Roman" w:eastAsia="Times New Roman" w:hAnsi="Times New Roman" w:cs="Times New Roman"/>
                <w:color w:val="000000"/>
                <w:sz w:val="24"/>
                <w:szCs w:val="24"/>
                <w:lang w:val="es-ES"/>
              </w:rPr>
              <w:t>Análisis bacteriológico a la planta de aguas residuales de Puerto Plata</w:t>
            </w:r>
          </w:p>
        </w:tc>
        <w:tc>
          <w:tcPr>
            <w:tcW w:w="2553" w:type="dxa"/>
            <w:tcBorders>
              <w:top w:val="nil"/>
              <w:left w:val="nil"/>
              <w:bottom w:val="single" w:sz="4" w:space="0" w:color="auto"/>
              <w:right w:val="single" w:sz="8" w:space="0" w:color="auto"/>
            </w:tcBorders>
            <w:shd w:val="clear" w:color="auto" w:fill="auto"/>
            <w:noWrap/>
            <w:vAlign w:val="bottom"/>
            <w:hideMark/>
          </w:tcPr>
          <w:p w:rsidR="004B115C" w:rsidRPr="0061692F" w:rsidRDefault="004B115C" w:rsidP="00231F80">
            <w:pPr>
              <w:spacing w:after="0" w:line="240" w:lineRule="auto"/>
              <w:jc w:val="right"/>
              <w:rPr>
                <w:rFonts w:ascii="Times New Roman" w:eastAsia="Times New Roman" w:hAnsi="Times New Roman" w:cs="Times New Roman"/>
                <w:color w:val="000000"/>
                <w:sz w:val="24"/>
                <w:szCs w:val="24"/>
              </w:rPr>
            </w:pPr>
            <w:r w:rsidRPr="0061692F">
              <w:rPr>
                <w:rFonts w:ascii="Times New Roman" w:eastAsia="Times New Roman" w:hAnsi="Times New Roman" w:cs="Times New Roman"/>
                <w:color w:val="000000"/>
                <w:sz w:val="24"/>
                <w:szCs w:val="24"/>
              </w:rPr>
              <w:t>18</w:t>
            </w:r>
          </w:p>
        </w:tc>
        <w:tc>
          <w:tcPr>
            <w:tcW w:w="908" w:type="dxa"/>
            <w:vAlign w:val="center"/>
            <w:hideMark/>
          </w:tcPr>
          <w:p w:rsidR="004B115C" w:rsidRPr="0061692F" w:rsidRDefault="004B115C" w:rsidP="00231F80">
            <w:pPr>
              <w:spacing w:after="0" w:line="240" w:lineRule="auto"/>
              <w:rPr>
                <w:rFonts w:ascii="Times New Roman" w:eastAsia="Times New Roman" w:hAnsi="Times New Roman" w:cs="Times New Roman"/>
                <w:sz w:val="20"/>
                <w:szCs w:val="20"/>
              </w:rPr>
            </w:pPr>
          </w:p>
        </w:tc>
        <w:tc>
          <w:tcPr>
            <w:tcW w:w="244" w:type="dxa"/>
            <w:vAlign w:val="center"/>
            <w:hideMark/>
          </w:tcPr>
          <w:p w:rsidR="004B115C" w:rsidRPr="0061692F" w:rsidRDefault="004B115C" w:rsidP="00231F80">
            <w:pPr>
              <w:spacing w:after="0" w:line="240" w:lineRule="auto"/>
              <w:rPr>
                <w:rFonts w:ascii="Times New Roman" w:eastAsia="Times New Roman" w:hAnsi="Times New Roman" w:cs="Times New Roman"/>
                <w:sz w:val="20"/>
                <w:szCs w:val="20"/>
              </w:rPr>
            </w:pPr>
          </w:p>
        </w:tc>
      </w:tr>
      <w:tr w:rsidR="004B115C" w:rsidRPr="0061692F" w:rsidTr="004B115C">
        <w:trPr>
          <w:trHeight w:val="337"/>
        </w:trPr>
        <w:tc>
          <w:tcPr>
            <w:tcW w:w="4787" w:type="dxa"/>
            <w:tcBorders>
              <w:top w:val="nil"/>
              <w:left w:val="single" w:sz="8" w:space="0" w:color="auto"/>
              <w:bottom w:val="single" w:sz="8" w:space="0" w:color="auto"/>
              <w:right w:val="single" w:sz="4" w:space="0" w:color="auto"/>
            </w:tcBorders>
            <w:shd w:val="clear" w:color="auto" w:fill="auto"/>
            <w:noWrap/>
            <w:vAlign w:val="bottom"/>
            <w:hideMark/>
          </w:tcPr>
          <w:p w:rsidR="004B115C" w:rsidRPr="0061692F" w:rsidRDefault="004B115C" w:rsidP="00231F80">
            <w:pPr>
              <w:spacing w:after="0" w:line="240" w:lineRule="auto"/>
              <w:rPr>
                <w:rFonts w:ascii="Times New Roman" w:eastAsia="Times New Roman" w:hAnsi="Times New Roman" w:cs="Times New Roman"/>
                <w:color w:val="000000"/>
                <w:sz w:val="24"/>
                <w:szCs w:val="24"/>
                <w:lang w:val="es-ES"/>
              </w:rPr>
            </w:pPr>
            <w:r w:rsidRPr="0061692F">
              <w:rPr>
                <w:rFonts w:ascii="Times New Roman" w:eastAsia="Times New Roman" w:hAnsi="Times New Roman" w:cs="Times New Roman"/>
                <w:color w:val="000000"/>
                <w:sz w:val="24"/>
                <w:szCs w:val="24"/>
                <w:lang w:val="es-ES"/>
              </w:rPr>
              <w:t>Análisis de muestras de estudios de fuentes</w:t>
            </w:r>
          </w:p>
        </w:tc>
        <w:tc>
          <w:tcPr>
            <w:tcW w:w="2553" w:type="dxa"/>
            <w:tcBorders>
              <w:top w:val="nil"/>
              <w:left w:val="nil"/>
              <w:bottom w:val="single" w:sz="8" w:space="0" w:color="auto"/>
              <w:right w:val="single" w:sz="8" w:space="0" w:color="auto"/>
            </w:tcBorders>
            <w:shd w:val="clear" w:color="auto" w:fill="auto"/>
            <w:noWrap/>
            <w:vAlign w:val="bottom"/>
            <w:hideMark/>
          </w:tcPr>
          <w:p w:rsidR="004B115C" w:rsidRPr="0061692F" w:rsidRDefault="004B115C" w:rsidP="00231F80">
            <w:pPr>
              <w:spacing w:after="0" w:line="240" w:lineRule="auto"/>
              <w:jc w:val="right"/>
              <w:rPr>
                <w:rFonts w:ascii="Times New Roman" w:eastAsia="Times New Roman" w:hAnsi="Times New Roman" w:cs="Times New Roman"/>
                <w:color w:val="000000"/>
                <w:sz w:val="24"/>
                <w:szCs w:val="24"/>
              </w:rPr>
            </w:pPr>
            <w:r w:rsidRPr="0061692F">
              <w:rPr>
                <w:rFonts w:ascii="Times New Roman" w:eastAsia="Times New Roman" w:hAnsi="Times New Roman" w:cs="Times New Roman"/>
                <w:color w:val="000000"/>
                <w:sz w:val="24"/>
                <w:szCs w:val="24"/>
              </w:rPr>
              <w:t>10</w:t>
            </w:r>
          </w:p>
        </w:tc>
        <w:tc>
          <w:tcPr>
            <w:tcW w:w="908" w:type="dxa"/>
            <w:vAlign w:val="center"/>
            <w:hideMark/>
          </w:tcPr>
          <w:p w:rsidR="004B115C" w:rsidRPr="0061692F" w:rsidRDefault="004B115C" w:rsidP="00231F80">
            <w:pPr>
              <w:spacing w:after="0" w:line="240" w:lineRule="auto"/>
              <w:rPr>
                <w:rFonts w:ascii="Times New Roman" w:eastAsia="Times New Roman" w:hAnsi="Times New Roman" w:cs="Times New Roman"/>
                <w:sz w:val="20"/>
                <w:szCs w:val="20"/>
              </w:rPr>
            </w:pPr>
          </w:p>
        </w:tc>
        <w:tc>
          <w:tcPr>
            <w:tcW w:w="244" w:type="dxa"/>
            <w:vAlign w:val="center"/>
            <w:hideMark/>
          </w:tcPr>
          <w:p w:rsidR="004B115C" w:rsidRPr="0061692F" w:rsidRDefault="004B115C" w:rsidP="00231F80">
            <w:pPr>
              <w:spacing w:after="0" w:line="240" w:lineRule="auto"/>
              <w:rPr>
                <w:rFonts w:ascii="Times New Roman" w:eastAsia="Times New Roman" w:hAnsi="Times New Roman" w:cs="Times New Roman"/>
                <w:sz w:val="20"/>
                <w:szCs w:val="20"/>
              </w:rPr>
            </w:pPr>
          </w:p>
        </w:tc>
      </w:tr>
      <w:tr w:rsidR="004B115C" w:rsidRPr="0061692F" w:rsidTr="004B115C">
        <w:trPr>
          <w:trHeight w:val="321"/>
        </w:trPr>
        <w:tc>
          <w:tcPr>
            <w:tcW w:w="4787" w:type="dxa"/>
            <w:tcBorders>
              <w:top w:val="nil"/>
              <w:left w:val="nil"/>
              <w:bottom w:val="nil"/>
              <w:right w:val="nil"/>
            </w:tcBorders>
            <w:shd w:val="clear" w:color="auto" w:fill="auto"/>
            <w:noWrap/>
            <w:vAlign w:val="bottom"/>
            <w:hideMark/>
          </w:tcPr>
          <w:p w:rsidR="004B115C" w:rsidRPr="0061692F" w:rsidRDefault="004B115C" w:rsidP="00231F80">
            <w:pPr>
              <w:spacing w:after="0" w:line="240" w:lineRule="auto"/>
              <w:rPr>
                <w:rFonts w:ascii="Times New Roman" w:eastAsia="Times New Roman" w:hAnsi="Times New Roman" w:cs="Times New Roman"/>
                <w:color w:val="000000"/>
                <w:sz w:val="24"/>
                <w:szCs w:val="24"/>
              </w:rPr>
            </w:pPr>
          </w:p>
        </w:tc>
        <w:tc>
          <w:tcPr>
            <w:tcW w:w="2553" w:type="dxa"/>
            <w:tcBorders>
              <w:top w:val="nil"/>
              <w:left w:val="nil"/>
              <w:bottom w:val="nil"/>
              <w:right w:val="nil"/>
            </w:tcBorders>
            <w:shd w:val="clear" w:color="auto" w:fill="auto"/>
            <w:noWrap/>
            <w:vAlign w:val="bottom"/>
            <w:hideMark/>
          </w:tcPr>
          <w:p w:rsidR="004B115C" w:rsidRPr="0061692F" w:rsidRDefault="004B115C" w:rsidP="00231F80">
            <w:pPr>
              <w:spacing w:after="0" w:line="240" w:lineRule="auto"/>
              <w:rPr>
                <w:rFonts w:ascii="Times New Roman" w:eastAsia="Times New Roman" w:hAnsi="Times New Roman" w:cs="Times New Roman"/>
                <w:color w:val="000000"/>
                <w:sz w:val="24"/>
                <w:szCs w:val="24"/>
              </w:rPr>
            </w:pPr>
          </w:p>
        </w:tc>
        <w:tc>
          <w:tcPr>
            <w:tcW w:w="908" w:type="dxa"/>
            <w:vAlign w:val="center"/>
            <w:hideMark/>
          </w:tcPr>
          <w:p w:rsidR="004B115C" w:rsidRPr="0061692F" w:rsidRDefault="004B115C" w:rsidP="00231F80">
            <w:pPr>
              <w:spacing w:after="0" w:line="240" w:lineRule="auto"/>
              <w:rPr>
                <w:rFonts w:ascii="Times New Roman" w:eastAsia="Times New Roman" w:hAnsi="Times New Roman" w:cs="Times New Roman"/>
                <w:sz w:val="20"/>
                <w:szCs w:val="20"/>
              </w:rPr>
            </w:pPr>
          </w:p>
        </w:tc>
        <w:tc>
          <w:tcPr>
            <w:tcW w:w="244" w:type="dxa"/>
            <w:vAlign w:val="center"/>
            <w:hideMark/>
          </w:tcPr>
          <w:p w:rsidR="004B115C" w:rsidRPr="0061692F" w:rsidRDefault="004B115C" w:rsidP="00231F80">
            <w:pPr>
              <w:spacing w:after="0" w:line="240" w:lineRule="auto"/>
              <w:rPr>
                <w:rFonts w:ascii="Times New Roman" w:eastAsia="Times New Roman" w:hAnsi="Times New Roman" w:cs="Times New Roman"/>
                <w:sz w:val="20"/>
                <w:szCs w:val="20"/>
              </w:rPr>
            </w:pPr>
          </w:p>
        </w:tc>
      </w:tr>
    </w:tbl>
    <w:p w:rsidR="004B115C" w:rsidRDefault="004B115C" w:rsidP="004B115C">
      <w:pPr>
        <w:spacing w:line="480" w:lineRule="auto"/>
        <w:rPr>
          <w:rFonts w:ascii="Times New Roman" w:hAnsi="Times New Roman" w:cs="Times New Roman"/>
          <w:sz w:val="24"/>
          <w:szCs w:val="24"/>
        </w:rPr>
      </w:pPr>
    </w:p>
    <w:p w:rsidR="004B115C" w:rsidRDefault="004B115C" w:rsidP="004B115C">
      <w:pPr>
        <w:spacing w:line="480" w:lineRule="auto"/>
        <w:rPr>
          <w:rFonts w:ascii="Times New Roman" w:hAnsi="Times New Roman" w:cs="Times New Roman"/>
          <w:sz w:val="24"/>
          <w:szCs w:val="24"/>
        </w:rPr>
      </w:pPr>
    </w:p>
    <w:p w:rsidR="00CE6C26" w:rsidRDefault="00CE6C26" w:rsidP="00882FE0">
      <w:pPr>
        <w:rPr>
          <w:rFonts w:ascii="Times New Roman" w:hAnsi="Times New Roman" w:cs="Times New Roman"/>
          <w:b/>
          <w:sz w:val="28"/>
          <w:szCs w:val="28"/>
        </w:rPr>
      </w:pPr>
    </w:p>
    <w:p w:rsidR="00D62DA4" w:rsidRDefault="00D62DA4" w:rsidP="00BF385B">
      <w:pPr>
        <w:rPr>
          <w:rFonts w:ascii="Times New Roman" w:hAnsi="Times New Roman" w:cs="Times New Roman"/>
          <w:b/>
          <w:sz w:val="28"/>
          <w:szCs w:val="28"/>
        </w:rPr>
      </w:pPr>
    </w:p>
    <w:p w:rsidR="00882FE0" w:rsidRPr="00BF385B" w:rsidRDefault="00882FE0" w:rsidP="00BF385B">
      <w:pPr>
        <w:rPr>
          <w:rFonts w:ascii="Times New Roman" w:hAnsi="Times New Roman" w:cs="Times New Roman"/>
          <w:b/>
          <w:sz w:val="28"/>
          <w:szCs w:val="28"/>
        </w:rPr>
      </w:pPr>
      <w:r>
        <w:rPr>
          <w:rFonts w:ascii="Times New Roman" w:hAnsi="Times New Roman" w:cs="Times New Roman"/>
          <w:b/>
          <w:sz w:val="28"/>
          <w:szCs w:val="28"/>
        </w:rPr>
        <w:lastRenderedPageBreak/>
        <w:t xml:space="preserve">Gestión </w:t>
      </w:r>
      <w:r w:rsidR="00823999">
        <w:rPr>
          <w:rFonts w:ascii="Times New Roman" w:hAnsi="Times New Roman" w:cs="Times New Roman"/>
          <w:b/>
          <w:sz w:val="28"/>
          <w:szCs w:val="28"/>
        </w:rPr>
        <w:t>C</w:t>
      </w:r>
      <w:r>
        <w:rPr>
          <w:rFonts w:ascii="Times New Roman" w:hAnsi="Times New Roman" w:cs="Times New Roman"/>
          <w:b/>
          <w:sz w:val="28"/>
          <w:szCs w:val="28"/>
        </w:rPr>
        <w:t>omercial</w:t>
      </w:r>
    </w:p>
    <w:p w:rsidR="000F52B8" w:rsidRPr="003A12EC" w:rsidRDefault="00CE33EA" w:rsidP="000F52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52B8" w:rsidRPr="003A12EC">
        <w:rPr>
          <w:rFonts w:ascii="Times New Roman" w:hAnsi="Times New Roman" w:cs="Times New Roman"/>
          <w:sz w:val="24"/>
          <w:szCs w:val="24"/>
        </w:rPr>
        <w:t xml:space="preserve">La </w:t>
      </w:r>
      <w:r w:rsidR="009D54EF" w:rsidRPr="003A12EC">
        <w:rPr>
          <w:rFonts w:ascii="Times New Roman" w:hAnsi="Times New Roman" w:cs="Times New Roman"/>
          <w:sz w:val="24"/>
          <w:szCs w:val="24"/>
        </w:rPr>
        <w:t>Gestión</w:t>
      </w:r>
      <w:r w:rsidR="000F52B8" w:rsidRPr="003A12EC">
        <w:rPr>
          <w:rFonts w:ascii="Times New Roman" w:hAnsi="Times New Roman" w:cs="Times New Roman"/>
          <w:sz w:val="24"/>
          <w:szCs w:val="24"/>
        </w:rPr>
        <w:t xml:space="preserve"> </w:t>
      </w:r>
      <w:r w:rsidR="00823999" w:rsidRPr="003A12EC">
        <w:rPr>
          <w:rFonts w:ascii="Times New Roman" w:hAnsi="Times New Roman" w:cs="Times New Roman"/>
          <w:sz w:val="24"/>
          <w:szCs w:val="24"/>
        </w:rPr>
        <w:t>Comercial llevada</w:t>
      </w:r>
      <w:r w:rsidR="000F52B8" w:rsidRPr="003A12EC">
        <w:rPr>
          <w:rFonts w:ascii="Times New Roman" w:hAnsi="Times New Roman" w:cs="Times New Roman"/>
          <w:sz w:val="24"/>
          <w:szCs w:val="24"/>
        </w:rPr>
        <w:t xml:space="preserve"> a cabo por </w:t>
      </w:r>
      <w:r w:rsidR="00823999">
        <w:rPr>
          <w:rFonts w:ascii="Times New Roman" w:hAnsi="Times New Roman" w:cs="Times New Roman"/>
          <w:sz w:val="24"/>
          <w:szCs w:val="24"/>
        </w:rPr>
        <w:t xml:space="preserve">la compañía </w:t>
      </w:r>
      <w:r w:rsidR="000F52B8" w:rsidRPr="003A12EC">
        <w:rPr>
          <w:rFonts w:ascii="Times New Roman" w:hAnsi="Times New Roman" w:cs="Times New Roman"/>
          <w:sz w:val="24"/>
          <w:szCs w:val="24"/>
        </w:rPr>
        <w:t xml:space="preserve">AAA Dominicana, </w:t>
      </w:r>
      <w:r w:rsidR="00C74319">
        <w:rPr>
          <w:rFonts w:ascii="Times New Roman" w:hAnsi="Times New Roman" w:cs="Times New Roman"/>
          <w:sz w:val="24"/>
          <w:szCs w:val="24"/>
        </w:rPr>
        <w:t xml:space="preserve">es te año </w:t>
      </w:r>
      <w:r w:rsidR="000F52B8" w:rsidRPr="003A12EC">
        <w:rPr>
          <w:rFonts w:ascii="Times New Roman" w:hAnsi="Times New Roman" w:cs="Times New Roman"/>
          <w:sz w:val="24"/>
          <w:szCs w:val="24"/>
        </w:rPr>
        <w:t>contempla los siguientes puntos:</w:t>
      </w:r>
    </w:p>
    <w:p w:rsidR="000F52B8" w:rsidRPr="003A12EC" w:rsidRDefault="000F52B8" w:rsidP="000F52B8">
      <w:pPr>
        <w:spacing w:line="360" w:lineRule="auto"/>
        <w:jc w:val="both"/>
        <w:rPr>
          <w:rFonts w:ascii="Times New Roman" w:hAnsi="Times New Roman" w:cs="Times New Roman"/>
          <w:b/>
          <w:sz w:val="24"/>
          <w:szCs w:val="24"/>
        </w:rPr>
      </w:pPr>
      <w:r w:rsidRPr="003A12EC">
        <w:rPr>
          <w:rFonts w:ascii="Times New Roman" w:hAnsi="Times New Roman" w:cs="Times New Roman"/>
          <w:b/>
          <w:sz w:val="24"/>
          <w:szCs w:val="24"/>
        </w:rPr>
        <w:t xml:space="preserve">Atención al Usuario </w:t>
      </w:r>
    </w:p>
    <w:p w:rsidR="000F52B8" w:rsidRPr="003A12EC" w:rsidRDefault="00CE33EA" w:rsidP="000F52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52B8" w:rsidRPr="003A12EC">
        <w:rPr>
          <w:rFonts w:ascii="Times New Roman" w:hAnsi="Times New Roman" w:cs="Times New Roman"/>
          <w:sz w:val="24"/>
          <w:szCs w:val="24"/>
        </w:rPr>
        <w:t xml:space="preserve">En toda la provincia se cuenta con once (11) </w:t>
      </w:r>
      <w:r w:rsidR="00823999" w:rsidRPr="003A12EC">
        <w:rPr>
          <w:rFonts w:ascii="Times New Roman" w:hAnsi="Times New Roman" w:cs="Times New Roman"/>
          <w:sz w:val="24"/>
          <w:szCs w:val="24"/>
        </w:rPr>
        <w:t>oficinas de</w:t>
      </w:r>
      <w:r w:rsidR="000F52B8" w:rsidRPr="003A12EC">
        <w:rPr>
          <w:rFonts w:ascii="Times New Roman" w:hAnsi="Times New Roman" w:cs="Times New Roman"/>
          <w:sz w:val="24"/>
          <w:szCs w:val="24"/>
        </w:rPr>
        <w:t xml:space="preserve"> atención,  cinco (5) en  el municipio San Felipe y seis (6) en  los municipios cabecera (La Isabela – </w:t>
      </w:r>
      <w:r w:rsidR="00D70DA1" w:rsidRPr="003A12EC">
        <w:rPr>
          <w:rFonts w:ascii="Times New Roman" w:hAnsi="Times New Roman" w:cs="Times New Roman"/>
          <w:sz w:val="24"/>
          <w:szCs w:val="24"/>
        </w:rPr>
        <w:t>Luperón</w:t>
      </w:r>
      <w:r w:rsidR="000F52B8" w:rsidRPr="003A12EC">
        <w:rPr>
          <w:rFonts w:ascii="Times New Roman" w:hAnsi="Times New Roman" w:cs="Times New Roman"/>
          <w:sz w:val="24"/>
          <w:szCs w:val="24"/>
        </w:rPr>
        <w:t xml:space="preserve"> – Altamira</w:t>
      </w:r>
      <w:r w:rsidR="008B25E4">
        <w:rPr>
          <w:rFonts w:ascii="Times New Roman" w:hAnsi="Times New Roman" w:cs="Times New Roman"/>
          <w:sz w:val="24"/>
          <w:szCs w:val="24"/>
        </w:rPr>
        <w:t xml:space="preserve"> – Imbert – Cabarete – Sosua). </w:t>
      </w:r>
    </w:p>
    <w:p w:rsidR="006A1490" w:rsidRDefault="00CE33EA" w:rsidP="006A1490">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52B8" w:rsidRPr="003A12EC">
        <w:rPr>
          <w:rFonts w:ascii="Times New Roman" w:hAnsi="Times New Roman" w:cs="Times New Roman"/>
          <w:sz w:val="24"/>
          <w:szCs w:val="24"/>
        </w:rPr>
        <w:t xml:space="preserve">Producto de que no en todas </w:t>
      </w:r>
      <w:r w:rsidR="00E72D43" w:rsidRPr="003A12EC">
        <w:rPr>
          <w:rFonts w:ascii="Times New Roman" w:hAnsi="Times New Roman" w:cs="Times New Roman"/>
          <w:sz w:val="24"/>
          <w:szCs w:val="24"/>
        </w:rPr>
        <w:t>las localidades</w:t>
      </w:r>
      <w:r w:rsidR="000F52B8" w:rsidRPr="003A12EC">
        <w:rPr>
          <w:rFonts w:ascii="Times New Roman" w:hAnsi="Times New Roman" w:cs="Times New Roman"/>
          <w:sz w:val="24"/>
          <w:szCs w:val="24"/>
        </w:rPr>
        <w:t xml:space="preserve"> de la provincia de Puerto Plata se puede colocar oficinas de Atención al Usuario, adicional a que el propio municipio</w:t>
      </w:r>
      <w:r w:rsidR="00C74319">
        <w:rPr>
          <w:rFonts w:ascii="Times New Roman" w:hAnsi="Times New Roman" w:cs="Times New Roman"/>
          <w:sz w:val="24"/>
          <w:szCs w:val="24"/>
        </w:rPr>
        <w:t xml:space="preserve"> de </w:t>
      </w:r>
      <w:r w:rsidR="000F52B8" w:rsidRPr="003A12EC">
        <w:rPr>
          <w:rFonts w:ascii="Times New Roman" w:hAnsi="Times New Roman" w:cs="Times New Roman"/>
          <w:sz w:val="24"/>
          <w:szCs w:val="24"/>
        </w:rPr>
        <w:t xml:space="preserve">San Felipe de Puerto Plata, tiene muchos barrios y </w:t>
      </w:r>
      <w:r w:rsidR="00E72D43" w:rsidRPr="003A12EC">
        <w:rPr>
          <w:rFonts w:ascii="Times New Roman" w:hAnsi="Times New Roman" w:cs="Times New Roman"/>
          <w:sz w:val="24"/>
          <w:szCs w:val="24"/>
        </w:rPr>
        <w:t>urbanizaciones retiradas</w:t>
      </w:r>
      <w:r w:rsidR="000F52B8" w:rsidRPr="003A12EC">
        <w:rPr>
          <w:rFonts w:ascii="Times New Roman" w:hAnsi="Times New Roman" w:cs="Times New Roman"/>
          <w:sz w:val="24"/>
          <w:szCs w:val="24"/>
        </w:rPr>
        <w:t xml:space="preserve"> de las oficinas </w:t>
      </w:r>
      <w:r w:rsidR="006A1490" w:rsidRPr="003A12EC">
        <w:rPr>
          <w:rFonts w:ascii="Times New Roman" w:hAnsi="Times New Roman" w:cs="Times New Roman"/>
          <w:sz w:val="24"/>
          <w:szCs w:val="24"/>
        </w:rPr>
        <w:t>comerciales, AAA</w:t>
      </w:r>
      <w:r w:rsidR="000F52B8" w:rsidRPr="003A12EC">
        <w:rPr>
          <w:rFonts w:ascii="Times New Roman" w:hAnsi="Times New Roman" w:cs="Times New Roman"/>
          <w:sz w:val="24"/>
          <w:szCs w:val="24"/>
        </w:rPr>
        <w:t xml:space="preserve"> Dominicana, ha implementado  la  creación  de puntos de pagos privados y la realización de operativos de cobros   por mes, en </w:t>
      </w:r>
      <w:r w:rsidR="00C74319">
        <w:rPr>
          <w:rFonts w:ascii="Times New Roman" w:hAnsi="Times New Roman" w:cs="Times New Roman"/>
          <w:sz w:val="24"/>
          <w:szCs w:val="24"/>
        </w:rPr>
        <w:t>localidades y barrios</w:t>
      </w:r>
      <w:r w:rsidR="000F52B8" w:rsidRPr="003A12EC">
        <w:rPr>
          <w:rFonts w:ascii="Times New Roman" w:hAnsi="Times New Roman" w:cs="Times New Roman"/>
          <w:sz w:val="24"/>
          <w:szCs w:val="24"/>
        </w:rPr>
        <w:t>.</w:t>
      </w:r>
    </w:p>
    <w:p w:rsidR="006A1490" w:rsidRPr="003A12EC" w:rsidRDefault="00CE33EA" w:rsidP="006A149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1490" w:rsidRPr="003A12EC">
        <w:rPr>
          <w:rFonts w:ascii="Times New Roman" w:hAnsi="Times New Roman" w:cs="Times New Roman"/>
          <w:sz w:val="24"/>
          <w:szCs w:val="24"/>
        </w:rPr>
        <w:t>Los lugares donde se realizan operativos de cobros más frecuentes son las siguientes:</w:t>
      </w:r>
    </w:p>
    <w:p w:rsidR="006A1490" w:rsidRPr="003A12EC" w:rsidRDefault="006A1490" w:rsidP="006A1490">
      <w:pPr>
        <w:spacing w:after="240" w:line="360" w:lineRule="auto"/>
        <w:jc w:val="both"/>
        <w:rPr>
          <w:rFonts w:ascii="Times New Roman" w:hAnsi="Times New Roman" w:cs="Times New Roman"/>
          <w:sz w:val="24"/>
          <w:szCs w:val="24"/>
        </w:rPr>
      </w:pPr>
      <w:r w:rsidRPr="003A12EC">
        <w:rPr>
          <w:rFonts w:ascii="Times New Roman" w:hAnsi="Times New Roman" w:cs="Times New Roman"/>
          <w:noProof/>
          <w:sz w:val="24"/>
          <w:szCs w:val="24"/>
          <w:lang w:val="en-US" w:eastAsia="en-US"/>
        </w:rPr>
        <w:drawing>
          <wp:anchor distT="0" distB="0" distL="114300" distR="114300" simplePos="0" relativeHeight="251677184" behindDoc="0" locked="0" layoutInCell="1" allowOverlap="1" wp14:anchorId="1CB43CFE" wp14:editId="4994A46E">
            <wp:simplePos x="0" y="0"/>
            <wp:positionH relativeFrom="column">
              <wp:posOffset>1466850</wp:posOffset>
            </wp:positionH>
            <wp:positionV relativeFrom="paragraph">
              <wp:posOffset>73660</wp:posOffset>
            </wp:positionV>
            <wp:extent cx="2552700" cy="1533525"/>
            <wp:effectExtent l="0" t="0" r="0" b="9525"/>
            <wp:wrapSquare wrapText="bothSides"/>
            <wp:docPr id="843" name="Imagen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5270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1490" w:rsidRDefault="006A1490" w:rsidP="00E72D43">
      <w:pPr>
        <w:tabs>
          <w:tab w:val="left" w:pos="1275"/>
        </w:tabs>
        <w:spacing w:after="240" w:line="360" w:lineRule="auto"/>
        <w:jc w:val="both"/>
        <w:rPr>
          <w:rFonts w:ascii="Times New Roman" w:hAnsi="Times New Roman" w:cs="Times New Roman"/>
          <w:sz w:val="24"/>
          <w:szCs w:val="24"/>
        </w:rPr>
      </w:pPr>
    </w:p>
    <w:p w:rsidR="00CE33EA" w:rsidRDefault="00CE33EA" w:rsidP="00E72D43">
      <w:pPr>
        <w:tabs>
          <w:tab w:val="left" w:pos="1275"/>
        </w:tabs>
        <w:spacing w:after="240" w:line="360" w:lineRule="auto"/>
        <w:jc w:val="both"/>
        <w:rPr>
          <w:rFonts w:ascii="Times New Roman" w:hAnsi="Times New Roman" w:cs="Times New Roman"/>
          <w:sz w:val="24"/>
          <w:szCs w:val="24"/>
        </w:rPr>
      </w:pPr>
    </w:p>
    <w:p w:rsidR="00CE33EA" w:rsidRDefault="00CE33EA" w:rsidP="00E72D43">
      <w:pPr>
        <w:tabs>
          <w:tab w:val="left" w:pos="1275"/>
        </w:tabs>
        <w:spacing w:after="240" w:line="360" w:lineRule="auto"/>
        <w:jc w:val="both"/>
        <w:rPr>
          <w:rFonts w:ascii="Times New Roman" w:hAnsi="Times New Roman" w:cs="Times New Roman"/>
          <w:sz w:val="24"/>
          <w:szCs w:val="24"/>
        </w:rPr>
      </w:pPr>
    </w:p>
    <w:p w:rsidR="00CE33EA" w:rsidRDefault="00CE33EA" w:rsidP="00E72D43">
      <w:pPr>
        <w:tabs>
          <w:tab w:val="left" w:pos="1275"/>
        </w:tabs>
        <w:spacing w:after="240" w:line="360" w:lineRule="auto"/>
        <w:jc w:val="both"/>
        <w:rPr>
          <w:rFonts w:ascii="Times New Roman" w:hAnsi="Times New Roman" w:cs="Times New Roman"/>
          <w:sz w:val="24"/>
          <w:szCs w:val="24"/>
        </w:rPr>
      </w:pPr>
    </w:p>
    <w:p w:rsidR="00E72D43" w:rsidRPr="003A12EC" w:rsidRDefault="00CE33EA" w:rsidP="00E72D43">
      <w:pPr>
        <w:tabs>
          <w:tab w:val="left" w:pos="1275"/>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2D43">
        <w:rPr>
          <w:rFonts w:ascii="Times New Roman" w:hAnsi="Times New Roman" w:cs="Times New Roman"/>
          <w:sz w:val="24"/>
          <w:szCs w:val="24"/>
        </w:rPr>
        <w:t>C</w:t>
      </w:r>
      <w:r w:rsidR="00E72D43" w:rsidRPr="003A12EC">
        <w:rPr>
          <w:rFonts w:ascii="Times New Roman" w:hAnsi="Times New Roman" w:cs="Times New Roman"/>
          <w:sz w:val="24"/>
          <w:szCs w:val="24"/>
        </w:rPr>
        <w:t xml:space="preserve">omo una forma de brindar mejor y mayor comodidad al usuario, al momento de realizar el pago de su factura, </w:t>
      </w:r>
      <w:r w:rsidR="00E72D43">
        <w:rPr>
          <w:rFonts w:ascii="Times New Roman" w:hAnsi="Times New Roman" w:cs="Times New Roman"/>
          <w:sz w:val="24"/>
          <w:szCs w:val="24"/>
        </w:rPr>
        <w:t>a</w:t>
      </w:r>
      <w:r w:rsidR="00E72D43" w:rsidRPr="003A12EC">
        <w:rPr>
          <w:rFonts w:ascii="Times New Roman" w:hAnsi="Times New Roman" w:cs="Times New Roman"/>
          <w:sz w:val="24"/>
          <w:szCs w:val="24"/>
        </w:rPr>
        <w:t xml:space="preserve"> la fecha se tienen vinculados los siguientes puntos de pagos privados:</w:t>
      </w:r>
    </w:p>
    <w:p w:rsidR="00E72D43" w:rsidRPr="003A12EC" w:rsidRDefault="00E72D43" w:rsidP="001000BD">
      <w:pPr>
        <w:pStyle w:val="Prrafodelista"/>
        <w:numPr>
          <w:ilvl w:val="0"/>
          <w:numId w:val="16"/>
        </w:numPr>
        <w:spacing w:after="240" w:line="360" w:lineRule="auto"/>
        <w:jc w:val="both"/>
        <w:rPr>
          <w:rFonts w:ascii="Times New Roman" w:hAnsi="Times New Roman" w:cs="Times New Roman"/>
          <w:sz w:val="24"/>
          <w:szCs w:val="24"/>
        </w:rPr>
      </w:pPr>
      <w:r w:rsidRPr="003A12EC">
        <w:rPr>
          <w:rFonts w:ascii="Times New Roman" w:hAnsi="Times New Roman" w:cs="Times New Roman"/>
          <w:sz w:val="24"/>
          <w:szCs w:val="24"/>
        </w:rPr>
        <w:t>Supermax</w:t>
      </w:r>
    </w:p>
    <w:p w:rsidR="00E72D43" w:rsidRPr="003A12EC" w:rsidRDefault="00E72D43" w:rsidP="001000BD">
      <w:pPr>
        <w:pStyle w:val="Prrafodelista"/>
        <w:numPr>
          <w:ilvl w:val="0"/>
          <w:numId w:val="16"/>
        </w:numPr>
        <w:spacing w:after="240" w:line="360" w:lineRule="auto"/>
        <w:jc w:val="both"/>
        <w:rPr>
          <w:rFonts w:ascii="Times New Roman" w:hAnsi="Times New Roman" w:cs="Times New Roman"/>
          <w:sz w:val="24"/>
          <w:szCs w:val="24"/>
        </w:rPr>
      </w:pPr>
      <w:r w:rsidRPr="003A12EC">
        <w:rPr>
          <w:rFonts w:ascii="Times New Roman" w:hAnsi="Times New Roman" w:cs="Times New Roman"/>
          <w:sz w:val="24"/>
          <w:szCs w:val="24"/>
        </w:rPr>
        <w:t>Coopmedica</w:t>
      </w:r>
    </w:p>
    <w:p w:rsidR="00E72D43" w:rsidRPr="003A12EC" w:rsidRDefault="00E72D43" w:rsidP="001000BD">
      <w:pPr>
        <w:pStyle w:val="Prrafodelista"/>
        <w:numPr>
          <w:ilvl w:val="0"/>
          <w:numId w:val="16"/>
        </w:numPr>
        <w:spacing w:after="240" w:line="360" w:lineRule="auto"/>
        <w:jc w:val="both"/>
        <w:rPr>
          <w:rFonts w:ascii="Times New Roman" w:hAnsi="Times New Roman" w:cs="Times New Roman"/>
          <w:sz w:val="24"/>
          <w:szCs w:val="24"/>
        </w:rPr>
      </w:pPr>
      <w:r w:rsidRPr="003A12EC">
        <w:rPr>
          <w:rFonts w:ascii="Times New Roman" w:hAnsi="Times New Roman" w:cs="Times New Roman"/>
          <w:sz w:val="24"/>
          <w:szCs w:val="24"/>
        </w:rPr>
        <w:lastRenderedPageBreak/>
        <w:t>Farmacia Torre Medica</w:t>
      </w:r>
    </w:p>
    <w:p w:rsidR="00E72D43" w:rsidRPr="003A12EC" w:rsidRDefault="00E72D43" w:rsidP="001000BD">
      <w:pPr>
        <w:pStyle w:val="Prrafodelista"/>
        <w:numPr>
          <w:ilvl w:val="0"/>
          <w:numId w:val="16"/>
        </w:numPr>
        <w:spacing w:after="240" w:line="360" w:lineRule="auto"/>
        <w:jc w:val="both"/>
        <w:rPr>
          <w:rFonts w:ascii="Times New Roman" w:hAnsi="Times New Roman" w:cs="Times New Roman"/>
          <w:sz w:val="24"/>
          <w:szCs w:val="24"/>
        </w:rPr>
      </w:pPr>
      <w:r w:rsidRPr="003A12EC">
        <w:rPr>
          <w:rFonts w:ascii="Times New Roman" w:hAnsi="Times New Roman" w:cs="Times New Roman"/>
          <w:sz w:val="24"/>
          <w:szCs w:val="24"/>
        </w:rPr>
        <w:t>Tropigas.</w:t>
      </w:r>
    </w:p>
    <w:p w:rsidR="00E72D43" w:rsidRPr="003A12EC" w:rsidRDefault="00E72D43" w:rsidP="001000BD">
      <w:pPr>
        <w:pStyle w:val="Prrafodelista"/>
        <w:numPr>
          <w:ilvl w:val="0"/>
          <w:numId w:val="16"/>
        </w:numPr>
        <w:spacing w:after="240" w:line="360" w:lineRule="auto"/>
        <w:jc w:val="both"/>
        <w:rPr>
          <w:rFonts w:ascii="Times New Roman" w:hAnsi="Times New Roman" w:cs="Times New Roman"/>
          <w:sz w:val="24"/>
          <w:szCs w:val="24"/>
        </w:rPr>
      </w:pPr>
      <w:r w:rsidRPr="003A12EC">
        <w:rPr>
          <w:rFonts w:ascii="Times New Roman" w:hAnsi="Times New Roman" w:cs="Times New Roman"/>
          <w:sz w:val="24"/>
          <w:szCs w:val="24"/>
        </w:rPr>
        <w:t>Banco A</w:t>
      </w:r>
      <w:r>
        <w:rPr>
          <w:rFonts w:ascii="Times New Roman" w:hAnsi="Times New Roman" w:cs="Times New Roman"/>
          <w:sz w:val="24"/>
          <w:szCs w:val="24"/>
        </w:rPr>
        <w:t>DEMI</w:t>
      </w:r>
    </w:p>
    <w:p w:rsidR="00E72D43" w:rsidRPr="003A12EC" w:rsidRDefault="00E72D43" w:rsidP="001000BD">
      <w:pPr>
        <w:pStyle w:val="Prrafodelista"/>
        <w:numPr>
          <w:ilvl w:val="0"/>
          <w:numId w:val="16"/>
        </w:numPr>
        <w:spacing w:after="240" w:line="360" w:lineRule="auto"/>
        <w:jc w:val="both"/>
        <w:rPr>
          <w:rFonts w:ascii="Times New Roman" w:hAnsi="Times New Roman" w:cs="Times New Roman"/>
          <w:sz w:val="24"/>
          <w:szCs w:val="24"/>
        </w:rPr>
      </w:pPr>
      <w:r w:rsidRPr="003A12EC">
        <w:rPr>
          <w:rFonts w:ascii="Times New Roman" w:hAnsi="Times New Roman" w:cs="Times New Roman"/>
          <w:sz w:val="24"/>
          <w:szCs w:val="24"/>
        </w:rPr>
        <w:t>Agro veterinaria El Estrecho</w:t>
      </w:r>
    </w:p>
    <w:p w:rsidR="00E72D43" w:rsidRPr="003A12EC" w:rsidRDefault="00E72D43" w:rsidP="001000BD">
      <w:pPr>
        <w:pStyle w:val="Prrafodelista"/>
        <w:numPr>
          <w:ilvl w:val="0"/>
          <w:numId w:val="16"/>
        </w:numPr>
        <w:spacing w:after="240" w:line="360" w:lineRule="auto"/>
        <w:jc w:val="both"/>
        <w:rPr>
          <w:rFonts w:ascii="Times New Roman" w:hAnsi="Times New Roman" w:cs="Times New Roman"/>
          <w:sz w:val="24"/>
          <w:szCs w:val="24"/>
        </w:rPr>
      </w:pPr>
      <w:r w:rsidRPr="003A12EC">
        <w:rPr>
          <w:rFonts w:ascii="Times New Roman" w:hAnsi="Times New Roman" w:cs="Times New Roman"/>
          <w:sz w:val="24"/>
          <w:szCs w:val="24"/>
        </w:rPr>
        <w:t>Bancas Antonio Cruz</w:t>
      </w:r>
    </w:p>
    <w:p w:rsidR="00E72D43" w:rsidRPr="003A12EC" w:rsidRDefault="00E72D43" w:rsidP="001000BD">
      <w:pPr>
        <w:pStyle w:val="Prrafodelista"/>
        <w:numPr>
          <w:ilvl w:val="0"/>
          <w:numId w:val="16"/>
        </w:numPr>
        <w:spacing w:after="240" w:line="360" w:lineRule="auto"/>
        <w:jc w:val="both"/>
        <w:rPr>
          <w:rFonts w:ascii="Times New Roman" w:hAnsi="Times New Roman" w:cs="Times New Roman"/>
          <w:sz w:val="24"/>
          <w:szCs w:val="24"/>
        </w:rPr>
      </w:pPr>
      <w:r w:rsidRPr="003A12EC">
        <w:rPr>
          <w:rFonts w:ascii="Times New Roman" w:hAnsi="Times New Roman" w:cs="Times New Roman"/>
          <w:sz w:val="24"/>
          <w:szCs w:val="24"/>
        </w:rPr>
        <w:t>Banco Popular Dominicano</w:t>
      </w:r>
    </w:p>
    <w:p w:rsidR="00E72D43" w:rsidRPr="003A12EC" w:rsidRDefault="00E72D43" w:rsidP="001000BD">
      <w:pPr>
        <w:pStyle w:val="Prrafodelista"/>
        <w:numPr>
          <w:ilvl w:val="0"/>
          <w:numId w:val="16"/>
        </w:numPr>
        <w:spacing w:after="240" w:line="360" w:lineRule="auto"/>
        <w:jc w:val="both"/>
        <w:rPr>
          <w:rFonts w:ascii="Times New Roman" w:hAnsi="Times New Roman" w:cs="Times New Roman"/>
          <w:sz w:val="24"/>
          <w:szCs w:val="24"/>
        </w:rPr>
      </w:pPr>
      <w:r w:rsidRPr="003A12EC">
        <w:rPr>
          <w:rFonts w:ascii="Times New Roman" w:hAnsi="Times New Roman" w:cs="Times New Roman"/>
          <w:sz w:val="24"/>
          <w:szCs w:val="24"/>
        </w:rPr>
        <w:t>Consorcio de Bancas Moda</w:t>
      </w:r>
    </w:p>
    <w:p w:rsidR="00E72D43" w:rsidRPr="003A12EC" w:rsidRDefault="00E72D43" w:rsidP="001000BD">
      <w:pPr>
        <w:pStyle w:val="Prrafodelista"/>
        <w:numPr>
          <w:ilvl w:val="0"/>
          <w:numId w:val="16"/>
        </w:numPr>
        <w:spacing w:after="240" w:line="360" w:lineRule="auto"/>
        <w:jc w:val="both"/>
        <w:rPr>
          <w:rFonts w:ascii="Times New Roman" w:hAnsi="Times New Roman" w:cs="Times New Roman"/>
          <w:sz w:val="24"/>
          <w:szCs w:val="24"/>
        </w:rPr>
      </w:pPr>
      <w:r w:rsidRPr="003A12EC">
        <w:rPr>
          <w:rFonts w:ascii="Times New Roman" w:hAnsi="Times New Roman" w:cs="Times New Roman"/>
          <w:sz w:val="24"/>
          <w:szCs w:val="24"/>
        </w:rPr>
        <w:t>Consorcio de Bancas Beco</w:t>
      </w:r>
    </w:p>
    <w:p w:rsidR="00E72D43" w:rsidRPr="003A12EC" w:rsidRDefault="00E72D43" w:rsidP="001000BD">
      <w:pPr>
        <w:pStyle w:val="Prrafodelista"/>
        <w:numPr>
          <w:ilvl w:val="0"/>
          <w:numId w:val="16"/>
        </w:numPr>
        <w:spacing w:after="240" w:line="360" w:lineRule="auto"/>
        <w:jc w:val="both"/>
        <w:rPr>
          <w:rFonts w:ascii="Times New Roman" w:hAnsi="Times New Roman" w:cs="Times New Roman"/>
          <w:sz w:val="24"/>
          <w:szCs w:val="24"/>
        </w:rPr>
      </w:pPr>
      <w:r w:rsidRPr="003A12EC">
        <w:rPr>
          <w:rFonts w:ascii="Times New Roman" w:hAnsi="Times New Roman" w:cs="Times New Roman"/>
          <w:sz w:val="24"/>
          <w:szCs w:val="24"/>
        </w:rPr>
        <w:t>Farmacia Teleférico</w:t>
      </w:r>
    </w:p>
    <w:p w:rsidR="00E72D43" w:rsidRPr="003A12EC" w:rsidRDefault="00E72D43" w:rsidP="001000BD">
      <w:pPr>
        <w:pStyle w:val="Prrafodelista"/>
        <w:numPr>
          <w:ilvl w:val="0"/>
          <w:numId w:val="16"/>
        </w:numPr>
        <w:spacing w:after="240" w:line="360" w:lineRule="auto"/>
        <w:jc w:val="both"/>
        <w:rPr>
          <w:rFonts w:ascii="Times New Roman" w:hAnsi="Times New Roman" w:cs="Times New Roman"/>
          <w:sz w:val="24"/>
          <w:szCs w:val="24"/>
        </w:rPr>
      </w:pPr>
      <w:r w:rsidRPr="003A12EC">
        <w:rPr>
          <w:rFonts w:ascii="Times New Roman" w:hAnsi="Times New Roman" w:cs="Times New Roman"/>
          <w:sz w:val="24"/>
          <w:szCs w:val="24"/>
        </w:rPr>
        <w:t>Consorcio de Bancas Paga Todo</w:t>
      </w:r>
    </w:p>
    <w:p w:rsidR="00E72D43" w:rsidRPr="003A12EC" w:rsidRDefault="00E72D43" w:rsidP="001000BD">
      <w:pPr>
        <w:pStyle w:val="Prrafodelista"/>
        <w:numPr>
          <w:ilvl w:val="0"/>
          <w:numId w:val="16"/>
        </w:numPr>
        <w:spacing w:after="240" w:line="360" w:lineRule="auto"/>
        <w:jc w:val="both"/>
        <w:rPr>
          <w:rFonts w:ascii="Times New Roman" w:hAnsi="Times New Roman" w:cs="Times New Roman"/>
          <w:sz w:val="24"/>
          <w:szCs w:val="24"/>
        </w:rPr>
      </w:pPr>
      <w:r w:rsidRPr="003A12EC">
        <w:rPr>
          <w:rFonts w:ascii="Times New Roman" w:hAnsi="Times New Roman" w:cs="Times New Roman"/>
          <w:sz w:val="24"/>
          <w:szCs w:val="24"/>
        </w:rPr>
        <w:t>Consorcio de Bancas H S</w:t>
      </w:r>
    </w:p>
    <w:p w:rsidR="00E72D43" w:rsidRDefault="00E72D43" w:rsidP="001000BD">
      <w:pPr>
        <w:pStyle w:val="Prrafodelista"/>
        <w:numPr>
          <w:ilvl w:val="0"/>
          <w:numId w:val="16"/>
        </w:numPr>
        <w:spacing w:after="240" w:line="360" w:lineRule="auto"/>
        <w:jc w:val="both"/>
        <w:rPr>
          <w:rFonts w:ascii="Times New Roman" w:hAnsi="Times New Roman" w:cs="Times New Roman"/>
          <w:sz w:val="24"/>
          <w:szCs w:val="24"/>
        </w:rPr>
      </w:pPr>
      <w:r w:rsidRPr="003A12EC">
        <w:rPr>
          <w:rFonts w:ascii="Times New Roman" w:hAnsi="Times New Roman" w:cs="Times New Roman"/>
          <w:sz w:val="24"/>
          <w:szCs w:val="24"/>
        </w:rPr>
        <w:t>Banco BHD- León</w:t>
      </w:r>
    </w:p>
    <w:p w:rsidR="00E72D43" w:rsidRPr="008B25E4" w:rsidRDefault="00E72D43" w:rsidP="00E72D43">
      <w:pPr>
        <w:spacing w:after="240" w:line="360" w:lineRule="auto"/>
        <w:ind w:left="360"/>
        <w:jc w:val="both"/>
        <w:rPr>
          <w:rFonts w:ascii="Times New Roman" w:hAnsi="Times New Roman" w:cs="Times New Roman"/>
          <w:sz w:val="24"/>
          <w:szCs w:val="24"/>
        </w:rPr>
      </w:pPr>
      <w:r w:rsidRPr="008B25E4">
        <w:rPr>
          <w:rFonts w:ascii="Times New Roman" w:hAnsi="Times New Roman" w:cs="Times New Roman"/>
          <w:sz w:val="24"/>
          <w:szCs w:val="24"/>
        </w:rPr>
        <w:t xml:space="preserve">Y próximamente: </w:t>
      </w:r>
    </w:p>
    <w:p w:rsidR="00E72D43" w:rsidRPr="009F4844" w:rsidRDefault="00E72D43" w:rsidP="001000BD">
      <w:pPr>
        <w:pStyle w:val="Prrafodelista"/>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Visa Net Dominicana</w:t>
      </w:r>
    </w:p>
    <w:p w:rsidR="00E72D43" w:rsidRPr="00D62DA4" w:rsidRDefault="00E72D43" w:rsidP="00E72D43">
      <w:pPr>
        <w:jc w:val="both"/>
        <w:rPr>
          <w:rFonts w:ascii="Times New Roman" w:hAnsi="Times New Roman" w:cs="Times New Roman"/>
          <w:sz w:val="24"/>
          <w:szCs w:val="24"/>
        </w:rPr>
      </w:pPr>
      <w:r w:rsidRPr="003A12EC">
        <w:rPr>
          <w:rFonts w:ascii="Times New Roman" w:hAnsi="Times New Roman" w:cs="Times New Roman"/>
          <w:sz w:val="24"/>
          <w:szCs w:val="24"/>
        </w:rPr>
        <w:t>Adicional a realizar cobros vía teléfono con tarjeta de</w:t>
      </w:r>
      <w:r>
        <w:rPr>
          <w:rFonts w:ascii="Times New Roman" w:hAnsi="Times New Roman" w:cs="Times New Roman"/>
          <w:sz w:val="24"/>
          <w:szCs w:val="24"/>
        </w:rPr>
        <w:t xml:space="preserve"> crédito.</w:t>
      </w:r>
    </w:p>
    <w:p w:rsidR="000F52B8" w:rsidRPr="003A12EC" w:rsidRDefault="000F52B8" w:rsidP="000F52B8">
      <w:pPr>
        <w:jc w:val="both"/>
        <w:rPr>
          <w:rFonts w:ascii="Times New Roman" w:hAnsi="Times New Roman" w:cs="Times New Roman"/>
          <w:sz w:val="24"/>
          <w:szCs w:val="24"/>
        </w:rPr>
      </w:pPr>
    </w:p>
    <w:p w:rsidR="000F52B8" w:rsidRPr="003A12EC" w:rsidRDefault="001704CB" w:rsidP="000F52B8">
      <w:pPr>
        <w:jc w:val="both"/>
        <w:rPr>
          <w:rFonts w:ascii="Times New Roman" w:hAnsi="Times New Roman" w:cs="Times New Roman"/>
          <w:sz w:val="24"/>
          <w:szCs w:val="24"/>
        </w:rPr>
      </w:pPr>
      <w:r>
        <w:rPr>
          <w:rFonts w:ascii="Times New Roman" w:hAnsi="Times New Roman" w:cs="Times New Roman"/>
          <w:sz w:val="24"/>
          <w:szCs w:val="24"/>
        </w:rPr>
        <w:t xml:space="preserve">     </w:t>
      </w:r>
      <w:r w:rsidR="000F52B8" w:rsidRPr="003A12EC">
        <w:rPr>
          <w:rFonts w:ascii="Times New Roman" w:hAnsi="Times New Roman" w:cs="Times New Roman"/>
          <w:sz w:val="24"/>
          <w:szCs w:val="24"/>
        </w:rPr>
        <w:t xml:space="preserve">Los </w:t>
      </w:r>
      <w:r w:rsidR="00823999" w:rsidRPr="003A12EC">
        <w:rPr>
          <w:rFonts w:ascii="Times New Roman" w:hAnsi="Times New Roman" w:cs="Times New Roman"/>
          <w:sz w:val="24"/>
          <w:szCs w:val="24"/>
        </w:rPr>
        <w:t>resultados de</w:t>
      </w:r>
      <w:r w:rsidR="000F52B8" w:rsidRPr="003A12EC">
        <w:rPr>
          <w:rFonts w:ascii="Times New Roman" w:hAnsi="Times New Roman" w:cs="Times New Roman"/>
          <w:sz w:val="24"/>
          <w:szCs w:val="24"/>
        </w:rPr>
        <w:t xml:space="preserve"> las Reclamaciones, Solicitudes y Quejas</w:t>
      </w:r>
      <w:r w:rsidR="00C74319">
        <w:rPr>
          <w:rFonts w:ascii="Times New Roman" w:hAnsi="Times New Roman" w:cs="Times New Roman"/>
          <w:sz w:val="24"/>
          <w:szCs w:val="24"/>
        </w:rPr>
        <w:t xml:space="preserve"> a lo largo del año fueron</w:t>
      </w:r>
      <w:r w:rsidR="000F52B8" w:rsidRPr="003A12EC">
        <w:rPr>
          <w:rFonts w:ascii="Times New Roman" w:hAnsi="Times New Roman" w:cs="Times New Roman"/>
          <w:sz w:val="24"/>
          <w:szCs w:val="24"/>
        </w:rPr>
        <w:t xml:space="preserve"> como se describen a continuación:</w:t>
      </w:r>
    </w:p>
    <w:p w:rsidR="000F52B8" w:rsidRPr="003A12EC" w:rsidRDefault="000F52B8" w:rsidP="000F52B8">
      <w:pPr>
        <w:jc w:val="both"/>
        <w:rPr>
          <w:rFonts w:ascii="Times New Roman" w:hAnsi="Times New Roman" w:cs="Times New Roman"/>
          <w:sz w:val="24"/>
          <w:szCs w:val="24"/>
        </w:rPr>
      </w:pPr>
    </w:p>
    <w:p w:rsidR="000F52B8" w:rsidRPr="003A12EC" w:rsidRDefault="000F52B8" w:rsidP="000F52B8">
      <w:pPr>
        <w:jc w:val="both"/>
        <w:rPr>
          <w:rFonts w:ascii="Times New Roman" w:hAnsi="Times New Roman" w:cs="Times New Roman"/>
          <w:sz w:val="24"/>
          <w:szCs w:val="24"/>
        </w:rPr>
      </w:pPr>
      <w:r w:rsidRPr="003A12EC">
        <w:rPr>
          <w:rFonts w:ascii="Times New Roman" w:hAnsi="Times New Roman" w:cs="Times New Roman"/>
          <w:noProof/>
          <w:sz w:val="24"/>
          <w:szCs w:val="24"/>
          <w:lang w:val="en-US" w:eastAsia="en-US"/>
        </w:rPr>
        <w:drawing>
          <wp:inline distT="0" distB="0" distL="0" distR="0" wp14:anchorId="6674E6BA" wp14:editId="2DC45473">
            <wp:extent cx="5819775" cy="13144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19775" cy="1314450"/>
                    </a:xfrm>
                    <a:prstGeom prst="rect">
                      <a:avLst/>
                    </a:prstGeom>
                    <a:noFill/>
                    <a:ln>
                      <a:noFill/>
                    </a:ln>
                  </pic:spPr>
                </pic:pic>
              </a:graphicData>
            </a:graphic>
          </wp:inline>
        </w:drawing>
      </w:r>
    </w:p>
    <w:p w:rsidR="000F52B8" w:rsidRPr="003A12EC" w:rsidRDefault="000F52B8" w:rsidP="000F52B8">
      <w:pPr>
        <w:jc w:val="both"/>
        <w:rPr>
          <w:rFonts w:ascii="Times New Roman" w:hAnsi="Times New Roman" w:cs="Times New Roman"/>
          <w:sz w:val="24"/>
          <w:szCs w:val="24"/>
        </w:rPr>
      </w:pPr>
    </w:p>
    <w:p w:rsidR="001704CB" w:rsidRDefault="001704CB" w:rsidP="000F52B8">
      <w:pPr>
        <w:jc w:val="both"/>
        <w:rPr>
          <w:rFonts w:ascii="Times New Roman" w:hAnsi="Times New Roman" w:cs="Times New Roman"/>
          <w:sz w:val="24"/>
          <w:szCs w:val="24"/>
        </w:rPr>
      </w:pPr>
    </w:p>
    <w:p w:rsidR="001704CB" w:rsidRDefault="001704CB" w:rsidP="000F52B8">
      <w:pPr>
        <w:jc w:val="both"/>
        <w:rPr>
          <w:rFonts w:ascii="Times New Roman" w:hAnsi="Times New Roman" w:cs="Times New Roman"/>
          <w:sz w:val="24"/>
          <w:szCs w:val="24"/>
        </w:rPr>
      </w:pPr>
    </w:p>
    <w:p w:rsidR="000F52B8" w:rsidRPr="003A12EC" w:rsidRDefault="001704CB" w:rsidP="000F52B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F52B8" w:rsidRPr="003A12EC">
        <w:rPr>
          <w:rFonts w:ascii="Times New Roman" w:hAnsi="Times New Roman" w:cs="Times New Roman"/>
          <w:sz w:val="24"/>
          <w:szCs w:val="24"/>
        </w:rPr>
        <w:t xml:space="preserve">El número de usuarios atendidos por oficinas </w:t>
      </w:r>
      <w:r w:rsidR="00506C1C">
        <w:rPr>
          <w:rFonts w:ascii="Times New Roman" w:hAnsi="Times New Roman" w:cs="Times New Roman"/>
          <w:sz w:val="24"/>
          <w:szCs w:val="24"/>
        </w:rPr>
        <w:t>fue</w:t>
      </w:r>
      <w:r w:rsidR="000F52B8" w:rsidRPr="003A12EC">
        <w:rPr>
          <w:rFonts w:ascii="Times New Roman" w:hAnsi="Times New Roman" w:cs="Times New Roman"/>
          <w:sz w:val="24"/>
          <w:szCs w:val="24"/>
        </w:rPr>
        <w:t xml:space="preserve"> como </w:t>
      </w:r>
      <w:r w:rsidR="00506C1C">
        <w:rPr>
          <w:rFonts w:ascii="Times New Roman" w:hAnsi="Times New Roman" w:cs="Times New Roman"/>
          <w:sz w:val="24"/>
          <w:szCs w:val="24"/>
        </w:rPr>
        <w:t xml:space="preserve">lo </w:t>
      </w:r>
      <w:r w:rsidR="000F52B8" w:rsidRPr="003A12EC">
        <w:rPr>
          <w:rFonts w:ascii="Times New Roman" w:hAnsi="Times New Roman" w:cs="Times New Roman"/>
          <w:sz w:val="24"/>
          <w:szCs w:val="24"/>
        </w:rPr>
        <w:t>muestra el cuadro siguiente:</w:t>
      </w:r>
    </w:p>
    <w:p w:rsidR="000F52B8" w:rsidRPr="003A12EC" w:rsidRDefault="000F52B8" w:rsidP="000F52B8">
      <w:pPr>
        <w:jc w:val="both"/>
        <w:rPr>
          <w:rFonts w:ascii="Times New Roman" w:hAnsi="Times New Roman" w:cs="Times New Roman"/>
          <w:sz w:val="24"/>
          <w:szCs w:val="24"/>
        </w:rPr>
      </w:pPr>
    </w:p>
    <w:p w:rsidR="000F52B8" w:rsidRPr="003A12EC" w:rsidRDefault="000F52B8" w:rsidP="000F52B8">
      <w:pPr>
        <w:jc w:val="both"/>
        <w:rPr>
          <w:rFonts w:ascii="Times New Roman" w:hAnsi="Times New Roman" w:cs="Times New Roman"/>
          <w:b/>
          <w:sz w:val="24"/>
          <w:szCs w:val="24"/>
        </w:rPr>
      </w:pPr>
      <w:r w:rsidRPr="003A12EC">
        <w:rPr>
          <w:rFonts w:ascii="Times New Roman" w:hAnsi="Times New Roman" w:cs="Times New Roman"/>
          <w:noProof/>
          <w:sz w:val="24"/>
          <w:szCs w:val="24"/>
          <w:lang w:val="en-US" w:eastAsia="en-US"/>
        </w:rPr>
        <w:drawing>
          <wp:inline distT="0" distB="0" distL="0" distR="0" wp14:anchorId="5FE88250" wp14:editId="75DC1C4A">
            <wp:extent cx="5819775" cy="16383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19775" cy="1638300"/>
                    </a:xfrm>
                    <a:prstGeom prst="rect">
                      <a:avLst/>
                    </a:prstGeom>
                    <a:noFill/>
                    <a:ln>
                      <a:noFill/>
                    </a:ln>
                  </pic:spPr>
                </pic:pic>
              </a:graphicData>
            </a:graphic>
          </wp:inline>
        </w:drawing>
      </w:r>
    </w:p>
    <w:p w:rsidR="000F52B8" w:rsidRPr="003A12EC" w:rsidRDefault="000F52B8" w:rsidP="000F52B8">
      <w:pPr>
        <w:jc w:val="both"/>
        <w:rPr>
          <w:rFonts w:ascii="Times New Roman" w:hAnsi="Times New Roman" w:cs="Times New Roman"/>
          <w:b/>
          <w:sz w:val="24"/>
          <w:szCs w:val="24"/>
        </w:rPr>
      </w:pPr>
    </w:p>
    <w:p w:rsidR="000F52B8" w:rsidRPr="009F4844" w:rsidRDefault="009F4844" w:rsidP="000F52B8">
      <w:pPr>
        <w:jc w:val="both"/>
        <w:rPr>
          <w:rFonts w:ascii="Times New Roman" w:hAnsi="Times New Roman" w:cs="Times New Roman"/>
          <w:b/>
          <w:sz w:val="24"/>
          <w:szCs w:val="24"/>
        </w:rPr>
      </w:pPr>
      <w:r>
        <w:rPr>
          <w:rFonts w:ascii="Times New Roman" w:hAnsi="Times New Roman" w:cs="Times New Roman"/>
          <w:b/>
          <w:sz w:val="24"/>
          <w:szCs w:val="24"/>
        </w:rPr>
        <w:t>Recaudos y Digitación de Pagos.</w:t>
      </w:r>
    </w:p>
    <w:p w:rsidR="000F52B8" w:rsidRPr="003A12EC" w:rsidRDefault="001704CB" w:rsidP="000F52B8">
      <w:pPr>
        <w:jc w:val="both"/>
        <w:rPr>
          <w:rFonts w:ascii="Times New Roman" w:hAnsi="Times New Roman" w:cs="Times New Roman"/>
          <w:sz w:val="24"/>
          <w:szCs w:val="24"/>
        </w:rPr>
      </w:pPr>
      <w:r>
        <w:rPr>
          <w:rFonts w:ascii="Times New Roman" w:hAnsi="Times New Roman" w:cs="Times New Roman"/>
          <w:sz w:val="24"/>
          <w:szCs w:val="24"/>
        </w:rPr>
        <w:t xml:space="preserve">     </w:t>
      </w:r>
      <w:r w:rsidR="00C11862" w:rsidRPr="003A12EC">
        <w:rPr>
          <w:rFonts w:ascii="Times New Roman" w:hAnsi="Times New Roman" w:cs="Times New Roman"/>
          <w:sz w:val="24"/>
          <w:szCs w:val="24"/>
        </w:rPr>
        <w:t>El recaudo obtenido por municipios durante este periodo fue</w:t>
      </w:r>
      <w:r w:rsidR="000F52B8" w:rsidRPr="003A12EC">
        <w:rPr>
          <w:rFonts w:ascii="Times New Roman" w:hAnsi="Times New Roman" w:cs="Times New Roman"/>
          <w:sz w:val="24"/>
          <w:szCs w:val="24"/>
        </w:rPr>
        <w:t xml:space="preserve"> como se muestran a continuación:</w:t>
      </w:r>
    </w:p>
    <w:p w:rsidR="000F52B8" w:rsidRPr="003A12EC" w:rsidRDefault="000F52B8" w:rsidP="000F52B8">
      <w:pPr>
        <w:jc w:val="both"/>
        <w:rPr>
          <w:rFonts w:ascii="Times New Roman" w:hAnsi="Times New Roman" w:cs="Times New Roman"/>
          <w:b/>
          <w:sz w:val="24"/>
          <w:szCs w:val="24"/>
        </w:rPr>
      </w:pPr>
    </w:p>
    <w:p w:rsidR="000F52B8" w:rsidRPr="003A12EC" w:rsidRDefault="000F52B8" w:rsidP="000F52B8">
      <w:pPr>
        <w:spacing w:after="240" w:line="360" w:lineRule="auto"/>
        <w:jc w:val="both"/>
        <w:rPr>
          <w:rFonts w:ascii="Times New Roman" w:hAnsi="Times New Roman" w:cs="Times New Roman"/>
          <w:sz w:val="24"/>
          <w:szCs w:val="24"/>
        </w:rPr>
      </w:pPr>
      <w:r w:rsidRPr="003A12EC">
        <w:rPr>
          <w:rFonts w:ascii="Times New Roman" w:hAnsi="Times New Roman" w:cs="Times New Roman"/>
          <w:noProof/>
          <w:sz w:val="24"/>
          <w:szCs w:val="24"/>
          <w:lang w:val="en-US" w:eastAsia="en-US"/>
        </w:rPr>
        <w:drawing>
          <wp:inline distT="0" distB="0" distL="0" distR="0" wp14:anchorId="18362BEF" wp14:editId="71403C9F">
            <wp:extent cx="5810250" cy="15811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10250" cy="1581150"/>
                    </a:xfrm>
                    <a:prstGeom prst="rect">
                      <a:avLst/>
                    </a:prstGeom>
                    <a:noFill/>
                    <a:ln>
                      <a:noFill/>
                    </a:ln>
                  </pic:spPr>
                </pic:pic>
              </a:graphicData>
            </a:graphic>
          </wp:inline>
        </w:drawing>
      </w:r>
    </w:p>
    <w:p w:rsidR="00E72D43" w:rsidRDefault="00E72D43" w:rsidP="000F52B8">
      <w:pPr>
        <w:tabs>
          <w:tab w:val="left" w:pos="1275"/>
        </w:tabs>
        <w:spacing w:after="240" w:line="360" w:lineRule="auto"/>
        <w:jc w:val="both"/>
        <w:rPr>
          <w:rFonts w:ascii="Times New Roman" w:hAnsi="Times New Roman" w:cs="Times New Roman"/>
          <w:sz w:val="24"/>
          <w:szCs w:val="24"/>
        </w:rPr>
      </w:pPr>
    </w:p>
    <w:p w:rsidR="000F52B8" w:rsidRPr="003A12EC" w:rsidRDefault="000F52B8" w:rsidP="000F52B8">
      <w:pPr>
        <w:jc w:val="both"/>
        <w:rPr>
          <w:rFonts w:ascii="Times New Roman" w:hAnsi="Times New Roman" w:cs="Times New Roman"/>
          <w:b/>
          <w:sz w:val="24"/>
          <w:szCs w:val="24"/>
        </w:rPr>
      </w:pPr>
      <w:r w:rsidRPr="003A12EC">
        <w:rPr>
          <w:rFonts w:ascii="Times New Roman" w:hAnsi="Times New Roman" w:cs="Times New Roman"/>
          <w:b/>
          <w:sz w:val="24"/>
          <w:szCs w:val="24"/>
        </w:rPr>
        <w:t>Facturación</w:t>
      </w:r>
    </w:p>
    <w:p w:rsidR="000F52B8" w:rsidRPr="003A12EC" w:rsidRDefault="001704CB" w:rsidP="000F52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52B8" w:rsidRPr="003A12EC">
        <w:rPr>
          <w:rFonts w:ascii="Times New Roman" w:hAnsi="Times New Roman" w:cs="Times New Roman"/>
          <w:sz w:val="24"/>
          <w:szCs w:val="24"/>
        </w:rPr>
        <w:t xml:space="preserve">La facturación de usuarios es realizada por zonas, lo que permite  un  mejor manejo al momento de realizar  la facturación, adicional a que se factura  por días del mes, es decir,  que se factura con base a un calendario, que previamente es programado, según los días de lecturas  correspondientes (entre 28 y 30 días). El sistema de </w:t>
      </w:r>
      <w:r w:rsidR="007D3EB9" w:rsidRPr="003A12EC">
        <w:rPr>
          <w:rFonts w:ascii="Times New Roman" w:hAnsi="Times New Roman" w:cs="Times New Roman"/>
          <w:sz w:val="24"/>
          <w:szCs w:val="24"/>
        </w:rPr>
        <w:t>Gestión</w:t>
      </w:r>
      <w:r w:rsidR="000F52B8" w:rsidRPr="003A12EC">
        <w:rPr>
          <w:rFonts w:ascii="Times New Roman" w:hAnsi="Times New Roman" w:cs="Times New Roman"/>
          <w:sz w:val="24"/>
          <w:szCs w:val="24"/>
        </w:rPr>
        <w:t xml:space="preserve"> Comercial utilizado por AAA </w:t>
      </w:r>
      <w:r w:rsidR="00F70C4A" w:rsidRPr="003A12EC">
        <w:rPr>
          <w:rFonts w:ascii="Times New Roman" w:hAnsi="Times New Roman" w:cs="Times New Roman"/>
          <w:sz w:val="24"/>
          <w:szCs w:val="24"/>
        </w:rPr>
        <w:t>Dominicana permite un</w:t>
      </w:r>
      <w:r w:rsidR="000F52B8" w:rsidRPr="003A12EC">
        <w:rPr>
          <w:rFonts w:ascii="Times New Roman" w:hAnsi="Times New Roman" w:cs="Times New Roman"/>
          <w:sz w:val="24"/>
          <w:szCs w:val="24"/>
        </w:rPr>
        <w:t xml:space="preserve"> mejor acceso  a las aperturas de zonas  para generación de lecturas e inspección  para una mejor facturación, donde el </w:t>
      </w:r>
      <w:r w:rsidR="000F52B8" w:rsidRPr="003A12EC">
        <w:rPr>
          <w:rFonts w:ascii="Times New Roman" w:hAnsi="Times New Roman" w:cs="Times New Roman"/>
          <w:sz w:val="24"/>
          <w:szCs w:val="24"/>
        </w:rPr>
        <w:lastRenderedPageBreak/>
        <w:t>usuario queda más satisfecho  con los consumos  facturados  porque el pro</w:t>
      </w:r>
      <w:r w:rsidR="003254AB">
        <w:rPr>
          <w:rFonts w:ascii="Times New Roman" w:hAnsi="Times New Roman" w:cs="Times New Roman"/>
          <w:sz w:val="24"/>
          <w:szCs w:val="24"/>
        </w:rPr>
        <w:t>ceso  es claro  y transparente.</w:t>
      </w:r>
    </w:p>
    <w:p w:rsidR="000F52B8" w:rsidRPr="003A12EC" w:rsidRDefault="001704CB" w:rsidP="000F52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52B8" w:rsidRPr="003A12EC">
        <w:rPr>
          <w:rFonts w:ascii="Times New Roman" w:hAnsi="Times New Roman" w:cs="Times New Roman"/>
          <w:sz w:val="24"/>
          <w:szCs w:val="24"/>
        </w:rPr>
        <w:t xml:space="preserve">En lo que se refiere al proceso de </w:t>
      </w:r>
      <w:r w:rsidR="00DF03EE" w:rsidRPr="003A12EC">
        <w:rPr>
          <w:rFonts w:ascii="Times New Roman" w:hAnsi="Times New Roman" w:cs="Times New Roman"/>
          <w:sz w:val="24"/>
          <w:szCs w:val="24"/>
        </w:rPr>
        <w:t>factura</w:t>
      </w:r>
      <w:r w:rsidR="00DF03EE">
        <w:rPr>
          <w:rFonts w:ascii="Times New Roman" w:hAnsi="Times New Roman" w:cs="Times New Roman"/>
          <w:sz w:val="24"/>
          <w:szCs w:val="24"/>
        </w:rPr>
        <w:t>ción</w:t>
      </w:r>
      <w:r w:rsidR="000F52B8" w:rsidRPr="003A12EC">
        <w:rPr>
          <w:rFonts w:ascii="Times New Roman" w:hAnsi="Times New Roman" w:cs="Times New Roman"/>
          <w:sz w:val="24"/>
          <w:szCs w:val="24"/>
        </w:rPr>
        <w:t xml:space="preserve">, al estar dividido por zonas y la impresión de factura no </w:t>
      </w:r>
      <w:r w:rsidR="00F70C4A" w:rsidRPr="003A12EC">
        <w:rPr>
          <w:rFonts w:ascii="Times New Roman" w:hAnsi="Times New Roman" w:cs="Times New Roman"/>
          <w:sz w:val="24"/>
          <w:szCs w:val="24"/>
        </w:rPr>
        <w:t>realizarse de</w:t>
      </w:r>
      <w:r w:rsidR="000F52B8" w:rsidRPr="003A12EC">
        <w:rPr>
          <w:rFonts w:ascii="Times New Roman" w:hAnsi="Times New Roman" w:cs="Times New Roman"/>
          <w:sz w:val="24"/>
          <w:szCs w:val="24"/>
        </w:rPr>
        <w:t xml:space="preserve"> forma global, facilita </w:t>
      </w:r>
      <w:r w:rsidR="00DF03EE">
        <w:rPr>
          <w:rFonts w:ascii="Times New Roman" w:hAnsi="Times New Roman" w:cs="Times New Roman"/>
          <w:sz w:val="24"/>
          <w:szCs w:val="24"/>
        </w:rPr>
        <w:t>su</w:t>
      </w:r>
      <w:r w:rsidR="000F52B8" w:rsidRPr="003A12EC">
        <w:rPr>
          <w:rFonts w:ascii="Times New Roman" w:hAnsi="Times New Roman" w:cs="Times New Roman"/>
          <w:sz w:val="24"/>
          <w:szCs w:val="24"/>
        </w:rPr>
        <w:t xml:space="preserve"> reparto.  Durante este </w:t>
      </w:r>
      <w:r w:rsidR="00DF03EE">
        <w:rPr>
          <w:rFonts w:ascii="Times New Roman" w:hAnsi="Times New Roman" w:cs="Times New Roman"/>
          <w:sz w:val="24"/>
          <w:szCs w:val="24"/>
        </w:rPr>
        <w:t>año</w:t>
      </w:r>
      <w:r w:rsidR="000F52B8" w:rsidRPr="003A12EC">
        <w:rPr>
          <w:rFonts w:ascii="Times New Roman" w:hAnsi="Times New Roman" w:cs="Times New Roman"/>
          <w:sz w:val="24"/>
          <w:szCs w:val="24"/>
        </w:rPr>
        <w:t xml:space="preserve">, </w:t>
      </w:r>
      <w:r w:rsidR="00DF03EE">
        <w:rPr>
          <w:rFonts w:ascii="Times New Roman" w:hAnsi="Times New Roman" w:cs="Times New Roman"/>
          <w:sz w:val="24"/>
          <w:szCs w:val="24"/>
        </w:rPr>
        <w:t>este proceso</w:t>
      </w:r>
      <w:r w:rsidR="000F52B8" w:rsidRPr="003A12EC">
        <w:rPr>
          <w:rFonts w:ascii="Times New Roman" w:hAnsi="Times New Roman" w:cs="Times New Roman"/>
          <w:sz w:val="24"/>
          <w:szCs w:val="24"/>
        </w:rPr>
        <w:t xml:space="preserve"> se ha desarrollado de la siguiente forma:</w:t>
      </w:r>
    </w:p>
    <w:p w:rsidR="000F52B8" w:rsidRPr="003A12EC" w:rsidRDefault="000F52B8" w:rsidP="000F52B8">
      <w:pPr>
        <w:spacing w:line="360" w:lineRule="auto"/>
        <w:jc w:val="both"/>
        <w:rPr>
          <w:rFonts w:ascii="Times New Roman" w:hAnsi="Times New Roman" w:cs="Times New Roman"/>
          <w:sz w:val="24"/>
          <w:szCs w:val="24"/>
        </w:rPr>
      </w:pPr>
      <w:r w:rsidRPr="003A12EC">
        <w:rPr>
          <w:rFonts w:ascii="Times New Roman" w:hAnsi="Times New Roman" w:cs="Times New Roman"/>
          <w:noProof/>
          <w:sz w:val="24"/>
          <w:szCs w:val="24"/>
          <w:lang w:val="en-US" w:eastAsia="en-US"/>
        </w:rPr>
        <w:drawing>
          <wp:anchor distT="0" distB="0" distL="114300" distR="114300" simplePos="0" relativeHeight="251666944" behindDoc="0" locked="0" layoutInCell="1" allowOverlap="1" wp14:anchorId="4862A6EF" wp14:editId="0BAAEC61">
            <wp:simplePos x="0" y="0"/>
            <wp:positionH relativeFrom="column">
              <wp:posOffset>662940</wp:posOffset>
            </wp:positionH>
            <wp:positionV relativeFrom="paragraph">
              <wp:posOffset>152400</wp:posOffset>
            </wp:positionV>
            <wp:extent cx="4160520" cy="1622425"/>
            <wp:effectExtent l="0" t="0" r="0" b="0"/>
            <wp:wrapSquare wrapText="bothSides"/>
            <wp:docPr id="839" name="Imagen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60520" cy="162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52B8" w:rsidRPr="003A12EC" w:rsidRDefault="000F52B8" w:rsidP="000F52B8">
      <w:pPr>
        <w:spacing w:line="360" w:lineRule="auto"/>
        <w:jc w:val="both"/>
        <w:rPr>
          <w:rFonts w:ascii="Times New Roman" w:hAnsi="Times New Roman" w:cs="Times New Roman"/>
          <w:sz w:val="24"/>
          <w:szCs w:val="24"/>
        </w:rPr>
      </w:pPr>
    </w:p>
    <w:p w:rsidR="000F52B8" w:rsidRPr="003A12EC" w:rsidRDefault="000F52B8" w:rsidP="000F52B8">
      <w:pPr>
        <w:spacing w:line="360" w:lineRule="auto"/>
        <w:jc w:val="both"/>
        <w:rPr>
          <w:rFonts w:ascii="Times New Roman" w:hAnsi="Times New Roman" w:cs="Times New Roman"/>
          <w:sz w:val="24"/>
          <w:szCs w:val="24"/>
        </w:rPr>
      </w:pPr>
    </w:p>
    <w:p w:rsidR="000F52B8" w:rsidRPr="003A12EC" w:rsidRDefault="000F52B8" w:rsidP="000F52B8">
      <w:pPr>
        <w:spacing w:line="360" w:lineRule="auto"/>
        <w:jc w:val="both"/>
        <w:rPr>
          <w:rFonts w:ascii="Times New Roman" w:hAnsi="Times New Roman" w:cs="Times New Roman"/>
          <w:sz w:val="24"/>
          <w:szCs w:val="24"/>
        </w:rPr>
      </w:pPr>
    </w:p>
    <w:p w:rsidR="000F52B8" w:rsidRPr="003A12EC" w:rsidRDefault="000F52B8" w:rsidP="000F52B8">
      <w:pPr>
        <w:spacing w:line="360" w:lineRule="auto"/>
        <w:jc w:val="both"/>
        <w:rPr>
          <w:rFonts w:ascii="Times New Roman" w:hAnsi="Times New Roman" w:cs="Times New Roman"/>
          <w:sz w:val="24"/>
          <w:szCs w:val="24"/>
        </w:rPr>
      </w:pPr>
    </w:p>
    <w:p w:rsidR="000F52B8" w:rsidRPr="003A12EC" w:rsidRDefault="000F52B8" w:rsidP="000F52B8">
      <w:pPr>
        <w:spacing w:line="360" w:lineRule="auto"/>
        <w:jc w:val="both"/>
        <w:rPr>
          <w:rFonts w:ascii="Times New Roman" w:hAnsi="Times New Roman" w:cs="Times New Roman"/>
          <w:sz w:val="24"/>
          <w:szCs w:val="24"/>
        </w:rPr>
      </w:pPr>
    </w:p>
    <w:p w:rsidR="000F52B8" w:rsidRPr="00D62DA4" w:rsidRDefault="000F52B8" w:rsidP="000F52B8">
      <w:pPr>
        <w:spacing w:line="360" w:lineRule="auto"/>
        <w:jc w:val="both"/>
        <w:rPr>
          <w:rFonts w:ascii="Times New Roman" w:hAnsi="Times New Roman" w:cs="Times New Roman"/>
          <w:sz w:val="24"/>
          <w:szCs w:val="24"/>
        </w:rPr>
      </w:pPr>
      <w:r w:rsidRPr="003A12EC">
        <w:rPr>
          <w:rFonts w:ascii="Times New Roman" w:hAnsi="Times New Roman" w:cs="Times New Roman"/>
          <w:sz w:val="24"/>
          <w:szCs w:val="24"/>
        </w:rPr>
        <w:t xml:space="preserve"> </w:t>
      </w:r>
      <w:r w:rsidR="001704CB">
        <w:rPr>
          <w:rFonts w:ascii="Times New Roman" w:hAnsi="Times New Roman" w:cs="Times New Roman"/>
          <w:sz w:val="24"/>
          <w:szCs w:val="24"/>
        </w:rPr>
        <w:t xml:space="preserve">     </w:t>
      </w:r>
      <w:r w:rsidRPr="003A12EC">
        <w:rPr>
          <w:rFonts w:ascii="Times New Roman" w:hAnsi="Times New Roman" w:cs="Times New Roman"/>
          <w:sz w:val="24"/>
          <w:szCs w:val="24"/>
        </w:rPr>
        <w:t xml:space="preserve">El departamento de facturación cuenta con dos vehículos para la realizar la </w:t>
      </w:r>
      <w:r w:rsidR="00F70C4A" w:rsidRPr="003A12EC">
        <w:rPr>
          <w:rFonts w:ascii="Times New Roman" w:hAnsi="Times New Roman" w:cs="Times New Roman"/>
          <w:sz w:val="24"/>
          <w:szCs w:val="24"/>
        </w:rPr>
        <w:t>Supervisión de</w:t>
      </w:r>
      <w:r w:rsidRPr="003A12EC">
        <w:rPr>
          <w:rFonts w:ascii="Times New Roman" w:hAnsi="Times New Roman" w:cs="Times New Roman"/>
          <w:sz w:val="24"/>
          <w:szCs w:val="24"/>
        </w:rPr>
        <w:t xml:space="preserve"> Reparto de Facturas y Tomas de Lecturas, además de contar con personal motorizado, tanto en la ciudad como en los distintos municipios, </w:t>
      </w:r>
      <w:r w:rsidR="00D62DA4">
        <w:rPr>
          <w:rFonts w:ascii="Times New Roman" w:hAnsi="Times New Roman" w:cs="Times New Roman"/>
          <w:sz w:val="24"/>
          <w:szCs w:val="24"/>
        </w:rPr>
        <w:t xml:space="preserve">para agilizar dichos procesos. </w:t>
      </w:r>
    </w:p>
    <w:p w:rsidR="00396F06" w:rsidRDefault="00396F06" w:rsidP="000F52B8">
      <w:pPr>
        <w:jc w:val="both"/>
        <w:rPr>
          <w:rFonts w:ascii="Times New Roman" w:hAnsi="Times New Roman" w:cs="Times New Roman"/>
          <w:b/>
          <w:sz w:val="24"/>
          <w:szCs w:val="24"/>
        </w:rPr>
      </w:pPr>
    </w:p>
    <w:p w:rsidR="000F52B8" w:rsidRPr="003A12EC" w:rsidRDefault="000F52B8" w:rsidP="000F52B8">
      <w:pPr>
        <w:jc w:val="both"/>
        <w:rPr>
          <w:rFonts w:ascii="Times New Roman" w:hAnsi="Times New Roman" w:cs="Times New Roman"/>
          <w:b/>
          <w:sz w:val="24"/>
          <w:szCs w:val="24"/>
        </w:rPr>
      </w:pPr>
      <w:r w:rsidRPr="003A12EC">
        <w:rPr>
          <w:rFonts w:ascii="Times New Roman" w:hAnsi="Times New Roman" w:cs="Times New Roman"/>
          <w:b/>
          <w:sz w:val="24"/>
          <w:szCs w:val="24"/>
        </w:rPr>
        <w:t>Catastro de Usuarios</w:t>
      </w:r>
    </w:p>
    <w:p w:rsidR="000F52B8" w:rsidRPr="003A12EC" w:rsidRDefault="001704CB" w:rsidP="000F52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52B8" w:rsidRPr="003A12EC">
        <w:rPr>
          <w:rFonts w:ascii="Times New Roman" w:hAnsi="Times New Roman" w:cs="Times New Roman"/>
          <w:sz w:val="24"/>
          <w:szCs w:val="24"/>
        </w:rPr>
        <w:t xml:space="preserve">Iniciada la </w:t>
      </w:r>
      <w:r w:rsidR="00F70C4A">
        <w:rPr>
          <w:rFonts w:ascii="Times New Roman" w:hAnsi="Times New Roman" w:cs="Times New Roman"/>
          <w:sz w:val="24"/>
          <w:szCs w:val="24"/>
        </w:rPr>
        <w:t xml:space="preserve">gestión </w:t>
      </w:r>
      <w:r w:rsidR="000F52B8" w:rsidRPr="003A12EC">
        <w:rPr>
          <w:rFonts w:ascii="Times New Roman" w:hAnsi="Times New Roman" w:cs="Times New Roman"/>
          <w:sz w:val="24"/>
          <w:szCs w:val="24"/>
        </w:rPr>
        <w:t xml:space="preserve"> Comercial Delegada a AAA D</w:t>
      </w:r>
      <w:r w:rsidR="00F70C4A">
        <w:rPr>
          <w:rFonts w:ascii="Times New Roman" w:hAnsi="Times New Roman" w:cs="Times New Roman"/>
          <w:sz w:val="24"/>
          <w:szCs w:val="24"/>
        </w:rPr>
        <w:t>ominicana</w:t>
      </w:r>
      <w:r w:rsidR="000F52B8" w:rsidRPr="003A12EC">
        <w:rPr>
          <w:rFonts w:ascii="Times New Roman" w:hAnsi="Times New Roman" w:cs="Times New Roman"/>
          <w:sz w:val="24"/>
          <w:szCs w:val="24"/>
        </w:rPr>
        <w:t xml:space="preserve"> S.A., se ha detectado un catastro comercial y una base de datos desactualizada, con una gran cantidad de usuarios del servicio de agua potable y alcantarillado clandestinos en toda la provincia. Unos de los objetivos fundamentales de la </w:t>
      </w:r>
      <w:r w:rsidR="00D70DA1" w:rsidRPr="003A12EC">
        <w:rPr>
          <w:rFonts w:ascii="Times New Roman" w:hAnsi="Times New Roman" w:cs="Times New Roman"/>
          <w:sz w:val="24"/>
          <w:szCs w:val="24"/>
        </w:rPr>
        <w:t>Gestión</w:t>
      </w:r>
      <w:r w:rsidR="000F52B8" w:rsidRPr="003A12EC">
        <w:rPr>
          <w:rFonts w:ascii="Times New Roman" w:hAnsi="Times New Roman" w:cs="Times New Roman"/>
          <w:sz w:val="24"/>
          <w:szCs w:val="24"/>
        </w:rPr>
        <w:t xml:space="preserve"> Comercial delegada y pieza clave para la obtención de las metas previstas y de generar una facturación real y justa a todos los usuarios, es la de </w:t>
      </w:r>
      <w:r w:rsidR="00F70C4A" w:rsidRPr="003A12EC">
        <w:rPr>
          <w:rFonts w:ascii="Times New Roman" w:hAnsi="Times New Roman" w:cs="Times New Roman"/>
          <w:sz w:val="24"/>
          <w:szCs w:val="24"/>
        </w:rPr>
        <w:t>actualiz</w:t>
      </w:r>
      <w:r w:rsidR="00F70C4A">
        <w:rPr>
          <w:rFonts w:ascii="Times New Roman" w:hAnsi="Times New Roman" w:cs="Times New Roman"/>
          <w:sz w:val="24"/>
          <w:szCs w:val="24"/>
        </w:rPr>
        <w:t>ación</w:t>
      </w:r>
      <w:r w:rsidR="000F52B8" w:rsidRPr="003A12EC">
        <w:rPr>
          <w:rFonts w:ascii="Times New Roman" w:hAnsi="Times New Roman" w:cs="Times New Roman"/>
          <w:sz w:val="24"/>
          <w:szCs w:val="24"/>
        </w:rPr>
        <w:t xml:space="preserve"> </w:t>
      </w:r>
      <w:r w:rsidR="00F70C4A">
        <w:rPr>
          <w:rFonts w:ascii="Times New Roman" w:hAnsi="Times New Roman" w:cs="Times New Roman"/>
          <w:sz w:val="24"/>
          <w:szCs w:val="24"/>
        </w:rPr>
        <w:t>d</w:t>
      </w:r>
      <w:r w:rsidR="000F52B8" w:rsidRPr="003A12EC">
        <w:rPr>
          <w:rFonts w:ascii="Times New Roman" w:hAnsi="Times New Roman" w:cs="Times New Roman"/>
          <w:sz w:val="24"/>
          <w:szCs w:val="24"/>
        </w:rPr>
        <w:t xml:space="preserve">el catastro </w:t>
      </w:r>
      <w:r w:rsidR="00F70C4A">
        <w:rPr>
          <w:rFonts w:ascii="Times New Roman" w:hAnsi="Times New Roman" w:cs="Times New Roman"/>
          <w:sz w:val="24"/>
          <w:szCs w:val="24"/>
        </w:rPr>
        <w:t>de usuarios</w:t>
      </w:r>
      <w:r w:rsidR="000F52B8" w:rsidRPr="003A12EC">
        <w:rPr>
          <w:rFonts w:ascii="Times New Roman" w:hAnsi="Times New Roman" w:cs="Times New Roman"/>
          <w:sz w:val="24"/>
          <w:szCs w:val="24"/>
        </w:rPr>
        <w:t xml:space="preserve"> en toda la provincia. Para ello, AAA Dominicana S.A. ha implementado una nueva estructura y codificación catastral moderna adaptada a la provincia de Puerto Plata</w:t>
      </w:r>
      <w:r w:rsidR="00F70C4A">
        <w:rPr>
          <w:rFonts w:ascii="Times New Roman" w:hAnsi="Times New Roman" w:cs="Times New Roman"/>
          <w:sz w:val="24"/>
          <w:szCs w:val="24"/>
        </w:rPr>
        <w:t>,</w:t>
      </w:r>
      <w:r w:rsidR="000F52B8" w:rsidRPr="003A12EC">
        <w:rPr>
          <w:rFonts w:ascii="Times New Roman" w:hAnsi="Times New Roman" w:cs="Times New Roman"/>
          <w:sz w:val="24"/>
          <w:szCs w:val="24"/>
        </w:rPr>
        <w:t xml:space="preserve"> su geografía y </w:t>
      </w:r>
      <w:r w:rsidR="000F52B8" w:rsidRPr="003A12EC">
        <w:rPr>
          <w:rFonts w:ascii="Times New Roman" w:hAnsi="Times New Roman" w:cs="Times New Roman"/>
          <w:sz w:val="24"/>
          <w:szCs w:val="24"/>
        </w:rPr>
        <w:lastRenderedPageBreak/>
        <w:t>estructura social. Esta estructura catastral se bas</w:t>
      </w:r>
      <w:r w:rsidR="00F70C4A">
        <w:rPr>
          <w:rFonts w:ascii="Times New Roman" w:hAnsi="Times New Roman" w:cs="Times New Roman"/>
          <w:sz w:val="24"/>
          <w:szCs w:val="24"/>
        </w:rPr>
        <w:t>a</w:t>
      </w:r>
      <w:r w:rsidR="000F52B8" w:rsidRPr="003A12EC">
        <w:rPr>
          <w:rFonts w:ascii="Times New Roman" w:hAnsi="Times New Roman" w:cs="Times New Roman"/>
          <w:sz w:val="24"/>
          <w:szCs w:val="24"/>
        </w:rPr>
        <w:t xml:space="preserve"> en dos fundamentos básicos que a continuación se describen:</w:t>
      </w:r>
    </w:p>
    <w:p w:rsidR="000F52B8" w:rsidRPr="003A12EC" w:rsidRDefault="000F52B8" w:rsidP="001000BD">
      <w:pPr>
        <w:numPr>
          <w:ilvl w:val="0"/>
          <w:numId w:val="15"/>
        </w:numPr>
        <w:tabs>
          <w:tab w:val="left" w:pos="1476"/>
        </w:tabs>
        <w:spacing w:after="0" w:line="360" w:lineRule="auto"/>
        <w:jc w:val="both"/>
        <w:rPr>
          <w:rFonts w:ascii="Times New Roman" w:hAnsi="Times New Roman" w:cs="Times New Roman"/>
          <w:sz w:val="24"/>
          <w:szCs w:val="24"/>
        </w:rPr>
      </w:pPr>
      <w:r w:rsidRPr="003A12EC">
        <w:rPr>
          <w:rFonts w:ascii="Times New Roman" w:hAnsi="Times New Roman" w:cs="Times New Roman"/>
          <w:b/>
          <w:sz w:val="24"/>
          <w:szCs w:val="24"/>
        </w:rPr>
        <w:t>ID-INM:</w:t>
      </w:r>
      <w:r w:rsidRPr="003A12EC">
        <w:rPr>
          <w:rFonts w:ascii="Times New Roman" w:hAnsi="Times New Roman" w:cs="Times New Roman"/>
          <w:sz w:val="24"/>
          <w:szCs w:val="24"/>
        </w:rPr>
        <w:t xml:space="preserve"> Identificación de inmueble que no es </w:t>
      </w:r>
      <w:r w:rsidR="00F70C4A" w:rsidRPr="003A12EC">
        <w:rPr>
          <w:rFonts w:ascii="Times New Roman" w:hAnsi="Times New Roman" w:cs="Times New Roman"/>
          <w:sz w:val="24"/>
          <w:szCs w:val="24"/>
        </w:rPr>
        <w:t>más</w:t>
      </w:r>
      <w:r w:rsidRPr="003A12EC">
        <w:rPr>
          <w:rFonts w:ascii="Times New Roman" w:hAnsi="Times New Roman" w:cs="Times New Roman"/>
          <w:sz w:val="24"/>
          <w:szCs w:val="24"/>
        </w:rPr>
        <w:t xml:space="preserve"> que la </w:t>
      </w:r>
      <w:r w:rsidR="00F70C4A" w:rsidRPr="003A12EC">
        <w:rPr>
          <w:rFonts w:ascii="Times New Roman" w:hAnsi="Times New Roman" w:cs="Times New Roman"/>
          <w:sz w:val="24"/>
          <w:szCs w:val="24"/>
        </w:rPr>
        <w:t>c</w:t>
      </w:r>
      <w:r w:rsidR="00F70C4A">
        <w:rPr>
          <w:rFonts w:ascii="Times New Roman" w:hAnsi="Times New Roman" w:cs="Times New Roman"/>
          <w:sz w:val="24"/>
          <w:szCs w:val="24"/>
        </w:rPr>
        <w:t>é</w:t>
      </w:r>
      <w:r w:rsidR="00F70C4A" w:rsidRPr="003A12EC">
        <w:rPr>
          <w:rFonts w:ascii="Times New Roman" w:hAnsi="Times New Roman" w:cs="Times New Roman"/>
          <w:sz w:val="24"/>
          <w:szCs w:val="24"/>
        </w:rPr>
        <w:t>dula de</w:t>
      </w:r>
      <w:r w:rsidRPr="003A12EC">
        <w:rPr>
          <w:rFonts w:ascii="Times New Roman" w:hAnsi="Times New Roman" w:cs="Times New Roman"/>
          <w:sz w:val="24"/>
          <w:szCs w:val="24"/>
        </w:rPr>
        <w:t xml:space="preserve"> cada predio en un plano de ruta</w:t>
      </w:r>
      <w:r w:rsidR="00782DEA">
        <w:rPr>
          <w:rFonts w:ascii="Times New Roman" w:hAnsi="Times New Roman" w:cs="Times New Roman"/>
          <w:sz w:val="24"/>
          <w:szCs w:val="24"/>
        </w:rPr>
        <w:t>.</w:t>
      </w:r>
    </w:p>
    <w:p w:rsidR="000F52B8" w:rsidRDefault="000F52B8" w:rsidP="001000BD">
      <w:pPr>
        <w:numPr>
          <w:ilvl w:val="0"/>
          <w:numId w:val="15"/>
        </w:numPr>
        <w:tabs>
          <w:tab w:val="left" w:pos="1476"/>
        </w:tabs>
        <w:spacing w:after="0" w:line="360" w:lineRule="auto"/>
        <w:jc w:val="both"/>
        <w:rPr>
          <w:rFonts w:ascii="Times New Roman" w:hAnsi="Times New Roman" w:cs="Times New Roman"/>
          <w:sz w:val="24"/>
          <w:szCs w:val="24"/>
        </w:rPr>
      </w:pPr>
      <w:r w:rsidRPr="003A12EC">
        <w:rPr>
          <w:rFonts w:ascii="Times New Roman" w:hAnsi="Times New Roman" w:cs="Times New Roman"/>
          <w:b/>
          <w:sz w:val="24"/>
          <w:szCs w:val="24"/>
        </w:rPr>
        <w:t xml:space="preserve">ID-PRO: </w:t>
      </w:r>
      <w:r w:rsidRPr="003A12EC">
        <w:rPr>
          <w:rFonts w:ascii="Times New Roman" w:hAnsi="Times New Roman" w:cs="Times New Roman"/>
          <w:sz w:val="24"/>
          <w:szCs w:val="24"/>
        </w:rPr>
        <w:t xml:space="preserve">Identificación de proceso que es </w:t>
      </w:r>
      <w:r w:rsidR="00F70C4A" w:rsidRPr="003A12EC">
        <w:rPr>
          <w:rFonts w:ascii="Times New Roman" w:hAnsi="Times New Roman" w:cs="Times New Roman"/>
          <w:sz w:val="24"/>
          <w:szCs w:val="24"/>
        </w:rPr>
        <w:t>la secuencia</w:t>
      </w:r>
      <w:r w:rsidRPr="003A12EC">
        <w:rPr>
          <w:rFonts w:ascii="Times New Roman" w:hAnsi="Times New Roman" w:cs="Times New Roman"/>
          <w:sz w:val="24"/>
          <w:szCs w:val="24"/>
        </w:rPr>
        <w:t xml:space="preserve"> del </w:t>
      </w:r>
      <w:r w:rsidR="00F70C4A" w:rsidRPr="003A12EC">
        <w:rPr>
          <w:rFonts w:ascii="Times New Roman" w:hAnsi="Times New Roman" w:cs="Times New Roman"/>
          <w:sz w:val="24"/>
          <w:szCs w:val="24"/>
        </w:rPr>
        <w:t>recorrido de</w:t>
      </w:r>
      <w:r w:rsidRPr="003A12EC">
        <w:rPr>
          <w:rFonts w:ascii="Times New Roman" w:hAnsi="Times New Roman" w:cs="Times New Roman"/>
          <w:sz w:val="24"/>
          <w:szCs w:val="24"/>
        </w:rPr>
        <w:t xml:space="preserve"> una ruta</w:t>
      </w:r>
      <w:r w:rsidR="00D62DA4">
        <w:rPr>
          <w:rFonts w:ascii="Times New Roman" w:hAnsi="Times New Roman" w:cs="Times New Roman"/>
          <w:sz w:val="24"/>
          <w:szCs w:val="24"/>
        </w:rPr>
        <w:t>.</w:t>
      </w:r>
    </w:p>
    <w:p w:rsidR="001704CB" w:rsidRPr="00D62DA4" w:rsidRDefault="001704CB" w:rsidP="001704CB">
      <w:pPr>
        <w:tabs>
          <w:tab w:val="left" w:pos="1476"/>
        </w:tabs>
        <w:spacing w:after="0" w:line="360" w:lineRule="auto"/>
        <w:ind w:left="2196"/>
        <w:jc w:val="both"/>
        <w:rPr>
          <w:rFonts w:ascii="Times New Roman" w:hAnsi="Times New Roman" w:cs="Times New Roman"/>
          <w:sz w:val="24"/>
          <w:szCs w:val="24"/>
        </w:rPr>
      </w:pPr>
    </w:p>
    <w:p w:rsidR="000F52B8" w:rsidRPr="003A12EC" w:rsidRDefault="001704CB" w:rsidP="000F52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52B8" w:rsidRPr="003A12EC">
        <w:rPr>
          <w:rFonts w:ascii="Times New Roman" w:hAnsi="Times New Roman" w:cs="Times New Roman"/>
          <w:sz w:val="24"/>
          <w:szCs w:val="24"/>
        </w:rPr>
        <w:t>La actualización catastral, inicia e</w:t>
      </w:r>
      <w:r w:rsidR="00F70C4A">
        <w:rPr>
          <w:rFonts w:ascii="Times New Roman" w:hAnsi="Times New Roman" w:cs="Times New Roman"/>
          <w:sz w:val="24"/>
          <w:szCs w:val="24"/>
        </w:rPr>
        <w:t>n los</w:t>
      </w:r>
      <w:r w:rsidR="000F52B8" w:rsidRPr="003A12EC">
        <w:rPr>
          <w:rFonts w:ascii="Times New Roman" w:hAnsi="Times New Roman" w:cs="Times New Roman"/>
          <w:sz w:val="24"/>
          <w:szCs w:val="24"/>
        </w:rPr>
        <w:t xml:space="preserve"> Municipio</w:t>
      </w:r>
      <w:r w:rsidR="00F70C4A">
        <w:rPr>
          <w:rFonts w:ascii="Times New Roman" w:hAnsi="Times New Roman" w:cs="Times New Roman"/>
          <w:sz w:val="24"/>
          <w:szCs w:val="24"/>
        </w:rPr>
        <w:t>s</w:t>
      </w:r>
      <w:r w:rsidR="000F52B8" w:rsidRPr="003A12EC">
        <w:rPr>
          <w:rFonts w:ascii="Times New Roman" w:hAnsi="Times New Roman" w:cs="Times New Roman"/>
          <w:sz w:val="24"/>
          <w:szCs w:val="24"/>
        </w:rPr>
        <w:t xml:space="preserve"> de Sosua y Cabarete, con la instalación de medidores, donde se realizó el levantamiento cartográfico   e i</w:t>
      </w:r>
      <w:r w:rsidR="00D62DA4">
        <w:rPr>
          <w:rFonts w:ascii="Times New Roman" w:hAnsi="Times New Roman" w:cs="Times New Roman"/>
          <w:sz w:val="24"/>
          <w:szCs w:val="24"/>
        </w:rPr>
        <w:t>nspecciones de nuevos usuarios.</w:t>
      </w:r>
    </w:p>
    <w:p w:rsidR="000F52B8" w:rsidRPr="003A12EC" w:rsidRDefault="001704CB" w:rsidP="000F52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50CE">
        <w:rPr>
          <w:rFonts w:ascii="Times New Roman" w:hAnsi="Times New Roman" w:cs="Times New Roman"/>
          <w:sz w:val="24"/>
          <w:szCs w:val="24"/>
        </w:rPr>
        <w:t>Se ha continuado con el</w:t>
      </w:r>
      <w:r w:rsidR="000F52B8" w:rsidRPr="003A12EC">
        <w:rPr>
          <w:rFonts w:ascii="Times New Roman" w:hAnsi="Times New Roman" w:cs="Times New Roman"/>
          <w:sz w:val="24"/>
          <w:szCs w:val="24"/>
        </w:rPr>
        <w:t xml:space="preserve"> levantamiento catastral masivo en  el municipio cabecera San Felipe de Puerto Plata, reorganizando los sectores, rutas y manzanas.  Adicional al levantamiento catastral masivo de los municipios de Sosua- Cabarete –</w:t>
      </w:r>
      <w:r w:rsidR="006730F2">
        <w:rPr>
          <w:rFonts w:ascii="Times New Roman" w:hAnsi="Times New Roman" w:cs="Times New Roman"/>
          <w:sz w:val="24"/>
          <w:szCs w:val="24"/>
        </w:rPr>
        <w:t xml:space="preserve"> </w:t>
      </w:r>
      <w:r w:rsidR="00D70DA1">
        <w:rPr>
          <w:rFonts w:ascii="Times New Roman" w:hAnsi="Times New Roman" w:cs="Times New Roman"/>
          <w:sz w:val="24"/>
          <w:szCs w:val="24"/>
        </w:rPr>
        <w:t>Luperón</w:t>
      </w:r>
      <w:r w:rsidR="006730F2">
        <w:rPr>
          <w:rFonts w:ascii="Times New Roman" w:hAnsi="Times New Roman" w:cs="Times New Roman"/>
          <w:sz w:val="24"/>
          <w:szCs w:val="24"/>
        </w:rPr>
        <w:t xml:space="preserve"> – Imbert y La Isabela</w:t>
      </w:r>
      <w:r w:rsidR="00782DEA">
        <w:rPr>
          <w:rFonts w:ascii="Times New Roman" w:hAnsi="Times New Roman" w:cs="Times New Roman"/>
          <w:sz w:val="24"/>
          <w:szCs w:val="24"/>
        </w:rPr>
        <w:t>.</w:t>
      </w:r>
    </w:p>
    <w:p w:rsidR="001704CB" w:rsidRDefault="001704CB" w:rsidP="000F52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52B8" w:rsidRPr="003A12EC">
        <w:rPr>
          <w:rFonts w:ascii="Times New Roman" w:hAnsi="Times New Roman" w:cs="Times New Roman"/>
          <w:sz w:val="24"/>
          <w:szCs w:val="24"/>
        </w:rPr>
        <w:t xml:space="preserve">De estos </w:t>
      </w:r>
      <w:r w:rsidR="006C7B75" w:rsidRPr="003A12EC">
        <w:rPr>
          <w:rFonts w:ascii="Times New Roman" w:hAnsi="Times New Roman" w:cs="Times New Roman"/>
          <w:sz w:val="24"/>
          <w:szCs w:val="24"/>
        </w:rPr>
        <w:t>levantamientos, los</w:t>
      </w:r>
      <w:r w:rsidR="000F52B8" w:rsidRPr="003A12EC">
        <w:rPr>
          <w:rFonts w:ascii="Times New Roman" w:hAnsi="Times New Roman" w:cs="Times New Roman"/>
          <w:sz w:val="24"/>
          <w:szCs w:val="24"/>
        </w:rPr>
        <w:t xml:space="preserve"> planos resultantes son como se muestran a continuación:</w:t>
      </w:r>
    </w:p>
    <w:p w:rsidR="006730F2" w:rsidRPr="003A12EC" w:rsidRDefault="009673A9" w:rsidP="000F52B8">
      <w:pPr>
        <w:spacing w:line="360" w:lineRule="auto"/>
        <w:jc w:val="both"/>
        <w:rPr>
          <w:rFonts w:ascii="Times New Roman" w:hAnsi="Times New Roman" w:cs="Times New Roman"/>
          <w:sz w:val="24"/>
          <w:szCs w:val="24"/>
        </w:rPr>
      </w:pPr>
      <w:r w:rsidRPr="003A12EC">
        <w:rPr>
          <w:rFonts w:ascii="Times New Roman" w:hAnsi="Times New Roman" w:cs="Times New Roman"/>
          <w:noProof/>
          <w:sz w:val="24"/>
          <w:szCs w:val="24"/>
          <w:lang w:val="en-US" w:eastAsia="en-US"/>
        </w:rPr>
        <w:drawing>
          <wp:anchor distT="0" distB="0" distL="114300" distR="114300" simplePos="0" relativeHeight="251642368" behindDoc="0" locked="0" layoutInCell="1" allowOverlap="1" wp14:anchorId="373AF8A4" wp14:editId="6C617647">
            <wp:simplePos x="0" y="0"/>
            <wp:positionH relativeFrom="column">
              <wp:posOffset>1946275</wp:posOffset>
            </wp:positionH>
            <wp:positionV relativeFrom="paragraph">
              <wp:posOffset>208280</wp:posOffset>
            </wp:positionV>
            <wp:extent cx="1360170" cy="2495550"/>
            <wp:effectExtent l="0" t="0" r="0" b="0"/>
            <wp:wrapSquare wrapText="bothSides"/>
            <wp:docPr id="838" name="Imagen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6017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52B8" w:rsidRPr="003A12EC" w:rsidRDefault="000F52B8" w:rsidP="006730F2">
      <w:pPr>
        <w:rPr>
          <w:rFonts w:ascii="Times New Roman" w:hAnsi="Times New Roman" w:cs="Times New Roman"/>
          <w:b/>
          <w:sz w:val="24"/>
          <w:szCs w:val="24"/>
        </w:rPr>
      </w:pPr>
    </w:p>
    <w:p w:rsidR="000F52B8" w:rsidRPr="003A12EC" w:rsidRDefault="000F52B8" w:rsidP="000F52B8">
      <w:pPr>
        <w:rPr>
          <w:rFonts w:ascii="Times New Roman" w:hAnsi="Times New Roman" w:cs="Times New Roman"/>
          <w:b/>
          <w:sz w:val="24"/>
          <w:szCs w:val="24"/>
        </w:rPr>
      </w:pPr>
    </w:p>
    <w:p w:rsidR="00DD507D" w:rsidRDefault="00DD507D" w:rsidP="000F52B8">
      <w:pPr>
        <w:rPr>
          <w:rFonts w:ascii="Times New Roman" w:hAnsi="Times New Roman" w:cs="Times New Roman"/>
          <w:b/>
          <w:sz w:val="24"/>
          <w:szCs w:val="24"/>
        </w:rPr>
      </w:pPr>
    </w:p>
    <w:p w:rsidR="00782DEA" w:rsidRDefault="00782DEA" w:rsidP="000F52B8">
      <w:pPr>
        <w:rPr>
          <w:rFonts w:ascii="Times New Roman" w:hAnsi="Times New Roman" w:cs="Times New Roman"/>
          <w:b/>
          <w:sz w:val="24"/>
          <w:szCs w:val="24"/>
        </w:rPr>
      </w:pPr>
    </w:p>
    <w:p w:rsidR="00782DEA" w:rsidRDefault="00782DEA" w:rsidP="000F52B8">
      <w:pPr>
        <w:rPr>
          <w:rFonts w:ascii="Times New Roman" w:hAnsi="Times New Roman" w:cs="Times New Roman"/>
          <w:b/>
          <w:sz w:val="24"/>
          <w:szCs w:val="24"/>
        </w:rPr>
      </w:pPr>
    </w:p>
    <w:p w:rsidR="00782DEA" w:rsidRDefault="00782DEA" w:rsidP="000F52B8">
      <w:pPr>
        <w:rPr>
          <w:rFonts w:ascii="Times New Roman" w:hAnsi="Times New Roman" w:cs="Times New Roman"/>
          <w:b/>
          <w:sz w:val="24"/>
          <w:szCs w:val="24"/>
        </w:rPr>
      </w:pPr>
    </w:p>
    <w:p w:rsidR="00782DEA" w:rsidRDefault="00782DEA" w:rsidP="000F52B8">
      <w:pPr>
        <w:rPr>
          <w:rFonts w:ascii="Times New Roman" w:hAnsi="Times New Roman" w:cs="Times New Roman"/>
          <w:b/>
          <w:sz w:val="24"/>
          <w:szCs w:val="24"/>
        </w:rPr>
      </w:pPr>
    </w:p>
    <w:p w:rsidR="00782DEA" w:rsidRPr="003A12EC" w:rsidRDefault="00782DEA" w:rsidP="000F52B8">
      <w:pPr>
        <w:rPr>
          <w:rFonts w:ascii="Times New Roman" w:hAnsi="Times New Roman" w:cs="Times New Roman"/>
          <w:b/>
          <w:sz w:val="24"/>
          <w:szCs w:val="24"/>
        </w:rPr>
      </w:pPr>
    </w:p>
    <w:p w:rsidR="001704CB" w:rsidRDefault="001704CB" w:rsidP="00DD507D">
      <w:pPr>
        <w:rPr>
          <w:rFonts w:ascii="Times New Roman" w:hAnsi="Times New Roman" w:cs="Times New Roman"/>
          <w:b/>
          <w:sz w:val="24"/>
          <w:szCs w:val="24"/>
        </w:rPr>
      </w:pPr>
    </w:p>
    <w:p w:rsidR="000F52B8" w:rsidRPr="003A12EC" w:rsidRDefault="001704CB" w:rsidP="00DD507D">
      <w:pPr>
        <w:rPr>
          <w:rFonts w:ascii="Times New Roman" w:hAnsi="Times New Roman" w:cs="Times New Roman"/>
          <w:b/>
          <w:sz w:val="24"/>
          <w:szCs w:val="24"/>
        </w:rPr>
      </w:pPr>
      <w:r>
        <w:rPr>
          <w:rFonts w:ascii="Times New Roman" w:hAnsi="Times New Roman" w:cs="Times New Roman"/>
          <w:b/>
          <w:sz w:val="24"/>
          <w:szCs w:val="24"/>
        </w:rPr>
        <w:lastRenderedPageBreak/>
        <w:t>Medición</w:t>
      </w:r>
    </w:p>
    <w:p w:rsidR="000F52B8" w:rsidRDefault="001704CB" w:rsidP="000F52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7B75">
        <w:rPr>
          <w:rFonts w:ascii="Times New Roman" w:hAnsi="Times New Roman" w:cs="Times New Roman"/>
          <w:sz w:val="24"/>
          <w:szCs w:val="24"/>
        </w:rPr>
        <w:t>Se ha continuado también con la</w:t>
      </w:r>
      <w:r w:rsidR="000F52B8" w:rsidRPr="003A12EC">
        <w:rPr>
          <w:rFonts w:ascii="Times New Roman" w:hAnsi="Times New Roman" w:cs="Times New Roman"/>
          <w:sz w:val="24"/>
          <w:szCs w:val="24"/>
        </w:rPr>
        <w:t xml:space="preserve"> </w:t>
      </w:r>
      <w:r w:rsidR="006C7B75">
        <w:rPr>
          <w:rFonts w:ascii="Times New Roman" w:hAnsi="Times New Roman" w:cs="Times New Roman"/>
          <w:sz w:val="24"/>
          <w:szCs w:val="24"/>
        </w:rPr>
        <w:t xml:space="preserve">instalación de </w:t>
      </w:r>
      <w:r w:rsidR="000F52B8" w:rsidRPr="003A12EC">
        <w:rPr>
          <w:rFonts w:ascii="Times New Roman" w:hAnsi="Times New Roman" w:cs="Times New Roman"/>
          <w:sz w:val="24"/>
          <w:szCs w:val="24"/>
        </w:rPr>
        <w:t xml:space="preserve"> todos los  usuarios  macros  fuera de la zona periférica de la ciudad   y casi todos los macros de la ciudad, con </w:t>
      </w:r>
      <w:r w:rsidR="00F70C4A">
        <w:rPr>
          <w:rFonts w:ascii="Times New Roman" w:hAnsi="Times New Roman" w:cs="Times New Roman"/>
          <w:sz w:val="24"/>
          <w:szCs w:val="24"/>
        </w:rPr>
        <w:t>el fin</w:t>
      </w:r>
      <w:r w:rsidR="000F52B8" w:rsidRPr="003A12EC">
        <w:rPr>
          <w:rFonts w:ascii="Times New Roman" w:hAnsi="Times New Roman" w:cs="Times New Roman"/>
          <w:sz w:val="24"/>
          <w:szCs w:val="24"/>
        </w:rPr>
        <w:t xml:space="preserve"> de controlar  los suministros </w:t>
      </w:r>
      <w:r w:rsidR="00001EA8">
        <w:rPr>
          <w:rFonts w:ascii="Times New Roman" w:hAnsi="Times New Roman" w:cs="Times New Roman"/>
          <w:sz w:val="24"/>
          <w:szCs w:val="24"/>
        </w:rPr>
        <w:t xml:space="preserve"> de agua potable </w:t>
      </w:r>
      <w:r w:rsidR="000F52B8" w:rsidRPr="003A12EC">
        <w:rPr>
          <w:rFonts w:ascii="Times New Roman" w:hAnsi="Times New Roman" w:cs="Times New Roman"/>
          <w:sz w:val="24"/>
          <w:szCs w:val="24"/>
        </w:rPr>
        <w:t xml:space="preserve">que brinda </w:t>
      </w:r>
      <w:r w:rsidR="00001EA8">
        <w:rPr>
          <w:rFonts w:ascii="Times New Roman" w:hAnsi="Times New Roman" w:cs="Times New Roman"/>
          <w:sz w:val="24"/>
          <w:szCs w:val="24"/>
        </w:rPr>
        <w:t xml:space="preserve">la </w:t>
      </w:r>
      <w:r w:rsidR="008B25E4">
        <w:rPr>
          <w:rFonts w:ascii="Times New Roman" w:hAnsi="Times New Roman" w:cs="Times New Roman"/>
          <w:sz w:val="24"/>
          <w:szCs w:val="24"/>
        </w:rPr>
        <w:t>institución</w:t>
      </w:r>
      <w:r w:rsidR="000F52B8" w:rsidRPr="003A12EC">
        <w:rPr>
          <w:rFonts w:ascii="Times New Roman" w:hAnsi="Times New Roman" w:cs="Times New Roman"/>
          <w:sz w:val="24"/>
          <w:szCs w:val="24"/>
        </w:rPr>
        <w:t>. En esta primera etapa, la instalación ha sido de la siguiente forma:</w:t>
      </w:r>
    </w:p>
    <w:p w:rsidR="001704CB" w:rsidRPr="003A12EC" w:rsidRDefault="001704CB" w:rsidP="000F52B8">
      <w:pPr>
        <w:spacing w:line="360" w:lineRule="auto"/>
        <w:jc w:val="both"/>
        <w:rPr>
          <w:rFonts w:ascii="Times New Roman" w:hAnsi="Times New Roman" w:cs="Times New Roman"/>
          <w:sz w:val="24"/>
          <w:szCs w:val="24"/>
        </w:rPr>
      </w:pPr>
    </w:p>
    <w:p w:rsidR="000F52B8" w:rsidRPr="003A12EC" w:rsidRDefault="000F52B8" w:rsidP="001000BD">
      <w:pPr>
        <w:numPr>
          <w:ilvl w:val="0"/>
          <w:numId w:val="14"/>
        </w:numPr>
        <w:spacing w:after="0" w:line="360" w:lineRule="auto"/>
        <w:jc w:val="both"/>
        <w:rPr>
          <w:rFonts w:ascii="Times New Roman" w:hAnsi="Times New Roman" w:cs="Times New Roman"/>
          <w:sz w:val="24"/>
          <w:szCs w:val="24"/>
        </w:rPr>
      </w:pPr>
      <w:r w:rsidRPr="003A12EC">
        <w:rPr>
          <w:rFonts w:ascii="Times New Roman" w:hAnsi="Times New Roman" w:cs="Times New Roman"/>
          <w:noProof/>
          <w:sz w:val="24"/>
          <w:szCs w:val="24"/>
          <w:lang w:val="en-US" w:eastAsia="en-US"/>
        </w:rPr>
        <w:drawing>
          <wp:anchor distT="0" distB="0" distL="114300" distR="114300" simplePos="0" relativeHeight="251658752" behindDoc="0" locked="0" layoutInCell="1" allowOverlap="1" wp14:anchorId="720385AA" wp14:editId="0C2BBEFA">
            <wp:simplePos x="0" y="0"/>
            <wp:positionH relativeFrom="column">
              <wp:posOffset>171450</wp:posOffset>
            </wp:positionH>
            <wp:positionV relativeFrom="paragraph">
              <wp:posOffset>316230</wp:posOffset>
            </wp:positionV>
            <wp:extent cx="5567680" cy="1230630"/>
            <wp:effectExtent l="0" t="0" r="0" b="7620"/>
            <wp:wrapSquare wrapText="bothSides"/>
            <wp:docPr id="830" name="Imagen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67680" cy="1230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2EC">
        <w:rPr>
          <w:rFonts w:ascii="Times New Roman" w:hAnsi="Times New Roman" w:cs="Times New Roman"/>
          <w:sz w:val="24"/>
          <w:szCs w:val="24"/>
        </w:rPr>
        <w:t>2016</w:t>
      </w:r>
    </w:p>
    <w:p w:rsidR="000F52B8" w:rsidRPr="003A12EC" w:rsidRDefault="000F52B8" w:rsidP="000F52B8">
      <w:pPr>
        <w:spacing w:line="360" w:lineRule="auto"/>
        <w:ind w:left="720"/>
        <w:jc w:val="both"/>
        <w:rPr>
          <w:rFonts w:ascii="Times New Roman" w:hAnsi="Times New Roman" w:cs="Times New Roman"/>
          <w:sz w:val="24"/>
          <w:szCs w:val="24"/>
        </w:rPr>
      </w:pPr>
    </w:p>
    <w:p w:rsidR="001704CB" w:rsidRDefault="001704CB" w:rsidP="001704CB">
      <w:pPr>
        <w:spacing w:after="0" w:line="360" w:lineRule="auto"/>
        <w:ind w:left="720"/>
        <w:jc w:val="both"/>
        <w:rPr>
          <w:rFonts w:ascii="Times New Roman" w:hAnsi="Times New Roman" w:cs="Times New Roman"/>
          <w:sz w:val="24"/>
          <w:szCs w:val="24"/>
        </w:rPr>
      </w:pPr>
    </w:p>
    <w:p w:rsidR="001704CB" w:rsidRDefault="001704CB" w:rsidP="001704CB">
      <w:pPr>
        <w:pStyle w:val="Prrafodelista"/>
        <w:rPr>
          <w:rFonts w:ascii="Times New Roman" w:hAnsi="Times New Roman" w:cs="Times New Roman"/>
          <w:sz w:val="24"/>
          <w:szCs w:val="24"/>
        </w:rPr>
      </w:pPr>
    </w:p>
    <w:p w:rsidR="000F52B8" w:rsidRPr="003A12EC" w:rsidRDefault="000F52B8" w:rsidP="001000BD">
      <w:pPr>
        <w:numPr>
          <w:ilvl w:val="0"/>
          <w:numId w:val="14"/>
        </w:numPr>
        <w:spacing w:after="0" w:line="360" w:lineRule="auto"/>
        <w:jc w:val="both"/>
        <w:rPr>
          <w:rFonts w:ascii="Times New Roman" w:hAnsi="Times New Roman" w:cs="Times New Roman"/>
          <w:sz w:val="24"/>
          <w:szCs w:val="24"/>
        </w:rPr>
      </w:pPr>
      <w:r w:rsidRPr="003A12EC">
        <w:rPr>
          <w:rFonts w:ascii="Times New Roman" w:hAnsi="Times New Roman" w:cs="Times New Roman"/>
          <w:noProof/>
          <w:sz w:val="24"/>
          <w:szCs w:val="24"/>
          <w:lang w:val="en-US" w:eastAsia="en-US"/>
        </w:rPr>
        <w:drawing>
          <wp:anchor distT="0" distB="0" distL="114300" distR="114300" simplePos="0" relativeHeight="251660800" behindDoc="0" locked="0" layoutInCell="1" allowOverlap="1" wp14:anchorId="054A25CF" wp14:editId="08993764">
            <wp:simplePos x="0" y="0"/>
            <wp:positionH relativeFrom="column">
              <wp:posOffset>190500</wp:posOffset>
            </wp:positionH>
            <wp:positionV relativeFrom="paragraph">
              <wp:posOffset>284480</wp:posOffset>
            </wp:positionV>
            <wp:extent cx="5567680" cy="1230630"/>
            <wp:effectExtent l="0" t="0" r="0" b="762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67680" cy="1230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2EC">
        <w:rPr>
          <w:rFonts w:ascii="Times New Roman" w:hAnsi="Times New Roman" w:cs="Times New Roman"/>
          <w:sz w:val="24"/>
          <w:szCs w:val="24"/>
        </w:rPr>
        <w:t>2017</w:t>
      </w:r>
    </w:p>
    <w:p w:rsidR="000F52B8" w:rsidRPr="003A12EC" w:rsidRDefault="000F52B8" w:rsidP="00DD507D">
      <w:pPr>
        <w:spacing w:line="360" w:lineRule="auto"/>
        <w:jc w:val="both"/>
        <w:rPr>
          <w:rFonts w:ascii="Times New Roman" w:hAnsi="Times New Roman" w:cs="Times New Roman"/>
          <w:sz w:val="24"/>
          <w:szCs w:val="24"/>
        </w:rPr>
      </w:pPr>
    </w:p>
    <w:p w:rsidR="001704CB" w:rsidRDefault="001704CB" w:rsidP="000F52B8">
      <w:pPr>
        <w:jc w:val="both"/>
        <w:rPr>
          <w:rFonts w:ascii="Times New Roman" w:hAnsi="Times New Roman" w:cs="Times New Roman"/>
          <w:b/>
          <w:sz w:val="24"/>
          <w:szCs w:val="24"/>
        </w:rPr>
      </w:pPr>
    </w:p>
    <w:p w:rsidR="000F52B8" w:rsidRPr="003A12EC" w:rsidRDefault="004A58F1" w:rsidP="000F52B8">
      <w:pPr>
        <w:jc w:val="both"/>
        <w:rPr>
          <w:rFonts w:ascii="Times New Roman" w:hAnsi="Times New Roman" w:cs="Times New Roman"/>
          <w:b/>
          <w:sz w:val="24"/>
          <w:szCs w:val="24"/>
        </w:rPr>
      </w:pPr>
      <w:r w:rsidRPr="003A12EC">
        <w:rPr>
          <w:rFonts w:ascii="Times New Roman" w:hAnsi="Times New Roman" w:cs="Times New Roman"/>
          <w:b/>
          <w:sz w:val="24"/>
          <w:szCs w:val="24"/>
        </w:rPr>
        <w:t>Gestión</w:t>
      </w:r>
      <w:r w:rsidR="009673A9">
        <w:rPr>
          <w:rFonts w:ascii="Times New Roman" w:hAnsi="Times New Roman" w:cs="Times New Roman"/>
          <w:b/>
          <w:sz w:val="24"/>
          <w:szCs w:val="24"/>
        </w:rPr>
        <w:t xml:space="preserve"> de Cobros</w:t>
      </w:r>
    </w:p>
    <w:p w:rsidR="000F52B8" w:rsidRPr="003A12EC" w:rsidRDefault="001704CB" w:rsidP="000F52B8">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52B8" w:rsidRPr="003A12EC">
        <w:rPr>
          <w:rFonts w:ascii="Times New Roman" w:hAnsi="Times New Roman" w:cs="Times New Roman"/>
          <w:sz w:val="24"/>
          <w:szCs w:val="24"/>
        </w:rPr>
        <w:t>En este departamento se realiza la  gestión de cobros a través de llamadas, cartas, visitas, etc., no solo a grandes clientes (hoteles, industrias, zonas francas, etc.),  sino también a las entidades oficiales o gubernamentales  que hasta ahora es que son gestionadas para el pago del servicio.</w:t>
      </w:r>
    </w:p>
    <w:p w:rsidR="000F52B8" w:rsidRPr="003A12EC" w:rsidRDefault="001704CB" w:rsidP="000F52B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F52B8" w:rsidRPr="003A12EC">
        <w:rPr>
          <w:rFonts w:ascii="Times New Roman" w:hAnsi="Times New Roman" w:cs="Times New Roman"/>
          <w:sz w:val="24"/>
          <w:szCs w:val="24"/>
        </w:rPr>
        <w:t>El resultado obtenido es como se muestra a continuación:</w:t>
      </w:r>
    </w:p>
    <w:p w:rsidR="000F52B8" w:rsidRPr="003A12EC" w:rsidRDefault="000F52B8" w:rsidP="000F52B8">
      <w:pPr>
        <w:jc w:val="both"/>
        <w:rPr>
          <w:rFonts w:ascii="Times New Roman" w:hAnsi="Times New Roman" w:cs="Times New Roman"/>
          <w:sz w:val="24"/>
          <w:szCs w:val="24"/>
        </w:rPr>
      </w:pPr>
    </w:p>
    <w:p w:rsidR="000F52B8" w:rsidRPr="003A12EC" w:rsidRDefault="000F52B8" w:rsidP="000F52B8">
      <w:pPr>
        <w:jc w:val="both"/>
        <w:rPr>
          <w:rFonts w:ascii="Times New Roman" w:hAnsi="Times New Roman" w:cs="Times New Roman"/>
          <w:sz w:val="24"/>
          <w:szCs w:val="24"/>
        </w:rPr>
      </w:pPr>
      <w:r w:rsidRPr="003A12EC">
        <w:rPr>
          <w:rFonts w:ascii="Times New Roman" w:hAnsi="Times New Roman" w:cs="Times New Roman"/>
          <w:noProof/>
          <w:sz w:val="24"/>
          <w:szCs w:val="24"/>
          <w:lang w:val="en-US" w:eastAsia="en-US"/>
        </w:rPr>
        <w:drawing>
          <wp:inline distT="0" distB="0" distL="0" distR="0" wp14:anchorId="78EEABDA" wp14:editId="7743B0B2">
            <wp:extent cx="5829300" cy="9144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29300" cy="914400"/>
                    </a:xfrm>
                    <a:prstGeom prst="rect">
                      <a:avLst/>
                    </a:prstGeom>
                    <a:noFill/>
                    <a:ln>
                      <a:noFill/>
                    </a:ln>
                  </pic:spPr>
                </pic:pic>
              </a:graphicData>
            </a:graphic>
          </wp:inline>
        </w:drawing>
      </w:r>
    </w:p>
    <w:p w:rsidR="000F52B8" w:rsidRPr="003A12EC" w:rsidRDefault="000F52B8" w:rsidP="000F52B8">
      <w:pPr>
        <w:jc w:val="both"/>
        <w:rPr>
          <w:rFonts w:ascii="Times New Roman" w:hAnsi="Times New Roman" w:cs="Times New Roman"/>
          <w:sz w:val="24"/>
          <w:szCs w:val="24"/>
        </w:rPr>
      </w:pPr>
    </w:p>
    <w:p w:rsidR="000F52B8" w:rsidRPr="003A12EC" w:rsidRDefault="000F52B8" w:rsidP="000F52B8">
      <w:pPr>
        <w:jc w:val="both"/>
        <w:rPr>
          <w:rFonts w:ascii="Times New Roman" w:hAnsi="Times New Roman" w:cs="Times New Roman"/>
          <w:sz w:val="24"/>
          <w:szCs w:val="24"/>
        </w:rPr>
      </w:pPr>
      <w:r w:rsidRPr="003A12EC">
        <w:rPr>
          <w:rFonts w:ascii="Times New Roman" w:hAnsi="Times New Roman" w:cs="Times New Roman"/>
          <w:noProof/>
          <w:sz w:val="24"/>
          <w:szCs w:val="24"/>
          <w:lang w:val="en-US" w:eastAsia="en-US"/>
        </w:rPr>
        <w:drawing>
          <wp:inline distT="0" distB="0" distL="0" distR="0" wp14:anchorId="7ADE8915" wp14:editId="463DE48A">
            <wp:extent cx="5819775" cy="9144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19775" cy="914400"/>
                    </a:xfrm>
                    <a:prstGeom prst="rect">
                      <a:avLst/>
                    </a:prstGeom>
                    <a:noFill/>
                    <a:ln>
                      <a:noFill/>
                    </a:ln>
                  </pic:spPr>
                </pic:pic>
              </a:graphicData>
            </a:graphic>
          </wp:inline>
        </w:drawing>
      </w:r>
    </w:p>
    <w:p w:rsidR="007D3EB9" w:rsidRPr="003A12EC" w:rsidRDefault="007D3EB9" w:rsidP="000F52B8">
      <w:pPr>
        <w:spacing w:after="240" w:line="360" w:lineRule="auto"/>
        <w:jc w:val="both"/>
        <w:rPr>
          <w:rFonts w:ascii="Times New Roman" w:hAnsi="Times New Roman" w:cs="Times New Roman"/>
          <w:b/>
          <w:sz w:val="24"/>
          <w:szCs w:val="24"/>
        </w:rPr>
      </w:pPr>
    </w:p>
    <w:p w:rsidR="000F52B8" w:rsidRPr="003A12EC" w:rsidRDefault="008B25E4" w:rsidP="000F52B8">
      <w:pPr>
        <w:jc w:val="both"/>
        <w:rPr>
          <w:rFonts w:ascii="Times New Roman" w:hAnsi="Times New Roman" w:cs="Times New Roman"/>
          <w:b/>
          <w:sz w:val="24"/>
          <w:szCs w:val="24"/>
        </w:rPr>
      </w:pPr>
      <w:r>
        <w:rPr>
          <w:rFonts w:ascii="Times New Roman" w:hAnsi="Times New Roman" w:cs="Times New Roman"/>
          <w:b/>
          <w:sz w:val="24"/>
          <w:szCs w:val="24"/>
        </w:rPr>
        <w:t>Corte y Reconexión</w:t>
      </w:r>
    </w:p>
    <w:p w:rsidR="000F52B8" w:rsidRPr="003A12EC" w:rsidRDefault="001704CB" w:rsidP="000F52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52B8" w:rsidRPr="003A12EC">
        <w:rPr>
          <w:rFonts w:ascii="Times New Roman" w:hAnsi="Times New Roman" w:cs="Times New Roman"/>
          <w:sz w:val="24"/>
          <w:szCs w:val="24"/>
        </w:rPr>
        <w:t xml:space="preserve">Para la </w:t>
      </w:r>
      <w:r w:rsidR="00FF7E2B">
        <w:rPr>
          <w:rFonts w:ascii="Times New Roman" w:hAnsi="Times New Roman" w:cs="Times New Roman"/>
          <w:sz w:val="24"/>
          <w:szCs w:val="24"/>
        </w:rPr>
        <w:t>operatividad</w:t>
      </w:r>
      <w:r w:rsidR="000F52B8" w:rsidRPr="003A12EC">
        <w:rPr>
          <w:rFonts w:ascii="Times New Roman" w:hAnsi="Times New Roman" w:cs="Times New Roman"/>
          <w:sz w:val="24"/>
          <w:szCs w:val="24"/>
        </w:rPr>
        <w:t xml:space="preserve"> de  esta gestión, se cuenta con una flotilla de ocho (8) vehículos,  cinco (5) Tri-motos y cuatro (4)  motos y más de 20 brigadas. En la actualidad se han realizado los siguientes cortes de servicio por mes:</w:t>
      </w:r>
    </w:p>
    <w:p w:rsidR="000F52B8" w:rsidRPr="003A12EC" w:rsidRDefault="000F52B8" w:rsidP="000F52B8">
      <w:pPr>
        <w:spacing w:line="360" w:lineRule="auto"/>
        <w:jc w:val="both"/>
        <w:rPr>
          <w:rFonts w:ascii="Times New Roman" w:hAnsi="Times New Roman" w:cs="Times New Roman"/>
          <w:sz w:val="24"/>
          <w:szCs w:val="24"/>
        </w:rPr>
      </w:pPr>
      <w:r w:rsidRPr="003A12EC">
        <w:rPr>
          <w:rFonts w:ascii="Times New Roman" w:hAnsi="Times New Roman" w:cs="Times New Roman"/>
          <w:noProof/>
          <w:sz w:val="24"/>
          <w:szCs w:val="24"/>
          <w:lang w:val="en-US" w:eastAsia="en-US"/>
        </w:rPr>
        <w:drawing>
          <wp:anchor distT="0" distB="0" distL="114300" distR="114300" simplePos="0" relativeHeight="251664896" behindDoc="0" locked="0" layoutInCell="1" allowOverlap="1" wp14:anchorId="4F7549FD" wp14:editId="61A4502A">
            <wp:simplePos x="0" y="0"/>
            <wp:positionH relativeFrom="column">
              <wp:posOffset>1043940</wp:posOffset>
            </wp:positionH>
            <wp:positionV relativeFrom="paragraph">
              <wp:posOffset>62230</wp:posOffset>
            </wp:positionV>
            <wp:extent cx="3055620" cy="229362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55620" cy="2293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52B8" w:rsidRPr="003A12EC" w:rsidRDefault="000F52B8" w:rsidP="000F52B8">
      <w:pPr>
        <w:spacing w:after="240" w:line="360" w:lineRule="auto"/>
        <w:jc w:val="both"/>
        <w:rPr>
          <w:rFonts w:ascii="Times New Roman" w:hAnsi="Times New Roman" w:cs="Times New Roman"/>
          <w:sz w:val="24"/>
          <w:szCs w:val="24"/>
        </w:rPr>
      </w:pPr>
    </w:p>
    <w:p w:rsidR="000F52B8" w:rsidRPr="003A12EC" w:rsidRDefault="000F52B8" w:rsidP="000F52B8">
      <w:pPr>
        <w:spacing w:after="240" w:line="360" w:lineRule="auto"/>
        <w:jc w:val="both"/>
        <w:rPr>
          <w:rFonts w:ascii="Times New Roman" w:hAnsi="Times New Roman" w:cs="Times New Roman"/>
          <w:sz w:val="24"/>
          <w:szCs w:val="24"/>
        </w:rPr>
      </w:pPr>
    </w:p>
    <w:p w:rsidR="000F52B8" w:rsidRPr="003A12EC" w:rsidRDefault="000F52B8" w:rsidP="000F52B8">
      <w:pPr>
        <w:spacing w:after="240" w:line="360" w:lineRule="auto"/>
        <w:jc w:val="both"/>
        <w:rPr>
          <w:rFonts w:ascii="Times New Roman" w:hAnsi="Times New Roman" w:cs="Times New Roman"/>
          <w:b/>
          <w:sz w:val="24"/>
          <w:szCs w:val="24"/>
        </w:rPr>
      </w:pPr>
      <w:r w:rsidRPr="003A12EC">
        <w:rPr>
          <w:rFonts w:ascii="Times New Roman" w:hAnsi="Times New Roman" w:cs="Times New Roman"/>
          <w:sz w:val="24"/>
          <w:szCs w:val="24"/>
        </w:rPr>
        <w:t xml:space="preserve">  </w:t>
      </w:r>
    </w:p>
    <w:p w:rsidR="000F52B8" w:rsidRPr="003A12EC" w:rsidRDefault="000F52B8" w:rsidP="000F52B8">
      <w:pPr>
        <w:spacing w:after="240" w:line="360" w:lineRule="auto"/>
        <w:jc w:val="both"/>
        <w:rPr>
          <w:rFonts w:ascii="Times New Roman" w:hAnsi="Times New Roman" w:cs="Times New Roman"/>
          <w:sz w:val="24"/>
          <w:szCs w:val="24"/>
        </w:rPr>
      </w:pPr>
    </w:p>
    <w:p w:rsidR="00E352CD" w:rsidRDefault="00E352CD" w:rsidP="00E729BD">
      <w:pPr>
        <w:spacing w:line="480" w:lineRule="auto"/>
        <w:jc w:val="both"/>
        <w:rPr>
          <w:rFonts w:ascii="Times New Roman" w:hAnsi="Times New Roman" w:cs="Times New Roman"/>
          <w:b/>
          <w:sz w:val="28"/>
          <w:szCs w:val="28"/>
        </w:rPr>
      </w:pPr>
    </w:p>
    <w:p w:rsidR="00E352CD" w:rsidRDefault="00E352CD" w:rsidP="00E729BD">
      <w:pPr>
        <w:spacing w:line="480" w:lineRule="auto"/>
        <w:jc w:val="both"/>
        <w:rPr>
          <w:rFonts w:ascii="Times New Roman" w:hAnsi="Times New Roman" w:cs="Times New Roman"/>
          <w:b/>
          <w:sz w:val="28"/>
          <w:szCs w:val="28"/>
        </w:rPr>
      </w:pPr>
    </w:p>
    <w:p w:rsidR="001704CB" w:rsidRDefault="001704CB" w:rsidP="00944EEF">
      <w:pPr>
        <w:spacing w:line="480" w:lineRule="auto"/>
        <w:jc w:val="both"/>
        <w:rPr>
          <w:rFonts w:ascii="Times New Roman" w:hAnsi="Times New Roman" w:cs="Times New Roman"/>
          <w:b/>
          <w:sz w:val="28"/>
          <w:szCs w:val="28"/>
        </w:rPr>
      </w:pPr>
    </w:p>
    <w:p w:rsidR="007E2E16" w:rsidRPr="00E352CD" w:rsidRDefault="00E729BD" w:rsidP="00944EEF">
      <w:pPr>
        <w:spacing w:line="480" w:lineRule="auto"/>
        <w:jc w:val="both"/>
        <w:rPr>
          <w:rFonts w:ascii="Times New Roman" w:hAnsi="Times New Roman" w:cs="Times New Roman"/>
          <w:b/>
          <w:sz w:val="28"/>
          <w:szCs w:val="28"/>
        </w:rPr>
      </w:pPr>
      <w:r w:rsidRPr="00E729BD">
        <w:rPr>
          <w:rFonts w:ascii="Times New Roman" w:hAnsi="Times New Roman" w:cs="Times New Roman"/>
          <w:b/>
          <w:sz w:val="28"/>
          <w:szCs w:val="28"/>
        </w:rPr>
        <w:lastRenderedPageBreak/>
        <w:t>Oficina Coordinadora de Gestión Comercial</w:t>
      </w:r>
    </w:p>
    <w:p w:rsidR="004A58F1" w:rsidRPr="003A12EC" w:rsidRDefault="001704CB" w:rsidP="004A58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A58F1" w:rsidRPr="003A12EC">
        <w:rPr>
          <w:rFonts w:ascii="Times New Roman" w:hAnsi="Times New Roman" w:cs="Times New Roman"/>
          <w:sz w:val="24"/>
          <w:szCs w:val="24"/>
        </w:rPr>
        <w:t>Durante  el año 2017 la Unidad Coordinadora Comercial, conjuntamente con AAA Dominicana, ofreció los sigui</w:t>
      </w:r>
      <w:r w:rsidR="006C0AD5">
        <w:rPr>
          <w:rFonts w:ascii="Times New Roman" w:hAnsi="Times New Roman" w:cs="Times New Roman"/>
          <w:sz w:val="24"/>
          <w:szCs w:val="24"/>
        </w:rPr>
        <w:t>entes servicios:</w:t>
      </w:r>
    </w:p>
    <w:p w:rsidR="004A58F1" w:rsidRDefault="004A58F1" w:rsidP="001000BD">
      <w:pPr>
        <w:numPr>
          <w:ilvl w:val="0"/>
          <w:numId w:val="17"/>
        </w:numPr>
        <w:spacing w:after="0" w:line="360" w:lineRule="auto"/>
        <w:jc w:val="both"/>
        <w:rPr>
          <w:rFonts w:ascii="Times New Roman" w:hAnsi="Times New Roman" w:cs="Times New Roman"/>
          <w:sz w:val="24"/>
          <w:szCs w:val="24"/>
        </w:rPr>
      </w:pPr>
      <w:r w:rsidRPr="003A12EC">
        <w:rPr>
          <w:rFonts w:ascii="Times New Roman" w:hAnsi="Times New Roman" w:cs="Times New Roman"/>
          <w:sz w:val="24"/>
          <w:szCs w:val="24"/>
        </w:rPr>
        <w:t xml:space="preserve"> Descuento</w:t>
      </w:r>
      <w:r w:rsidR="006D7DCE">
        <w:rPr>
          <w:rFonts w:ascii="Times New Roman" w:hAnsi="Times New Roman" w:cs="Times New Roman"/>
          <w:sz w:val="24"/>
          <w:szCs w:val="24"/>
        </w:rPr>
        <w:t>s</w:t>
      </w:r>
      <w:r w:rsidRPr="003A12EC">
        <w:rPr>
          <w:rFonts w:ascii="Times New Roman" w:hAnsi="Times New Roman" w:cs="Times New Roman"/>
          <w:sz w:val="24"/>
          <w:szCs w:val="24"/>
        </w:rPr>
        <w:t xml:space="preserve"> a usuarios morosos</w:t>
      </w:r>
      <w:r w:rsidR="006D7DCE">
        <w:rPr>
          <w:rFonts w:ascii="Times New Roman" w:hAnsi="Times New Roman" w:cs="Times New Roman"/>
          <w:sz w:val="24"/>
          <w:szCs w:val="24"/>
        </w:rPr>
        <w:t xml:space="preserve"> (</w:t>
      </w:r>
      <w:r w:rsidR="006D7DCE" w:rsidRPr="003A12EC">
        <w:rPr>
          <w:rFonts w:ascii="Times New Roman" w:hAnsi="Times New Roman" w:cs="Times New Roman"/>
          <w:sz w:val="24"/>
          <w:szCs w:val="24"/>
        </w:rPr>
        <w:t>desde</w:t>
      </w:r>
      <w:r w:rsidRPr="003A12EC">
        <w:rPr>
          <w:rFonts w:ascii="Times New Roman" w:hAnsi="Times New Roman" w:cs="Times New Roman"/>
          <w:sz w:val="24"/>
          <w:szCs w:val="24"/>
        </w:rPr>
        <w:t xml:space="preserve"> un 60% hasta un 75%</w:t>
      </w:r>
      <w:r w:rsidR="006D7DCE">
        <w:rPr>
          <w:rFonts w:ascii="Times New Roman" w:hAnsi="Times New Roman" w:cs="Times New Roman"/>
          <w:sz w:val="24"/>
          <w:szCs w:val="24"/>
        </w:rPr>
        <w:t>)</w:t>
      </w:r>
      <w:r w:rsidRPr="003A12EC">
        <w:rPr>
          <w:rFonts w:ascii="Times New Roman" w:hAnsi="Times New Roman" w:cs="Times New Roman"/>
          <w:sz w:val="24"/>
          <w:szCs w:val="24"/>
        </w:rPr>
        <w:t xml:space="preserve">  y en algunos casos el plan cero a las propiedades de categoría R1 (categoría mínima) que por alguna causa se le cobró por error, como son las propiedades sin conexión o propiedades no habitadas.</w:t>
      </w:r>
    </w:p>
    <w:p w:rsidR="006C0AD5" w:rsidRPr="006C0AD5" w:rsidRDefault="006C0AD5" w:rsidP="006C0AD5">
      <w:pPr>
        <w:spacing w:after="0" w:line="360" w:lineRule="auto"/>
        <w:ind w:left="720"/>
        <w:jc w:val="both"/>
        <w:rPr>
          <w:rFonts w:ascii="Times New Roman" w:hAnsi="Times New Roman" w:cs="Times New Roman"/>
          <w:sz w:val="24"/>
          <w:szCs w:val="24"/>
        </w:rPr>
      </w:pPr>
    </w:p>
    <w:p w:rsidR="004A58F1" w:rsidRDefault="004A58F1" w:rsidP="001000BD">
      <w:pPr>
        <w:numPr>
          <w:ilvl w:val="0"/>
          <w:numId w:val="17"/>
        </w:numPr>
        <w:spacing w:after="0" w:line="360" w:lineRule="auto"/>
        <w:jc w:val="both"/>
        <w:rPr>
          <w:rFonts w:ascii="Times New Roman" w:hAnsi="Times New Roman" w:cs="Times New Roman"/>
          <w:sz w:val="24"/>
          <w:szCs w:val="24"/>
        </w:rPr>
      </w:pPr>
      <w:r w:rsidRPr="003A12EC">
        <w:rPr>
          <w:rFonts w:ascii="Times New Roman" w:hAnsi="Times New Roman" w:cs="Times New Roman"/>
          <w:sz w:val="24"/>
          <w:szCs w:val="24"/>
        </w:rPr>
        <w:t xml:space="preserve">  Descuento</w:t>
      </w:r>
      <w:r w:rsidR="006D7DCE">
        <w:rPr>
          <w:rFonts w:ascii="Times New Roman" w:hAnsi="Times New Roman" w:cs="Times New Roman"/>
          <w:sz w:val="24"/>
          <w:szCs w:val="24"/>
        </w:rPr>
        <w:t>s</w:t>
      </w:r>
      <w:r w:rsidRPr="003A12EC">
        <w:rPr>
          <w:rFonts w:ascii="Times New Roman" w:hAnsi="Times New Roman" w:cs="Times New Roman"/>
          <w:sz w:val="24"/>
          <w:szCs w:val="24"/>
        </w:rPr>
        <w:t xml:space="preserve"> con el objetivo de aumentar las recaudaciones y poner los clientes al día. </w:t>
      </w:r>
    </w:p>
    <w:p w:rsidR="006C0AD5" w:rsidRPr="006C0AD5" w:rsidRDefault="006C0AD5" w:rsidP="006D7DCE">
      <w:pPr>
        <w:spacing w:after="0" w:line="360" w:lineRule="auto"/>
        <w:jc w:val="both"/>
        <w:rPr>
          <w:rFonts w:ascii="Times New Roman" w:hAnsi="Times New Roman" w:cs="Times New Roman"/>
          <w:sz w:val="24"/>
          <w:szCs w:val="24"/>
        </w:rPr>
      </w:pPr>
    </w:p>
    <w:p w:rsidR="004A58F1" w:rsidRPr="003A12EC" w:rsidRDefault="004A58F1" w:rsidP="001000BD">
      <w:pPr>
        <w:numPr>
          <w:ilvl w:val="0"/>
          <w:numId w:val="17"/>
        </w:numPr>
        <w:spacing w:after="0" w:line="360" w:lineRule="auto"/>
        <w:jc w:val="both"/>
        <w:rPr>
          <w:rFonts w:ascii="Times New Roman" w:hAnsi="Times New Roman" w:cs="Times New Roman"/>
          <w:sz w:val="24"/>
          <w:szCs w:val="24"/>
        </w:rPr>
      </w:pPr>
      <w:r w:rsidRPr="003A12EC">
        <w:rPr>
          <w:rFonts w:ascii="Times New Roman" w:hAnsi="Times New Roman" w:cs="Times New Roman"/>
          <w:sz w:val="24"/>
          <w:szCs w:val="24"/>
        </w:rPr>
        <w:t xml:space="preserve">Actividad en el mes de </w:t>
      </w:r>
      <w:r w:rsidR="006D7DCE">
        <w:rPr>
          <w:rFonts w:ascii="Times New Roman" w:hAnsi="Times New Roman" w:cs="Times New Roman"/>
          <w:sz w:val="24"/>
          <w:szCs w:val="24"/>
        </w:rPr>
        <w:t>N</w:t>
      </w:r>
      <w:r w:rsidRPr="003A12EC">
        <w:rPr>
          <w:rFonts w:ascii="Times New Roman" w:hAnsi="Times New Roman" w:cs="Times New Roman"/>
          <w:sz w:val="24"/>
          <w:szCs w:val="24"/>
        </w:rPr>
        <w:t>oviembre de viernes negro (Black Friday) a todos los clientes con deuda de $10,000.00</w:t>
      </w:r>
      <w:r w:rsidR="006D7DCE">
        <w:rPr>
          <w:rFonts w:ascii="Times New Roman" w:hAnsi="Times New Roman" w:cs="Times New Roman"/>
          <w:sz w:val="24"/>
          <w:szCs w:val="24"/>
        </w:rPr>
        <w:t>, d</w:t>
      </w:r>
      <w:r w:rsidRPr="003A12EC">
        <w:rPr>
          <w:rFonts w:ascii="Times New Roman" w:hAnsi="Times New Roman" w:cs="Times New Roman"/>
          <w:sz w:val="24"/>
          <w:szCs w:val="24"/>
        </w:rPr>
        <w:t>urante estas se ofrecen facilidades de descuento acuerdo de pagos</w:t>
      </w:r>
      <w:r w:rsidR="006D7DCE">
        <w:rPr>
          <w:rFonts w:ascii="Times New Roman" w:hAnsi="Times New Roman" w:cs="Times New Roman"/>
          <w:sz w:val="24"/>
          <w:szCs w:val="24"/>
        </w:rPr>
        <w:t>, entre</w:t>
      </w:r>
      <w:r w:rsidRPr="003A12EC">
        <w:rPr>
          <w:rFonts w:ascii="Times New Roman" w:hAnsi="Times New Roman" w:cs="Times New Roman"/>
          <w:sz w:val="24"/>
          <w:szCs w:val="24"/>
        </w:rPr>
        <w:t xml:space="preserve"> otros. </w:t>
      </w:r>
    </w:p>
    <w:p w:rsidR="004A58F1" w:rsidRPr="003A12EC" w:rsidRDefault="004A58F1" w:rsidP="004A58F1">
      <w:pPr>
        <w:pStyle w:val="Prrafodelista"/>
        <w:spacing w:line="360" w:lineRule="auto"/>
        <w:rPr>
          <w:rFonts w:ascii="Times New Roman" w:hAnsi="Times New Roman" w:cs="Times New Roman"/>
          <w:sz w:val="24"/>
          <w:szCs w:val="24"/>
        </w:rPr>
      </w:pPr>
    </w:p>
    <w:p w:rsidR="004A58F1" w:rsidRPr="006D7DCE" w:rsidRDefault="004A58F1" w:rsidP="001000BD">
      <w:pPr>
        <w:numPr>
          <w:ilvl w:val="0"/>
          <w:numId w:val="17"/>
        </w:numPr>
        <w:spacing w:after="0" w:line="360" w:lineRule="auto"/>
        <w:jc w:val="both"/>
        <w:rPr>
          <w:rFonts w:ascii="Times New Roman" w:hAnsi="Times New Roman" w:cs="Times New Roman"/>
          <w:sz w:val="24"/>
          <w:szCs w:val="24"/>
        </w:rPr>
      </w:pPr>
      <w:r w:rsidRPr="003A12EC">
        <w:rPr>
          <w:rFonts w:ascii="Times New Roman" w:hAnsi="Times New Roman" w:cs="Times New Roman"/>
          <w:sz w:val="24"/>
          <w:szCs w:val="24"/>
        </w:rPr>
        <w:t xml:space="preserve">Durante el año se le dio asistencia con camiones de agua a las escuelas de Conani, Ángel Sixto Bonilla, chocolatera, Sabana Grande, Gregorio Luperón, </w:t>
      </w:r>
      <w:r w:rsidR="006D7DCE">
        <w:rPr>
          <w:rFonts w:ascii="Times New Roman" w:hAnsi="Times New Roman" w:cs="Times New Roman"/>
          <w:sz w:val="24"/>
          <w:szCs w:val="24"/>
        </w:rPr>
        <w:t xml:space="preserve">al igual que al </w:t>
      </w:r>
      <w:r w:rsidRPr="006D7DCE">
        <w:rPr>
          <w:rFonts w:ascii="Times New Roman" w:hAnsi="Times New Roman" w:cs="Times New Roman"/>
          <w:sz w:val="24"/>
          <w:szCs w:val="24"/>
        </w:rPr>
        <w:t xml:space="preserve">Hospital Ricardo Limardo, Oficina de Procuraduría (Ministerio Público), Gobernación Provincial, Policía Nacional, Hospital de Imbert, Municipio de Martín Alonzo y Tasajera, las Canas de Imbert y a los distintos sectores residenciales y comerciales del Municipio de San Felipe de Puerto Plata. </w:t>
      </w:r>
    </w:p>
    <w:p w:rsidR="006C0AD5" w:rsidRPr="006C0AD5" w:rsidRDefault="006C0AD5" w:rsidP="006C0AD5">
      <w:pPr>
        <w:spacing w:after="0" w:line="360" w:lineRule="auto"/>
        <w:jc w:val="both"/>
        <w:rPr>
          <w:rFonts w:ascii="Times New Roman" w:hAnsi="Times New Roman" w:cs="Times New Roman"/>
          <w:sz w:val="24"/>
          <w:szCs w:val="24"/>
        </w:rPr>
      </w:pPr>
    </w:p>
    <w:p w:rsidR="004A58F1" w:rsidRPr="003A12EC" w:rsidRDefault="00620876" w:rsidP="001000BD">
      <w:pPr>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Fueron recibidas y resueltas satisfactoriamente</w:t>
      </w:r>
      <w:r w:rsidR="004A58F1" w:rsidRPr="003A12EC">
        <w:rPr>
          <w:rFonts w:ascii="Times New Roman" w:hAnsi="Times New Roman" w:cs="Times New Roman"/>
          <w:sz w:val="24"/>
          <w:szCs w:val="24"/>
        </w:rPr>
        <w:t xml:space="preserve"> 123 quejas de avería de alcantarillados sanitario, pasándole el informe a la brigada correspondiente para su reparación.</w:t>
      </w:r>
    </w:p>
    <w:p w:rsidR="004A58F1" w:rsidRPr="003A12EC" w:rsidRDefault="004A58F1" w:rsidP="004A58F1">
      <w:pPr>
        <w:pStyle w:val="Prrafodelista"/>
        <w:spacing w:line="360" w:lineRule="auto"/>
        <w:rPr>
          <w:rFonts w:ascii="Times New Roman" w:hAnsi="Times New Roman" w:cs="Times New Roman"/>
          <w:sz w:val="24"/>
          <w:szCs w:val="24"/>
        </w:rPr>
      </w:pPr>
    </w:p>
    <w:p w:rsidR="004A58F1" w:rsidRPr="003A12EC" w:rsidRDefault="00620876" w:rsidP="001000BD">
      <w:pPr>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Fueron recibidas</w:t>
      </w:r>
      <w:r w:rsidR="004A58F1" w:rsidRPr="003A12EC">
        <w:rPr>
          <w:rFonts w:ascii="Times New Roman" w:hAnsi="Times New Roman" w:cs="Times New Roman"/>
          <w:sz w:val="24"/>
          <w:szCs w:val="24"/>
        </w:rPr>
        <w:t xml:space="preserve"> 99 quejas de averías de tuberías menores, a las cuales el departamento le dio seguimiento para su corrección.</w:t>
      </w:r>
    </w:p>
    <w:p w:rsidR="004A58F1" w:rsidRPr="003A12EC" w:rsidRDefault="004A58F1" w:rsidP="004A58F1">
      <w:pPr>
        <w:pStyle w:val="Prrafodelista"/>
        <w:spacing w:line="360" w:lineRule="auto"/>
        <w:rPr>
          <w:rFonts w:ascii="Times New Roman" w:hAnsi="Times New Roman" w:cs="Times New Roman"/>
          <w:sz w:val="24"/>
          <w:szCs w:val="24"/>
        </w:rPr>
      </w:pPr>
    </w:p>
    <w:p w:rsidR="004A58F1" w:rsidRPr="003A12EC" w:rsidRDefault="00620876" w:rsidP="001000BD">
      <w:pPr>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Fueron recibidas</w:t>
      </w:r>
      <w:r w:rsidR="004A58F1" w:rsidRPr="003A12EC">
        <w:rPr>
          <w:rFonts w:ascii="Times New Roman" w:hAnsi="Times New Roman" w:cs="Times New Roman"/>
          <w:sz w:val="24"/>
          <w:szCs w:val="24"/>
        </w:rPr>
        <w:t xml:space="preserve"> 305 quejas</w:t>
      </w:r>
      <w:r>
        <w:rPr>
          <w:rFonts w:ascii="Times New Roman" w:hAnsi="Times New Roman" w:cs="Times New Roman"/>
          <w:sz w:val="24"/>
          <w:szCs w:val="24"/>
        </w:rPr>
        <w:t xml:space="preserve"> por falta de suministro de</w:t>
      </w:r>
      <w:r w:rsidR="004A58F1" w:rsidRPr="003A12EC">
        <w:rPr>
          <w:rFonts w:ascii="Times New Roman" w:hAnsi="Times New Roman" w:cs="Times New Roman"/>
          <w:sz w:val="24"/>
          <w:szCs w:val="24"/>
        </w:rPr>
        <w:t xml:space="preserve"> agua en los distintos sectores de la provincia a las cuales se le dio curso.</w:t>
      </w:r>
    </w:p>
    <w:p w:rsidR="004A58F1" w:rsidRPr="003A12EC" w:rsidRDefault="004A58F1" w:rsidP="004A58F1">
      <w:pPr>
        <w:pStyle w:val="Prrafodelista"/>
        <w:spacing w:line="360" w:lineRule="auto"/>
        <w:rPr>
          <w:rFonts w:ascii="Times New Roman" w:hAnsi="Times New Roman" w:cs="Times New Roman"/>
          <w:sz w:val="24"/>
          <w:szCs w:val="24"/>
        </w:rPr>
      </w:pPr>
    </w:p>
    <w:p w:rsidR="004A58F1" w:rsidRPr="003A12EC" w:rsidRDefault="004A58F1" w:rsidP="001000BD">
      <w:pPr>
        <w:numPr>
          <w:ilvl w:val="0"/>
          <w:numId w:val="17"/>
        </w:numPr>
        <w:spacing w:after="0" w:line="360" w:lineRule="auto"/>
        <w:jc w:val="both"/>
        <w:rPr>
          <w:rFonts w:ascii="Times New Roman" w:hAnsi="Times New Roman" w:cs="Times New Roman"/>
          <w:sz w:val="24"/>
          <w:szCs w:val="24"/>
        </w:rPr>
      </w:pPr>
      <w:r w:rsidRPr="003A12EC">
        <w:rPr>
          <w:rFonts w:ascii="Times New Roman" w:hAnsi="Times New Roman" w:cs="Times New Roman"/>
          <w:sz w:val="24"/>
          <w:szCs w:val="24"/>
        </w:rPr>
        <w:t xml:space="preserve">Se recibieron 102 quejas </w:t>
      </w:r>
      <w:r w:rsidR="00620876">
        <w:rPr>
          <w:rFonts w:ascii="Times New Roman" w:hAnsi="Times New Roman" w:cs="Times New Roman"/>
          <w:sz w:val="24"/>
          <w:szCs w:val="24"/>
        </w:rPr>
        <w:t xml:space="preserve">de falta de suministro </w:t>
      </w:r>
      <w:r w:rsidRPr="003A12EC">
        <w:rPr>
          <w:rFonts w:ascii="Times New Roman" w:hAnsi="Times New Roman" w:cs="Times New Roman"/>
          <w:sz w:val="24"/>
          <w:szCs w:val="24"/>
        </w:rPr>
        <w:t>de agua después de la instalación del medidor a las cuales se le dio seguimiento, que dando corregidas en su totalidad.</w:t>
      </w:r>
    </w:p>
    <w:p w:rsidR="004A58F1" w:rsidRPr="003A12EC" w:rsidRDefault="004A58F1" w:rsidP="004A58F1">
      <w:pPr>
        <w:pStyle w:val="Prrafodelista"/>
        <w:spacing w:line="360" w:lineRule="auto"/>
        <w:rPr>
          <w:rFonts w:ascii="Times New Roman" w:hAnsi="Times New Roman" w:cs="Times New Roman"/>
          <w:sz w:val="24"/>
          <w:szCs w:val="24"/>
        </w:rPr>
      </w:pPr>
    </w:p>
    <w:p w:rsidR="00A263DD" w:rsidRPr="007D3EB9" w:rsidRDefault="001704CB" w:rsidP="00164F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4F1F">
        <w:rPr>
          <w:rFonts w:ascii="Times New Roman" w:hAnsi="Times New Roman" w:cs="Times New Roman"/>
          <w:sz w:val="24"/>
          <w:szCs w:val="24"/>
        </w:rPr>
        <w:t xml:space="preserve">Dentro de las metas para el </w:t>
      </w:r>
      <w:r w:rsidR="004A58F1" w:rsidRPr="003A12EC">
        <w:rPr>
          <w:rFonts w:ascii="Times New Roman" w:hAnsi="Times New Roman" w:cs="Times New Roman"/>
          <w:sz w:val="24"/>
          <w:szCs w:val="24"/>
        </w:rPr>
        <w:t>2018</w:t>
      </w:r>
      <w:r w:rsidR="00164F1F">
        <w:rPr>
          <w:rFonts w:ascii="Times New Roman" w:hAnsi="Times New Roman" w:cs="Times New Roman"/>
          <w:sz w:val="24"/>
          <w:szCs w:val="24"/>
        </w:rPr>
        <w:t xml:space="preserve"> podemos citar la creación de</w:t>
      </w:r>
      <w:r w:rsidR="004A58F1" w:rsidRPr="003A12EC">
        <w:rPr>
          <w:rFonts w:ascii="Times New Roman" w:hAnsi="Times New Roman" w:cs="Times New Roman"/>
          <w:sz w:val="24"/>
          <w:szCs w:val="24"/>
        </w:rPr>
        <w:t xml:space="preserve"> nuevo</w:t>
      </w:r>
      <w:r w:rsidR="00164F1F">
        <w:rPr>
          <w:rFonts w:ascii="Times New Roman" w:hAnsi="Times New Roman" w:cs="Times New Roman"/>
          <w:sz w:val="24"/>
          <w:szCs w:val="24"/>
        </w:rPr>
        <w:t>s</w:t>
      </w:r>
      <w:r w:rsidR="004A58F1" w:rsidRPr="003A12EC">
        <w:rPr>
          <w:rFonts w:ascii="Times New Roman" w:hAnsi="Times New Roman" w:cs="Times New Roman"/>
          <w:sz w:val="24"/>
          <w:szCs w:val="24"/>
        </w:rPr>
        <w:t xml:space="preserve"> mecanismo</w:t>
      </w:r>
      <w:r w:rsidR="00850014">
        <w:rPr>
          <w:rFonts w:ascii="Times New Roman" w:hAnsi="Times New Roman" w:cs="Times New Roman"/>
          <w:sz w:val="24"/>
          <w:szCs w:val="24"/>
        </w:rPr>
        <w:t>s</w:t>
      </w:r>
      <w:r w:rsidR="004A58F1" w:rsidRPr="003A12EC">
        <w:rPr>
          <w:rFonts w:ascii="Times New Roman" w:hAnsi="Times New Roman" w:cs="Times New Roman"/>
          <w:sz w:val="24"/>
          <w:szCs w:val="24"/>
        </w:rPr>
        <w:t xml:space="preserve"> para captar nuevos usuarios a través de la radio, televisión, juntas de vecinos, entre otros y </w:t>
      </w:r>
      <w:r w:rsidR="00164F1F">
        <w:rPr>
          <w:rFonts w:ascii="Times New Roman" w:hAnsi="Times New Roman" w:cs="Times New Roman"/>
          <w:sz w:val="24"/>
          <w:szCs w:val="24"/>
        </w:rPr>
        <w:t xml:space="preserve">facilidades para lograr </w:t>
      </w:r>
      <w:r w:rsidR="004A58F1" w:rsidRPr="003A12EC">
        <w:rPr>
          <w:rFonts w:ascii="Times New Roman" w:hAnsi="Times New Roman" w:cs="Times New Roman"/>
          <w:sz w:val="24"/>
          <w:szCs w:val="24"/>
        </w:rPr>
        <w:t xml:space="preserve">que los clientes </w:t>
      </w:r>
      <w:r w:rsidR="00850014" w:rsidRPr="003A12EC">
        <w:rPr>
          <w:rFonts w:ascii="Times New Roman" w:hAnsi="Times New Roman" w:cs="Times New Roman"/>
          <w:sz w:val="24"/>
          <w:szCs w:val="24"/>
        </w:rPr>
        <w:t>estén al</w:t>
      </w:r>
      <w:r w:rsidR="004A58F1" w:rsidRPr="003A12EC">
        <w:rPr>
          <w:rFonts w:ascii="Times New Roman" w:hAnsi="Times New Roman" w:cs="Times New Roman"/>
          <w:sz w:val="24"/>
          <w:szCs w:val="24"/>
        </w:rPr>
        <w:t xml:space="preserve"> día en sus pagos.</w:t>
      </w:r>
    </w:p>
    <w:p w:rsidR="00003FFF" w:rsidRDefault="00003FFF" w:rsidP="007D3EB9">
      <w:pPr>
        <w:spacing w:line="360" w:lineRule="auto"/>
        <w:rPr>
          <w:rFonts w:ascii="Times New Roman" w:hAnsi="Times New Roman" w:cs="Times New Roman"/>
          <w:b/>
          <w:bCs/>
          <w:color w:val="000000"/>
          <w:sz w:val="28"/>
          <w:szCs w:val="28"/>
        </w:rPr>
      </w:pPr>
    </w:p>
    <w:p w:rsidR="00850014" w:rsidRPr="00850014" w:rsidRDefault="00850014" w:rsidP="00850014">
      <w:pPr>
        <w:spacing w:line="36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Dirección</w:t>
      </w:r>
      <w:r w:rsidR="007D3EB9">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de Operación</w:t>
      </w:r>
      <w:r w:rsidR="007D3EB9">
        <w:rPr>
          <w:rFonts w:ascii="Times New Roman" w:hAnsi="Times New Roman" w:cs="Times New Roman"/>
          <w:b/>
          <w:bCs/>
          <w:color w:val="000000"/>
          <w:sz w:val="28"/>
          <w:szCs w:val="28"/>
        </w:rPr>
        <w:t xml:space="preserve"> y M</w:t>
      </w:r>
      <w:r w:rsidR="007D3EB9" w:rsidRPr="007D3EB9">
        <w:rPr>
          <w:rFonts w:ascii="Times New Roman" w:hAnsi="Times New Roman" w:cs="Times New Roman"/>
          <w:b/>
          <w:bCs/>
          <w:color w:val="000000"/>
          <w:sz w:val="28"/>
          <w:szCs w:val="28"/>
        </w:rPr>
        <w:t>antenimiento</w:t>
      </w:r>
      <w:r w:rsidR="007D3EB9">
        <w:rPr>
          <w:rFonts w:ascii="Times New Roman" w:hAnsi="Times New Roman" w:cs="Times New Roman"/>
          <w:b/>
          <w:bCs/>
          <w:color w:val="000000"/>
          <w:sz w:val="28"/>
          <w:szCs w:val="28"/>
        </w:rPr>
        <w:t>.</w:t>
      </w:r>
    </w:p>
    <w:p w:rsidR="00FE0A34" w:rsidRPr="00E5228C" w:rsidRDefault="001704CB" w:rsidP="00FE0A34">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50014">
        <w:rPr>
          <w:rFonts w:ascii="Times New Roman" w:hAnsi="Times New Roman" w:cs="Times New Roman"/>
          <w:color w:val="000000"/>
          <w:sz w:val="24"/>
          <w:szCs w:val="24"/>
        </w:rPr>
        <w:t xml:space="preserve"> </w:t>
      </w:r>
      <w:r w:rsidR="00FE0A34" w:rsidRPr="00E5228C">
        <w:rPr>
          <w:rFonts w:ascii="Times New Roman" w:hAnsi="Times New Roman" w:cs="Times New Roman"/>
          <w:color w:val="000000"/>
          <w:sz w:val="24"/>
          <w:szCs w:val="24"/>
        </w:rPr>
        <w:t xml:space="preserve">A </w:t>
      </w:r>
      <w:r w:rsidR="00850014" w:rsidRPr="00E5228C">
        <w:rPr>
          <w:rFonts w:ascii="Times New Roman" w:hAnsi="Times New Roman" w:cs="Times New Roman"/>
          <w:color w:val="000000"/>
          <w:sz w:val="24"/>
          <w:szCs w:val="24"/>
        </w:rPr>
        <w:t>continuación,</w:t>
      </w:r>
      <w:r w:rsidR="00FE0A34" w:rsidRPr="00E5228C">
        <w:rPr>
          <w:rFonts w:ascii="Times New Roman" w:hAnsi="Times New Roman" w:cs="Times New Roman"/>
          <w:color w:val="000000"/>
          <w:sz w:val="24"/>
          <w:szCs w:val="24"/>
        </w:rPr>
        <w:t xml:space="preserve"> se detallan los aspectos más relevantes en las labores realizadas durante el año 2017</w:t>
      </w:r>
      <w:r w:rsidR="00850014">
        <w:rPr>
          <w:rFonts w:ascii="Times New Roman" w:hAnsi="Times New Roman" w:cs="Times New Roman"/>
          <w:color w:val="000000"/>
          <w:sz w:val="24"/>
          <w:szCs w:val="24"/>
        </w:rPr>
        <w:t>, en esta dirección</w:t>
      </w:r>
      <w:r w:rsidR="00FE0A34" w:rsidRPr="00E5228C">
        <w:rPr>
          <w:rFonts w:ascii="Times New Roman" w:hAnsi="Times New Roman" w:cs="Times New Roman"/>
          <w:color w:val="000000"/>
          <w:sz w:val="24"/>
          <w:szCs w:val="24"/>
        </w:rPr>
        <w:t>.</w:t>
      </w:r>
    </w:p>
    <w:p w:rsidR="00FE0A34" w:rsidRPr="00E5228C" w:rsidRDefault="001704CB" w:rsidP="00FE0A34">
      <w:pPr>
        <w:spacing w:line="48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FE0A34" w:rsidRPr="00E5228C">
        <w:rPr>
          <w:rFonts w:ascii="Times New Roman" w:hAnsi="Times New Roman" w:cs="Times New Roman"/>
          <w:sz w:val="24"/>
          <w:szCs w:val="24"/>
        </w:rPr>
        <w:t xml:space="preserve">La </w:t>
      </w:r>
      <w:r w:rsidR="00FE0A34" w:rsidRPr="00E5228C">
        <w:rPr>
          <w:rFonts w:ascii="Times New Roman" w:hAnsi="Times New Roman" w:cs="Times New Roman"/>
          <w:b/>
          <w:sz w:val="24"/>
          <w:szCs w:val="24"/>
        </w:rPr>
        <w:t>brigada de reparaciones</w:t>
      </w:r>
      <w:r w:rsidR="00FE0A34" w:rsidRPr="00E5228C">
        <w:rPr>
          <w:rFonts w:ascii="Times New Roman" w:hAnsi="Times New Roman" w:cs="Times New Roman"/>
          <w:b/>
          <w:color w:val="000000"/>
          <w:sz w:val="24"/>
          <w:szCs w:val="24"/>
        </w:rPr>
        <w:t xml:space="preserve"> de averías</w:t>
      </w:r>
      <w:r w:rsidR="00FE0A34" w:rsidRPr="00E5228C">
        <w:rPr>
          <w:rFonts w:ascii="Times New Roman" w:hAnsi="Times New Roman" w:cs="Times New Roman"/>
          <w:color w:val="000000"/>
          <w:sz w:val="24"/>
          <w:szCs w:val="24"/>
        </w:rPr>
        <w:t xml:space="preserve"> realizó los trabajos siguientes: </w:t>
      </w:r>
    </w:p>
    <w:p w:rsidR="00FE0A34" w:rsidRPr="00E5228C" w:rsidRDefault="00FE0A34" w:rsidP="001000BD">
      <w:pPr>
        <w:numPr>
          <w:ilvl w:val="0"/>
          <w:numId w:val="23"/>
        </w:numPr>
        <w:spacing w:after="0" w:line="480" w:lineRule="auto"/>
        <w:jc w:val="both"/>
        <w:rPr>
          <w:rFonts w:ascii="Times New Roman" w:hAnsi="Times New Roman" w:cs="Times New Roman"/>
          <w:color w:val="000000"/>
          <w:sz w:val="24"/>
          <w:szCs w:val="24"/>
        </w:rPr>
      </w:pPr>
      <w:r w:rsidRPr="00E5228C">
        <w:rPr>
          <w:rFonts w:ascii="Times New Roman" w:hAnsi="Times New Roman" w:cs="Times New Roman"/>
          <w:color w:val="000000"/>
          <w:sz w:val="24"/>
          <w:szCs w:val="24"/>
        </w:rPr>
        <w:t>Se intervino el sistema de distribución del acueducto de Bella Vista, manejando la presión y el caudal del Agua Potable en los distintos sectores suplidos por dicho acueducto.</w:t>
      </w:r>
    </w:p>
    <w:p w:rsidR="00FE0A34" w:rsidRPr="00E5228C" w:rsidRDefault="00850014" w:rsidP="001000BD">
      <w:pPr>
        <w:numPr>
          <w:ilvl w:val="0"/>
          <w:numId w:val="23"/>
        </w:numPr>
        <w:spacing w:after="0" w:line="480" w:lineRule="auto"/>
        <w:jc w:val="both"/>
        <w:rPr>
          <w:rFonts w:ascii="Times New Roman" w:hAnsi="Times New Roman" w:cs="Times New Roman"/>
          <w:color w:val="000000"/>
          <w:sz w:val="24"/>
          <w:szCs w:val="24"/>
        </w:rPr>
      </w:pPr>
      <w:r w:rsidRPr="00E5228C">
        <w:rPr>
          <w:rFonts w:ascii="Times New Roman" w:hAnsi="Times New Roman" w:cs="Times New Roman"/>
          <w:color w:val="000000"/>
          <w:sz w:val="24"/>
          <w:szCs w:val="24"/>
        </w:rPr>
        <w:t>Reparaci</w:t>
      </w:r>
      <w:r>
        <w:rPr>
          <w:rFonts w:ascii="Times New Roman" w:hAnsi="Times New Roman" w:cs="Times New Roman"/>
          <w:color w:val="000000"/>
          <w:sz w:val="24"/>
          <w:szCs w:val="24"/>
        </w:rPr>
        <w:t xml:space="preserve">ones </w:t>
      </w:r>
      <w:r w:rsidR="00FE0A34" w:rsidRPr="00E5228C">
        <w:rPr>
          <w:rFonts w:ascii="Times New Roman" w:hAnsi="Times New Roman" w:cs="Times New Roman"/>
          <w:color w:val="000000"/>
          <w:sz w:val="24"/>
          <w:szCs w:val="24"/>
        </w:rPr>
        <w:t>de avería</w:t>
      </w:r>
      <w:r>
        <w:rPr>
          <w:rFonts w:ascii="Times New Roman" w:hAnsi="Times New Roman" w:cs="Times New Roman"/>
          <w:color w:val="000000"/>
          <w:sz w:val="24"/>
          <w:szCs w:val="24"/>
        </w:rPr>
        <w:t>s</w:t>
      </w:r>
      <w:r w:rsidR="00FE0A34" w:rsidRPr="00E5228C">
        <w:rPr>
          <w:rFonts w:ascii="Times New Roman" w:hAnsi="Times New Roman" w:cs="Times New Roman"/>
          <w:color w:val="000000"/>
          <w:sz w:val="24"/>
          <w:szCs w:val="24"/>
        </w:rPr>
        <w:t xml:space="preserve"> en la línea de 20”.</w:t>
      </w:r>
    </w:p>
    <w:p w:rsidR="00FE0A34" w:rsidRPr="00E5228C" w:rsidRDefault="00FE0A34" w:rsidP="001000BD">
      <w:pPr>
        <w:numPr>
          <w:ilvl w:val="0"/>
          <w:numId w:val="23"/>
        </w:numPr>
        <w:spacing w:after="0" w:line="480" w:lineRule="auto"/>
        <w:jc w:val="both"/>
        <w:rPr>
          <w:rFonts w:ascii="Times New Roman" w:hAnsi="Times New Roman" w:cs="Times New Roman"/>
          <w:color w:val="000000"/>
          <w:sz w:val="24"/>
          <w:szCs w:val="24"/>
        </w:rPr>
      </w:pPr>
      <w:r w:rsidRPr="00E5228C">
        <w:rPr>
          <w:rFonts w:ascii="Times New Roman" w:hAnsi="Times New Roman" w:cs="Times New Roman"/>
          <w:color w:val="000000"/>
          <w:sz w:val="24"/>
          <w:szCs w:val="24"/>
        </w:rPr>
        <w:t>Instalación de redes de abastecimiento de Aguas Potables a la calle 2 del sector Ginebra Arzeno, calle O de los Maestros, calle perpendicular del Javillar y el sector del Batey</w:t>
      </w:r>
      <w:r w:rsidR="00963833">
        <w:rPr>
          <w:rFonts w:ascii="Times New Roman" w:hAnsi="Times New Roman" w:cs="Times New Roman"/>
          <w:color w:val="000000"/>
          <w:sz w:val="24"/>
          <w:szCs w:val="24"/>
        </w:rPr>
        <w:t>, Sosua</w:t>
      </w:r>
      <w:r w:rsidRPr="00E5228C">
        <w:rPr>
          <w:rFonts w:ascii="Times New Roman" w:hAnsi="Times New Roman" w:cs="Times New Roman"/>
          <w:color w:val="000000"/>
          <w:sz w:val="24"/>
          <w:szCs w:val="24"/>
        </w:rPr>
        <w:t>, dicho sectores no tenían servicios de aguas potables por falta de redes de distribución adecuada.</w:t>
      </w:r>
    </w:p>
    <w:p w:rsidR="00FE0A34" w:rsidRPr="00E5228C" w:rsidRDefault="00FE0A34" w:rsidP="001000BD">
      <w:pPr>
        <w:numPr>
          <w:ilvl w:val="0"/>
          <w:numId w:val="23"/>
        </w:numPr>
        <w:spacing w:after="0" w:line="480" w:lineRule="auto"/>
        <w:jc w:val="both"/>
        <w:rPr>
          <w:rFonts w:ascii="Times New Roman" w:hAnsi="Times New Roman" w:cs="Times New Roman"/>
          <w:color w:val="000000"/>
          <w:sz w:val="24"/>
          <w:szCs w:val="24"/>
        </w:rPr>
      </w:pPr>
      <w:r w:rsidRPr="00E5228C">
        <w:rPr>
          <w:rFonts w:ascii="Times New Roman" w:hAnsi="Times New Roman" w:cs="Times New Roman"/>
          <w:color w:val="000000"/>
          <w:sz w:val="24"/>
          <w:szCs w:val="24"/>
        </w:rPr>
        <w:lastRenderedPageBreak/>
        <w:t>Otras reparaciones son:</w:t>
      </w:r>
    </w:p>
    <w:p w:rsidR="00FE0A34" w:rsidRPr="00E5228C" w:rsidRDefault="00FE0A34" w:rsidP="001000BD">
      <w:pPr>
        <w:pStyle w:val="Prrafodelista"/>
        <w:numPr>
          <w:ilvl w:val="0"/>
          <w:numId w:val="22"/>
        </w:numPr>
        <w:spacing w:line="480" w:lineRule="auto"/>
        <w:rPr>
          <w:rFonts w:ascii="Times New Roman" w:hAnsi="Times New Roman" w:cs="Times New Roman"/>
          <w:sz w:val="24"/>
          <w:szCs w:val="24"/>
          <w:lang w:val="es-ES"/>
        </w:rPr>
      </w:pPr>
      <w:r w:rsidRPr="00E5228C">
        <w:rPr>
          <w:rFonts w:ascii="Times New Roman" w:hAnsi="Times New Roman" w:cs="Times New Roman"/>
          <w:sz w:val="24"/>
          <w:szCs w:val="24"/>
          <w:lang w:val="es-ES"/>
        </w:rPr>
        <w:t xml:space="preserve">Instalaciones </w:t>
      </w:r>
      <w:r w:rsidR="00850014" w:rsidRPr="00E5228C">
        <w:rPr>
          <w:rFonts w:ascii="Times New Roman" w:hAnsi="Times New Roman" w:cs="Times New Roman"/>
          <w:sz w:val="24"/>
          <w:szCs w:val="24"/>
          <w:lang w:val="es-ES"/>
        </w:rPr>
        <w:t>de acometida</w:t>
      </w:r>
      <w:r w:rsidRPr="00E5228C">
        <w:rPr>
          <w:rFonts w:ascii="Times New Roman" w:hAnsi="Times New Roman" w:cs="Times New Roman"/>
          <w:sz w:val="24"/>
          <w:szCs w:val="24"/>
          <w:lang w:val="es-ES"/>
        </w:rPr>
        <w:t xml:space="preserve"> Escuelas y Hospitales</w:t>
      </w:r>
      <w:r w:rsidR="00850014">
        <w:rPr>
          <w:rFonts w:ascii="Times New Roman" w:hAnsi="Times New Roman" w:cs="Times New Roman"/>
          <w:sz w:val="24"/>
          <w:szCs w:val="24"/>
          <w:lang w:val="es-ES"/>
        </w:rPr>
        <w:t>.</w:t>
      </w:r>
    </w:p>
    <w:p w:rsidR="00FE0A34" w:rsidRPr="00E5228C" w:rsidRDefault="00FE0A34" w:rsidP="001000BD">
      <w:pPr>
        <w:pStyle w:val="Prrafodelista"/>
        <w:numPr>
          <w:ilvl w:val="0"/>
          <w:numId w:val="22"/>
        </w:numPr>
        <w:spacing w:line="480" w:lineRule="auto"/>
        <w:rPr>
          <w:rFonts w:ascii="Times New Roman" w:hAnsi="Times New Roman" w:cs="Times New Roman"/>
          <w:sz w:val="24"/>
          <w:szCs w:val="24"/>
          <w:lang w:val="es-ES"/>
        </w:rPr>
      </w:pPr>
      <w:r w:rsidRPr="00E5228C">
        <w:rPr>
          <w:rFonts w:ascii="Times New Roman" w:hAnsi="Times New Roman" w:cs="Times New Roman"/>
          <w:sz w:val="24"/>
          <w:szCs w:val="24"/>
          <w:lang w:val="es-ES"/>
        </w:rPr>
        <w:t xml:space="preserve">Operativo Solución de averías en la línea de 6” y 4” en Urb. Cerro Alto y Barrio INVI. </w:t>
      </w:r>
    </w:p>
    <w:p w:rsidR="00FE0A34" w:rsidRPr="00E5228C" w:rsidRDefault="00FE0A34" w:rsidP="001000BD">
      <w:pPr>
        <w:pStyle w:val="Prrafodelista"/>
        <w:numPr>
          <w:ilvl w:val="0"/>
          <w:numId w:val="22"/>
        </w:numPr>
        <w:spacing w:line="480" w:lineRule="auto"/>
        <w:rPr>
          <w:rFonts w:ascii="Times New Roman" w:hAnsi="Times New Roman" w:cs="Times New Roman"/>
          <w:sz w:val="24"/>
          <w:szCs w:val="24"/>
          <w:lang w:val="es-ES"/>
        </w:rPr>
      </w:pPr>
      <w:r w:rsidRPr="00E5228C">
        <w:rPr>
          <w:rFonts w:ascii="Times New Roman" w:hAnsi="Times New Roman" w:cs="Times New Roman"/>
          <w:sz w:val="24"/>
          <w:szCs w:val="24"/>
          <w:lang w:val="es-ES"/>
        </w:rPr>
        <w:t>Excavación y reparación en la línea de 8” en los tramos de El Doral, Teleférico, Ave. Luis Ginebra, Torre Alta, Rafael Aguilar y Sector Padre las casas las casas.</w:t>
      </w:r>
    </w:p>
    <w:p w:rsidR="00FE0A34" w:rsidRPr="00E5228C" w:rsidRDefault="00FE0A34" w:rsidP="001000BD">
      <w:pPr>
        <w:pStyle w:val="Prrafodelista"/>
        <w:numPr>
          <w:ilvl w:val="0"/>
          <w:numId w:val="22"/>
        </w:numPr>
        <w:spacing w:line="480" w:lineRule="auto"/>
        <w:rPr>
          <w:rFonts w:ascii="Times New Roman" w:hAnsi="Times New Roman" w:cs="Times New Roman"/>
          <w:sz w:val="24"/>
          <w:szCs w:val="24"/>
          <w:lang w:val="es-ES"/>
        </w:rPr>
      </w:pPr>
      <w:r w:rsidRPr="00E5228C">
        <w:rPr>
          <w:rFonts w:ascii="Times New Roman" w:hAnsi="Times New Roman" w:cs="Times New Roman"/>
          <w:sz w:val="24"/>
          <w:szCs w:val="24"/>
          <w:lang w:val="es-ES"/>
        </w:rPr>
        <w:t xml:space="preserve">Reparación de avería línea de 12”, en los tramos  de  Av. Luis ginebra, carretera Puerto Plata – Maimón, carretera Sosua – Cabarete, </w:t>
      </w:r>
    </w:p>
    <w:p w:rsidR="00FE0A34" w:rsidRPr="00E5228C" w:rsidRDefault="00FE0A34" w:rsidP="00FE0A34">
      <w:pPr>
        <w:pStyle w:val="Prrafodelista"/>
        <w:spacing w:line="480" w:lineRule="auto"/>
        <w:rPr>
          <w:rFonts w:ascii="Times New Roman" w:hAnsi="Times New Roman" w:cs="Times New Roman"/>
          <w:sz w:val="24"/>
          <w:szCs w:val="24"/>
          <w:lang w:val="es-ES"/>
        </w:rPr>
      </w:pPr>
    </w:p>
    <w:p w:rsidR="00FE0A34" w:rsidRPr="00A263DD" w:rsidRDefault="00FE0A34" w:rsidP="001000BD">
      <w:pPr>
        <w:pStyle w:val="Prrafodelista"/>
        <w:numPr>
          <w:ilvl w:val="0"/>
          <w:numId w:val="22"/>
        </w:numPr>
        <w:spacing w:line="480" w:lineRule="auto"/>
        <w:rPr>
          <w:rFonts w:ascii="Times New Roman" w:hAnsi="Times New Roman" w:cs="Times New Roman"/>
          <w:sz w:val="24"/>
          <w:szCs w:val="24"/>
          <w:lang w:val="es-ES"/>
        </w:rPr>
      </w:pPr>
      <w:r w:rsidRPr="00E5228C">
        <w:rPr>
          <w:rFonts w:ascii="Times New Roman" w:hAnsi="Times New Roman" w:cs="Times New Roman"/>
          <w:sz w:val="24"/>
          <w:szCs w:val="24"/>
          <w:lang w:val="es-ES"/>
        </w:rPr>
        <w:t>Reparación de avería menores en</w:t>
      </w:r>
      <w:r w:rsidRPr="00E5228C">
        <w:rPr>
          <w:rFonts w:ascii="Times New Roman" w:hAnsi="Times New Roman" w:cs="Times New Roman"/>
          <w:sz w:val="24"/>
          <w:szCs w:val="24"/>
        </w:rPr>
        <w:t xml:space="preserve"> varios lugares del municipio de San </w:t>
      </w:r>
      <w:r w:rsidR="00850014" w:rsidRPr="00E5228C">
        <w:rPr>
          <w:rFonts w:ascii="Times New Roman" w:hAnsi="Times New Roman" w:cs="Times New Roman"/>
          <w:sz w:val="24"/>
          <w:szCs w:val="24"/>
        </w:rPr>
        <w:t xml:space="preserve">Felipe </w:t>
      </w:r>
      <w:r w:rsidR="00850014" w:rsidRPr="00E5228C">
        <w:rPr>
          <w:rFonts w:ascii="Times New Roman" w:hAnsi="Times New Roman" w:cs="Times New Roman"/>
          <w:sz w:val="24"/>
          <w:szCs w:val="24"/>
          <w:lang w:val="es-ES"/>
        </w:rPr>
        <w:t>entre</w:t>
      </w:r>
      <w:r w:rsidRPr="00E5228C">
        <w:rPr>
          <w:rFonts w:ascii="Times New Roman" w:hAnsi="Times New Roman" w:cs="Times New Roman"/>
          <w:sz w:val="24"/>
          <w:szCs w:val="24"/>
          <w:lang w:val="es-ES"/>
        </w:rPr>
        <w:t xml:space="preserve"> ellos:  Complejo Turístico Playa Dorada,  escuela La Reforma, calle Gregorio de Lora (los Cocos), El Doral, Los Domínguez, urb. Don Armando, entre otros.</w:t>
      </w:r>
    </w:p>
    <w:p w:rsidR="00FE0A34" w:rsidRPr="00E5228C" w:rsidRDefault="001704CB" w:rsidP="00FE0A34">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E0A34" w:rsidRPr="00E5228C">
        <w:rPr>
          <w:rFonts w:ascii="Times New Roman" w:hAnsi="Times New Roman" w:cs="Times New Roman"/>
          <w:color w:val="000000"/>
          <w:sz w:val="24"/>
          <w:szCs w:val="24"/>
        </w:rPr>
        <w:t xml:space="preserve">La </w:t>
      </w:r>
      <w:r w:rsidRPr="00E5228C">
        <w:rPr>
          <w:rFonts w:ascii="Times New Roman" w:hAnsi="Times New Roman" w:cs="Times New Roman"/>
          <w:b/>
          <w:color w:val="000000"/>
          <w:sz w:val="24"/>
          <w:szCs w:val="24"/>
        </w:rPr>
        <w:t>brigada de aguas residuales</w:t>
      </w:r>
      <w:r w:rsidR="00850014" w:rsidRPr="00E5228C">
        <w:rPr>
          <w:rFonts w:ascii="Times New Roman" w:hAnsi="Times New Roman" w:cs="Times New Roman"/>
          <w:color w:val="000000"/>
          <w:sz w:val="24"/>
          <w:szCs w:val="24"/>
        </w:rPr>
        <w:t>, ha</w:t>
      </w:r>
      <w:r w:rsidR="00FE0A34" w:rsidRPr="00E5228C">
        <w:rPr>
          <w:rFonts w:ascii="Times New Roman" w:hAnsi="Times New Roman" w:cs="Times New Roman"/>
          <w:color w:val="000000"/>
          <w:sz w:val="24"/>
          <w:szCs w:val="24"/>
        </w:rPr>
        <w:t xml:space="preserve"> realizado limpiezas de </w:t>
      </w:r>
      <w:r w:rsidR="00850014" w:rsidRPr="00E5228C">
        <w:rPr>
          <w:rFonts w:ascii="Times New Roman" w:hAnsi="Times New Roman" w:cs="Times New Roman"/>
          <w:color w:val="000000"/>
          <w:sz w:val="24"/>
          <w:szCs w:val="24"/>
        </w:rPr>
        <w:t>cárcamos</w:t>
      </w:r>
      <w:r w:rsidR="00FE0A34" w:rsidRPr="00E5228C">
        <w:rPr>
          <w:rFonts w:ascii="Times New Roman" w:hAnsi="Times New Roman" w:cs="Times New Roman"/>
          <w:color w:val="000000"/>
          <w:sz w:val="24"/>
          <w:szCs w:val="24"/>
        </w:rPr>
        <w:t xml:space="preserve">, en áreas de  bombas y </w:t>
      </w:r>
      <w:r w:rsidR="00850014" w:rsidRPr="00E5228C">
        <w:rPr>
          <w:rFonts w:ascii="Times New Roman" w:hAnsi="Times New Roman" w:cs="Times New Roman"/>
          <w:color w:val="000000"/>
          <w:sz w:val="24"/>
          <w:szCs w:val="24"/>
        </w:rPr>
        <w:t>en taponamiento</w:t>
      </w:r>
      <w:r w:rsidR="00850014">
        <w:rPr>
          <w:rFonts w:ascii="Times New Roman" w:hAnsi="Times New Roman" w:cs="Times New Roman"/>
          <w:color w:val="000000"/>
          <w:sz w:val="24"/>
          <w:szCs w:val="24"/>
        </w:rPr>
        <w:t>s</w:t>
      </w:r>
      <w:r w:rsidR="00FE0A34" w:rsidRPr="00E5228C">
        <w:rPr>
          <w:rFonts w:ascii="Times New Roman" w:hAnsi="Times New Roman" w:cs="Times New Roman"/>
          <w:color w:val="000000"/>
          <w:sz w:val="24"/>
          <w:szCs w:val="24"/>
        </w:rPr>
        <w:t xml:space="preserve"> de las líneas en las distintas estaciones de bombeos de la institución en esta Ciudad y l</w:t>
      </w:r>
      <w:r w:rsidR="00A263DD">
        <w:rPr>
          <w:rFonts w:ascii="Times New Roman" w:hAnsi="Times New Roman" w:cs="Times New Roman"/>
          <w:color w:val="000000"/>
          <w:sz w:val="24"/>
          <w:szCs w:val="24"/>
        </w:rPr>
        <w:t xml:space="preserve">os Municipios, durante el año. </w:t>
      </w:r>
    </w:p>
    <w:p w:rsidR="00FE0A34" w:rsidRPr="00E5228C" w:rsidRDefault="001704CB" w:rsidP="00FE0A34">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E0A34" w:rsidRPr="00E5228C">
        <w:rPr>
          <w:rFonts w:ascii="Times New Roman" w:hAnsi="Times New Roman" w:cs="Times New Roman"/>
          <w:color w:val="000000"/>
          <w:sz w:val="24"/>
          <w:szCs w:val="24"/>
        </w:rPr>
        <w:t>Por otra parte la</w:t>
      </w:r>
      <w:r w:rsidR="00FE0A34" w:rsidRPr="00E5228C">
        <w:rPr>
          <w:rFonts w:ascii="Times New Roman" w:hAnsi="Times New Roman" w:cs="Times New Roman"/>
          <w:b/>
          <w:color w:val="000000"/>
          <w:sz w:val="24"/>
          <w:szCs w:val="24"/>
        </w:rPr>
        <w:t xml:space="preserve"> </w:t>
      </w:r>
      <w:r w:rsidRPr="00E5228C">
        <w:rPr>
          <w:rFonts w:ascii="Times New Roman" w:hAnsi="Times New Roman" w:cs="Times New Roman"/>
          <w:b/>
          <w:color w:val="000000"/>
          <w:sz w:val="24"/>
          <w:szCs w:val="24"/>
        </w:rPr>
        <w:t>brigada de soldadura</w:t>
      </w:r>
      <w:r w:rsidR="00FE0A34" w:rsidRPr="00E5228C">
        <w:rPr>
          <w:rFonts w:ascii="Times New Roman" w:hAnsi="Times New Roman" w:cs="Times New Roman"/>
          <w:b/>
          <w:color w:val="000000"/>
          <w:sz w:val="24"/>
          <w:szCs w:val="24"/>
        </w:rPr>
        <w:t>,</w:t>
      </w:r>
      <w:r w:rsidR="00FE0A34" w:rsidRPr="00E5228C">
        <w:rPr>
          <w:rFonts w:ascii="Times New Roman" w:hAnsi="Times New Roman" w:cs="Times New Roman"/>
          <w:color w:val="000000"/>
          <w:sz w:val="24"/>
          <w:szCs w:val="24"/>
        </w:rPr>
        <w:t xml:space="preserve"> ha realizados trabajos, tanto </w:t>
      </w:r>
      <w:r w:rsidR="00850014" w:rsidRPr="00E5228C">
        <w:rPr>
          <w:rFonts w:ascii="Times New Roman" w:hAnsi="Times New Roman" w:cs="Times New Roman"/>
          <w:color w:val="000000"/>
          <w:sz w:val="24"/>
          <w:szCs w:val="24"/>
        </w:rPr>
        <w:t>en tuberías</w:t>
      </w:r>
      <w:r w:rsidR="00FE0A34" w:rsidRPr="00E5228C">
        <w:rPr>
          <w:rFonts w:ascii="Times New Roman" w:hAnsi="Times New Roman" w:cs="Times New Roman"/>
          <w:color w:val="000000"/>
          <w:sz w:val="24"/>
          <w:szCs w:val="24"/>
        </w:rPr>
        <w:t>, así como bombas que presentan problemas en los acueductos de Madre Vieja, Altamira, Estrecho de Luperón, Guananico, Proyecto Ama Quebrada Honda,</w:t>
      </w:r>
      <w:r w:rsidR="00A263DD">
        <w:rPr>
          <w:rFonts w:ascii="Times New Roman" w:hAnsi="Times New Roman" w:cs="Times New Roman"/>
          <w:color w:val="000000"/>
          <w:sz w:val="24"/>
          <w:szCs w:val="24"/>
        </w:rPr>
        <w:t xml:space="preserve"> Terramar Sosua,  entre otros. </w:t>
      </w:r>
    </w:p>
    <w:p w:rsidR="00FE0A34" w:rsidRPr="00E5228C" w:rsidRDefault="001704CB" w:rsidP="00FE0A34">
      <w:pPr>
        <w:spacing w:line="48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     L</w:t>
      </w:r>
      <w:r w:rsidRPr="00E5228C">
        <w:rPr>
          <w:rFonts w:ascii="Times New Roman" w:hAnsi="Times New Roman" w:cs="Times New Roman"/>
          <w:b/>
          <w:color w:val="000000"/>
          <w:sz w:val="24"/>
          <w:szCs w:val="24"/>
        </w:rPr>
        <w:t>a brigada mecánica, electromecánica y eléctrica</w:t>
      </w:r>
      <w:r>
        <w:rPr>
          <w:rFonts w:ascii="Times New Roman" w:hAnsi="Times New Roman" w:cs="Times New Roman"/>
          <w:color w:val="000000"/>
          <w:sz w:val="24"/>
          <w:szCs w:val="24"/>
        </w:rPr>
        <w:t>, ha</w:t>
      </w:r>
      <w:r w:rsidR="00FE0A34" w:rsidRPr="00E5228C">
        <w:rPr>
          <w:rFonts w:ascii="Times New Roman" w:hAnsi="Times New Roman" w:cs="Times New Roman"/>
          <w:color w:val="000000"/>
          <w:sz w:val="24"/>
          <w:szCs w:val="24"/>
        </w:rPr>
        <w:t xml:space="preserve"> dado mantenimientos preventivos a equipos de los Municipios de</w:t>
      </w:r>
      <w:r w:rsidR="00850014">
        <w:rPr>
          <w:rFonts w:ascii="Times New Roman" w:hAnsi="Times New Roman" w:cs="Times New Roman"/>
          <w:color w:val="000000"/>
          <w:sz w:val="24"/>
          <w:szCs w:val="24"/>
        </w:rPr>
        <w:t xml:space="preserve"> San Felipe de</w:t>
      </w:r>
      <w:r w:rsidR="00FE0A34" w:rsidRPr="00E5228C">
        <w:rPr>
          <w:rFonts w:ascii="Times New Roman" w:hAnsi="Times New Roman" w:cs="Times New Roman"/>
          <w:color w:val="000000"/>
          <w:sz w:val="24"/>
          <w:szCs w:val="24"/>
        </w:rPr>
        <w:t xml:space="preserve"> Puerto Plata, Madre Vieja, La Isabela, Cerros de Nava, La Escalereta, </w:t>
      </w:r>
      <w:r w:rsidR="00FE0A34" w:rsidRPr="00E5228C">
        <w:rPr>
          <w:rFonts w:ascii="Times New Roman" w:hAnsi="Times New Roman" w:cs="Times New Roman"/>
          <w:sz w:val="24"/>
          <w:szCs w:val="24"/>
        </w:rPr>
        <w:t xml:space="preserve">Proyecto Ama, </w:t>
      </w:r>
      <w:r w:rsidR="00FE0A34" w:rsidRPr="00E5228C">
        <w:rPr>
          <w:rFonts w:ascii="Times New Roman" w:hAnsi="Times New Roman" w:cs="Times New Roman"/>
          <w:color w:val="000000"/>
          <w:sz w:val="24"/>
          <w:szCs w:val="24"/>
        </w:rPr>
        <w:t xml:space="preserve"> </w:t>
      </w:r>
      <w:r w:rsidR="00FE0A34" w:rsidRPr="00E5228C">
        <w:rPr>
          <w:rFonts w:ascii="Times New Roman" w:hAnsi="Times New Roman" w:cs="Times New Roman"/>
          <w:sz w:val="24"/>
          <w:szCs w:val="24"/>
        </w:rPr>
        <w:t>Guananico y Martin Alonzo,</w:t>
      </w:r>
      <w:r w:rsidR="00FE0A34" w:rsidRPr="00E5228C">
        <w:rPr>
          <w:rFonts w:ascii="Times New Roman" w:hAnsi="Times New Roman" w:cs="Times New Roman"/>
          <w:color w:val="000000"/>
          <w:sz w:val="24"/>
          <w:szCs w:val="24"/>
        </w:rPr>
        <w:t xml:space="preserve"> entre otros</w:t>
      </w:r>
      <w:r w:rsidR="00850014">
        <w:rPr>
          <w:rFonts w:ascii="Times New Roman" w:hAnsi="Times New Roman" w:cs="Times New Roman"/>
          <w:color w:val="000000"/>
          <w:sz w:val="24"/>
          <w:szCs w:val="24"/>
        </w:rPr>
        <w:t>, entre lo que se pueden citar</w:t>
      </w:r>
      <w:r w:rsidR="00FE0A34" w:rsidRPr="00E5228C">
        <w:rPr>
          <w:rFonts w:ascii="Times New Roman" w:hAnsi="Times New Roman" w:cs="Times New Roman"/>
          <w:color w:val="000000"/>
          <w:sz w:val="24"/>
          <w:szCs w:val="24"/>
        </w:rPr>
        <w:t>:</w:t>
      </w:r>
    </w:p>
    <w:p w:rsidR="00FE0A34" w:rsidRPr="00E5228C" w:rsidRDefault="00FE0A34" w:rsidP="001000BD">
      <w:pPr>
        <w:numPr>
          <w:ilvl w:val="0"/>
          <w:numId w:val="23"/>
        </w:numPr>
        <w:spacing w:after="0" w:line="480" w:lineRule="auto"/>
        <w:jc w:val="both"/>
        <w:rPr>
          <w:rFonts w:ascii="Times New Roman" w:hAnsi="Times New Roman" w:cs="Times New Roman"/>
          <w:color w:val="000000"/>
          <w:sz w:val="24"/>
          <w:szCs w:val="24"/>
        </w:rPr>
      </w:pPr>
      <w:r w:rsidRPr="00E5228C">
        <w:rPr>
          <w:rFonts w:ascii="Times New Roman" w:hAnsi="Times New Roman" w:cs="Times New Roman"/>
          <w:color w:val="000000"/>
          <w:sz w:val="24"/>
          <w:szCs w:val="24"/>
        </w:rPr>
        <w:t>Corrección de problemas eléctricos y mantenimiento preventivo a estaciones de bombeo aguas potable,  aguas residuales y oficinas de la institución.</w:t>
      </w:r>
    </w:p>
    <w:p w:rsidR="00FE0A34" w:rsidRPr="00E5228C" w:rsidRDefault="00FE0A34" w:rsidP="001000BD">
      <w:pPr>
        <w:numPr>
          <w:ilvl w:val="0"/>
          <w:numId w:val="23"/>
        </w:numPr>
        <w:spacing w:after="0" w:line="480" w:lineRule="auto"/>
        <w:jc w:val="both"/>
        <w:rPr>
          <w:rFonts w:ascii="Times New Roman" w:hAnsi="Times New Roman" w:cs="Times New Roman"/>
          <w:color w:val="000000"/>
          <w:sz w:val="24"/>
          <w:szCs w:val="24"/>
        </w:rPr>
      </w:pPr>
      <w:r w:rsidRPr="00E5228C">
        <w:rPr>
          <w:rFonts w:ascii="Times New Roman" w:hAnsi="Times New Roman" w:cs="Times New Roman"/>
          <w:color w:val="000000"/>
          <w:sz w:val="24"/>
          <w:szCs w:val="24"/>
        </w:rPr>
        <w:t>Mantenimiento eléctrico y mecánico a motores y bombas.</w:t>
      </w:r>
    </w:p>
    <w:p w:rsidR="00FE0A34" w:rsidRPr="00E5228C" w:rsidRDefault="00FE0A34" w:rsidP="001000BD">
      <w:pPr>
        <w:numPr>
          <w:ilvl w:val="0"/>
          <w:numId w:val="23"/>
        </w:numPr>
        <w:spacing w:after="0" w:line="480" w:lineRule="auto"/>
        <w:jc w:val="both"/>
        <w:rPr>
          <w:rFonts w:ascii="Times New Roman" w:hAnsi="Times New Roman" w:cs="Times New Roman"/>
          <w:color w:val="000000"/>
          <w:sz w:val="24"/>
          <w:szCs w:val="24"/>
        </w:rPr>
      </w:pPr>
      <w:r w:rsidRPr="00E5228C">
        <w:rPr>
          <w:rFonts w:ascii="Times New Roman" w:hAnsi="Times New Roman" w:cs="Times New Roman"/>
          <w:color w:val="000000"/>
          <w:sz w:val="24"/>
          <w:szCs w:val="24"/>
        </w:rPr>
        <w:t>Instalación de motores eléctricos.</w:t>
      </w:r>
    </w:p>
    <w:p w:rsidR="00FE0A34" w:rsidRPr="00E5228C" w:rsidRDefault="00FE0A34" w:rsidP="001000BD">
      <w:pPr>
        <w:numPr>
          <w:ilvl w:val="0"/>
          <w:numId w:val="23"/>
        </w:numPr>
        <w:spacing w:after="0" w:line="480" w:lineRule="auto"/>
        <w:jc w:val="both"/>
        <w:rPr>
          <w:rFonts w:ascii="Times New Roman" w:hAnsi="Times New Roman" w:cs="Times New Roman"/>
          <w:color w:val="000000"/>
          <w:sz w:val="24"/>
          <w:szCs w:val="24"/>
        </w:rPr>
      </w:pPr>
      <w:r w:rsidRPr="00E5228C">
        <w:rPr>
          <w:rFonts w:ascii="Times New Roman" w:hAnsi="Times New Roman" w:cs="Times New Roman"/>
          <w:color w:val="000000"/>
          <w:sz w:val="24"/>
          <w:szCs w:val="24"/>
        </w:rPr>
        <w:t>Seguimiento a consumo eléctrico a nivel provincial.</w:t>
      </w:r>
    </w:p>
    <w:p w:rsidR="00FE0A34" w:rsidRPr="00E5228C" w:rsidRDefault="00FE0A34" w:rsidP="001000BD">
      <w:pPr>
        <w:numPr>
          <w:ilvl w:val="0"/>
          <w:numId w:val="23"/>
        </w:numPr>
        <w:spacing w:after="0" w:line="480" w:lineRule="auto"/>
        <w:jc w:val="both"/>
        <w:rPr>
          <w:rFonts w:ascii="Times New Roman" w:hAnsi="Times New Roman" w:cs="Times New Roman"/>
          <w:sz w:val="24"/>
          <w:szCs w:val="24"/>
        </w:rPr>
      </w:pPr>
      <w:r w:rsidRPr="00E5228C">
        <w:rPr>
          <w:rFonts w:ascii="Times New Roman" w:hAnsi="Times New Roman" w:cs="Times New Roman"/>
          <w:sz w:val="24"/>
          <w:szCs w:val="24"/>
        </w:rPr>
        <w:t xml:space="preserve">Instalación de  banco de transformadores. </w:t>
      </w:r>
    </w:p>
    <w:p w:rsidR="00FE0A34" w:rsidRPr="00E5228C" w:rsidRDefault="00FE0A34" w:rsidP="001000BD">
      <w:pPr>
        <w:numPr>
          <w:ilvl w:val="0"/>
          <w:numId w:val="23"/>
        </w:numPr>
        <w:spacing w:after="0" w:line="480" w:lineRule="auto"/>
        <w:jc w:val="both"/>
        <w:rPr>
          <w:rFonts w:ascii="Times New Roman" w:hAnsi="Times New Roman" w:cs="Times New Roman"/>
          <w:color w:val="000000"/>
          <w:sz w:val="24"/>
          <w:szCs w:val="24"/>
        </w:rPr>
      </w:pPr>
      <w:r w:rsidRPr="00E5228C">
        <w:rPr>
          <w:rFonts w:ascii="Times New Roman" w:hAnsi="Times New Roman" w:cs="Times New Roman"/>
          <w:color w:val="000000"/>
          <w:sz w:val="24"/>
          <w:szCs w:val="24"/>
        </w:rPr>
        <w:t>Graduación y cambio de monitores eléctricos.</w:t>
      </w:r>
    </w:p>
    <w:p w:rsidR="00FE0A34" w:rsidRPr="00E5228C" w:rsidRDefault="00FE0A34" w:rsidP="00FE0A34">
      <w:pPr>
        <w:jc w:val="both"/>
        <w:rPr>
          <w:rFonts w:ascii="Times New Roman" w:hAnsi="Times New Roman" w:cs="Times New Roman"/>
          <w:sz w:val="24"/>
          <w:szCs w:val="24"/>
        </w:rPr>
      </w:pPr>
    </w:p>
    <w:p w:rsidR="00FE0A34" w:rsidRPr="00963833" w:rsidRDefault="001704CB" w:rsidP="00963833">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50014">
        <w:rPr>
          <w:rFonts w:ascii="Times New Roman" w:hAnsi="Times New Roman" w:cs="Times New Roman"/>
          <w:color w:val="000000"/>
          <w:sz w:val="24"/>
          <w:szCs w:val="24"/>
        </w:rPr>
        <w:t>E</w:t>
      </w:r>
      <w:r w:rsidR="00FE0A34" w:rsidRPr="00E5228C">
        <w:rPr>
          <w:rFonts w:ascii="Times New Roman" w:hAnsi="Times New Roman" w:cs="Times New Roman"/>
          <w:color w:val="000000"/>
          <w:sz w:val="24"/>
          <w:szCs w:val="24"/>
        </w:rPr>
        <w:t xml:space="preserve">n cuanto a </w:t>
      </w:r>
      <w:r w:rsidR="006C0AD5" w:rsidRPr="00E5228C">
        <w:rPr>
          <w:rFonts w:ascii="Times New Roman" w:hAnsi="Times New Roman" w:cs="Times New Roman"/>
          <w:color w:val="000000"/>
          <w:sz w:val="24"/>
          <w:szCs w:val="24"/>
        </w:rPr>
        <w:t>la distribución</w:t>
      </w:r>
      <w:r w:rsidR="00FE0A34" w:rsidRPr="00E5228C">
        <w:rPr>
          <w:rFonts w:ascii="Times New Roman" w:hAnsi="Times New Roman" w:cs="Times New Roman"/>
          <w:color w:val="000000"/>
          <w:sz w:val="24"/>
          <w:szCs w:val="24"/>
        </w:rPr>
        <w:t xml:space="preserve"> de Agua Potable, tenemos una </w:t>
      </w:r>
      <w:r w:rsidR="00850014">
        <w:rPr>
          <w:rFonts w:ascii="Times New Roman" w:hAnsi="Times New Roman" w:cs="Times New Roman"/>
          <w:color w:val="000000"/>
          <w:sz w:val="24"/>
          <w:szCs w:val="24"/>
        </w:rPr>
        <w:t>continuidad de</w:t>
      </w:r>
      <w:r w:rsidR="00FE0A34" w:rsidRPr="00E5228C">
        <w:rPr>
          <w:rFonts w:ascii="Times New Roman" w:hAnsi="Times New Roman" w:cs="Times New Roman"/>
          <w:color w:val="000000"/>
          <w:sz w:val="24"/>
          <w:szCs w:val="24"/>
        </w:rPr>
        <w:t xml:space="preserve"> al menos 2 veces por semanas a los diferentes varios y Urb</w:t>
      </w:r>
      <w:r w:rsidR="007906E2">
        <w:rPr>
          <w:rFonts w:ascii="Times New Roman" w:hAnsi="Times New Roman" w:cs="Times New Roman"/>
          <w:color w:val="000000"/>
          <w:sz w:val="24"/>
          <w:szCs w:val="24"/>
        </w:rPr>
        <w:t>anizaciones</w:t>
      </w:r>
      <w:r w:rsidR="00FE0A34" w:rsidRPr="00E5228C">
        <w:rPr>
          <w:rFonts w:ascii="Times New Roman" w:hAnsi="Times New Roman" w:cs="Times New Roman"/>
          <w:color w:val="000000"/>
          <w:sz w:val="24"/>
          <w:szCs w:val="24"/>
        </w:rPr>
        <w:t xml:space="preserve"> </w:t>
      </w:r>
      <w:r w:rsidR="007906E2">
        <w:rPr>
          <w:rFonts w:ascii="Times New Roman" w:hAnsi="Times New Roman" w:cs="Times New Roman"/>
          <w:color w:val="000000"/>
          <w:sz w:val="24"/>
          <w:szCs w:val="24"/>
        </w:rPr>
        <w:t>d</w:t>
      </w:r>
      <w:r w:rsidR="00FE0A34" w:rsidRPr="00E5228C">
        <w:rPr>
          <w:rFonts w:ascii="Times New Roman" w:hAnsi="Times New Roman" w:cs="Times New Roman"/>
          <w:color w:val="000000"/>
          <w:sz w:val="24"/>
          <w:szCs w:val="24"/>
        </w:rPr>
        <w:t xml:space="preserve">e esta </w:t>
      </w:r>
      <w:r w:rsidR="007906E2">
        <w:rPr>
          <w:rFonts w:ascii="Times New Roman" w:hAnsi="Times New Roman" w:cs="Times New Roman"/>
          <w:color w:val="000000"/>
          <w:sz w:val="24"/>
          <w:szCs w:val="24"/>
        </w:rPr>
        <w:t>c</w:t>
      </w:r>
      <w:r w:rsidR="00FE0A34" w:rsidRPr="00E5228C">
        <w:rPr>
          <w:rFonts w:ascii="Times New Roman" w:hAnsi="Times New Roman" w:cs="Times New Roman"/>
          <w:color w:val="000000"/>
          <w:sz w:val="24"/>
          <w:szCs w:val="24"/>
        </w:rPr>
        <w:t>iudad, con excepción de</w:t>
      </w:r>
      <w:r w:rsidR="007906E2">
        <w:rPr>
          <w:rFonts w:ascii="Times New Roman" w:hAnsi="Times New Roman" w:cs="Times New Roman"/>
          <w:color w:val="000000"/>
          <w:sz w:val="24"/>
          <w:szCs w:val="24"/>
        </w:rPr>
        <w:t xml:space="preserve"> hospitales, clínicas, sector turismo que tienen un suministro permanente</w:t>
      </w:r>
      <w:r w:rsidR="00A263DD">
        <w:rPr>
          <w:rFonts w:ascii="Times New Roman" w:hAnsi="Times New Roman" w:cs="Times New Roman"/>
          <w:color w:val="000000"/>
          <w:sz w:val="24"/>
          <w:szCs w:val="24"/>
        </w:rPr>
        <w:t xml:space="preserve"> de 24 hora</w:t>
      </w:r>
      <w:r w:rsidR="007906E2">
        <w:rPr>
          <w:rFonts w:ascii="Times New Roman" w:hAnsi="Times New Roman" w:cs="Times New Roman"/>
          <w:color w:val="000000"/>
          <w:sz w:val="24"/>
          <w:szCs w:val="24"/>
        </w:rPr>
        <w:t>s</w:t>
      </w:r>
      <w:r w:rsidR="00A263DD">
        <w:rPr>
          <w:rFonts w:ascii="Times New Roman" w:hAnsi="Times New Roman" w:cs="Times New Roman"/>
          <w:color w:val="000000"/>
          <w:sz w:val="24"/>
          <w:szCs w:val="24"/>
        </w:rPr>
        <w:t>.</w:t>
      </w:r>
    </w:p>
    <w:p w:rsidR="00881FC8" w:rsidRDefault="00881FC8" w:rsidP="00881FC8">
      <w:pPr>
        <w:rPr>
          <w:rFonts w:ascii="Times New Roman" w:hAnsi="Times New Roman" w:cs="Times New Roman"/>
          <w:b/>
          <w:sz w:val="24"/>
          <w:szCs w:val="24"/>
        </w:rPr>
      </w:pPr>
    </w:p>
    <w:p w:rsidR="00881FC8" w:rsidRPr="00B13651" w:rsidRDefault="00881FC8" w:rsidP="00881FC8">
      <w:pPr>
        <w:rPr>
          <w:rFonts w:ascii="Times New Roman" w:hAnsi="Times New Roman" w:cs="Times New Roman"/>
          <w:b/>
          <w:sz w:val="28"/>
          <w:szCs w:val="28"/>
        </w:rPr>
      </w:pPr>
      <w:r w:rsidRPr="00B13651">
        <w:rPr>
          <w:rFonts w:ascii="Times New Roman" w:hAnsi="Times New Roman" w:cs="Times New Roman"/>
          <w:b/>
          <w:sz w:val="28"/>
          <w:szCs w:val="28"/>
        </w:rPr>
        <w:t xml:space="preserve">Ejecutorias de la </w:t>
      </w:r>
      <w:r w:rsidR="00B13651">
        <w:rPr>
          <w:rFonts w:ascii="Times New Roman" w:hAnsi="Times New Roman" w:cs="Times New Roman"/>
          <w:b/>
          <w:sz w:val="28"/>
          <w:szCs w:val="28"/>
        </w:rPr>
        <w:t>A</w:t>
      </w:r>
      <w:r w:rsidRPr="00B13651">
        <w:rPr>
          <w:rFonts w:ascii="Times New Roman" w:hAnsi="Times New Roman" w:cs="Times New Roman"/>
          <w:b/>
          <w:sz w:val="28"/>
          <w:szCs w:val="28"/>
        </w:rPr>
        <w:t xml:space="preserve">sociación de </w:t>
      </w:r>
      <w:r w:rsidR="00B13651">
        <w:rPr>
          <w:rFonts w:ascii="Times New Roman" w:hAnsi="Times New Roman" w:cs="Times New Roman"/>
          <w:b/>
          <w:sz w:val="28"/>
          <w:szCs w:val="28"/>
        </w:rPr>
        <w:t>S</w:t>
      </w:r>
      <w:r w:rsidRPr="00B13651">
        <w:rPr>
          <w:rFonts w:ascii="Times New Roman" w:hAnsi="Times New Roman" w:cs="Times New Roman"/>
          <w:b/>
          <w:sz w:val="28"/>
          <w:szCs w:val="28"/>
        </w:rPr>
        <w:t xml:space="preserve">ervidores </w:t>
      </w:r>
      <w:r w:rsidR="00B13651">
        <w:rPr>
          <w:rFonts w:ascii="Times New Roman" w:hAnsi="Times New Roman" w:cs="Times New Roman"/>
          <w:b/>
          <w:sz w:val="28"/>
          <w:szCs w:val="28"/>
        </w:rPr>
        <w:t>P</w:t>
      </w:r>
      <w:r w:rsidRPr="00B13651">
        <w:rPr>
          <w:rFonts w:ascii="Times New Roman" w:hAnsi="Times New Roman" w:cs="Times New Roman"/>
          <w:b/>
          <w:sz w:val="28"/>
          <w:szCs w:val="28"/>
        </w:rPr>
        <w:t>úblicos</w:t>
      </w:r>
      <w:r w:rsidR="00B13651">
        <w:rPr>
          <w:rFonts w:ascii="Times New Roman" w:hAnsi="Times New Roman" w:cs="Times New Roman"/>
          <w:b/>
          <w:sz w:val="28"/>
          <w:szCs w:val="28"/>
        </w:rPr>
        <w:t xml:space="preserve"> (AS</w:t>
      </w:r>
      <w:r w:rsidR="005A7351">
        <w:rPr>
          <w:rFonts w:ascii="Times New Roman" w:hAnsi="Times New Roman" w:cs="Times New Roman"/>
          <w:b/>
          <w:sz w:val="28"/>
          <w:szCs w:val="28"/>
        </w:rPr>
        <w:t>P</w:t>
      </w:r>
      <w:r w:rsidR="00B13651">
        <w:rPr>
          <w:rFonts w:ascii="Times New Roman" w:hAnsi="Times New Roman" w:cs="Times New Roman"/>
          <w:b/>
          <w:sz w:val="28"/>
          <w:szCs w:val="28"/>
        </w:rPr>
        <w:t xml:space="preserve">) </w:t>
      </w:r>
      <w:r w:rsidR="00B13651" w:rsidRPr="00B13651">
        <w:rPr>
          <w:rFonts w:ascii="Times New Roman" w:hAnsi="Times New Roman" w:cs="Times New Roman"/>
          <w:b/>
          <w:sz w:val="28"/>
          <w:szCs w:val="28"/>
        </w:rPr>
        <w:t>de</w:t>
      </w:r>
      <w:r w:rsidRPr="00B13651">
        <w:rPr>
          <w:rFonts w:ascii="Times New Roman" w:hAnsi="Times New Roman" w:cs="Times New Roman"/>
          <w:b/>
          <w:sz w:val="28"/>
          <w:szCs w:val="28"/>
        </w:rPr>
        <w:t xml:space="preserve"> CORAAPPLATA.</w:t>
      </w:r>
    </w:p>
    <w:p w:rsidR="00881FC8" w:rsidRPr="00D73DF5" w:rsidRDefault="001704CB" w:rsidP="00881FC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FC8">
        <w:rPr>
          <w:rFonts w:ascii="Times New Roman" w:hAnsi="Times New Roman" w:cs="Times New Roman"/>
          <w:sz w:val="24"/>
          <w:szCs w:val="24"/>
        </w:rPr>
        <w:t>L</w:t>
      </w:r>
      <w:r w:rsidR="00881FC8" w:rsidRPr="00D73DF5">
        <w:rPr>
          <w:rFonts w:ascii="Times New Roman" w:hAnsi="Times New Roman" w:cs="Times New Roman"/>
          <w:sz w:val="24"/>
          <w:szCs w:val="24"/>
        </w:rPr>
        <w:t xml:space="preserve">a </w:t>
      </w:r>
      <w:r w:rsidR="00881FC8">
        <w:rPr>
          <w:rFonts w:ascii="Times New Roman" w:hAnsi="Times New Roman" w:cs="Times New Roman"/>
          <w:sz w:val="24"/>
          <w:szCs w:val="24"/>
        </w:rPr>
        <w:t>A</w:t>
      </w:r>
      <w:r w:rsidR="00881FC8" w:rsidRPr="00D73DF5">
        <w:rPr>
          <w:rFonts w:ascii="Times New Roman" w:hAnsi="Times New Roman" w:cs="Times New Roman"/>
          <w:sz w:val="24"/>
          <w:szCs w:val="24"/>
        </w:rPr>
        <w:t>sociación</w:t>
      </w:r>
      <w:r w:rsidR="00881FC8">
        <w:rPr>
          <w:rFonts w:ascii="Times New Roman" w:hAnsi="Times New Roman" w:cs="Times New Roman"/>
          <w:sz w:val="24"/>
          <w:szCs w:val="24"/>
        </w:rPr>
        <w:t xml:space="preserve"> de Servidores Públicos de la institución</w:t>
      </w:r>
      <w:r w:rsidR="00881FC8" w:rsidRPr="00D73DF5">
        <w:rPr>
          <w:rFonts w:ascii="Times New Roman" w:hAnsi="Times New Roman" w:cs="Times New Roman"/>
          <w:sz w:val="24"/>
          <w:szCs w:val="24"/>
        </w:rPr>
        <w:t xml:space="preserve">, </w:t>
      </w:r>
      <w:r w:rsidR="00881FC8">
        <w:rPr>
          <w:rFonts w:ascii="Times New Roman" w:hAnsi="Times New Roman" w:cs="Times New Roman"/>
          <w:sz w:val="24"/>
          <w:szCs w:val="24"/>
        </w:rPr>
        <w:t>fue</w:t>
      </w:r>
      <w:r w:rsidR="00881FC8" w:rsidRPr="00D73DF5">
        <w:rPr>
          <w:rFonts w:ascii="Times New Roman" w:hAnsi="Times New Roman" w:cs="Times New Roman"/>
          <w:sz w:val="24"/>
          <w:szCs w:val="24"/>
        </w:rPr>
        <w:t xml:space="preserve"> creada </w:t>
      </w:r>
      <w:r w:rsidR="00881FC8">
        <w:rPr>
          <w:rFonts w:ascii="Times New Roman" w:hAnsi="Times New Roman" w:cs="Times New Roman"/>
          <w:sz w:val="24"/>
          <w:szCs w:val="24"/>
        </w:rPr>
        <w:t>mediante</w:t>
      </w:r>
      <w:r w:rsidR="00881FC8" w:rsidRPr="00D73DF5">
        <w:rPr>
          <w:rFonts w:ascii="Times New Roman" w:hAnsi="Times New Roman" w:cs="Times New Roman"/>
          <w:sz w:val="24"/>
          <w:szCs w:val="24"/>
        </w:rPr>
        <w:t xml:space="preserve"> acto de asamblea general constitutiva, llevada a cabo en fecha 28 de febrero del </w:t>
      </w:r>
      <w:r w:rsidR="00881FC8">
        <w:rPr>
          <w:rFonts w:ascii="Times New Roman" w:hAnsi="Times New Roman" w:cs="Times New Roman"/>
          <w:sz w:val="24"/>
          <w:szCs w:val="24"/>
        </w:rPr>
        <w:t>año en curso y aprobada</w:t>
      </w:r>
      <w:r w:rsidR="00881FC8" w:rsidRPr="00D73DF5">
        <w:rPr>
          <w:rFonts w:ascii="Times New Roman" w:hAnsi="Times New Roman" w:cs="Times New Roman"/>
          <w:sz w:val="24"/>
          <w:szCs w:val="24"/>
        </w:rPr>
        <w:t xml:space="preserve"> mediante resolución no. 16-2017, de fecha 29 de marzo del 2017, con el registro no. ASP/115/2017, como  órgano  fundamentado en la promoción de la </w:t>
      </w:r>
      <w:r w:rsidR="00881FC8" w:rsidRPr="00D73DF5">
        <w:rPr>
          <w:rFonts w:ascii="Times New Roman" w:hAnsi="Times New Roman" w:cs="Times New Roman"/>
          <w:sz w:val="24"/>
          <w:szCs w:val="24"/>
        </w:rPr>
        <w:lastRenderedPageBreak/>
        <w:t>libertad de asociación de los servidores públicos,</w:t>
      </w:r>
      <w:r w:rsidR="00881FC8">
        <w:rPr>
          <w:rFonts w:ascii="Times New Roman" w:hAnsi="Times New Roman" w:cs="Times New Roman"/>
          <w:sz w:val="24"/>
          <w:szCs w:val="24"/>
        </w:rPr>
        <w:t xml:space="preserve"> con el fin de dar</w:t>
      </w:r>
      <w:r w:rsidR="00881FC8" w:rsidRPr="00D73DF5">
        <w:rPr>
          <w:rFonts w:ascii="Times New Roman" w:hAnsi="Times New Roman" w:cs="Times New Roman"/>
          <w:sz w:val="24"/>
          <w:szCs w:val="24"/>
        </w:rPr>
        <w:t xml:space="preserve"> mejor cumplimi</w:t>
      </w:r>
      <w:r w:rsidR="00881FC8">
        <w:rPr>
          <w:rFonts w:ascii="Times New Roman" w:hAnsi="Times New Roman" w:cs="Times New Roman"/>
          <w:sz w:val="24"/>
          <w:szCs w:val="24"/>
        </w:rPr>
        <w:t>ento a las actividades de la institución</w:t>
      </w:r>
      <w:r w:rsidR="00881FC8" w:rsidRPr="00D73DF5">
        <w:rPr>
          <w:rFonts w:ascii="Times New Roman" w:hAnsi="Times New Roman" w:cs="Times New Roman"/>
          <w:sz w:val="24"/>
          <w:szCs w:val="24"/>
        </w:rPr>
        <w:t xml:space="preserve">  y el logro del mejor desempeño de los servidores, así como </w:t>
      </w:r>
      <w:r w:rsidR="00881FC8">
        <w:rPr>
          <w:rFonts w:ascii="Times New Roman" w:hAnsi="Times New Roman" w:cs="Times New Roman"/>
          <w:sz w:val="24"/>
          <w:szCs w:val="24"/>
        </w:rPr>
        <w:t>también fue creado para</w:t>
      </w:r>
      <w:r w:rsidR="00881FC8" w:rsidRPr="00D73DF5">
        <w:rPr>
          <w:rFonts w:ascii="Times New Roman" w:hAnsi="Times New Roman" w:cs="Times New Roman"/>
          <w:sz w:val="24"/>
          <w:szCs w:val="24"/>
        </w:rPr>
        <w:t xml:space="preserve"> defender y proteger los derechos reconocidos en su favor, en procura de su mejoramiento profesional, cultural y moral. </w:t>
      </w:r>
    </w:p>
    <w:p w:rsidR="005E517E" w:rsidRDefault="001704CB" w:rsidP="00944EE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FC8" w:rsidRPr="00D73DF5">
        <w:rPr>
          <w:rFonts w:ascii="Times New Roman" w:hAnsi="Times New Roman" w:cs="Times New Roman"/>
          <w:sz w:val="24"/>
          <w:szCs w:val="24"/>
        </w:rPr>
        <w:t>Como entidad recién formada, durante el año trabajamos en lo que fue nuestro reconocimiento como una asociación legalme</w:t>
      </w:r>
      <w:r w:rsidR="00881FC8">
        <w:rPr>
          <w:rFonts w:ascii="Times New Roman" w:hAnsi="Times New Roman" w:cs="Times New Roman"/>
          <w:sz w:val="24"/>
          <w:szCs w:val="24"/>
        </w:rPr>
        <w:t xml:space="preserve">nte </w:t>
      </w:r>
      <w:r w:rsidR="00AE637D">
        <w:rPr>
          <w:rFonts w:ascii="Times New Roman" w:hAnsi="Times New Roman" w:cs="Times New Roman"/>
          <w:sz w:val="24"/>
          <w:szCs w:val="24"/>
        </w:rPr>
        <w:t>constituida</w:t>
      </w:r>
      <w:r w:rsidR="00881FC8">
        <w:rPr>
          <w:rFonts w:ascii="Times New Roman" w:hAnsi="Times New Roman" w:cs="Times New Roman"/>
          <w:sz w:val="24"/>
          <w:szCs w:val="24"/>
        </w:rPr>
        <w:t>, ya disponemos del</w:t>
      </w:r>
      <w:r w:rsidR="00881FC8" w:rsidRPr="00D73DF5">
        <w:rPr>
          <w:rFonts w:ascii="Times New Roman" w:hAnsi="Times New Roman" w:cs="Times New Roman"/>
          <w:sz w:val="24"/>
          <w:szCs w:val="24"/>
        </w:rPr>
        <w:t xml:space="preserve"> RNC no. 4-30-22604-1, </w:t>
      </w:r>
      <w:r w:rsidR="00881FC8">
        <w:rPr>
          <w:rFonts w:ascii="Times New Roman" w:hAnsi="Times New Roman" w:cs="Times New Roman"/>
          <w:sz w:val="24"/>
          <w:szCs w:val="24"/>
        </w:rPr>
        <w:t xml:space="preserve">también </w:t>
      </w:r>
      <w:r w:rsidR="00EF090A">
        <w:rPr>
          <w:rFonts w:ascii="Times New Roman" w:hAnsi="Times New Roman" w:cs="Times New Roman"/>
          <w:sz w:val="24"/>
          <w:szCs w:val="24"/>
        </w:rPr>
        <w:t>fue depositada</w:t>
      </w:r>
      <w:r w:rsidR="00881FC8" w:rsidRPr="00D73DF5">
        <w:rPr>
          <w:rFonts w:ascii="Times New Roman" w:hAnsi="Times New Roman" w:cs="Times New Roman"/>
          <w:sz w:val="24"/>
          <w:szCs w:val="24"/>
        </w:rPr>
        <w:t xml:space="preserve"> la documentac</w:t>
      </w:r>
      <w:r w:rsidR="00881FC8">
        <w:rPr>
          <w:rFonts w:ascii="Times New Roman" w:hAnsi="Times New Roman" w:cs="Times New Roman"/>
          <w:sz w:val="24"/>
          <w:szCs w:val="24"/>
        </w:rPr>
        <w:t>ión  exigida por el Banco de Reservas</w:t>
      </w:r>
      <w:r w:rsidR="00881FC8" w:rsidRPr="00D73DF5">
        <w:rPr>
          <w:rFonts w:ascii="Times New Roman" w:hAnsi="Times New Roman" w:cs="Times New Roman"/>
          <w:sz w:val="24"/>
          <w:szCs w:val="24"/>
        </w:rPr>
        <w:t xml:space="preserve"> para la apertura de la cuenta para que nuestros asociados realicen sus aportaciones a nuestra asociaci</w:t>
      </w:r>
      <w:r w:rsidR="005E517E">
        <w:rPr>
          <w:rFonts w:ascii="Times New Roman" w:hAnsi="Times New Roman" w:cs="Times New Roman"/>
          <w:sz w:val="24"/>
          <w:szCs w:val="24"/>
        </w:rPr>
        <w:t>ón.</w:t>
      </w:r>
    </w:p>
    <w:p w:rsidR="00221414" w:rsidRDefault="00221414" w:rsidP="00221414">
      <w:pPr>
        <w:rPr>
          <w:rFonts w:ascii="Times New Roman" w:hAnsi="Times New Roman" w:cs="Times New Roman"/>
          <w:b/>
          <w:sz w:val="28"/>
          <w:szCs w:val="28"/>
        </w:rPr>
      </w:pPr>
    </w:p>
    <w:p w:rsidR="00221414" w:rsidRPr="006E56D5" w:rsidRDefault="00221414" w:rsidP="00221414">
      <w:pPr>
        <w:rPr>
          <w:rFonts w:ascii="Times New Roman" w:hAnsi="Times New Roman" w:cs="Times New Roman"/>
          <w:b/>
          <w:sz w:val="28"/>
          <w:szCs w:val="28"/>
        </w:rPr>
      </w:pPr>
      <w:r w:rsidRPr="00C55856">
        <w:rPr>
          <w:rFonts w:ascii="Times New Roman" w:hAnsi="Times New Roman" w:cs="Times New Roman"/>
          <w:b/>
          <w:sz w:val="28"/>
          <w:szCs w:val="28"/>
        </w:rPr>
        <w:t>Departamento de Gestión ambiental</w:t>
      </w:r>
      <w:r>
        <w:rPr>
          <w:rFonts w:ascii="Times New Roman" w:hAnsi="Times New Roman" w:cs="Times New Roman"/>
          <w:b/>
          <w:sz w:val="28"/>
          <w:szCs w:val="28"/>
        </w:rPr>
        <w:t xml:space="preserve"> y riesgos.</w:t>
      </w:r>
    </w:p>
    <w:p w:rsidR="00221414" w:rsidRPr="00C55856" w:rsidRDefault="00221414" w:rsidP="00221414">
      <w:pPr>
        <w:rPr>
          <w:rFonts w:ascii="Times New Roman" w:hAnsi="Times New Roman" w:cs="Times New Roman"/>
          <w:sz w:val="24"/>
          <w:szCs w:val="24"/>
        </w:rPr>
      </w:pPr>
      <w:r>
        <w:rPr>
          <w:rFonts w:ascii="Times New Roman" w:hAnsi="Times New Roman" w:cs="Times New Roman"/>
          <w:sz w:val="24"/>
          <w:szCs w:val="24"/>
        </w:rPr>
        <w:t xml:space="preserve">     </w:t>
      </w:r>
      <w:r w:rsidRPr="00C55856">
        <w:rPr>
          <w:rFonts w:ascii="Times New Roman" w:hAnsi="Times New Roman" w:cs="Times New Roman"/>
          <w:sz w:val="24"/>
          <w:szCs w:val="24"/>
        </w:rPr>
        <w:t>El departamento de gestión ambiental y riesgos, realizo la</w:t>
      </w:r>
      <w:r>
        <w:rPr>
          <w:rFonts w:ascii="Times New Roman" w:hAnsi="Times New Roman" w:cs="Times New Roman"/>
          <w:sz w:val="24"/>
          <w:szCs w:val="24"/>
        </w:rPr>
        <w:t>s actividades</w:t>
      </w:r>
      <w:r w:rsidRPr="00C55856">
        <w:rPr>
          <w:rFonts w:ascii="Times New Roman" w:hAnsi="Times New Roman" w:cs="Times New Roman"/>
          <w:sz w:val="24"/>
          <w:szCs w:val="24"/>
        </w:rPr>
        <w:t xml:space="preserve"> siguiente</w:t>
      </w:r>
      <w:r>
        <w:rPr>
          <w:rFonts w:ascii="Times New Roman" w:hAnsi="Times New Roman" w:cs="Times New Roman"/>
          <w:sz w:val="24"/>
          <w:szCs w:val="24"/>
        </w:rPr>
        <w:t>s</w:t>
      </w:r>
      <w:r w:rsidRPr="00C55856">
        <w:rPr>
          <w:rFonts w:ascii="Times New Roman" w:hAnsi="Times New Roman" w:cs="Times New Roman"/>
          <w:sz w:val="24"/>
          <w:szCs w:val="24"/>
        </w:rPr>
        <w:t>:</w:t>
      </w:r>
    </w:p>
    <w:p w:rsidR="00221414" w:rsidRDefault="00221414" w:rsidP="00221414">
      <w:pPr>
        <w:rPr>
          <w:b/>
        </w:rPr>
      </w:pPr>
    </w:p>
    <w:p w:rsidR="00221414" w:rsidRDefault="00221414" w:rsidP="00221414">
      <w:pPr>
        <w:pStyle w:val="Prrafodelista1"/>
        <w:numPr>
          <w:ilvl w:val="0"/>
          <w:numId w:val="32"/>
        </w:numPr>
        <w:spacing w:line="480" w:lineRule="auto"/>
        <w:jc w:val="both"/>
      </w:pPr>
      <w:r>
        <w:rPr>
          <w:lang w:val="es-DO"/>
        </w:rPr>
        <w:t>A</w:t>
      </w:r>
      <w:r w:rsidRPr="00CE357F">
        <w:t xml:space="preserve">ctividad </w:t>
      </w:r>
      <w:r>
        <w:t>de</w:t>
      </w:r>
      <w:r w:rsidRPr="00CE357F">
        <w:t xml:space="preserve"> conmemoración </w:t>
      </w:r>
      <w:r>
        <w:t>del</w:t>
      </w:r>
      <w:r w:rsidRPr="00CE357F">
        <w:t xml:space="preserve"> Día Mundial del Agua,</w:t>
      </w:r>
      <w:r>
        <w:t xml:space="preserve"> que se celebra el día</w:t>
      </w:r>
      <w:r w:rsidRPr="00CE357F">
        <w:t xml:space="preserve"> 22 de Marzo de cada año, en coordinación con un equipo técnico del Instituto Nacional de Recursos Hidráulicos, (INDRHI)</w:t>
      </w:r>
      <w:r>
        <w:t>.</w:t>
      </w:r>
    </w:p>
    <w:p w:rsidR="00221414" w:rsidRDefault="00221414" w:rsidP="00221414">
      <w:pPr>
        <w:pStyle w:val="Prrafodelista1"/>
        <w:numPr>
          <w:ilvl w:val="0"/>
          <w:numId w:val="32"/>
        </w:numPr>
        <w:spacing w:line="480" w:lineRule="auto"/>
        <w:jc w:val="both"/>
      </w:pPr>
      <w:r w:rsidRPr="00CE357F">
        <w:t>Charlas a escuelas del Municipio de</w:t>
      </w:r>
      <w:r>
        <w:t xml:space="preserve"> San Felipe de</w:t>
      </w:r>
      <w:r w:rsidRPr="00CE357F">
        <w:t xml:space="preserve"> </w:t>
      </w:r>
      <w:r>
        <w:t>P</w:t>
      </w:r>
      <w:r w:rsidRPr="00CE357F">
        <w:t xml:space="preserve">uerto </w:t>
      </w:r>
      <w:r>
        <w:t>P</w:t>
      </w:r>
      <w:r w:rsidRPr="00CE357F">
        <w:t>lata y el Municipio de Imbert, específicamente a junta</w:t>
      </w:r>
      <w:r>
        <w:t>s</w:t>
      </w:r>
      <w:r w:rsidRPr="00CE357F">
        <w:t xml:space="preserve"> de vecinos. </w:t>
      </w:r>
    </w:p>
    <w:p w:rsidR="00221414" w:rsidRDefault="00221414" w:rsidP="00221414">
      <w:pPr>
        <w:pStyle w:val="Prrafodelista1"/>
        <w:numPr>
          <w:ilvl w:val="0"/>
          <w:numId w:val="32"/>
        </w:numPr>
        <w:spacing w:line="480" w:lineRule="auto"/>
        <w:jc w:val="both"/>
      </w:pPr>
      <w:r>
        <w:t>R</w:t>
      </w:r>
      <w:r w:rsidRPr="00CE357F">
        <w:t xml:space="preserve">eunión con el presidente de la Federación de Juntas de Vecinos, donde se trató la colaboración entre ambas instituciones, </w:t>
      </w:r>
      <w:r>
        <w:t>cuya</w:t>
      </w:r>
      <w:r w:rsidRPr="00CE357F">
        <w:t xml:space="preserve"> finalidad </w:t>
      </w:r>
      <w:r>
        <w:t>era de</w:t>
      </w:r>
      <w:r w:rsidRPr="00CE357F">
        <w:t xml:space="preserve"> impartir charlas y talleres de concientización y de educación sobre el agua, </w:t>
      </w:r>
      <w:r>
        <w:t>a cada Sector organizado.</w:t>
      </w:r>
    </w:p>
    <w:p w:rsidR="00221414" w:rsidRDefault="00221414" w:rsidP="00221414">
      <w:pPr>
        <w:pStyle w:val="Prrafodelista1"/>
        <w:spacing w:line="480" w:lineRule="auto"/>
        <w:ind w:left="0"/>
        <w:jc w:val="both"/>
      </w:pPr>
    </w:p>
    <w:p w:rsidR="00221414" w:rsidRDefault="00221414" w:rsidP="00221414">
      <w:pPr>
        <w:pStyle w:val="Prrafodelista1"/>
        <w:numPr>
          <w:ilvl w:val="0"/>
          <w:numId w:val="32"/>
        </w:numPr>
        <w:spacing w:line="480" w:lineRule="auto"/>
        <w:jc w:val="both"/>
      </w:pPr>
      <w:r w:rsidRPr="00CE357F">
        <w:lastRenderedPageBreak/>
        <w:t xml:space="preserve"> </w:t>
      </w:r>
      <w:r>
        <w:t>Los equipos conformados por</w:t>
      </w:r>
      <w:r w:rsidRPr="00CE357F">
        <w:t xml:space="preserve"> el Departamento de Gestión Ambiental </w:t>
      </w:r>
      <w:r>
        <w:t>e</w:t>
      </w:r>
      <w:r w:rsidRPr="00CE357F">
        <w:t xml:space="preserve"> integrantes del Programa de la Cultura del Agua, asistieron a un taller de capacitación impartido en las instalaciones del  Instituto Nacional de Recursos Hidráulicos, (INDRHI) en Santo Domingo.</w:t>
      </w:r>
    </w:p>
    <w:p w:rsidR="00221414" w:rsidRDefault="00221414" w:rsidP="00221414">
      <w:pPr>
        <w:pStyle w:val="Prrafodelista1"/>
        <w:numPr>
          <w:ilvl w:val="0"/>
          <w:numId w:val="32"/>
        </w:numPr>
        <w:spacing w:line="480" w:lineRule="auto"/>
        <w:jc w:val="both"/>
      </w:pPr>
      <w:r>
        <w:t>A invitación nuestra el</w:t>
      </w:r>
      <w:r w:rsidRPr="00CE357F">
        <w:t xml:space="preserve"> Ministerio de Energía y Minas, específicamente a la comisión que dirige el Programa </w:t>
      </w:r>
      <w:r>
        <w:t>Cultivando Agua Buena</w:t>
      </w:r>
      <w:r w:rsidRPr="00CE357F">
        <w:t>,</w:t>
      </w:r>
      <w:r>
        <w:t xml:space="preserve"> hace</w:t>
      </w:r>
      <w:r w:rsidRPr="00CE357F">
        <w:t xml:space="preserve"> visita de cortesía a nuestra institución, </w:t>
      </w:r>
      <w:r>
        <w:t xml:space="preserve">e impartiendo la charla </w:t>
      </w:r>
      <w:r w:rsidRPr="00CE357F">
        <w:t>“Cultivando Agua Buena”,</w:t>
      </w:r>
      <w:r>
        <w:t xml:space="preserve"> y presentando el</w:t>
      </w:r>
      <w:r w:rsidRPr="00CE357F">
        <w:t xml:space="preserve"> </w:t>
      </w:r>
      <w:r>
        <w:t>programa</w:t>
      </w:r>
      <w:r w:rsidRPr="00CE357F">
        <w:t xml:space="preserve"> puesto en ejecución en la Cuenca de Yásica Arriba y la Micro Cuenca Arroyo de Gurabo.</w:t>
      </w:r>
    </w:p>
    <w:p w:rsidR="00221414" w:rsidRDefault="00221414" w:rsidP="00221414">
      <w:pPr>
        <w:pStyle w:val="Prrafodelista1"/>
        <w:numPr>
          <w:ilvl w:val="0"/>
          <w:numId w:val="32"/>
        </w:numPr>
        <w:spacing w:line="480" w:lineRule="auto"/>
        <w:jc w:val="both"/>
      </w:pPr>
      <w:r>
        <w:t>Se recibe apoyo del Ministerio de Ingeniería y Minas en la parte educativa el cual impartió una  charla en el Sector Padre Las Casas y Municipio de Imbert.</w:t>
      </w:r>
    </w:p>
    <w:p w:rsidR="00221414" w:rsidRPr="006A1D8E" w:rsidRDefault="00221414" w:rsidP="00221414">
      <w:pPr>
        <w:pStyle w:val="Prrafodelista1"/>
        <w:numPr>
          <w:ilvl w:val="0"/>
          <w:numId w:val="32"/>
        </w:numPr>
        <w:spacing w:line="480" w:lineRule="auto"/>
        <w:jc w:val="both"/>
      </w:pPr>
      <w:r w:rsidRPr="006A1D8E">
        <w:rPr>
          <w:lang w:val="es-DO"/>
        </w:rPr>
        <w:t>Se realiza visita a Santo Domingo, a la Encargada del Departamento de Gestión Ambiental y Riesgos, la Ing. Elvira Segura, de INAPA, con la finalidad de consultar y compartir experiencia para fortalecer el recién Departamento de Gestión Ambiental de la nuestra Institución.</w:t>
      </w:r>
    </w:p>
    <w:p w:rsidR="00221414" w:rsidRPr="000021F1" w:rsidRDefault="00221414" w:rsidP="00221414">
      <w:pPr>
        <w:pStyle w:val="Prrafodelista1"/>
        <w:numPr>
          <w:ilvl w:val="0"/>
          <w:numId w:val="32"/>
        </w:numPr>
        <w:spacing w:line="480" w:lineRule="auto"/>
        <w:jc w:val="both"/>
      </w:pPr>
      <w:r>
        <w:t>Asistencia</w:t>
      </w:r>
      <w:r w:rsidRPr="006A1D8E">
        <w:rPr>
          <w:lang w:val="es-DO"/>
        </w:rPr>
        <w:t xml:space="preserve"> a Santo Domingo,</w:t>
      </w:r>
      <w:r>
        <w:rPr>
          <w:lang w:val="es-DO"/>
        </w:rPr>
        <w:t xml:space="preserve"> para entrega de </w:t>
      </w:r>
      <w:r w:rsidRPr="006A1D8E">
        <w:rPr>
          <w:lang w:val="es-DO"/>
        </w:rPr>
        <w:t>los Documentos definitivos firmado</w:t>
      </w:r>
      <w:r>
        <w:rPr>
          <w:lang w:val="es-DO"/>
        </w:rPr>
        <w:t>s entre</w:t>
      </w:r>
      <w:r w:rsidRPr="006A1D8E">
        <w:rPr>
          <w:lang w:val="es-DO"/>
        </w:rPr>
        <w:t xml:space="preserve"> CORAAPPLATA</w:t>
      </w:r>
      <w:r>
        <w:rPr>
          <w:lang w:val="es-DO"/>
        </w:rPr>
        <w:t xml:space="preserve"> y la </w:t>
      </w:r>
      <w:r w:rsidRPr="006A1D8E">
        <w:rPr>
          <w:lang w:val="es-DO"/>
        </w:rPr>
        <w:t>MEPyD</w:t>
      </w:r>
      <w:r>
        <w:rPr>
          <w:lang w:val="es-DO"/>
        </w:rPr>
        <w:t>,</w:t>
      </w:r>
      <w:r w:rsidRPr="006A1D8E">
        <w:rPr>
          <w:lang w:val="es-DO"/>
        </w:rPr>
        <w:t xml:space="preserve"> del </w:t>
      </w:r>
      <w:r>
        <w:rPr>
          <w:lang w:val="es-DO"/>
        </w:rPr>
        <w:t>a</w:t>
      </w:r>
      <w:r w:rsidRPr="006A1D8E">
        <w:rPr>
          <w:lang w:val="es-DO"/>
        </w:rPr>
        <w:t>cuerdo que sostendremos con el Gobierno del Japón a través de la Agencia de Cooperación Internacional, JICA-Japonesa</w:t>
      </w:r>
      <w:r>
        <w:rPr>
          <w:lang w:val="es-DO"/>
        </w:rPr>
        <w:t>,</w:t>
      </w:r>
      <w:r w:rsidRPr="006A1D8E">
        <w:rPr>
          <w:lang w:val="es-DO"/>
        </w:rPr>
        <w:t xml:space="preserve"> en términos de </w:t>
      </w:r>
      <w:r>
        <w:rPr>
          <w:lang w:val="es-DO"/>
        </w:rPr>
        <w:t>a</w:t>
      </w:r>
      <w:r w:rsidRPr="006A1D8E">
        <w:rPr>
          <w:lang w:val="es-DO"/>
        </w:rPr>
        <w:t>gua</w:t>
      </w:r>
      <w:r>
        <w:rPr>
          <w:lang w:val="es-DO"/>
        </w:rPr>
        <w:t>,</w:t>
      </w:r>
      <w:r w:rsidRPr="006A1D8E">
        <w:rPr>
          <w:lang w:val="es-DO"/>
        </w:rPr>
        <w:t xml:space="preserve"> </w:t>
      </w:r>
      <w:r>
        <w:rPr>
          <w:lang w:val="es-DO"/>
        </w:rPr>
        <w:t>s</w:t>
      </w:r>
      <w:r w:rsidRPr="006A1D8E">
        <w:rPr>
          <w:lang w:val="es-DO"/>
        </w:rPr>
        <w:t xml:space="preserve">aneamiento, </w:t>
      </w:r>
      <w:r>
        <w:rPr>
          <w:lang w:val="es-DO"/>
        </w:rPr>
        <w:t xml:space="preserve">y </w:t>
      </w:r>
      <w:r w:rsidRPr="006A1D8E">
        <w:rPr>
          <w:lang w:val="es-DO"/>
        </w:rPr>
        <w:t xml:space="preserve"> medio</w:t>
      </w:r>
      <w:r>
        <w:rPr>
          <w:lang w:val="es-DO"/>
        </w:rPr>
        <w:t xml:space="preserve"> </w:t>
      </w:r>
      <w:r w:rsidRPr="006A1D8E">
        <w:rPr>
          <w:lang w:val="es-DO"/>
        </w:rPr>
        <w:t>ambien</w:t>
      </w:r>
      <w:r>
        <w:rPr>
          <w:lang w:val="es-DO"/>
        </w:rPr>
        <w:t>te.</w:t>
      </w:r>
    </w:p>
    <w:p w:rsidR="00221414" w:rsidRPr="006A5324" w:rsidRDefault="00221414" w:rsidP="00221414">
      <w:pPr>
        <w:pStyle w:val="Prrafodelista1"/>
        <w:numPr>
          <w:ilvl w:val="0"/>
          <w:numId w:val="32"/>
        </w:numPr>
        <w:spacing w:line="480" w:lineRule="auto"/>
        <w:jc w:val="both"/>
      </w:pPr>
      <w:r>
        <w:rPr>
          <w:lang w:val="es-DO"/>
        </w:rPr>
        <w:t>Se formó parte de los i</w:t>
      </w:r>
      <w:r w:rsidRPr="000021F1">
        <w:rPr>
          <w:lang w:val="es-DO"/>
        </w:rPr>
        <w:t>nvitado</w:t>
      </w:r>
      <w:r>
        <w:rPr>
          <w:lang w:val="es-DO"/>
        </w:rPr>
        <w:t>s</w:t>
      </w:r>
      <w:r w:rsidRPr="000021F1">
        <w:rPr>
          <w:lang w:val="es-DO"/>
        </w:rPr>
        <w:t xml:space="preserve"> por el Ministerio de Energía y Minas, (MEM), específicamente por los Organizadores del Programa “Cultivando Agua Buena”, quienes junto a las Cámaras de Comercio de Santiago y Puerto Plata, la Asociación de Hijos Ausentes del Municipio de Pedro García, entre otras </w:t>
      </w:r>
      <w:r w:rsidRPr="000021F1">
        <w:rPr>
          <w:lang w:val="es-DO"/>
        </w:rPr>
        <w:lastRenderedPageBreak/>
        <w:t>entidades</w:t>
      </w:r>
      <w:r>
        <w:rPr>
          <w:lang w:val="es-DO"/>
        </w:rPr>
        <w:t>, para dar a conocer</w:t>
      </w:r>
      <w:r w:rsidRPr="000021F1">
        <w:rPr>
          <w:lang w:val="es-DO"/>
        </w:rPr>
        <w:t xml:space="preserve"> un informe de la continuidad de tan importante Proyecto llevado a cabo en la Cuenca de Gurabo y Yásica Arriba</w:t>
      </w:r>
      <w:r>
        <w:rPr>
          <w:lang w:val="es-DO"/>
        </w:rPr>
        <w:t>.</w:t>
      </w:r>
      <w:r w:rsidRPr="000021F1">
        <w:rPr>
          <w:lang w:val="es-DO"/>
        </w:rPr>
        <w:t xml:space="preserve"> </w:t>
      </w:r>
    </w:p>
    <w:p w:rsidR="00221414" w:rsidRPr="006A5324" w:rsidRDefault="00221414" w:rsidP="00221414">
      <w:pPr>
        <w:pStyle w:val="Prrafodelista1"/>
        <w:numPr>
          <w:ilvl w:val="0"/>
          <w:numId w:val="32"/>
        </w:numPr>
        <w:spacing w:line="480" w:lineRule="auto"/>
        <w:jc w:val="both"/>
      </w:pPr>
      <w:r>
        <w:t xml:space="preserve">Se participo en la capacitación del equipo en materia de Gestión Ambiental a través de </w:t>
      </w:r>
      <w:r w:rsidRPr="00CE357F">
        <w:rPr>
          <w:lang w:val="es-DO"/>
        </w:rPr>
        <w:t>INFOTEP-PP</w:t>
      </w:r>
      <w:r>
        <w:rPr>
          <w:lang w:val="es-DO"/>
        </w:rPr>
        <w:t xml:space="preserve"> y el departamento de Recursos Humanos</w:t>
      </w:r>
      <w:r w:rsidRPr="006A5324">
        <w:rPr>
          <w:lang w:val="es-DO"/>
        </w:rPr>
        <w:t xml:space="preserve"> en</w:t>
      </w:r>
      <w:r>
        <w:rPr>
          <w:lang w:val="es-DO"/>
        </w:rPr>
        <w:t xml:space="preserve"> el</w:t>
      </w:r>
      <w:r w:rsidRPr="006A5324">
        <w:rPr>
          <w:lang w:val="es-DO"/>
        </w:rPr>
        <w:t xml:space="preserve"> Seminario “Agua Potable y Saneamiento”, impartido por CORAASAN y el CODIA.</w:t>
      </w:r>
    </w:p>
    <w:p w:rsidR="00221414" w:rsidRPr="00DD5E9A" w:rsidRDefault="00221414" w:rsidP="00221414">
      <w:pPr>
        <w:pStyle w:val="Prrafodelista1"/>
        <w:numPr>
          <w:ilvl w:val="0"/>
          <w:numId w:val="32"/>
        </w:numPr>
        <w:spacing w:line="480" w:lineRule="auto"/>
        <w:jc w:val="both"/>
      </w:pPr>
      <w:r>
        <w:t xml:space="preserve">Se recibió asesoramiento por parte de personal del </w:t>
      </w:r>
      <w:r w:rsidRPr="00CE357F">
        <w:rPr>
          <w:lang w:val="es-DO"/>
        </w:rPr>
        <w:t>INDRHI,</w:t>
      </w:r>
      <w:r w:rsidRPr="00DD5E9A">
        <w:rPr>
          <w:lang w:val="es-DO"/>
        </w:rPr>
        <w:t xml:space="preserve"> </w:t>
      </w:r>
      <w:r w:rsidRPr="00CE357F">
        <w:rPr>
          <w:lang w:val="es-DO"/>
        </w:rPr>
        <w:t>en lo relativo a la instalación de una Sala del Agua, en nuestra Instalaciones del Sector 4, dentro del Programa “la Cultura del Agua”, que estamos llevando a cabo hasta su culminación el año 2018.</w:t>
      </w:r>
    </w:p>
    <w:p w:rsidR="00221414" w:rsidRPr="003E5200" w:rsidRDefault="00221414" w:rsidP="00221414">
      <w:pPr>
        <w:pStyle w:val="Prrafodelista1"/>
        <w:numPr>
          <w:ilvl w:val="0"/>
          <w:numId w:val="32"/>
        </w:numPr>
        <w:spacing w:line="480" w:lineRule="auto"/>
        <w:jc w:val="both"/>
      </w:pPr>
      <w:r>
        <w:t xml:space="preserve">Se formó parte del equipo que elaboro el </w:t>
      </w:r>
      <w:r w:rsidRPr="00DD5E9A">
        <w:rPr>
          <w:lang w:val="es-DO"/>
        </w:rPr>
        <w:t>“Plan Estratég</w:t>
      </w:r>
      <w:r>
        <w:rPr>
          <w:lang w:val="es-DO"/>
        </w:rPr>
        <w:t>ico de la institución</w:t>
      </w:r>
      <w:r w:rsidRPr="00DD5E9A">
        <w:rPr>
          <w:lang w:val="es-DO"/>
        </w:rPr>
        <w:t>, dentro de</w:t>
      </w:r>
      <w:r>
        <w:rPr>
          <w:lang w:val="es-DO"/>
        </w:rPr>
        <w:t>l</w:t>
      </w:r>
      <w:r w:rsidRPr="00DD5E9A">
        <w:rPr>
          <w:lang w:val="es-DO"/>
        </w:rPr>
        <w:t xml:space="preserve"> cual nos toca realizar la socialización del Eje Numero 8 equivalente a la Gestión Ambiental</w:t>
      </w:r>
      <w:r>
        <w:rPr>
          <w:lang w:val="es-DO"/>
        </w:rPr>
        <w:t>.</w:t>
      </w:r>
      <w:r w:rsidRPr="00DD5E9A">
        <w:rPr>
          <w:lang w:val="es-DO"/>
        </w:rPr>
        <w:t xml:space="preserve"> </w:t>
      </w:r>
    </w:p>
    <w:p w:rsidR="00221414" w:rsidRPr="00AB590F" w:rsidRDefault="00221414" w:rsidP="00221414">
      <w:pPr>
        <w:pStyle w:val="Prrafodelista1"/>
        <w:numPr>
          <w:ilvl w:val="0"/>
          <w:numId w:val="32"/>
        </w:numPr>
        <w:spacing w:line="480" w:lineRule="auto"/>
        <w:jc w:val="both"/>
      </w:pPr>
      <w:r w:rsidRPr="000C4B88">
        <w:rPr>
          <w:lang w:val="es-DO"/>
        </w:rPr>
        <w:t xml:space="preserve">Se </w:t>
      </w:r>
      <w:r>
        <w:rPr>
          <w:lang w:val="es-DO"/>
        </w:rPr>
        <w:t>tiene programada</w:t>
      </w:r>
      <w:r w:rsidRPr="000C4B88">
        <w:rPr>
          <w:lang w:val="es-DO"/>
        </w:rPr>
        <w:t xml:space="preserve"> Charla de enriquecimiento, para ser impartida a los Estudiantes del Diplomado de Gestión Ambiental que imparte en estos momentos el INFOTEP, </w:t>
      </w:r>
      <w:r>
        <w:rPr>
          <w:lang w:val="es-DO"/>
        </w:rPr>
        <w:t>en la cual participará</w:t>
      </w:r>
      <w:r w:rsidRPr="000C4B88">
        <w:rPr>
          <w:lang w:val="es-DO"/>
        </w:rPr>
        <w:t xml:space="preserve"> el Director General de la Instituci</w:t>
      </w:r>
      <w:r>
        <w:rPr>
          <w:lang w:val="es-DO"/>
        </w:rPr>
        <w:t>ón,</w:t>
      </w:r>
      <w:r w:rsidRPr="000C4B88">
        <w:rPr>
          <w:lang w:val="es-DO"/>
        </w:rPr>
        <w:t xml:space="preserve"> el Asesor del INDRHI</w:t>
      </w:r>
      <w:r>
        <w:rPr>
          <w:lang w:val="es-DO"/>
        </w:rPr>
        <w:t xml:space="preserve"> y otros ingenieros de la institución que tiene a su cargo el manejo de aguas</w:t>
      </w:r>
      <w:r w:rsidRPr="000C4B88">
        <w:rPr>
          <w:lang w:val="es-DO"/>
        </w:rPr>
        <w:t>.</w:t>
      </w:r>
    </w:p>
    <w:p w:rsidR="00221414" w:rsidRPr="00C32882" w:rsidRDefault="00221414" w:rsidP="00221414">
      <w:pPr>
        <w:spacing w:after="0" w:line="480" w:lineRule="auto"/>
        <w:jc w:val="both"/>
        <w:rPr>
          <w:rFonts w:ascii="Times New Roman" w:hAnsi="Times New Roman" w:cs="Times New Roman"/>
          <w:sz w:val="24"/>
          <w:szCs w:val="24"/>
        </w:rPr>
      </w:pPr>
    </w:p>
    <w:p w:rsidR="00221414" w:rsidRDefault="00221414" w:rsidP="00221414">
      <w:pPr>
        <w:spacing w:after="0" w:line="480" w:lineRule="auto"/>
        <w:rPr>
          <w:rFonts w:ascii="Times New Roman" w:eastAsia="Times New Roman" w:hAnsi="Times New Roman" w:cs="Times New Roman"/>
          <w:b/>
          <w:sz w:val="32"/>
          <w:szCs w:val="32"/>
          <w:lang w:val="es-ES"/>
        </w:rPr>
      </w:pPr>
    </w:p>
    <w:p w:rsidR="00221414" w:rsidRDefault="00221414" w:rsidP="00221414">
      <w:pPr>
        <w:spacing w:after="0" w:line="480" w:lineRule="auto"/>
        <w:rPr>
          <w:rFonts w:ascii="Times New Roman" w:eastAsia="Times New Roman" w:hAnsi="Times New Roman" w:cs="Times New Roman"/>
          <w:b/>
          <w:sz w:val="32"/>
          <w:szCs w:val="32"/>
          <w:lang w:val="es-ES"/>
        </w:rPr>
      </w:pPr>
    </w:p>
    <w:p w:rsidR="00221414" w:rsidRDefault="00221414" w:rsidP="00221414">
      <w:pPr>
        <w:spacing w:after="0" w:line="480" w:lineRule="auto"/>
        <w:rPr>
          <w:rFonts w:ascii="Times New Roman" w:eastAsia="Times New Roman" w:hAnsi="Times New Roman" w:cs="Times New Roman"/>
          <w:b/>
          <w:sz w:val="32"/>
          <w:szCs w:val="32"/>
          <w:lang w:val="es-ES"/>
        </w:rPr>
      </w:pPr>
    </w:p>
    <w:p w:rsidR="004B6060" w:rsidRPr="005E517E" w:rsidRDefault="004B6060" w:rsidP="00944EEF">
      <w:pPr>
        <w:spacing w:line="480" w:lineRule="auto"/>
        <w:jc w:val="both"/>
        <w:rPr>
          <w:rFonts w:ascii="Times New Roman" w:hAnsi="Times New Roman" w:cs="Times New Roman"/>
          <w:sz w:val="24"/>
          <w:szCs w:val="24"/>
        </w:rPr>
      </w:pPr>
    </w:p>
    <w:p w:rsidR="0015306C" w:rsidRDefault="00C24D6E" w:rsidP="00944EEF">
      <w:pPr>
        <w:spacing w:line="480" w:lineRule="auto"/>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V. </w:t>
      </w:r>
      <w:r w:rsidR="00696287" w:rsidRPr="00C24D6E">
        <w:rPr>
          <w:rFonts w:ascii="Times New Roman" w:hAnsi="Times New Roman" w:cs="Times New Roman"/>
          <w:b/>
          <w:sz w:val="32"/>
          <w:szCs w:val="32"/>
        </w:rPr>
        <w:t>GESTIÓN</w:t>
      </w:r>
      <w:r w:rsidR="00696287">
        <w:rPr>
          <w:rFonts w:ascii="Times New Roman" w:hAnsi="Times New Roman" w:cs="Times New Roman"/>
          <w:b/>
          <w:sz w:val="32"/>
          <w:szCs w:val="32"/>
        </w:rPr>
        <w:t xml:space="preserve"> INTERNA.</w:t>
      </w:r>
    </w:p>
    <w:p w:rsidR="00C33FE4" w:rsidRPr="00C33FE4" w:rsidRDefault="00CF6E7B" w:rsidP="00C33FE4">
      <w:pPr>
        <w:spacing w:line="480" w:lineRule="auto"/>
        <w:jc w:val="both"/>
        <w:rPr>
          <w:rFonts w:ascii="Times New Roman" w:hAnsi="Times New Roman" w:cs="Times New Roman"/>
          <w:b/>
          <w:sz w:val="28"/>
          <w:szCs w:val="28"/>
        </w:rPr>
      </w:pPr>
      <w:r w:rsidRPr="00CF6E7B">
        <w:rPr>
          <w:rFonts w:ascii="Times New Roman" w:hAnsi="Times New Roman" w:cs="Times New Roman"/>
          <w:b/>
          <w:sz w:val="28"/>
          <w:szCs w:val="28"/>
        </w:rPr>
        <w:t>a) Desempeño financiero.</w:t>
      </w:r>
    </w:p>
    <w:p w:rsidR="00735AA9" w:rsidRDefault="00735AA9" w:rsidP="00735AA9">
      <w:pPr>
        <w:pStyle w:val="Ttulo"/>
        <w:jc w:val="left"/>
        <w:rPr>
          <w:rFonts w:ascii="Times New Roman" w:hAnsi="Times New Roman"/>
          <w:sz w:val="28"/>
          <w:szCs w:val="28"/>
        </w:rPr>
      </w:pPr>
      <w:r w:rsidRPr="003E5005">
        <w:rPr>
          <w:rFonts w:ascii="Times New Roman" w:hAnsi="Times New Roman"/>
          <w:sz w:val="28"/>
          <w:szCs w:val="28"/>
        </w:rPr>
        <w:t>INGRESOS COMPARATIVO AÑO 2016- 2017</w:t>
      </w:r>
    </w:p>
    <w:p w:rsidR="00696287" w:rsidRDefault="00696287" w:rsidP="00696287"/>
    <w:p w:rsidR="00735AA9" w:rsidRPr="003E5005" w:rsidRDefault="00735AA9" w:rsidP="00735AA9">
      <w:pPr>
        <w:ind w:left="360"/>
        <w:rPr>
          <w:rFonts w:ascii="Times New Roman" w:hAnsi="Times New Roman" w:cs="Times New Roman"/>
          <w:sz w:val="28"/>
          <w:szCs w:val="28"/>
        </w:rPr>
      </w:pPr>
    </w:p>
    <w:p w:rsidR="00735AA9" w:rsidRPr="003E5005" w:rsidRDefault="00735AA9" w:rsidP="00735AA9">
      <w:p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imes New Roman" w:hAnsi="Times New Roman" w:cs="Times New Roman"/>
          <w:b/>
          <w:sz w:val="20"/>
          <w:szCs w:val="20"/>
        </w:rPr>
      </w:pPr>
      <w:r w:rsidRPr="003E5005">
        <w:rPr>
          <w:rFonts w:ascii="Times New Roman" w:hAnsi="Times New Roman" w:cs="Times New Roman"/>
          <w:sz w:val="20"/>
          <w:szCs w:val="20"/>
        </w:rPr>
        <w:t xml:space="preserve">                                                          </w:t>
      </w:r>
      <w:r w:rsidRPr="003E5005">
        <w:rPr>
          <w:rFonts w:ascii="Times New Roman" w:hAnsi="Times New Roman" w:cs="Times New Roman"/>
          <w:b/>
          <w:sz w:val="20"/>
          <w:szCs w:val="20"/>
        </w:rPr>
        <w:t>2017                           2016                     DIFERENCIA</w:t>
      </w:r>
    </w:p>
    <w:p w:rsidR="00735AA9" w:rsidRPr="003E5005" w:rsidRDefault="00735AA9" w:rsidP="00735AA9">
      <w:p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imes New Roman" w:hAnsi="Times New Roman" w:cs="Times New Roman"/>
          <w:sz w:val="20"/>
          <w:szCs w:val="20"/>
        </w:rPr>
      </w:pPr>
      <w:r w:rsidRPr="003E5005">
        <w:rPr>
          <w:rFonts w:ascii="Times New Roman" w:hAnsi="Times New Roman" w:cs="Times New Roman"/>
          <w:sz w:val="20"/>
          <w:szCs w:val="20"/>
        </w:rPr>
        <w:t>Recaudación                                414, 724,577           265, 060,145                   149, 664,432</w:t>
      </w:r>
    </w:p>
    <w:p w:rsidR="00735AA9" w:rsidRPr="003E5005" w:rsidRDefault="00735AA9" w:rsidP="00735AA9">
      <w:p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imes New Roman" w:hAnsi="Times New Roman" w:cs="Times New Roman"/>
          <w:sz w:val="20"/>
          <w:szCs w:val="20"/>
        </w:rPr>
      </w:pPr>
      <w:r w:rsidRPr="003E5005">
        <w:rPr>
          <w:rFonts w:ascii="Times New Roman" w:hAnsi="Times New Roman" w:cs="Times New Roman"/>
          <w:sz w:val="20"/>
          <w:szCs w:val="20"/>
        </w:rPr>
        <w:t xml:space="preserve">Ingresos por contratos                           25,158                     49,235                         (24, 077)      </w:t>
      </w:r>
    </w:p>
    <w:p w:rsidR="00735AA9" w:rsidRPr="003E5005" w:rsidRDefault="00735AA9" w:rsidP="00735AA9">
      <w:p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imes New Roman" w:hAnsi="Times New Roman" w:cs="Times New Roman"/>
          <w:sz w:val="20"/>
          <w:szCs w:val="20"/>
        </w:rPr>
      </w:pPr>
      <w:r w:rsidRPr="003E5005">
        <w:rPr>
          <w:rFonts w:ascii="Times New Roman" w:hAnsi="Times New Roman" w:cs="Times New Roman"/>
          <w:sz w:val="20"/>
          <w:szCs w:val="20"/>
        </w:rPr>
        <w:t>Otros Ingresos                                 6, 222,347                5, 792,503                         429,844</w:t>
      </w:r>
    </w:p>
    <w:p w:rsidR="00735AA9" w:rsidRPr="003E5005" w:rsidRDefault="00735AA9" w:rsidP="00735AA9">
      <w:p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imes New Roman" w:hAnsi="Times New Roman" w:cs="Times New Roman"/>
          <w:sz w:val="20"/>
          <w:szCs w:val="20"/>
        </w:rPr>
      </w:pPr>
      <w:r w:rsidRPr="003E5005">
        <w:rPr>
          <w:rFonts w:ascii="Times New Roman" w:hAnsi="Times New Roman" w:cs="Times New Roman"/>
          <w:sz w:val="20"/>
          <w:szCs w:val="20"/>
        </w:rPr>
        <w:t>Ingresos Aporte Gob. Central     207, 069,600            197, 037,232                   10, 032,368</w:t>
      </w:r>
    </w:p>
    <w:p w:rsidR="00735AA9" w:rsidRPr="003E5005" w:rsidRDefault="00735AA9" w:rsidP="00735AA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430"/>
        </w:tabs>
        <w:ind w:left="360"/>
        <w:rPr>
          <w:rFonts w:ascii="Times New Roman" w:hAnsi="Times New Roman" w:cs="Times New Roman"/>
          <w:b/>
          <w:sz w:val="20"/>
          <w:szCs w:val="20"/>
        </w:rPr>
      </w:pPr>
      <w:r w:rsidRPr="003E5005">
        <w:rPr>
          <w:rFonts w:ascii="Times New Roman" w:hAnsi="Times New Roman" w:cs="Times New Roman"/>
          <w:b/>
          <w:sz w:val="20"/>
          <w:szCs w:val="20"/>
        </w:rPr>
        <w:t>TOTAL                                       628, 041,682          467, 939,115                   160, 102,567</w:t>
      </w:r>
    </w:p>
    <w:p w:rsidR="004A0BF3" w:rsidRDefault="004A0BF3" w:rsidP="004A0BF3">
      <w:pPr>
        <w:spacing w:line="480" w:lineRule="auto"/>
        <w:jc w:val="both"/>
        <w:rPr>
          <w:rFonts w:ascii="Times New Roman" w:hAnsi="Times New Roman" w:cs="Times New Roman"/>
          <w:b/>
          <w:sz w:val="20"/>
          <w:szCs w:val="20"/>
        </w:rPr>
      </w:pPr>
    </w:p>
    <w:p w:rsidR="003E5005" w:rsidRPr="00D62DA4" w:rsidRDefault="00696287" w:rsidP="004A0BF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5AA9" w:rsidRPr="003E5005">
        <w:rPr>
          <w:rFonts w:ascii="Times New Roman" w:hAnsi="Times New Roman" w:cs="Times New Roman"/>
          <w:sz w:val="24"/>
          <w:szCs w:val="24"/>
        </w:rPr>
        <w:t xml:space="preserve">Los ingresos generados por las operaciones normales de la </w:t>
      </w:r>
      <w:r>
        <w:rPr>
          <w:rFonts w:ascii="Times New Roman" w:hAnsi="Times New Roman" w:cs="Times New Roman"/>
          <w:sz w:val="24"/>
          <w:szCs w:val="24"/>
        </w:rPr>
        <w:t>institución</w:t>
      </w:r>
      <w:r w:rsidR="00735AA9" w:rsidRPr="003E5005">
        <w:rPr>
          <w:rFonts w:ascii="Times New Roman" w:hAnsi="Times New Roman" w:cs="Times New Roman"/>
          <w:sz w:val="24"/>
          <w:szCs w:val="24"/>
        </w:rPr>
        <w:t xml:space="preserve"> en el año 2017 ascendieron RD$</w:t>
      </w:r>
      <w:r w:rsidR="00735AA9" w:rsidRPr="003E5005">
        <w:rPr>
          <w:rFonts w:ascii="Times New Roman" w:hAnsi="Times New Roman" w:cs="Times New Roman"/>
          <w:b/>
          <w:sz w:val="24"/>
          <w:szCs w:val="24"/>
        </w:rPr>
        <w:t>628, 041,682</w:t>
      </w:r>
      <w:r w:rsidR="00735AA9" w:rsidRPr="003E5005">
        <w:rPr>
          <w:rFonts w:ascii="Times New Roman" w:hAnsi="Times New Roman" w:cs="Times New Roman"/>
          <w:sz w:val="24"/>
          <w:szCs w:val="24"/>
        </w:rPr>
        <w:t xml:space="preserve">  en el año 2016 obtuvimos un valor RD$  </w:t>
      </w:r>
      <w:r w:rsidR="00735AA9" w:rsidRPr="003E5005">
        <w:rPr>
          <w:rFonts w:ascii="Times New Roman" w:hAnsi="Times New Roman" w:cs="Times New Roman"/>
          <w:b/>
          <w:sz w:val="24"/>
          <w:szCs w:val="24"/>
        </w:rPr>
        <w:t>467, 939,115</w:t>
      </w:r>
      <w:r w:rsidR="00735AA9" w:rsidRPr="003E5005">
        <w:rPr>
          <w:rFonts w:ascii="Times New Roman" w:hAnsi="Times New Roman" w:cs="Times New Roman"/>
          <w:sz w:val="24"/>
          <w:szCs w:val="24"/>
        </w:rPr>
        <w:t xml:space="preserve"> produciéndose un aumento de RD$ </w:t>
      </w:r>
      <w:r w:rsidR="00735AA9" w:rsidRPr="003E5005">
        <w:rPr>
          <w:rFonts w:ascii="Times New Roman" w:hAnsi="Times New Roman" w:cs="Times New Roman"/>
          <w:b/>
          <w:sz w:val="24"/>
          <w:szCs w:val="24"/>
        </w:rPr>
        <w:t>160, 102,567</w:t>
      </w:r>
      <w:r w:rsidR="00735AA9" w:rsidRPr="003E5005">
        <w:rPr>
          <w:rFonts w:ascii="Times New Roman" w:hAnsi="Times New Roman" w:cs="Times New Roman"/>
          <w:sz w:val="24"/>
          <w:szCs w:val="24"/>
        </w:rPr>
        <w:t xml:space="preserve">   equivalente al  25%, debido a un pequeño aumento en la facturación.</w:t>
      </w:r>
    </w:p>
    <w:p w:rsidR="009A634D" w:rsidRDefault="009A634D" w:rsidP="00735AA9">
      <w:pPr>
        <w:rPr>
          <w:rFonts w:ascii="Times New Roman" w:hAnsi="Times New Roman" w:cs="Times New Roman"/>
          <w:b/>
          <w:sz w:val="24"/>
          <w:szCs w:val="24"/>
        </w:rPr>
      </w:pPr>
    </w:p>
    <w:p w:rsidR="009A634D" w:rsidRDefault="009A634D" w:rsidP="00735AA9">
      <w:pPr>
        <w:rPr>
          <w:rFonts w:ascii="Times New Roman" w:hAnsi="Times New Roman" w:cs="Times New Roman"/>
          <w:b/>
          <w:sz w:val="24"/>
          <w:szCs w:val="24"/>
        </w:rPr>
      </w:pPr>
    </w:p>
    <w:p w:rsidR="009A634D" w:rsidRDefault="009A634D" w:rsidP="00735AA9">
      <w:pPr>
        <w:rPr>
          <w:rFonts w:ascii="Times New Roman" w:hAnsi="Times New Roman" w:cs="Times New Roman"/>
          <w:b/>
          <w:sz w:val="24"/>
          <w:szCs w:val="24"/>
        </w:rPr>
      </w:pPr>
    </w:p>
    <w:p w:rsidR="009A634D" w:rsidRDefault="009A634D" w:rsidP="00735AA9">
      <w:pPr>
        <w:rPr>
          <w:rFonts w:ascii="Times New Roman" w:hAnsi="Times New Roman" w:cs="Times New Roman"/>
          <w:b/>
          <w:sz w:val="24"/>
          <w:szCs w:val="24"/>
        </w:rPr>
      </w:pPr>
    </w:p>
    <w:p w:rsidR="009A634D" w:rsidRDefault="009A634D" w:rsidP="00735AA9">
      <w:pPr>
        <w:rPr>
          <w:rFonts w:ascii="Times New Roman" w:hAnsi="Times New Roman" w:cs="Times New Roman"/>
          <w:b/>
          <w:sz w:val="24"/>
          <w:szCs w:val="24"/>
        </w:rPr>
      </w:pPr>
    </w:p>
    <w:p w:rsidR="009A634D" w:rsidRDefault="009A634D" w:rsidP="00735AA9">
      <w:pPr>
        <w:rPr>
          <w:rFonts w:ascii="Times New Roman" w:hAnsi="Times New Roman" w:cs="Times New Roman"/>
          <w:b/>
          <w:sz w:val="24"/>
          <w:szCs w:val="24"/>
        </w:rPr>
      </w:pPr>
    </w:p>
    <w:p w:rsidR="00C33FE4" w:rsidRDefault="00C33FE4" w:rsidP="00735AA9">
      <w:pPr>
        <w:rPr>
          <w:rFonts w:ascii="Times New Roman" w:hAnsi="Times New Roman" w:cs="Times New Roman"/>
          <w:b/>
          <w:sz w:val="24"/>
          <w:szCs w:val="24"/>
        </w:rPr>
      </w:pPr>
    </w:p>
    <w:p w:rsidR="00735AA9" w:rsidRPr="003E5005" w:rsidRDefault="00735AA9" w:rsidP="00735AA9">
      <w:pPr>
        <w:rPr>
          <w:rFonts w:ascii="Times New Roman" w:hAnsi="Times New Roman" w:cs="Times New Roman"/>
          <w:b/>
          <w:sz w:val="24"/>
          <w:szCs w:val="24"/>
        </w:rPr>
      </w:pPr>
      <w:r w:rsidRPr="003E5005">
        <w:rPr>
          <w:rFonts w:ascii="Times New Roman" w:hAnsi="Times New Roman" w:cs="Times New Roman"/>
          <w:b/>
          <w:sz w:val="24"/>
          <w:szCs w:val="24"/>
        </w:rPr>
        <w:t>COSTOS Y GASTOS OPERACIONALES</w:t>
      </w:r>
    </w:p>
    <w:p w:rsidR="00735AA9" w:rsidRPr="003E5005" w:rsidRDefault="00735AA9" w:rsidP="00735AA9">
      <w:pPr>
        <w:ind w:left="360"/>
        <w:rPr>
          <w:rFonts w:ascii="Times New Roman" w:hAnsi="Times New Roman" w:cs="Times New Roman"/>
          <w:b/>
          <w:sz w:val="20"/>
          <w:szCs w:val="20"/>
        </w:rPr>
      </w:pPr>
    </w:p>
    <w:p w:rsidR="00735AA9" w:rsidRPr="009A634D" w:rsidRDefault="00735AA9" w:rsidP="00735AA9">
      <w:pPr>
        <w:pBdr>
          <w:top w:val="single" w:sz="4" w:space="1" w:color="auto"/>
          <w:left w:val="single" w:sz="4" w:space="1" w:color="auto"/>
          <w:bottom w:val="single" w:sz="4" w:space="1" w:color="auto"/>
          <w:right w:val="single" w:sz="4" w:space="4" w:color="auto"/>
          <w:between w:val="single" w:sz="4" w:space="1" w:color="auto"/>
          <w:bar w:val="single" w:sz="4" w:color="auto"/>
        </w:pBdr>
        <w:rPr>
          <w:rFonts w:ascii="Times New Roman" w:hAnsi="Times New Roman" w:cs="Times New Roman"/>
          <w:b/>
          <w:sz w:val="20"/>
          <w:szCs w:val="20"/>
        </w:rPr>
      </w:pPr>
      <w:r w:rsidRPr="009A634D">
        <w:rPr>
          <w:rFonts w:ascii="Times New Roman" w:hAnsi="Times New Roman" w:cs="Times New Roman"/>
          <w:b/>
          <w:sz w:val="20"/>
          <w:szCs w:val="20"/>
        </w:rPr>
        <w:t xml:space="preserve">COMPONENTES                           </w:t>
      </w:r>
      <w:r w:rsidR="009A634D" w:rsidRPr="009A634D">
        <w:rPr>
          <w:rFonts w:ascii="Times New Roman" w:hAnsi="Times New Roman" w:cs="Times New Roman"/>
          <w:b/>
          <w:sz w:val="20"/>
          <w:szCs w:val="20"/>
        </w:rPr>
        <w:t xml:space="preserve">             </w:t>
      </w:r>
      <w:r w:rsidRPr="009A634D">
        <w:rPr>
          <w:rFonts w:ascii="Times New Roman" w:hAnsi="Times New Roman" w:cs="Times New Roman"/>
          <w:b/>
          <w:sz w:val="20"/>
          <w:szCs w:val="20"/>
        </w:rPr>
        <w:t>AÑO2017              AÑO 2016                 Diferencia</w:t>
      </w:r>
    </w:p>
    <w:p w:rsidR="00735AA9" w:rsidRPr="003E5005" w:rsidRDefault="00735AA9" w:rsidP="00735AA9">
      <w:pPr>
        <w:pBdr>
          <w:top w:val="single" w:sz="4" w:space="1" w:color="auto"/>
          <w:left w:val="single" w:sz="4" w:space="1"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rPr>
      </w:pPr>
      <w:r w:rsidRPr="003E5005">
        <w:rPr>
          <w:rFonts w:ascii="Times New Roman" w:hAnsi="Times New Roman" w:cs="Times New Roman"/>
          <w:sz w:val="20"/>
          <w:szCs w:val="20"/>
        </w:rPr>
        <w:t xml:space="preserve">Costo de Venta                                </w:t>
      </w:r>
      <w:r w:rsidR="009A634D">
        <w:rPr>
          <w:rFonts w:ascii="Times New Roman" w:hAnsi="Times New Roman" w:cs="Times New Roman"/>
          <w:sz w:val="20"/>
          <w:szCs w:val="20"/>
        </w:rPr>
        <w:t xml:space="preserve">            </w:t>
      </w:r>
      <w:r w:rsidRPr="003E5005">
        <w:rPr>
          <w:rFonts w:ascii="Times New Roman" w:hAnsi="Times New Roman" w:cs="Times New Roman"/>
          <w:sz w:val="20"/>
          <w:szCs w:val="20"/>
        </w:rPr>
        <w:t xml:space="preserve"> 4, 724,860            </w:t>
      </w:r>
      <w:r w:rsidR="009A634D">
        <w:rPr>
          <w:rFonts w:ascii="Times New Roman" w:hAnsi="Times New Roman" w:cs="Times New Roman"/>
          <w:sz w:val="20"/>
          <w:szCs w:val="20"/>
        </w:rPr>
        <w:t xml:space="preserve">       </w:t>
      </w:r>
      <w:r w:rsidRPr="003E5005">
        <w:rPr>
          <w:rFonts w:ascii="Times New Roman" w:hAnsi="Times New Roman" w:cs="Times New Roman"/>
          <w:sz w:val="20"/>
          <w:szCs w:val="20"/>
        </w:rPr>
        <w:t xml:space="preserve">3, 505,978               </w:t>
      </w:r>
      <w:r w:rsidR="009A634D">
        <w:rPr>
          <w:rFonts w:ascii="Times New Roman" w:hAnsi="Times New Roman" w:cs="Times New Roman"/>
          <w:sz w:val="20"/>
          <w:szCs w:val="20"/>
        </w:rPr>
        <w:t xml:space="preserve">  </w:t>
      </w:r>
      <w:r w:rsidRPr="003E5005">
        <w:rPr>
          <w:rFonts w:ascii="Times New Roman" w:hAnsi="Times New Roman" w:cs="Times New Roman"/>
          <w:sz w:val="20"/>
          <w:szCs w:val="20"/>
        </w:rPr>
        <w:t xml:space="preserve">  1, 218,882</w:t>
      </w:r>
    </w:p>
    <w:p w:rsidR="00735AA9" w:rsidRPr="003E5005" w:rsidRDefault="00735AA9" w:rsidP="00735AA9">
      <w:pPr>
        <w:pBdr>
          <w:top w:val="single" w:sz="4" w:space="1" w:color="auto"/>
          <w:left w:val="single" w:sz="4" w:space="1"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rPr>
      </w:pPr>
    </w:p>
    <w:p w:rsidR="00735AA9" w:rsidRPr="003E5005" w:rsidRDefault="00735AA9" w:rsidP="00735AA9">
      <w:pPr>
        <w:pBdr>
          <w:top w:val="single" w:sz="4" w:space="1" w:color="auto"/>
          <w:left w:val="single" w:sz="4" w:space="1" w:color="auto"/>
          <w:bottom w:val="single" w:sz="4" w:space="1" w:color="auto"/>
          <w:right w:val="single" w:sz="4" w:space="4" w:color="auto"/>
          <w:between w:val="single" w:sz="4" w:space="1" w:color="auto"/>
          <w:bar w:val="single" w:sz="4" w:color="auto"/>
        </w:pBdr>
        <w:rPr>
          <w:rFonts w:ascii="Times New Roman" w:hAnsi="Times New Roman" w:cs="Times New Roman"/>
          <w:b/>
          <w:sz w:val="20"/>
          <w:szCs w:val="20"/>
        </w:rPr>
      </w:pPr>
      <w:r w:rsidRPr="003E5005">
        <w:rPr>
          <w:rFonts w:ascii="Times New Roman" w:hAnsi="Times New Roman" w:cs="Times New Roman"/>
          <w:b/>
          <w:sz w:val="20"/>
          <w:szCs w:val="20"/>
        </w:rPr>
        <w:t>GASTOS</w:t>
      </w:r>
    </w:p>
    <w:p w:rsidR="00735AA9" w:rsidRPr="003E5005" w:rsidRDefault="00735AA9" w:rsidP="00735AA9">
      <w:pPr>
        <w:pBdr>
          <w:top w:val="single" w:sz="4" w:space="1" w:color="auto"/>
          <w:left w:val="single" w:sz="4" w:space="1"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rPr>
      </w:pPr>
      <w:r w:rsidRPr="003E5005">
        <w:rPr>
          <w:rFonts w:ascii="Times New Roman" w:hAnsi="Times New Roman" w:cs="Times New Roman"/>
          <w:sz w:val="20"/>
          <w:szCs w:val="20"/>
        </w:rPr>
        <w:t xml:space="preserve">Recursos Humanos                     </w:t>
      </w:r>
      <w:r w:rsidR="009A634D">
        <w:rPr>
          <w:rFonts w:ascii="Times New Roman" w:hAnsi="Times New Roman" w:cs="Times New Roman"/>
          <w:sz w:val="20"/>
          <w:szCs w:val="20"/>
        </w:rPr>
        <w:t xml:space="preserve">              </w:t>
      </w:r>
      <w:r w:rsidRPr="003E5005">
        <w:rPr>
          <w:rFonts w:ascii="Times New Roman" w:hAnsi="Times New Roman" w:cs="Times New Roman"/>
          <w:sz w:val="20"/>
          <w:szCs w:val="20"/>
        </w:rPr>
        <w:t xml:space="preserve"> 131, 016,520        </w:t>
      </w:r>
      <w:r w:rsidR="009A634D">
        <w:rPr>
          <w:rFonts w:ascii="Times New Roman" w:hAnsi="Times New Roman" w:cs="Times New Roman"/>
          <w:sz w:val="20"/>
          <w:szCs w:val="20"/>
        </w:rPr>
        <w:t xml:space="preserve">       </w:t>
      </w:r>
      <w:r w:rsidRPr="003E5005">
        <w:rPr>
          <w:rFonts w:ascii="Times New Roman" w:hAnsi="Times New Roman" w:cs="Times New Roman"/>
          <w:sz w:val="20"/>
          <w:szCs w:val="20"/>
        </w:rPr>
        <w:t xml:space="preserve">122, 513,347                </w:t>
      </w:r>
      <w:r w:rsidR="009A634D">
        <w:rPr>
          <w:rFonts w:ascii="Times New Roman" w:hAnsi="Times New Roman" w:cs="Times New Roman"/>
          <w:sz w:val="20"/>
          <w:szCs w:val="20"/>
        </w:rPr>
        <w:t xml:space="preserve">  </w:t>
      </w:r>
      <w:r w:rsidRPr="003E5005">
        <w:rPr>
          <w:rFonts w:ascii="Times New Roman" w:hAnsi="Times New Roman" w:cs="Times New Roman"/>
          <w:sz w:val="20"/>
          <w:szCs w:val="20"/>
        </w:rPr>
        <w:t xml:space="preserve">  8, 503,173              </w:t>
      </w:r>
    </w:p>
    <w:p w:rsidR="00735AA9" w:rsidRPr="003E5005" w:rsidRDefault="00735AA9" w:rsidP="00735AA9">
      <w:pPr>
        <w:pBdr>
          <w:top w:val="single" w:sz="4" w:space="1" w:color="auto"/>
          <w:left w:val="single" w:sz="4" w:space="1"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rPr>
      </w:pPr>
      <w:r w:rsidRPr="003E5005">
        <w:rPr>
          <w:rFonts w:ascii="Times New Roman" w:hAnsi="Times New Roman" w:cs="Times New Roman"/>
          <w:sz w:val="20"/>
          <w:szCs w:val="20"/>
        </w:rPr>
        <w:t xml:space="preserve">Servicios Generales                     </w:t>
      </w:r>
      <w:r w:rsidR="009A634D">
        <w:rPr>
          <w:rFonts w:ascii="Times New Roman" w:hAnsi="Times New Roman" w:cs="Times New Roman"/>
          <w:sz w:val="20"/>
          <w:szCs w:val="20"/>
        </w:rPr>
        <w:t xml:space="preserve">              </w:t>
      </w:r>
      <w:r w:rsidRPr="003E5005">
        <w:rPr>
          <w:rFonts w:ascii="Times New Roman" w:hAnsi="Times New Roman" w:cs="Times New Roman"/>
          <w:sz w:val="20"/>
          <w:szCs w:val="20"/>
        </w:rPr>
        <w:t xml:space="preserve">168, 392,500      </w:t>
      </w:r>
      <w:r w:rsidR="009A634D">
        <w:rPr>
          <w:rFonts w:ascii="Times New Roman" w:hAnsi="Times New Roman" w:cs="Times New Roman"/>
          <w:sz w:val="20"/>
          <w:szCs w:val="20"/>
        </w:rPr>
        <w:t xml:space="preserve">       </w:t>
      </w:r>
      <w:r w:rsidRPr="003E5005">
        <w:rPr>
          <w:rFonts w:ascii="Times New Roman" w:hAnsi="Times New Roman" w:cs="Times New Roman"/>
          <w:sz w:val="20"/>
          <w:szCs w:val="20"/>
        </w:rPr>
        <w:t xml:space="preserve">  159, 401,666            </w:t>
      </w:r>
      <w:r w:rsidR="009A634D">
        <w:rPr>
          <w:rFonts w:ascii="Times New Roman" w:hAnsi="Times New Roman" w:cs="Times New Roman"/>
          <w:sz w:val="20"/>
          <w:szCs w:val="20"/>
        </w:rPr>
        <w:t xml:space="preserve">  </w:t>
      </w:r>
      <w:r w:rsidRPr="003E5005">
        <w:rPr>
          <w:rFonts w:ascii="Times New Roman" w:hAnsi="Times New Roman" w:cs="Times New Roman"/>
          <w:sz w:val="20"/>
          <w:szCs w:val="20"/>
        </w:rPr>
        <w:t xml:space="preserve">      8, 990,834             </w:t>
      </w:r>
    </w:p>
    <w:p w:rsidR="00735AA9" w:rsidRPr="003E5005" w:rsidRDefault="00735AA9" w:rsidP="00735AA9">
      <w:pPr>
        <w:pBdr>
          <w:top w:val="single" w:sz="4" w:space="1" w:color="auto"/>
          <w:left w:val="single" w:sz="4" w:space="1"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rPr>
      </w:pPr>
      <w:r w:rsidRPr="003E5005">
        <w:rPr>
          <w:rFonts w:ascii="Times New Roman" w:hAnsi="Times New Roman" w:cs="Times New Roman"/>
          <w:sz w:val="20"/>
          <w:szCs w:val="20"/>
        </w:rPr>
        <w:t xml:space="preserve">Mantenimiento de Activos                </w:t>
      </w:r>
      <w:r w:rsidR="009A634D">
        <w:rPr>
          <w:rFonts w:ascii="Times New Roman" w:hAnsi="Times New Roman" w:cs="Times New Roman"/>
          <w:sz w:val="20"/>
          <w:szCs w:val="20"/>
        </w:rPr>
        <w:t xml:space="preserve">            </w:t>
      </w:r>
      <w:r w:rsidRPr="003E5005">
        <w:rPr>
          <w:rFonts w:ascii="Times New Roman" w:hAnsi="Times New Roman" w:cs="Times New Roman"/>
          <w:sz w:val="20"/>
          <w:szCs w:val="20"/>
        </w:rPr>
        <w:t xml:space="preserve">6, 261,993            </w:t>
      </w:r>
      <w:r w:rsidR="009A634D">
        <w:rPr>
          <w:rFonts w:ascii="Times New Roman" w:hAnsi="Times New Roman" w:cs="Times New Roman"/>
          <w:sz w:val="20"/>
          <w:szCs w:val="20"/>
        </w:rPr>
        <w:t xml:space="preserve">        </w:t>
      </w:r>
      <w:r w:rsidRPr="003E5005">
        <w:rPr>
          <w:rFonts w:ascii="Times New Roman" w:hAnsi="Times New Roman" w:cs="Times New Roman"/>
          <w:sz w:val="20"/>
          <w:szCs w:val="20"/>
        </w:rPr>
        <w:t xml:space="preserve">4, 321,208           </w:t>
      </w:r>
      <w:r w:rsidR="009A634D">
        <w:rPr>
          <w:rFonts w:ascii="Times New Roman" w:hAnsi="Times New Roman" w:cs="Times New Roman"/>
          <w:sz w:val="20"/>
          <w:szCs w:val="20"/>
        </w:rPr>
        <w:t xml:space="preserve">    </w:t>
      </w:r>
      <w:r w:rsidRPr="003E5005">
        <w:rPr>
          <w:rFonts w:ascii="Times New Roman" w:hAnsi="Times New Roman" w:cs="Times New Roman"/>
          <w:sz w:val="20"/>
          <w:szCs w:val="20"/>
        </w:rPr>
        <w:t xml:space="preserve">     1, 940,785          </w:t>
      </w:r>
    </w:p>
    <w:p w:rsidR="00735AA9" w:rsidRPr="003E5005" w:rsidRDefault="00735AA9" w:rsidP="00735AA9">
      <w:pPr>
        <w:pBdr>
          <w:top w:val="single" w:sz="4" w:space="1" w:color="auto"/>
          <w:left w:val="single" w:sz="4" w:space="1"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rPr>
      </w:pPr>
      <w:r w:rsidRPr="003E5005">
        <w:rPr>
          <w:rFonts w:ascii="Times New Roman" w:hAnsi="Times New Roman" w:cs="Times New Roman"/>
          <w:sz w:val="20"/>
          <w:szCs w:val="20"/>
        </w:rPr>
        <w:t xml:space="preserve">Reparaciones de Activos              </w:t>
      </w:r>
      <w:r w:rsidR="009A634D">
        <w:rPr>
          <w:rFonts w:ascii="Times New Roman" w:hAnsi="Times New Roman" w:cs="Times New Roman"/>
          <w:sz w:val="20"/>
          <w:szCs w:val="20"/>
        </w:rPr>
        <w:t xml:space="preserve">             </w:t>
      </w:r>
      <w:r w:rsidRPr="003E5005">
        <w:rPr>
          <w:rFonts w:ascii="Times New Roman" w:hAnsi="Times New Roman" w:cs="Times New Roman"/>
          <w:sz w:val="20"/>
          <w:szCs w:val="20"/>
        </w:rPr>
        <w:t xml:space="preserve"> 17, 302, 221        </w:t>
      </w:r>
      <w:r w:rsidR="009A634D">
        <w:rPr>
          <w:rFonts w:ascii="Times New Roman" w:hAnsi="Times New Roman" w:cs="Times New Roman"/>
          <w:sz w:val="20"/>
          <w:szCs w:val="20"/>
        </w:rPr>
        <w:t xml:space="preserve">         </w:t>
      </w:r>
      <w:r w:rsidRPr="003E5005">
        <w:rPr>
          <w:rFonts w:ascii="Times New Roman" w:hAnsi="Times New Roman" w:cs="Times New Roman"/>
          <w:sz w:val="20"/>
          <w:szCs w:val="20"/>
        </w:rPr>
        <w:t xml:space="preserve"> 15, 280,598                </w:t>
      </w:r>
      <w:r w:rsidR="009A634D">
        <w:rPr>
          <w:rFonts w:ascii="Times New Roman" w:hAnsi="Times New Roman" w:cs="Times New Roman"/>
          <w:sz w:val="20"/>
          <w:szCs w:val="20"/>
        </w:rPr>
        <w:t xml:space="preserve">  </w:t>
      </w:r>
      <w:r w:rsidRPr="003E5005">
        <w:rPr>
          <w:rFonts w:ascii="Times New Roman" w:hAnsi="Times New Roman" w:cs="Times New Roman"/>
          <w:sz w:val="20"/>
          <w:szCs w:val="20"/>
        </w:rPr>
        <w:t xml:space="preserve">  2, 021,623                     </w:t>
      </w:r>
    </w:p>
    <w:p w:rsidR="00735AA9" w:rsidRPr="003E5005" w:rsidRDefault="00735AA9" w:rsidP="00735AA9">
      <w:pPr>
        <w:pBdr>
          <w:top w:val="single" w:sz="4" w:space="1" w:color="auto"/>
          <w:left w:val="single" w:sz="4" w:space="1"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rPr>
      </w:pPr>
      <w:r w:rsidRPr="003E5005">
        <w:rPr>
          <w:rFonts w:ascii="Times New Roman" w:hAnsi="Times New Roman" w:cs="Times New Roman"/>
          <w:sz w:val="20"/>
          <w:szCs w:val="20"/>
        </w:rPr>
        <w:t xml:space="preserve">Gastos de Administraciones           </w:t>
      </w:r>
      <w:r w:rsidR="009A634D">
        <w:rPr>
          <w:rFonts w:ascii="Times New Roman" w:hAnsi="Times New Roman" w:cs="Times New Roman"/>
          <w:sz w:val="20"/>
          <w:szCs w:val="20"/>
        </w:rPr>
        <w:t xml:space="preserve">              </w:t>
      </w:r>
      <w:r w:rsidRPr="003E5005">
        <w:rPr>
          <w:rFonts w:ascii="Times New Roman" w:hAnsi="Times New Roman" w:cs="Times New Roman"/>
          <w:sz w:val="20"/>
          <w:szCs w:val="20"/>
        </w:rPr>
        <w:t xml:space="preserve"> 1, 584,218           </w:t>
      </w:r>
      <w:r w:rsidR="009A634D">
        <w:rPr>
          <w:rFonts w:ascii="Times New Roman" w:hAnsi="Times New Roman" w:cs="Times New Roman"/>
          <w:sz w:val="20"/>
          <w:szCs w:val="20"/>
        </w:rPr>
        <w:t xml:space="preserve">        </w:t>
      </w:r>
      <w:r w:rsidRPr="003E5005">
        <w:rPr>
          <w:rFonts w:ascii="Times New Roman" w:hAnsi="Times New Roman" w:cs="Times New Roman"/>
          <w:sz w:val="20"/>
          <w:szCs w:val="20"/>
        </w:rPr>
        <w:t xml:space="preserve"> 1,330, 776               </w:t>
      </w:r>
      <w:r w:rsidR="009A634D">
        <w:rPr>
          <w:rFonts w:ascii="Times New Roman" w:hAnsi="Times New Roman" w:cs="Times New Roman"/>
          <w:sz w:val="20"/>
          <w:szCs w:val="20"/>
        </w:rPr>
        <w:t xml:space="preserve">  </w:t>
      </w:r>
      <w:r w:rsidRPr="003E5005">
        <w:rPr>
          <w:rFonts w:ascii="Times New Roman" w:hAnsi="Times New Roman" w:cs="Times New Roman"/>
          <w:sz w:val="20"/>
          <w:szCs w:val="20"/>
        </w:rPr>
        <w:t xml:space="preserve">       253,442                                    </w:t>
      </w:r>
    </w:p>
    <w:p w:rsidR="00735AA9" w:rsidRPr="003E5005" w:rsidRDefault="00735AA9" w:rsidP="00735AA9">
      <w:pPr>
        <w:pBdr>
          <w:top w:val="single" w:sz="4" w:space="1" w:color="auto"/>
          <w:left w:val="single" w:sz="4" w:space="1"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rPr>
      </w:pPr>
      <w:r w:rsidRPr="003E5005">
        <w:rPr>
          <w:rFonts w:ascii="Times New Roman" w:hAnsi="Times New Roman" w:cs="Times New Roman"/>
          <w:sz w:val="20"/>
          <w:szCs w:val="20"/>
        </w:rPr>
        <w:t xml:space="preserve">Gastos de Representación             </w:t>
      </w:r>
      <w:r w:rsidR="009A634D">
        <w:rPr>
          <w:rFonts w:ascii="Times New Roman" w:hAnsi="Times New Roman" w:cs="Times New Roman"/>
          <w:sz w:val="20"/>
          <w:szCs w:val="20"/>
        </w:rPr>
        <w:t xml:space="preserve">               </w:t>
      </w:r>
      <w:r w:rsidRPr="003E5005">
        <w:rPr>
          <w:rFonts w:ascii="Times New Roman" w:hAnsi="Times New Roman" w:cs="Times New Roman"/>
          <w:sz w:val="20"/>
          <w:szCs w:val="20"/>
        </w:rPr>
        <w:t xml:space="preserve"> 2, 515, 147           </w:t>
      </w:r>
      <w:r w:rsidR="009A634D">
        <w:rPr>
          <w:rFonts w:ascii="Times New Roman" w:hAnsi="Times New Roman" w:cs="Times New Roman"/>
          <w:sz w:val="20"/>
          <w:szCs w:val="20"/>
        </w:rPr>
        <w:t xml:space="preserve">        </w:t>
      </w:r>
      <w:r w:rsidRPr="003E5005">
        <w:rPr>
          <w:rFonts w:ascii="Times New Roman" w:hAnsi="Times New Roman" w:cs="Times New Roman"/>
          <w:sz w:val="20"/>
          <w:szCs w:val="20"/>
        </w:rPr>
        <w:t xml:space="preserve">1, 477,505              </w:t>
      </w:r>
      <w:r w:rsidR="009A634D">
        <w:rPr>
          <w:rFonts w:ascii="Times New Roman" w:hAnsi="Times New Roman" w:cs="Times New Roman"/>
          <w:sz w:val="20"/>
          <w:szCs w:val="20"/>
        </w:rPr>
        <w:t xml:space="preserve"> </w:t>
      </w:r>
      <w:r w:rsidRPr="003E5005">
        <w:rPr>
          <w:rFonts w:ascii="Times New Roman" w:hAnsi="Times New Roman" w:cs="Times New Roman"/>
          <w:sz w:val="20"/>
          <w:szCs w:val="20"/>
        </w:rPr>
        <w:t xml:space="preserve">     1, 037,642                            </w:t>
      </w:r>
    </w:p>
    <w:p w:rsidR="00735AA9" w:rsidRPr="003E5005" w:rsidRDefault="00735AA9" w:rsidP="00735AA9">
      <w:pPr>
        <w:pBdr>
          <w:top w:val="single" w:sz="4" w:space="1" w:color="auto"/>
          <w:left w:val="single" w:sz="4" w:space="1"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rPr>
      </w:pPr>
      <w:r w:rsidRPr="003E5005">
        <w:rPr>
          <w:rFonts w:ascii="Times New Roman" w:hAnsi="Times New Roman" w:cs="Times New Roman"/>
          <w:sz w:val="20"/>
          <w:szCs w:val="20"/>
        </w:rPr>
        <w:t xml:space="preserve">Gastos por Arrendamiento               </w:t>
      </w:r>
      <w:r w:rsidR="009A634D">
        <w:rPr>
          <w:rFonts w:ascii="Times New Roman" w:hAnsi="Times New Roman" w:cs="Times New Roman"/>
          <w:sz w:val="20"/>
          <w:szCs w:val="20"/>
        </w:rPr>
        <w:t xml:space="preserve">              </w:t>
      </w:r>
      <w:r w:rsidRPr="003E5005">
        <w:rPr>
          <w:rFonts w:ascii="Times New Roman" w:hAnsi="Times New Roman" w:cs="Times New Roman"/>
          <w:sz w:val="20"/>
          <w:szCs w:val="20"/>
        </w:rPr>
        <w:t xml:space="preserve">1, 563,889             </w:t>
      </w:r>
      <w:r w:rsidR="009A634D">
        <w:rPr>
          <w:rFonts w:ascii="Times New Roman" w:hAnsi="Times New Roman" w:cs="Times New Roman"/>
          <w:sz w:val="20"/>
          <w:szCs w:val="20"/>
        </w:rPr>
        <w:t xml:space="preserve">       </w:t>
      </w:r>
      <w:r w:rsidRPr="003E5005">
        <w:rPr>
          <w:rFonts w:ascii="Times New Roman" w:hAnsi="Times New Roman" w:cs="Times New Roman"/>
          <w:sz w:val="20"/>
          <w:szCs w:val="20"/>
        </w:rPr>
        <w:t xml:space="preserve">  701, 887                  </w:t>
      </w:r>
      <w:r w:rsidR="009A634D">
        <w:rPr>
          <w:rFonts w:ascii="Times New Roman" w:hAnsi="Times New Roman" w:cs="Times New Roman"/>
          <w:sz w:val="20"/>
          <w:szCs w:val="20"/>
        </w:rPr>
        <w:t xml:space="preserve">   </w:t>
      </w:r>
      <w:r w:rsidRPr="003E5005">
        <w:rPr>
          <w:rFonts w:ascii="Times New Roman" w:hAnsi="Times New Roman" w:cs="Times New Roman"/>
          <w:sz w:val="20"/>
          <w:szCs w:val="20"/>
        </w:rPr>
        <w:t xml:space="preserve">   862,002                           </w:t>
      </w:r>
    </w:p>
    <w:p w:rsidR="00735AA9" w:rsidRPr="003E5005" w:rsidRDefault="00735AA9" w:rsidP="00735AA9">
      <w:pPr>
        <w:pBdr>
          <w:top w:val="single" w:sz="4" w:space="1" w:color="auto"/>
          <w:left w:val="single" w:sz="4" w:space="1"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rPr>
      </w:pPr>
      <w:r w:rsidRPr="003E5005">
        <w:rPr>
          <w:rFonts w:ascii="Times New Roman" w:hAnsi="Times New Roman" w:cs="Times New Roman"/>
          <w:sz w:val="20"/>
          <w:szCs w:val="20"/>
        </w:rPr>
        <w:t xml:space="preserve">Gastos por Depreciación             </w:t>
      </w:r>
      <w:r w:rsidR="009A634D">
        <w:rPr>
          <w:rFonts w:ascii="Times New Roman" w:hAnsi="Times New Roman" w:cs="Times New Roman"/>
          <w:sz w:val="20"/>
          <w:szCs w:val="20"/>
        </w:rPr>
        <w:t xml:space="preserve">               </w:t>
      </w:r>
      <w:r w:rsidRPr="003E5005">
        <w:rPr>
          <w:rFonts w:ascii="Times New Roman" w:hAnsi="Times New Roman" w:cs="Times New Roman"/>
          <w:sz w:val="20"/>
          <w:szCs w:val="20"/>
        </w:rPr>
        <w:t xml:space="preserve">  29, 974,822         </w:t>
      </w:r>
      <w:r w:rsidR="009A634D">
        <w:rPr>
          <w:rFonts w:ascii="Times New Roman" w:hAnsi="Times New Roman" w:cs="Times New Roman"/>
          <w:sz w:val="20"/>
          <w:szCs w:val="20"/>
        </w:rPr>
        <w:t xml:space="preserve">       </w:t>
      </w:r>
      <w:r w:rsidRPr="003E5005">
        <w:rPr>
          <w:rFonts w:ascii="Times New Roman" w:hAnsi="Times New Roman" w:cs="Times New Roman"/>
          <w:sz w:val="20"/>
          <w:szCs w:val="20"/>
        </w:rPr>
        <w:t xml:space="preserve"> 26, 235,224                 </w:t>
      </w:r>
      <w:r w:rsidR="009A634D">
        <w:rPr>
          <w:rFonts w:ascii="Times New Roman" w:hAnsi="Times New Roman" w:cs="Times New Roman"/>
          <w:sz w:val="20"/>
          <w:szCs w:val="20"/>
        </w:rPr>
        <w:t xml:space="preserve">   </w:t>
      </w:r>
      <w:r w:rsidRPr="003E5005">
        <w:rPr>
          <w:rFonts w:ascii="Times New Roman" w:hAnsi="Times New Roman" w:cs="Times New Roman"/>
          <w:sz w:val="20"/>
          <w:szCs w:val="20"/>
        </w:rPr>
        <w:t xml:space="preserve"> 3, 739,598                        </w:t>
      </w:r>
    </w:p>
    <w:p w:rsidR="00735AA9" w:rsidRPr="003E5005" w:rsidRDefault="00735AA9" w:rsidP="00735AA9">
      <w:pPr>
        <w:pBdr>
          <w:top w:val="single" w:sz="4" w:space="1" w:color="auto"/>
          <w:left w:val="single" w:sz="4" w:space="1"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rPr>
      </w:pPr>
      <w:r w:rsidRPr="003E5005">
        <w:rPr>
          <w:rFonts w:ascii="Times New Roman" w:hAnsi="Times New Roman" w:cs="Times New Roman"/>
          <w:sz w:val="20"/>
          <w:szCs w:val="20"/>
        </w:rPr>
        <w:t xml:space="preserve"> Gastos por Ventas                      </w:t>
      </w:r>
      <w:r w:rsidR="009A634D">
        <w:rPr>
          <w:rFonts w:ascii="Times New Roman" w:hAnsi="Times New Roman" w:cs="Times New Roman"/>
          <w:sz w:val="20"/>
          <w:szCs w:val="20"/>
        </w:rPr>
        <w:t xml:space="preserve">               </w:t>
      </w:r>
      <w:r w:rsidRPr="003E5005">
        <w:rPr>
          <w:rFonts w:ascii="Times New Roman" w:hAnsi="Times New Roman" w:cs="Times New Roman"/>
          <w:sz w:val="20"/>
          <w:szCs w:val="20"/>
        </w:rPr>
        <w:t xml:space="preserve">  41, 601,952          </w:t>
      </w:r>
      <w:r w:rsidR="009A634D">
        <w:rPr>
          <w:rFonts w:ascii="Times New Roman" w:hAnsi="Times New Roman" w:cs="Times New Roman"/>
          <w:sz w:val="20"/>
          <w:szCs w:val="20"/>
        </w:rPr>
        <w:t xml:space="preserve">       </w:t>
      </w:r>
      <w:r w:rsidRPr="003E5005">
        <w:rPr>
          <w:rFonts w:ascii="Times New Roman" w:hAnsi="Times New Roman" w:cs="Times New Roman"/>
          <w:sz w:val="20"/>
          <w:szCs w:val="20"/>
        </w:rPr>
        <w:t xml:space="preserve">17, 118,396            </w:t>
      </w:r>
      <w:r w:rsidR="009A634D">
        <w:rPr>
          <w:rFonts w:ascii="Times New Roman" w:hAnsi="Times New Roman" w:cs="Times New Roman"/>
          <w:sz w:val="20"/>
          <w:szCs w:val="20"/>
        </w:rPr>
        <w:t xml:space="preserve">   </w:t>
      </w:r>
      <w:r w:rsidRPr="003E5005">
        <w:rPr>
          <w:rFonts w:ascii="Times New Roman" w:hAnsi="Times New Roman" w:cs="Times New Roman"/>
          <w:sz w:val="20"/>
          <w:szCs w:val="20"/>
        </w:rPr>
        <w:t xml:space="preserve">    24, 483,556                                     </w:t>
      </w:r>
    </w:p>
    <w:p w:rsidR="00735AA9" w:rsidRPr="003E5005" w:rsidRDefault="00735AA9" w:rsidP="00735AA9">
      <w:pPr>
        <w:pBdr>
          <w:top w:val="single" w:sz="4" w:space="1" w:color="auto"/>
          <w:left w:val="single" w:sz="4" w:space="1" w:color="auto"/>
          <w:bottom w:val="single" w:sz="4" w:space="1" w:color="auto"/>
          <w:right w:val="single" w:sz="4" w:space="4" w:color="auto"/>
          <w:between w:val="single" w:sz="4" w:space="1" w:color="auto"/>
          <w:bar w:val="single" w:sz="4" w:color="auto"/>
        </w:pBdr>
        <w:rPr>
          <w:rFonts w:ascii="Times New Roman" w:hAnsi="Times New Roman" w:cs="Times New Roman"/>
          <w:b/>
          <w:sz w:val="20"/>
          <w:szCs w:val="20"/>
        </w:rPr>
      </w:pPr>
    </w:p>
    <w:p w:rsidR="00735AA9" w:rsidRPr="00735AA9" w:rsidRDefault="00735AA9" w:rsidP="00735AA9">
      <w:pPr>
        <w:pBdr>
          <w:top w:val="single" w:sz="4" w:space="1" w:color="auto"/>
          <w:left w:val="single" w:sz="4" w:space="1" w:color="auto"/>
          <w:bottom w:val="single" w:sz="4" w:space="1" w:color="auto"/>
          <w:right w:val="single" w:sz="4" w:space="4" w:color="auto"/>
          <w:between w:val="single" w:sz="4" w:space="1" w:color="auto"/>
          <w:bar w:val="single" w:sz="4" w:color="auto"/>
        </w:pBdr>
        <w:rPr>
          <w:rFonts w:ascii="Times New Roman" w:hAnsi="Times New Roman" w:cs="Times New Roman"/>
          <w:b/>
          <w:sz w:val="24"/>
          <w:szCs w:val="24"/>
        </w:rPr>
      </w:pPr>
      <w:r w:rsidRPr="00735AA9">
        <w:rPr>
          <w:rFonts w:ascii="Times New Roman" w:hAnsi="Times New Roman" w:cs="Times New Roman"/>
          <w:b/>
          <w:sz w:val="24"/>
          <w:szCs w:val="24"/>
        </w:rPr>
        <w:t xml:space="preserve">Total                                            400, 213,262         348, 380,607             51, 832,655  </w:t>
      </w:r>
    </w:p>
    <w:p w:rsidR="00735AA9" w:rsidRPr="003E5005" w:rsidRDefault="00D0248F" w:rsidP="003E5005">
      <w:pPr>
        <w:pBdr>
          <w:top w:val="single" w:sz="4" w:space="1" w:color="auto"/>
          <w:left w:val="single" w:sz="4" w:space="1" w:color="auto"/>
          <w:bottom w:val="single" w:sz="4" w:space="1" w:color="auto"/>
          <w:right w:val="single" w:sz="4" w:space="4" w:color="auto"/>
          <w:between w:val="single" w:sz="4" w:space="1" w:color="auto"/>
          <w:bar w:val="single" w:sz="4" w:color="auto"/>
        </w:pBdr>
        <w:rPr>
          <w:rFonts w:ascii="Times New Roman" w:hAnsi="Times New Roman" w:cs="Times New Roman"/>
          <w:b/>
          <w:sz w:val="24"/>
          <w:szCs w:val="24"/>
        </w:rPr>
      </w:pPr>
      <w:r w:rsidRPr="00D0248F">
        <w:rPr>
          <w:rFonts w:ascii="Times New Roman" w:hAnsi="Times New Roman" w:cs="Times New Roman"/>
          <w:b/>
        </w:rPr>
        <w:t>TOTAL</w:t>
      </w:r>
      <w:r w:rsidR="00735AA9" w:rsidRPr="00D0248F">
        <w:rPr>
          <w:rFonts w:ascii="Times New Roman" w:hAnsi="Times New Roman" w:cs="Times New Roman"/>
          <w:b/>
        </w:rPr>
        <w:t xml:space="preserve"> COSTOS Y GASTOS</w:t>
      </w:r>
      <w:r w:rsidR="00735AA9" w:rsidRPr="00735AA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35AA9" w:rsidRPr="00735AA9">
        <w:rPr>
          <w:rFonts w:ascii="Times New Roman" w:hAnsi="Times New Roman" w:cs="Times New Roman"/>
          <w:b/>
          <w:sz w:val="24"/>
          <w:szCs w:val="24"/>
        </w:rPr>
        <w:t>404, 938,122         351, 886,585             53, 051,537</w:t>
      </w:r>
    </w:p>
    <w:p w:rsidR="003E5005" w:rsidRDefault="003E5005" w:rsidP="003E5005">
      <w:pPr>
        <w:spacing w:line="480" w:lineRule="auto"/>
        <w:jc w:val="both"/>
        <w:rPr>
          <w:rFonts w:ascii="Times New Roman" w:hAnsi="Times New Roman" w:cs="Times New Roman"/>
          <w:sz w:val="24"/>
          <w:szCs w:val="24"/>
        </w:rPr>
      </w:pPr>
    </w:p>
    <w:p w:rsidR="00735AA9" w:rsidRPr="00735AA9" w:rsidRDefault="00C33FE4" w:rsidP="00D62DA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5AA9" w:rsidRPr="00735AA9">
        <w:rPr>
          <w:rFonts w:ascii="Times New Roman" w:hAnsi="Times New Roman" w:cs="Times New Roman"/>
          <w:sz w:val="24"/>
          <w:szCs w:val="24"/>
        </w:rPr>
        <w:t xml:space="preserve">El costo generado por la compra de Cloro y Sulfato de aluminio, para el </w:t>
      </w:r>
      <w:r w:rsidR="00016DCF" w:rsidRPr="00735AA9">
        <w:rPr>
          <w:rFonts w:ascii="Times New Roman" w:hAnsi="Times New Roman" w:cs="Times New Roman"/>
          <w:sz w:val="24"/>
          <w:szCs w:val="24"/>
        </w:rPr>
        <w:t>2017 ascendió</w:t>
      </w:r>
      <w:r w:rsidR="00735AA9" w:rsidRPr="00735AA9">
        <w:rPr>
          <w:rFonts w:ascii="Times New Roman" w:hAnsi="Times New Roman" w:cs="Times New Roman"/>
          <w:sz w:val="24"/>
          <w:szCs w:val="24"/>
        </w:rPr>
        <w:t xml:space="preserve">  a  RD$ 4,724,860</w:t>
      </w:r>
      <w:r w:rsidR="004D5A05">
        <w:rPr>
          <w:rFonts w:ascii="Times New Roman" w:hAnsi="Times New Roman" w:cs="Times New Roman"/>
          <w:sz w:val="24"/>
          <w:szCs w:val="24"/>
        </w:rPr>
        <w:t>,</w:t>
      </w:r>
      <w:r w:rsidR="00735AA9" w:rsidRPr="00735AA9">
        <w:rPr>
          <w:rFonts w:ascii="Times New Roman" w:hAnsi="Times New Roman" w:cs="Times New Roman"/>
          <w:sz w:val="24"/>
          <w:szCs w:val="24"/>
        </w:rPr>
        <w:t xml:space="preserve"> </w:t>
      </w:r>
      <w:r w:rsidR="00CA4319">
        <w:rPr>
          <w:rFonts w:ascii="Times New Roman" w:hAnsi="Times New Roman" w:cs="Times New Roman"/>
          <w:sz w:val="24"/>
          <w:szCs w:val="24"/>
        </w:rPr>
        <w:t xml:space="preserve">debido a las fuertes lluvias registradas en toda la zona norte originándose </w:t>
      </w:r>
      <w:r w:rsidR="00735AA9" w:rsidRPr="00735AA9">
        <w:rPr>
          <w:rFonts w:ascii="Times New Roman" w:hAnsi="Times New Roman" w:cs="Times New Roman"/>
          <w:sz w:val="24"/>
          <w:szCs w:val="24"/>
        </w:rPr>
        <w:t xml:space="preserve"> una diferencia </w:t>
      </w:r>
      <w:r w:rsidR="00016DCF">
        <w:rPr>
          <w:rFonts w:ascii="Times New Roman" w:hAnsi="Times New Roman" w:cs="Times New Roman"/>
          <w:sz w:val="24"/>
          <w:szCs w:val="24"/>
        </w:rPr>
        <w:t xml:space="preserve">con </w:t>
      </w:r>
      <w:r w:rsidR="00735AA9" w:rsidRPr="00735AA9">
        <w:rPr>
          <w:rFonts w:ascii="Times New Roman" w:hAnsi="Times New Roman" w:cs="Times New Roman"/>
          <w:sz w:val="24"/>
          <w:szCs w:val="24"/>
        </w:rPr>
        <w:t xml:space="preserve"> relación al 2016, de RD$ 1, 218,88</w:t>
      </w:r>
      <w:r w:rsidR="00C149BF">
        <w:rPr>
          <w:rFonts w:ascii="Times New Roman" w:hAnsi="Times New Roman" w:cs="Times New Roman"/>
          <w:sz w:val="24"/>
          <w:szCs w:val="24"/>
        </w:rPr>
        <w:t>2</w:t>
      </w:r>
      <w:r w:rsidR="00735AA9" w:rsidRPr="00735AA9">
        <w:rPr>
          <w:rFonts w:ascii="Times New Roman" w:hAnsi="Times New Roman" w:cs="Times New Roman"/>
          <w:sz w:val="24"/>
          <w:szCs w:val="24"/>
        </w:rPr>
        <w:t>.</w:t>
      </w:r>
    </w:p>
    <w:p w:rsidR="00AE7D02" w:rsidRDefault="00C33FE4" w:rsidP="00D62DA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5AA9" w:rsidRPr="00735AA9">
        <w:rPr>
          <w:rFonts w:ascii="Times New Roman" w:hAnsi="Times New Roman" w:cs="Times New Roman"/>
          <w:sz w:val="24"/>
          <w:szCs w:val="24"/>
        </w:rPr>
        <w:t xml:space="preserve">Los gastos Generales y Administrativos </w:t>
      </w:r>
      <w:r w:rsidR="00CA4319">
        <w:rPr>
          <w:rFonts w:ascii="Times New Roman" w:hAnsi="Times New Roman" w:cs="Times New Roman"/>
          <w:sz w:val="24"/>
          <w:szCs w:val="24"/>
        </w:rPr>
        <w:t>ascendieron a</w:t>
      </w:r>
      <w:r w:rsidR="00735AA9" w:rsidRPr="00735AA9">
        <w:rPr>
          <w:rFonts w:ascii="Times New Roman" w:hAnsi="Times New Roman" w:cs="Times New Roman"/>
          <w:sz w:val="24"/>
          <w:szCs w:val="24"/>
        </w:rPr>
        <w:t xml:space="preserve"> RD$ </w:t>
      </w:r>
      <w:r w:rsidR="00735AA9" w:rsidRPr="00735AA9">
        <w:rPr>
          <w:rFonts w:ascii="Times New Roman" w:hAnsi="Times New Roman" w:cs="Times New Roman"/>
          <w:b/>
          <w:sz w:val="24"/>
          <w:szCs w:val="24"/>
        </w:rPr>
        <w:t>400, 213,262</w:t>
      </w:r>
      <w:r w:rsidR="00735AA9" w:rsidRPr="00735AA9">
        <w:rPr>
          <w:rFonts w:ascii="Times New Roman" w:hAnsi="Times New Roman" w:cs="Times New Roman"/>
          <w:sz w:val="24"/>
          <w:szCs w:val="24"/>
        </w:rPr>
        <w:t xml:space="preserve">, </w:t>
      </w:r>
      <w:r w:rsidR="00CA4319" w:rsidRPr="00735AA9">
        <w:rPr>
          <w:rFonts w:ascii="Times New Roman" w:hAnsi="Times New Roman" w:cs="Times New Roman"/>
          <w:sz w:val="24"/>
          <w:szCs w:val="24"/>
        </w:rPr>
        <w:t>para el año 2017</w:t>
      </w:r>
      <w:r w:rsidR="00CA4319">
        <w:rPr>
          <w:rFonts w:ascii="Times New Roman" w:hAnsi="Times New Roman" w:cs="Times New Roman"/>
          <w:sz w:val="24"/>
          <w:szCs w:val="24"/>
        </w:rPr>
        <w:t>,</w:t>
      </w:r>
      <w:r w:rsidR="00CA4319" w:rsidRPr="00735AA9">
        <w:rPr>
          <w:rFonts w:ascii="Times New Roman" w:hAnsi="Times New Roman" w:cs="Times New Roman"/>
          <w:sz w:val="24"/>
          <w:szCs w:val="24"/>
        </w:rPr>
        <w:t xml:space="preserve"> </w:t>
      </w:r>
      <w:r w:rsidR="00735AA9" w:rsidRPr="00735AA9">
        <w:rPr>
          <w:rFonts w:ascii="Times New Roman" w:hAnsi="Times New Roman" w:cs="Times New Roman"/>
          <w:sz w:val="24"/>
          <w:szCs w:val="24"/>
        </w:rPr>
        <w:t xml:space="preserve">mientras que en el año 2016 fueron de RD </w:t>
      </w:r>
      <w:r w:rsidR="00735AA9" w:rsidRPr="00735AA9">
        <w:rPr>
          <w:rFonts w:ascii="Times New Roman" w:hAnsi="Times New Roman" w:cs="Times New Roman"/>
          <w:b/>
          <w:sz w:val="24"/>
          <w:szCs w:val="24"/>
        </w:rPr>
        <w:t>348, 380,607</w:t>
      </w:r>
      <w:r w:rsidR="00CA4319">
        <w:rPr>
          <w:rFonts w:ascii="Times New Roman" w:hAnsi="Times New Roman" w:cs="Times New Roman"/>
          <w:b/>
          <w:sz w:val="24"/>
          <w:szCs w:val="24"/>
        </w:rPr>
        <w:t xml:space="preserve"> </w:t>
      </w:r>
      <w:r w:rsidR="00735AA9" w:rsidRPr="00735AA9">
        <w:rPr>
          <w:rFonts w:ascii="Times New Roman" w:hAnsi="Times New Roman" w:cs="Times New Roman"/>
          <w:sz w:val="24"/>
          <w:szCs w:val="24"/>
        </w:rPr>
        <w:t xml:space="preserve">produciéndose un aumento de RD$ </w:t>
      </w:r>
      <w:r w:rsidR="00735AA9" w:rsidRPr="00735AA9">
        <w:rPr>
          <w:rFonts w:ascii="Times New Roman" w:hAnsi="Times New Roman" w:cs="Times New Roman"/>
          <w:b/>
          <w:sz w:val="24"/>
          <w:szCs w:val="24"/>
        </w:rPr>
        <w:t>51, 832,655</w:t>
      </w:r>
      <w:r w:rsidR="00735AA9" w:rsidRPr="00735AA9">
        <w:rPr>
          <w:rFonts w:ascii="Times New Roman" w:hAnsi="Times New Roman" w:cs="Times New Roman"/>
          <w:sz w:val="24"/>
          <w:szCs w:val="24"/>
        </w:rPr>
        <w:t xml:space="preserve">    equivalente a</w:t>
      </w:r>
      <w:r w:rsidR="00CA4319">
        <w:rPr>
          <w:rFonts w:ascii="Times New Roman" w:hAnsi="Times New Roman" w:cs="Times New Roman"/>
          <w:sz w:val="24"/>
          <w:szCs w:val="24"/>
        </w:rPr>
        <w:t>l</w:t>
      </w:r>
      <w:r w:rsidR="00735AA9" w:rsidRPr="00735AA9">
        <w:rPr>
          <w:rFonts w:ascii="Times New Roman" w:hAnsi="Times New Roman" w:cs="Times New Roman"/>
          <w:sz w:val="24"/>
          <w:szCs w:val="24"/>
        </w:rPr>
        <w:t xml:space="preserve"> 68 %. </w:t>
      </w:r>
    </w:p>
    <w:p w:rsidR="00735AA9" w:rsidRPr="00735AA9" w:rsidRDefault="00C33FE4" w:rsidP="00D62DA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E7D02">
        <w:rPr>
          <w:rFonts w:ascii="Times New Roman" w:hAnsi="Times New Roman" w:cs="Times New Roman"/>
          <w:sz w:val="24"/>
          <w:szCs w:val="24"/>
        </w:rPr>
        <w:t>L</w:t>
      </w:r>
      <w:r w:rsidR="00735AA9" w:rsidRPr="00735AA9">
        <w:rPr>
          <w:rFonts w:ascii="Times New Roman" w:hAnsi="Times New Roman" w:cs="Times New Roman"/>
          <w:sz w:val="24"/>
          <w:szCs w:val="24"/>
        </w:rPr>
        <w:t>os renglones con mayor variación</w:t>
      </w:r>
      <w:r w:rsidR="00AE7D02">
        <w:rPr>
          <w:rFonts w:ascii="Times New Roman" w:hAnsi="Times New Roman" w:cs="Times New Roman"/>
          <w:sz w:val="24"/>
          <w:szCs w:val="24"/>
        </w:rPr>
        <w:t xml:space="preserve"> fueron</w:t>
      </w:r>
      <w:r w:rsidR="00735AA9" w:rsidRPr="00735AA9">
        <w:rPr>
          <w:rFonts w:ascii="Times New Roman" w:hAnsi="Times New Roman" w:cs="Times New Roman"/>
          <w:sz w:val="24"/>
          <w:szCs w:val="24"/>
        </w:rPr>
        <w:t xml:space="preserve">: </w:t>
      </w:r>
    </w:p>
    <w:p w:rsidR="00C149BF" w:rsidRDefault="00735AA9" w:rsidP="00C149BF">
      <w:pPr>
        <w:spacing w:line="480" w:lineRule="auto"/>
        <w:jc w:val="both"/>
        <w:rPr>
          <w:rFonts w:ascii="Times New Roman" w:hAnsi="Times New Roman" w:cs="Times New Roman"/>
          <w:sz w:val="24"/>
          <w:szCs w:val="24"/>
        </w:rPr>
      </w:pPr>
      <w:r w:rsidRPr="00735AA9">
        <w:rPr>
          <w:rFonts w:ascii="Times New Roman" w:hAnsi="Times New Roman" w:cs="Times New Roman"/>
          <w:b/>
          <w:sz w:val="24"/>
          <w:szCs w:val="24"/>
          <w:u w:val="single"/>
        </w:rPr>
        <w:t>Recursos Humanos</w:t>
      </w:r>
      <w:r w:rsidRPr="00735AA9">
        <w:rPr>
          <w:rFonts w:ascii="Times New Roman" w:hAnsi="Times New Roman" w:cs="Times New Roman"/>
          <w:sz w:val="24"/>
          <w:szCs w:val="24"/>
        </w:rPr>
        <w:t>: Con una variable de RD$ 8, 503,173 producto de un reajuste salarial para llevar algunos empleados al salario mínimo, debido a que estaba por debajo de mismo</w:t>
      </w:r>
      <w:r w:rsidR="003E5005">
        <w:rPr>
          <w:rFonts w:ascii="Times New Roman" w:hAnsi="Times New Roman" w:cs="Times New Roman"/>
          <w:sz w:val="24"/>
          <w:szCs w:val="24"/>
        </w:rPr>
        <w:t>.</w:t>
      </w:r>
    </w:p>
    <w:p w:rsidR="00C149BF" w:rsidRDefault="00735AA9" w:rsidP="00C149BF">
      <w:pPr>
        <w:spacing w:line="480" w:lineRule="auto"/>
        <w:jc w:val="both"/>
        <w:rPr>
          <w:rFonts w:ascii="Times New Roman" w:hAnsi="Times New Roman" w:cs="Times New Roman"/>
          <w:sz w:val="24"/>
          <w:szCs w:val="24"/>
        </w:rPr>
      </w:pPr>
      <w:r w:rsidRPr="00735AA9">
        <w:rPr>
          <w:rFonts w:ascii="Times New Roman" w:hAnsi="Times New Roman" w:cs="Times New Roman"/>
          <w:b/>
          <w:sz w:val="24"/>
          <w:szCs w:val="24"/>
          <w:u w:val="single"/>
        </w:rPr>
        <w:t>Servicios Generales</w:t>
      </w:r>
      <w:r w:rsidRPr="00735AA9">
        <w:rPr>
          <w:rFonts w:ascii="Times New Roman" w:hAnsi="Times New Roman" w:cs="Times New Roman"/>
          <w:sz w:val="24"/>
          <w:szCs w:val="24"/>
        </w:rPr>
        <w:t xml:space="preserve">: Con una variable de RD$ 8, 990,834 producto del servicio de energía eléctrica, el cual no se estaba contabilizando en nuestros libros, debido a que es un aporte en especie y que a partir de enero de este año empezamos a llevarlo.  </w:t>
      </w:r>
    </w:p>
    <w:p w:rsidR="00727270" w:rsidRDefault="00735AA9" w:rsidP="00727270">
      <w:pPr>
        <w:spacing w:line="480" w:lineRule="auto"/>
        <w:jc w:val="both"/>
        <w:rPr>
          <w:rFonts w:ascii="Times New Roman" w:hAnsi="Times New Roman" w:cs="Times New Roman"/>
          <w:sz w:val="24"/>
          <w:szCs w:val="24"/>
        </w:rPr>
      </w:pPr>
      <w:r w:rsidRPr="00735AA9">
        <w:rPr>
          <w:rFonts w:ascii="Times New Roman" w:hAnsi="Times New Roman" w:cs="Times New Roman"/>
          <w:b/>
          <w:sz w:val="24"/>
          <w:szCs w:val="24"/>
          <w:u w:val="single"/>
        </w:rPr>
        <w:t xml:space="preserve">Depreciación de activos fijos: </w:t>
      </w:r>
      <w:r w:rsidRPr="00735AA9">
        <w:rPr>
          <w:rFonts w:ascii="Times New Roman" w:hAnsi="Times New Roman" w:cs="Times New Roman"/>
          <w:sz w:val="24"/>
          <w:szCs w:val="24"/>
        </w:rPr>
        <w:t>Con una variable de</w:t>
      </w:r>
      <w:r w:rsidRPr="00735AA9">
        <w:rPr>
          <w:rFonts w:ascii="Times New Roman" w:hAnsi="Times New Roman" w:cs="Times New Roman"/>
          <w:b/>
          <w:sz w:val="24"/>
          <w:szCs w:val="24"/>
        </w:rPr>
        <w:t xml:space="preserve"> </w:t>
      </w:r>
      <w:r w:rsidRPr="00735AA9">
        <w:rPr>
          <w:rFonts w:ascii="Times New Roman" w:hAnsi="Times New Roman" w:cs="Times New Roman"/>
          <w:sz w:val="24"/>
          <w:szCs w:val="24"/>
        </w:rPr>
        <w:t xml:space="preserve">RD$ 3, 739,598 producto </w:t>
      </w:r>
      <w:r w:rsidR="00727270" w:rsidRPr="00735AA9">
        <w:rPr>
          <w:rFonts w:ascii="Times New Roman" w:hAnsi="Times New Roman" w:cs="Times New Roman"/>
          <w:sz w:val="24"/>
          <w:szCs w:val="24"/>
        </w:rPr>
        <w:t>de ajuste</w:t>
      </w:r>
      <w:r w:rsidR="00727270">
        <w:rPr>
          <w:rFonts w:ascii="Times New Roman" w:hAnsi="Times New Roman" w:cs="Times New Roman"/>
          <w:sz w:val="24"/>
          <w:szCs w:val="24"/>
        </w:rPr>
        <w:t>s</w:t>
      </w:r>
      <w:r w:rsidR="00727270" w:rsidRPr="00735AA9">
        <w:rPr>
          <w:rFonts w:ascii="Times New Roman" w:hAnsi="Times New Roman" w:cs="Times New Roman"/>
          <w:sz w:val="24"/>
          <w:szCs w:val="24"/>
        </w:rPr>
        <w:t xml:space="preserve"> realizado</w:t>
      </w:r>
      <w:r w:rsidR="00727270">
        <w:rPr>
          <w:rFonts w:ascii="Times New Roman" w:hAnsi="Times New Roman" w:cs="Times New Roman"/>
          <w:sz w:val="24"/>
          <w:szCs w:val="24"/>
        </w:rPr>
        <w:t>s</w:t>
      </w:r>
      <w:r w:rsidRPr="00735AA9">
        <w:rPr>
          <w:rFonts w:ascii="Times New Roman" w:hAnsi="Times New Roman" w:cs="Times New Roman"/>
          <w:sz w:val="24"/>
          <w:szCs w:val="24"/>
        </w:rPr>
        <w:t xml:space="preserve"> en la depreciación de activos.</w:t>
      </w:r>
    </w:p>
    <w:p w:rsidR="00735AA9" w:rsidRPr="00735AA9" w:rsidRDefault="00735AA9" w:rsidP="00727270">
      <w:pPr>
        <w:spacing w:line="480" w:lineRule="auto"/>
        <w:jc w:val="both"/>
        <w:rPr>
          <w:rFonts w:ascii="Times New Roman" w:hAnsi="Times New Roman" w:cs="Times New Roman"/>
          <w:sz w:val="24"/>
          <w:szCs w:val="24"/>
        </w:rPr>
      </w:pPr>
      <w:r w:rsidRPr="00735AA9">
        <w:rPr>
          <w:rFonts w:ascii="Times New Roman" w:hAnsi="Times New Roman" w:cs="Times New Roman"/>
          <w:b/>
          <w:sz w:val="24"/>
          <w:szCs w:val="24"/>
          <w:u w:val="single"/>
        </w:rPr>
        <w:t>Gasto de Ventas</w:t>
      </w:r>
      <w:r w:rsidRPr="00735AA9">
        <w:rPr>
          <w:rFonts w:ascii="Times New Roman" w:hAnsi="Times New Roman" w:cs="Times New Roman"/>
          <w:b/>
          <w:sz w:val="24"/>
          <w:szCs w:val="24"/>
        </w:rPr>
        <w:t xml:space="preserve">: </w:t>
      </w:r>
      <w:r w:rsidRPr="00735AA9">
        <w:rPr>
          <w:rFonts w:ascii="Times New Roman" w:hAnsi="Times New Roman" w:cs="Times New Roman"/>
          <w:sz w:val="24"/>
          <w:szCs w:val="24"/>
        </w:rPr>
        <w:t>Con un variable de</w:t>
      </w:r>
      <w:r w:rsidRPr="00735AA9">
        <w:rPr>
          <w:rFonts w:ascii="Times New Roman" w:hAnsi="Times New Roman" w:cs="Times New Roman"/>
          <w:b/>
          <w:sz w:val="24"/>
          <w:szCs w:val="24"/>
        </w:rPr>
        <w:t xml:space="preserve"> </w:t>
      </w:r>
      <w:r w:rsidRPr="00735AA9">
        <w:rPr>
          <w:rFonts w:ascii="Times New Roman" w:hAnsi="Times New Roman" w:cs="Times New Roman"/>
          <w:sz w:val="24"/>
          <w:szCs w:val="24"/>
        </w:rPr>
        <w:t>RD$ 24, 483,556 producto del pago por gestión de cobro.</w:t>
      </w:r>
    </w:p>
    <w:p w:rsidR="00735AA9" w:rsidRDefault="00735AA9" w:rsidP="00735AA9">
      <w:pPr>
        <w:jc w:val="both"/>
        <w:rPr>
          <w:rStyle w:val="Textoennegrita"/>
          <w:rFonts w:ascii="Times New Roman" w:hAnsi="Times New Roman" w:cs="Times New Roman"/>
          <w:sz w:val="24"/>
          <w:szCs w:val="24"/>
        </w:rPr>
      </w:pPr>
    </w:p>
    <w:p w:rsidR="00C33FE4" w:rsidRDefault="00C33FE4" w:rsidP="00735AA9">
      <w:pPr>
        <w:jc w:val="both"/>
        <w:rPr>
          <w:rStyle w:val="Textoennegrita"/>
          <w:rFonts w:ascii="Times New Roman" w:hAnsi="Times New Roman" w:cs="Times New Roman"/>
          <w:sz w:val="24"/>
          <w:szCs w:val="24"/>
        </w:rPr>
      </w:pPr>
    </w:p>
    <w:p w:rsidR="00C33FE4" w:rsidRDefault="00C33FE4" w:rsidP="00735AA9">
      <w:pPr>
        <w:jc w:val="both"/>
        <w:rPr>
          <w:rStyle w:val="Textoennegrita"/>
          <w:rFonts w:ascii="Times New Roman" w:hAnsi="Times New Roman" w:cs="Times New Roman"/>
          <w:sz w:val="24"/>
          <w:szCs w:val="24"/>
        </w:rPr>
      </w:pPr>
    </w:p>
    <w:p w:rsidR="00C33FE4" w:rsidRDefault="00C33FE4" w:rsidP="00735AA9">
      <w:pPr>
        <w:jc w:val="both"/>
        <w:rPr>
          <w:rStyle w:val="Textoennegrita"/>
          <w:rFonts w:ascii="Times New Roman" w:hAnsi="Times New Roman" w:cs="Times New Roman"/>
          <w:sz w:val="24"/>
          <w:szCs w:val="24"/>
        </w:rPr>
      </w:pPr>
    </w:p>
    <w:p w:rsidR="00C33FE4" w:rsidRDefault="00C33FE4" w:rsidP="00735AA9">
      <w:pPr>
        <w:jc w:val="both"/>
        <w:rPr>
          <w:rStyle w:val="Textoennegrita"/>
          <w:rFonts w:ascii="Times New Roman" w:hAnsi="Times New Roman" w:cs="Times New Roman"/>
          <w:sz w:val="24"/>
          <w:szCs w:val="24"/>
        </w:rPr>
      </w:pPr>
    </w:p>
    <w:p w:rsidR="00C33FE4" w:rsidRDefault="00C33FE4" w:rsidP="00735AA9">
      <w:pPr>
        <w:jc w:val="both"/>
        <w:rPr>
          <w:rStyle w:val="Textoennegrita"/>
          <w:rFonts w:ascii="Times New Roman" w:hAnsi="Times New Roman" w:cs="Times New Roman"/>
          <w:sz w:val="24"/>
          <w:szCs w:val="24"/>
        </w:rPr>
      </w:pPr>
    </w:p>
    <w:p w:rsidR="00C33FE4" w:rsidRDefault="00C33FE4" w:rsidP="00735AA9">
      <w:pPr>
        <w:jc w:val="both"/>
        <w:rPr>
          <w:rStyle w:val="Textoennegrita"/>
          <w:rFonts w:ascii="Times New Roman" w:hAnsi="Times New Roman" w:cs="Times New Roman"/>
          <w:sz w:val="24"/>
          <w:szCs w:val="24"/>
        </w:rPr>
      </w:pPr>
    </w:p>
    <w:p w:rsidR="00C33FE4" w:rsidRPr="00735AA9" w:rsidRDefault="00C33FE4" w:rsidP="00735AA9">
      <w:pPr>
        <w:jc w:val="both"/>
        <w:rPr>
          <w:rStyle w:val="Textoennegrita"/>
          <w:rFonts w:ascii="Times New Roman" w:hAnsi="Times New Roman" w:cs="Times New Roman"/>
          <w:sz w:val="24"/>
          <w:szCs w:val="24"/>
        </w:rPr>
      </w:pPr>
    </w:p>
    <w:p w:rsidR="00735AA9" w:rsidRPr="00C33FE4" w:rsidRDefault="00735AA9" w:rsidP="00C33FE4">
      <w:pPr>
        <w:ind w:left="360"/>
        <w:jc w:val="both"/>
        <w:rPr>
          <w:rFonts w:ascii="Times New Roman" w:hAnsi="Times New Roman" w:cs="Times New Roman"/>
          <w:b/>
          <w:bCs/>
          <w:sz w:val="24"/>
          <w:szCs w:val="24"/>
        </w:rPr>
      </w:pPr>
      <w:r w:rsidRPr="00C33FE4">
        <w:rPr>
          <w:rStyle w:val="Textoennegrita"/>
          <w:rFonts w:ascii="Times New Roman" w:hAnsi="Times New Roman" w:cs="Times New Roman"/>
          <w:sz w:val="24"/>
          <w:szCs w:val="24"/>
        </w:rPr>
        <w:t>BALANCE GEN</w:t>
      </w:r>
      <w:r w:rsidR="00C33FE4">
        <w:rPr>
          <w:rStyle w:val="Textoennegrita"/>
          <w:rFonts w:ascii="Times New Roman" w:hAnsi="Times New Roman" w:cs="Times New Roman"/>
          <w:sz w:val="24"/>
          <w:szCs w:val="24"/>
        </w:rPr>
        <w:t>ERAL COMPARATIVO</w:t>
      </w:r>
    </w:p>
    <w:p w:rsidR="00735AA9" w:rsidRPr="00735AA9" w:rsidRDefault="00735AA9" w:rsidP="00735AA9">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rFonts w:ascii="Times New Roman" w:hAnsi="Times New Roman" w:cs="Times New Roman"/>
          <w:b/>
          <w:sz w:val="20"/>
          <w:szCs w:val="20"/>
        </w:rPr>
      </w:pPr>
      <w:r w:rsidRPr="00735AA9">
        <w:rPr>
          <w:rFonts w:ascii="Times New Roman" w:hAnsi="Times New Roman" w:cs="Times New Roman"/>
          <w:b/>
          <w:sz w:val="20"/>
          <w:szCs w:val="20"/>
        </w:rPr>
        <w:t xml:space="preserve">ACTIVOS CORRIENTES             </w:t>
      </w:r>
      <w:r w:rsidRPr="00735AA9">
        <w:rPr>
          <w:rFonts w:ascii="Times New Roman" w:hAnsi="Times New Roman" w:cs="Times New Roman"/>
          <w:b/>
          <w:sz w:val="20"/>
          <w:szCs w:val="20"/>
        </w:rPr>
        <w:tab/>
        <w:t xml:space="preserve">AÑO 2017           AÑO 2016            VARIACION     </w:t>
      </w:r>
    </w:p>
    <w:p w:rsidR="00735AA9" w:rsidRPr="00735AA9" w:rsidRDefault="00735AA9" w:rsidP="00735AA9">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rFonts w:ascii="Times New Roman" w:hAnsi="Times New Roman" w:cs="Times New Roman"/>
          <w:sz w:val="20"/>
          <w:szCs w:val="20"/>
        </w:rPr>
      </w:pPr>
      <w:r w:rsidRPr="00735AA9">
        <w:rPr>
          <w:rFonts w:ascii="Times New Roman" w:hAnsi="Times New Roman" w:cs="Times New Roman"/>
          <w:sz w:val="20"/>
          <w:szCs w:val="20"/>
        </w:rPr>
        <w:t xml:space="preserve">Efectivo en caja y banco         </w:t>
      </w:r>
      <w:r w:rsidRPr="00735AA9">
        <w:rPr>
          <w:rFonts w:ascii="Times New Roman" w:hAnsi="Times New Roman" w:cs="Times New Roman"/>
          <w:sz w:val="20"/>
          <w:szCs w:val="20"/>
        </w:rPr>
        <w:tab/>
      </w:r>
      <w:r w:rsidR="00325675">
        <w:rPr>
          <w:rFonts w:ascii="Times New Roman" w:hAnsi="Times New Roman" w:cs="Times New Roman"/>
          <w:sz w:val="20"/>
          <w:szCs w:val="20"/>
        </w:rPr>
        <w:t xml:space="preserve">            </w:t>
      </w:r>
      <w:r w:rsidRPr="00735AA9">
        <w:rPr>
          <w:rFonts w:ascii="Times New Roman" w:hAnsi="Times New Roman" w:cs="Times New Roman"/>
          <w:sz w:val="20"/>
          <w:szCs w:val="20"/>
        </w:rPr>
        <w:t xml:space="preserve">3, 408,673               </w:t>
      </w:r>
      <w:r w:rsidR="00325675">
        <w:rPr>
          <w:rFonts w:ascii="Times New Roman" w:hAnsi="Times New Roman" w:cs="Times New Roman"/>
          <w:sz w:val="20"/>
          <w:szCs w:val="20"/>
        </w:rPr>
        <w:t xml:space="preserve">  </w:t>
      </w:r>
      <w:r w:rsidRPr="00735AA9">
        <w:rPr>
          <w:rFonts w:ascii="Times New Roman" w:hAnsi="Times New Roman" w:cs="Times New Roman"/>
          <w:sz w:val="20"/>
          <w:szCs w:val="20"/>
        </w:rPr>
        <w:t xml:space="preserve"> 3, 397,673                   11, 000                                                                                </w:t>
      </w:r>
    </w:p>
    <w:p w:rsidR="00735AA9" w:rsidRPr="00735AA9" w:rsidRDefault="00735AA9" w:rsidP="00735AA9">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rFonts w:ascii="Times New Roman" w:hAnsi="Times New Roman" w:cs="Times New Roman"/>
          <w:sz w:val="20"/>
          <w:szCs w:val="20"/>
        </w:rPr>
      </w:pPr>
      <w:r w:rsidRPr="00735AA9">
        <w:rPr>
          <w:rFonts w:ascii="Times New Roman" w:hAnsi="Times New Roman" w:cs="Times New Roman"/>
          <w:sz w:val="20"/>
          <w:szCs w:val="20"/>
        </w:rPr>
        <w:t xml:space="preserve">Cuenta por cobrar                 </w:t>
      </w:r>
      <w:r w:rsidRPr="00735AA9">
        <w:rPr>
          <w:rFonts w:ascii="Times New Roman" w:hAnsi="Times New Roman" w:cs="Times New Roman"/>
          <w:sz w:val="20"/>
          <w:szCs w:val="20"/>
        </w:rPr>
        <w:tab/>
      </w:r>
      <w:r w:rsidR="00325675">
        <w:rPr>
          <w:rFonts w:ascii="Times New Roman" w:hAnsi="Times New Roman" w:cs="Times New Roman"/>
          <w:sz w:val="20"/>
          <w:szCs w:val="20"/>
        </w:rPr>
        <w:t xml:space="preserve">   </w:t>
      </w:r>
      <w:r w:rsidRPr="00735AA9">
        <w:rPr>
          <w:rFonts w:ascii="Times New Roman" w:hAnsi="Times New Roman" w:cs="Times New Roman"/>
          <w:sz w:val="20"/>
          <w:szCs w:val="20"/>
        </w:rPr>
        <w:t xml:space="preserve"> 1, 045, 770,311            </w:t>
      </w:r>
      <w:r w:rsidR="00325675">
        <w:rPr>
          <w:rFonts w:ascii="Times New Roman" w:hAnsi="Times New Roman" w:cs="Times New Roman"/>
          <w:sz w:val="20"/>
          <w:szCs w:val="20"/>
        </w:rPr>
        <w:t xml:space="preserve">  </w:t>
      </w:r>
      <w:r w:rsidRPr="00735AA9">
        <w:rPr>
          <w:rFonts w:ascii="Times New Roman" w:hAnsi="Times New Roman" w:cs="Times New Roman"/>
          <w:sz w:val="20"/>
          <w:szCs w:val="20"/>
        </w:rPr>
        <w:t>933, 312,490           112, 457,821</w:t>
      </w:r>
    </w:p>
    <w:p w:rsidR="00735AA9" w:rsidRPr="00735AA9" w:rsidRDefault="00735AA9" w:rsidP="00735AA9">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rFonts w:ascii="Times New Roman" w:hAnsi="Times New Roman" w:cs="Times New Roman"/>
          <w:sz w:val="20"/>
          <w:szCs w:val="20"/>
        </w:rPr>
      </w:pPr>
      <w:r w:rsidRPr="00735AA9">
        <w:rPr>
          <w:rFonts w:ascii="Times New Roman" w:hAnsi="Times New Roman" w:cs="Times New Roman"/>
          <w:sz w:val="20"/>
          <w:szCs w:val="20"/>
        </w:rPr>
        <w:t>Inventarios                                             2, 395,739                  1, 252,357              1, 143,382</w:t>
      </w:r>
    </w:p>
    <w:p w:rsidR="00735AA9" w:rsidRPr="00735AA9" w:rsidRDefault="00735AA9" w:rsidP="00735AA9">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rFonts w:ascii="Times New Roman" w:hAnsi="Times New Roman" w:cs="Times New Roman"/>
          <w:b/>
          <w:sz w:val="20"/>
          <w:szCs w:val="20"/>
        </w:rPr>
      </w:pPr>
      <w:r w:rsidRPr="00735AA9">
        <w:rPr>
          <w:rFonts w:ascii="Times New Roman" w:hAnsi="Times New Roman" w:cs="Times New Roman"/>
          <w:b/>
          <w:sz w:val="20"/>
          <w:szCs w:val="20"/>
        </w:rPr>
        <w:t>Total corrientes                            1, 051, 574,723              937, 962,520          113, 612, 203</w:t>
      </w:r>
    </w:p>
    <w:p w:rsidR="00735AA9" w:rsidRPr="00735AA9" w:rsidRDefault="00735AA9" w:rsidP="00735AA9">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rFonts w:ascii="Times New Roman" w:hAnsi="Times New Roman" w:cs="Times New Roman"/>
          <w:b/>
          <w:sz w:val="20"/>
          <w:szCs w:val="20"/>
        </w:rPr>
      </w:pPr>
    </w:p>
    <w:p w:rsidR="00735AA9" w:rsidRPr="00735AA9" w:rsidRDefault="00735AA9" w:rsidP="00735AA9">
      <w:p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imes New Roman" w:hAnsi="Times New Roman" w:cs="Times New Roman"/>
          <w:sz w:val="20"/>
          <w:szCs w:val="20"/>
        </w:rPr>
      </w:pPr>
      <w:r w:rsidRPr="00735AA9">
        <w:rPr>
          <w:rFonts w:ascii="Times New Roman" w:hAnsi="Times New Roman" w:cs="Times New Roman"/>
          <w:sz w:val="20"/>
          <w:szCs w:val="20"/>
        </w:rPr>
        <w:t>Gasto P/por Anticipados                          523, 318                      477,635                    45, 683</w:t>
      </w:r>
    </w:p>
    <w:p w:rsidR="00735AA9" w:rsidRPr="00735AA9" w:rsidRDefault="00735AA9" w:rsidP="00735AA9">
      <w:p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imes New Roman" w:hAnsi="Times New Roman" w:cs="Times New Roman"/>
          <w:sz w:val="20"/>
          <w:szCs w:val="20"/>
        </w:rPr>
      </w:pPr>
    </w:p>
    <w:p w:rsidR="00735AA9" w:rsidRPr="00735AA9" w:rsidRDefault="00735AA9" w:rsidP="00735AA9">
      <w:p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imes New Roman" w:hAnsi="Times New Roman" w:cs="Times New Roman"/>
          <w:b/>
          <w:sz w:val="20"/>
          <w:szCs w:val="20"/>
        </w:rPr>
      </w:pPr>
      <w:r w:rsidRPr="00735AA9">
        <w:rPr>
          <w:rFonts w:ascii="Times New Roman" w:hAnsi="Times New Roman" w:cs="Times New Roman"/>
          <w:b/>
          <w:sz w:val="20"/>
          <w:szCs w:val="20"/>
        </w:rPr>
        <w:t>ACTIVOS FIJOS</w:t>
      </w:r>
    </w:p>
    <w:p w:rsidR="00735AA9" w:rsidRPr="00735AA9" w:rsidRDefault="00735AA9" w:rsidP="00735AA9">
      <w:p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imes New Roman" w:hAnsi="Times New Roman" w:cs="Times New Roman"/>
          <w:b/>
          <w:sz w:val="20"/>
          <w:szCs w:val="20"/>
        </w:rPr>
      </w:pPr>
      <w:r w:rsidRPr="00735AA9">
        <w:rPr>
          <w:rFonts w:ascii="Times New Roman" w:hAnsi="Times New Roman" w:cs="Times New Roman"/>
          <w:b/>
          <w:sz w:val="20"/>
          <w:szCs w:val="20"/>
        </w:rPr>
        <w:t>TOTAL DE ACTIVOS  RD$         407, 420,312           151, 270,264              256, 150,048</w:t>
      </w:r>
    </w:p>
    <w:p w:rsidR="00735AA9" w:rsidRPr="00735AA9" w:rsidRDefault="00735AA9" w:rsidP="00735AA9">
      <w:p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imes New Roman" w:hAnsi="Times New Roman" w:cs="Times New Roman"/>
          <w:b/>
          <w:sz w:val="20"/>
          <w:szCs w:val="20"/>
        </w:rPr>
      </w:pPr>
    </w:p>
    <w:p w:rsidR="00735AA9" w:rsidRPr="00735AA9" w:rsidRDefault="00735AA9" w:rsidP="00735AA9">
      <w:p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imes New Roman" w:hAnsi="Times New Roman" w:cs="Times New Roman"/>
          <w:b/>
          <w:sz w:val="20"/>
          <w:szCs w:val="20"/>
        </w:rPr>
      </w:pPr>
      <w:r w:rsidRPr="00735AA9">
        <w:rPr>
          <w:rFonts w:ascii="Times New Roman" w:hAnsi="Times New Roman" w:cs="Times New Roman"/>
          <w:b/>
          <w:sz w:val="20"/>
          <w:szCs w:val="20"/>
        </w:rPr>
        <w:t>OTROS ACTIVOS</w:t>
      </w:r>
    </w:p>
    <w:p w:rsidR="00735AA9" w:rsidRPr="00735AA9" w:rsidRDefault="00735AA9" w:rsidP="00735AA9">
      <w:p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imes New Roman" w:hAnsi="Times New Roman" w:cs="Times New Roman"/>
          <w:sz w:val="20"/>
          <w:szCs w:val="20"/>
        </w:rPr>
      </w:pPr>
      <w:r w:rsidRPr="00735AA9">
        <w:rPr>
          <w:rFonts w:ascii="Times New Roman" w:hAnsi="Times New Roman" w:cs="Times New Roman"/>
          <w:sz w:val="20"/>
          <w:szCs w:val="20"/>
        </w:rPr>
        <w:t>Construcción en proceso                   683, 535,832           614, 712,643                68, 823,189</w:t>
      </w:r>
    </w:p>
    <w:p w:rsidR="00735AA9" w:rsidRPr="00735AA9" w:rsidRDefault="00735AA9" w:rsidP="00735AA9">
      <w:p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imes New Roman" w:hAnsi="Times New Roman" w:cs="Times New Roman"/>
          <w:sz w:val="20"/>
          <w:szCs w:val="20"/>
        </w:rPr>
      </w:pPr>
    </w:p>
    <w:p w:rsidR="00735AA9" w:rsidRPr="00735AA9" w:rsidRDefault="00735AA9" w:rsidP="00735AA9">
      <w:p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imes New Roman" w:hAnsi="Times New Roman" w:cs="Times New Roman"/>
          <w:b/>
          <w:sz w:val="20"/>
          <w:szCs w:val="20"/>
        </w:rPr>
      </w:pPr>
      <w:r w:rsidRPr="00735AA9">
        <w:rPr>
          <w:rFonts w:ascii="Times New Roman" w:hAnsi="Times New Roman" w:cs="Times New Roman"/>
          <w:b/>
          <w:sz w:val="20"/>
          <w:szCs w:val="20"/>
        </w:rPr>
        <w:t>TOTAL ACTIVOS FIJOS         2, 143, 054,185      1, 704, 423,062              438, 631,123</w:t>
      </w:r>
    </w:p>
    <w:p w:rsidR="00735AA9" w:rsidRPr="00735AA9" w:rsidRDefault="00735AA9" w:rsidP="00735AA9">
      <w:p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imes New Roman" w:hAnsi="Times New Roman" w:cs="Times New Roman"/>
          <w:sz w:val="20"/>
          <w:szCs w:val="20"/>
        </w:rPr>
      </w:pPr>
    </w:p>
    <w:p w:rsidR="00735AA9" w:rsidRPr="00735AA9" w:rsidRDefault="00735AA9" w:rsidP="00735AA9">
      <w:p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imes New Roman" w:hAnsi="Times New Roman" w:cs="Times New Roman"/>
          <w:b/>
          <w:sz w:val="20"/>
          <w:szCs w:val="20"/>
        </w:rPr>
      </w:pPr>
      <w:r w:rsidRPr="00735AA9">
        <w:rPr>
          <w:rFonts w:ascii="Times New Roman" w:hAnsi="Times New Roman" w:cs="Times New Roman"/>
          <w:b/>
          <w:sz w:val="20"/>
          <w:szCs w:val="20"/>
        </w:rPr>
        <w:t>PASIVO</w:t>
      </w:r>
    </w:p>
    <w:p w:rsidR="00735AA9" w:rsidRPr="00735AA9" w:rsidRDefault="00735AA9" w:rsidP="00735AA9">
      <w:p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imes New Roman" w:hAnsi="Times New Roman" w:cs="Times New Roman"/>
          <w:b/>
          <w:sz w:val="20"/>
          <w:szCs w:val="20"/>
        </w:rPr>
      </w:pPr>
      <w:r w:rsidRPr="00735AA9">
        <w:rPr>
          <w:rFonts w:ascii="Times New Roman" w:hAnsi="Times New Roman" w:cs="Times New Roman"/>
          <w:b/>
          <w:sz w:val="20"/>
          <w:szCs w:val="20"/>
        </w:rPr>
        <w:t>PASIVOS CORRIENTES</w:t>
      </w:r>
    </w:p>
    <w:p w:rsidR="00735AA9" w:rsidRPr="00735AA9" w:rsidRDefault="00735AA9" w:rsidP="00735AA9">
      <w:p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imes New Roman" w:hAnsi="Times New Roman" w:cs="Times New Roman"/>
          <w:sz w:val="20"/>
          <w:szCs w:val="20"/>
        </w:rPr>
      </w:pPr>
      <w:r w:rsidRPr="00735AA9">
        <w:rPr>
          <w:rFonts w:ascii="Times New Roman" w:hAnsi="Times New Roman" w:cs="Times New Roman"/>
          <w:sz w:val="20"/>
          <w:szCs w:val="20"/>
        </w:rPr>
        <w:t xml:space="preserve">Cuentas por pagar                               245, 934,493             217,7 43,700          28, 190,792                                     </w:t>
      </w:r>
    </w:p>
    <w:p w:rsidR="00735AA9" w:rsidRPr="00735AA9" w:rsidRDefault="00735AA9" w:rsidP="00735AA9">
      <w:p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imes New Roman" w:hAnsi="Times New Roman" w:cs="Times New Roman"/>
          <w:sz w:val="20"/>
          <w:szCs w:val="20"/>
        </w:rPr>
      </w:pPr>
    </w:p>
    <w:p w:rsidR="00735AA9" w:rsidRPr="00735AA9" w:rsidRDefault="00735AA9" w:rsidP="00735AA9">
      <w:p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imes New Roman" w:hAnsi="Times New Roman" w:cs="Times New Roman"/>
          <w:b/>
          <w:sz w:val="20"/>
          <w:szCs w:val="20"/>
          <w:u w:val="single"/>
        </w:rPr>
      </w:pPr>
      <w:r w:rsidRPr="00735AA9">
        <w:rPr>
          <w:rFonts w:ascii="Times New Roman" w:hAnsi="Times New Roman" w:cs="Times New Roman"/>
          <w:b/>
          <w:sz w:val="20"/>
          <w:szCs w:val="20"/>
          <w:u w:val="single"/>
        </w:rPr>
        <w:t xml:space="preserve">Aportes de capital </w:t>
      </w:r>
    </w:p>
    <w:p w:rsidR="00735AA9" w:rsidRPr="00735AA9" w:rsidRDefault="00735AA9" w:rsidP="00735AA9">
      <w:p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imes New Roman" w:hAnsi="Times New Roman" w:cs="Times New Roman"/>
          <w:sz w:val="20"/>
          <w:szCs w:val="20"/>
          <w:u w:val="single"/>
        </w:rPr>
      </w:pPr>
      <w:r w:rsidRPr="00735AA9">
        <w:rPr>
          <w:rFonts w:ascii="Times New Roman" w:hAnsi="Times New Roman" w:cs="Times New Roman"/>
          <w:sz w:val="20"/>
          <w:szCs w:val="20"/>
        </w:rPr>
        <w:t>Aporte de Capital                                      4, 054,276                   4, 054,276                  (-)</w:t>
      </w:r>
    </w:p>
    <w:p w:rsidR="00735AA9" w:rsidRPr="00735AA9" w:rsidRDefault="00735AA9" w:rsidP="00735AA9">
      <w:p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imes New Roman" w:hAnsi="Times New Roman" w:cs="Times New Roman"/>
          <w:sz w:val="20"/>
          <w:szCs w:val="20"/>
          <w:u w:val="single"/>
        </w:rPr>
      </w:pPr>
      <w:r w:rsidRPr="00735AA9">
        <w:rPr>
          <w:rFonts w:ascii="Times New Roman" w:hAnsi="Times New Roman" w:cs="Times New Roman"/>
          <w:sz w:val="20"/>
          <w:szCs w:val="20"/>
          <w:u w:val="single"/>
        </w:rPr>
        <w:t>SUPERAVIT                                     1, 893, 065,416            1, 482, 625,085     410, 440,331</w:t>
      </w:r>
    </w:p>
    <w:p w:rsidR="00735AA9" w:rsidRPr="00735AA9" w:rsidRDefault="00735AA9" w:rsidP="00735AA9">
      <w:p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imes New Roman" w:hAnsi="Times New Roman" w:cs="Times New Roman"/>
          <w:sz w:val="20"/>
          <w:szCs w:val="20"/>
          <w:u w:val="single"/>
        </w:rPr>
      </w:pPr>
      <w:r w:rsidRPr="00735AA9">
        <w:rPr>
          <w:rFonts w:ascii="Times New Roman" w:hAnsi="Times New Roman" w:cs="Times New Roman"/>
          <w:b/>
          <w:sz w:val="20"/>
          <w:szCs w:val="20"/>
        </w:rPr>
        <w:t>TOTAL PASIVO Y CAPITAL     2, 143, 054,185             1, 704, 423,062     438, 631,123</w:t>
      </w:r>
    </w:p>
    <w:p w:rsidR="00DC0F97" w:rsidRPr="00DC0F97" w:rsidRDefault="00DC0F97" w:rsidP="00C43DC9">
      <w:pPr>
        <w:jc w:val="both"/>
        <w:rPr>
          <w:rFonts w:ascii="Times New Roman" w:hAnsi="Times New Roman" w:cs="Times New Roman"/>
          <w:b/>
          <w:sz w:val="28"/>
          <w:szCs w:val="28"/>
        </w:rPr>
      </w:pPr>
      <w:r w:rsidRPr="00DC0F97">
        <w:rPr>
          <w:rFonts w:ascii="Times New Roman" w:hAnsi="Times New Roman" w:cs="Times New Roman"/>
          <w:b/>
          <w:sz w:val="28"/>
          <w:szCs w:val="28"/>
        </w:rPr>
        <w:t>Otras acciones desarrolladas por la gestión administrativa y financiera</w:t>
      </w:r>
    </w:p>
    <w:p w:rsidR="003D1423" w:rsidRPr="00DC0F97" w:rsidRDefault="003E5005" w:rsidP="00C43DC9">
      <w:pPr>
        <w:jc w:val="both"/>
        <w:rPr>
          <w:rFonts w:ascii="Times New Roman" w:hAnsi="Times New Roman" w:cs="Times New Roman"/>
          <w:b/>
          <w:sz w:val="24"/>
          <w:szCs w:val="24"/>
        </w:rPr>
      </w:pPr>
      <w:r w:rsidRPr="00DC0F97">
        <w:rPr>
          <w:rFonts w:ascii="Times New Roman" w:hAnsi="Times New Roman" w:cs="Times New Roman"/>
          <w:b/>
          <w:sz w:val="24"/>
          <w:szCs w:val="24"/>
        </w:rPr>
        <w:t xml:space="preserve">Plan de Alfabetización </w:t>
      </w:r>
    </w:p>
    <w:p w:rsidR="00233170" w:rsidRDefault="00DC0F97" w:rsidP="003E500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3170">
        <w:rPr>
          <w:rFonts w:ascii="Times New Roman" w:hAnsi="Times New Roman" w:cs="Times New Roman"/>
          <w:sz w:val="24"/>
          <w:szCs w:val="24"/>
        </w:rPr>
        <w:t xml:space="preserve">Cabe destacar que el Departamento de Administración conjuntamente con la Coordinadora Provincial  del Plan Nacional de Alfabetización (Plan Quisqueya Aprende Contigo), realzo un operativo para  alfabetizar a las personas iletradas de la de la institución </w:t>
      </w:r>
      <w:r w:rsidR="003F4A18">
        <w:rPr>
          <w:rFonts w:ascii="Times New Roman" w:hAnsi="Times New Roman" w:cs="Times New Roman"/>
          <w:sz w:val="24"/>
          <w:szCs w:val="24"/>
        </w:rPr>
        <w:t xml:space="preserve">tomando como base  un censo realizado para estos fines. </w:t>
      </w:r>
      <w:r w:rsidR="00735AA9">
        <w:rPr>
          <w:rFonts w:ascii="Times New Roman" w:hAnsi="Times New Roman" w:cs="Times New Roman"/>
          <w:sz w:val="24"/>
          <w:szCs w:val="24"/>
        </w:rPr>
        <w:t xml:space="preserve"> Partiendo  de esto </w:t>
      </w:r>
      <w:r w:rsidR="003B216A">
        <w:rPr>
          <w:rFonts w:ascii="Times New Roman" w:hAnsi="Times New Roman" w:cs="Times New Roman"/>
          <w:sz w:val="24"/>
          <w:szCs w:val="24"/>
        </w:rPr>
        <w:t>se coordinan acciones</w:t>
      </w:r>
      <w:r w:rsidR="00735AA9">
        <w:rPr>
          <w:rFonts w:ascii="Times New Roman" w:hAnsi="Times New Roman" w:cs="Times New Roman"/>
          <w:sz w:val="24"/>
          <w:szCs w:val="24"/>
        </w:rPr>
        <w:t xml:space="preserve"> para ir insertando</w:t>
      </w:r>
      <w:r w:rsidR="001561A7">
        <w:rPr>
          <w:rFonts w:ascii="Times New Roman" w:hAnsi="Times New Roman" w:cs="Times New Roman"/>
          <w:sz w:val="24"/>
          <w:szCs w:val="24"/>
        </w:rPr>
        <w:t xml:space="preserve"> las personas iletradas</w:t>
      </w:r>
      <w:r w:rsidR="00735AA9">
        <w:rPr>
          <w:rFonts w:ascii="Times New Roman" w:hAnsi="Times New Roman" w:cs="Times New Roman"/>
          <w:sz w:val="24"/>
          <w:szCs w:val="24"/>
        </w:rPr>
        <w:t xml:space="preserve"> en cada lugar de la provincia donde tenemos presencia e ir </w:t>
      </w:r>
      <w:r w:rsidR="00666FB6">
        <w:rPr>
          <w:rFonts w:ascii="Times New Roman" w:hAnsi="Times New Roman" w:cs="Times New Roman"/>
          <w:sz w:val="24"/>
          <w:szCs w:val="24"/>
        </w:rPr>
        <w:t>incorporándolos</w:t>
      </w:r>
      <w:r w:rsidR="00735AA9">
        <w:rPr>
          <w:rFonts w:ascii="Times New Roman" w:hAnsi="Times New Roman" w:cs="Times New Roman"/>
          <w:sz w:val="24"/>
          <w:szCs w:val="24"/>
        </w:rPr>
        <w:t xml:space="preserve"> en núcleos existentes o abriendo otros donde se requiriera, </w:t>
      </w:r>
      <w:r w:rsidR="00233170">
        <w:rPr>
          <w:rFonts w:ascii="Times New Roman" w:hAnsi="Times New Roman" w:cs="Times New Roman"/>
          <w:sz w:val="24"/>
          <w:szCs w:val="24"/>
        </w:rPr>
        <w:t>dando como resultado la  apertura de  los grupos siguientes:</w:t>
      </w:r>
    </w:p>
    <w:p w:rsidR="00233170" w:rsidRDefault="00C83005" w:rsidP="001000BD">
      <w:pPr>
        <w:pStyle w:val="Prrafodelista"/>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Grupo de la Oficina Central,</w:t>
      </w:r>
      <w:r w:rsidR="003F4A18">
        <w:rPr>
          <w:rFonts w:ascii="Times New Roman" w:hAnsi="Times New Roman" w:cs="Times New Roman"/>
          <w:sz w:val="24"/>
          <w:szCs w:val="24"/>
        </w:rPr>
        <w:t xml:space="preserve"> con un total de 11</w:t>
      </w:r>
      <w:r>
        <w:rPr>
          <w:rFonts w:ascii="Times New Roman" w:hAnsi="Times New Roman" w:cs="Times New Roman"/>
          <w:sz w:val="24"/>
          <w:szCs w:val="24"/>
        </w:rPr>
        <w:t xml:space="preserve"> personas.</w:t>
      </w:r>
    </w:p>
    <w:p w:rsidR="00C83005" w:rsidRDefault="00C83005" w:rsidP="001000BD">
      <w:pPr>
        <w:pStyle w:val="Prrafodelista"/>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Grupo del área de seguridad, con un total de 5 personas.</w:t>
      </w:r>
    </w:p>
    <w:p w:rsidR="00C83005" w:rsidRDefault="00C83005" w:rsidP="001000BD">
      <w:pPr>
        <w:pStyle w:val="Prrafodelista"/>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Grupo del Municipio de Sosua, con un total de 8 personas.</w:t>
      </w:r>
    </w:p>
    <w:p w:rsidR="00C83005" w:rsidRDefault="00C83005" w:rsidP="001000BD">
      <w:pPr>
        <w:pStyle w:val="Prrafodelista"/>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Grupo de  Los Ciruelos, Planta de tratamiento agua potable 10 personas.</w:t>
      </w:r>
    </w:p>
    <w:p w:rsidR="00C83005" w:rsidRDefault="00C83005" w:rsidP="001000BD">
      <w:pPr>
        <w:pStyle w:val="Prrafodelista"/>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Grupo de Brigada de reparación de averías, con un total de 7 personas.</w:t>
      </w:r>
    </w:p>
    <w:p w:rsidR="00735AA9" w:rsidRPr="00735AA9" w:rsidRDefault="00DC0F97" w:rsidP="003E500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154A">
        <w:rPr>
          <w:rFonts w:ascii="Times New Roman" w:hAnsi="Times New Roman" w:cs="Times New Roman"/>
          <w:sz w:val="24"/>
          <w:szCs w:val="24"/>
        </w:rPr>
        <w:t>De estos grupos</w:t>
      </w:r>
      <w:r w:rsidR="00735AA9">
        <w:rPr>
          <w:rFonts w:ascii="Times New Roman" w:hAnsi="Times New Roman" w:cs="Times New Roman"/>
          <w:sz w:val="24"/>
          <w:szCs w:val="24"/>
        </w:rPr>
        <w:t xml:space="preserve"> ya </w:t>
      </w:r>
      <w:r w:rsidR="004302E7">
        <w:rPr>
          <w:rFonts w:ascii="Times New Roman" w:hAnsi="Times New Roman" w:cs="Times New Roman"/>
          <w:sz w:val="24"/>
          <w:szCs w:val="24"/>
        </w:rPr>
        <w:t>hay</w:t>
      </w:r>
      <w:r w:rsidR="00735AA9">
        <w:rPr>
          <w:rFonts w:ascii="Times New Roman" w:hAnsi="Times New Roman" w:cs="Times New Roman"/>
          <w:sz w:val="24"/>
          <w:szCs w:val="24"/>
        </w:rPr>
        <w:t xml:space="preserve"> personas que pasaran a formar parte </w:t>
      </w:r>
      <w:r w:rsidR="004302E7">
        <w:rPr>
          <w:rFonts w:ascii="Times New Roman" w:hAnsi="Times New Roman" w:cs="Times New Roman"/>
          <w:sz w:val="24"/>
          <w:szCs w:val="24"/>
        </w:rPr>
        <w:t>del grupo de educación regular para adultos del Ministerio de Educación.</w:t>
      </w:r>
    </w:p>
    <w:p w:rsidR="00C83005" w:rsidRDefault="00DC0F97" w:rsidP="003E500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3005">
        <w:rPr>
          <w:rFonts w:ascii="Times New Roman" w:hAnsi="Times New Roman" w:cs="Times New Roman"/>
          <w:sz w:val="24"/>
          <w:szCs w:val="24"/>
        </w:rPr>
        <w:t xml:space="preserve">En este mismo orden </w:t>
      </w:r>
      <w:r w:rsidR="009A154A">
        <w:rPr>
          <w:rFonts w:ascii="Times New Roman" w:hAnsi="Times New Roman" w:cs="Times New Roman"/>
          <w:sz w:val="24"/>
          <w:szCs w:val="24"/>
        </w:rPr>
        <w:t xml:space="preserve">y </w:t>
      </w:r>
      <w:r w:rsidR="00C83005">
        <w:rPr>
          <w:rFonts w:ascii="Times New Roman" w:hAnsi="Times New Roman" w:cs="Times New Roman"/>
          <w:sz w:val="24"/>
          <w:szCs w:val="24"/>
        </w:rPr>
        <w:t xml:space="preserve">conjuntamente con el Ministerio de </w:t>
      </w:r>
      <w:r w:rsidR="009B04AD">
        <w:rPr>
          <w:rFonts w:ascii="Times New Roman" w:hAnsi="Times New Roman" w:cs="Times New Roman"/>
          <w:sz w:val="24"/>
          <w:szCs w:val="24"/>
        </w:rPr>
        <w:t>Educación</w:t>
      </w:r>
      <w:r w:rsidR="00C83005">
        <w:rPr>
          <w:rFonts w:ascii="Times New Roman" w:hAnsi="Times New Roman" w:cs="Times New Roman"/>
          <w:sz w:val="24"/>
          <w:szCs w:val="24"/>
        </w:rPr>
        <w:t>, se le dio apertura a un grupo d</w:t>
      </w:r>
      <w:r w:rsidR="004302E7">
        <w:rPr>
          <w:rFonts w:ascii="Times New Roman" w:hAnsi="Times New Roman" w:cs="Times New Roman"/>
          <w:sz w:val="24"/>
          <w:szCs w:val="24"/>
        </w:rPr>
        <w:t xml:space="preserve">e 18 personas </w:t>
      </w:r>
      <w:r w:rsidR="009A154A">
        <w:rPr>
          <w:rFonts w:ascii="Times New Roman" w:hAnsi="Times New Roman" w:cs="Times New Roman"/>
          <w:sz w:val="24"/>
          <w:szCs w:val="24"/>
        </w:rPr>
        <w:t>para</w:t>
      </w:r>
      <w:r w:rsidR="00C83005">
        <w:rPr>
          <w:rFonts w:ascii="Times New Roman" w:hAnsi="Times New Roman" w:cs="Times New Roman"/>
          <w:sz w:val="24"/>
          <w:szCs w:val="24"/>
        </w:rPr>
        <w:t xml:space="preserve"> obtención de certificado de 8vo. Curso el cual está funcionando actualmente</w:t>
      </w:r>
      <w:r w:rsidR="009A154A">
        <w:rPr>
          <w:rFonts w:ascii="Times New Roman" w:hAnsi="Times New Roman" w:cs="Times New Roman"/>
          <w:sz w:val="24"/>
          <w:szCs w:val="24"/>
        </w:rPr>
        <w:t xml:space="preserve"> y los cuales ya han cursado los primeros módulos de esta modalidad</w:t>
      </w:r>
      <w:r w:rsidR="00C83005">
        <w:rPr>
          <w:rFonts w:ascii="Times New Roman" w:hAnsi="Times New Roman" w:cs="Times New Roman"/>
          <w:sz w:val="24"/>
          <w:szCs w:val="24"/>
        </w:rPr>
        <w:t>.</w:t>
      </w:r>
    </w:p>
    <w:p w:rsidR="00931893" w:rsidRDefault="00DC0F97" w:rsidP="003E500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31893">
        <w:rPr>
          <w:rFonts w:ascii="Times New Roman" w:hAnsi="Times New Roman" w:cs="Times New Roman"/>
          <w:sz w:val="24"/>
          <w:szCs w:val="24"/>
        </w:rPr>
        <w:t>Las metas en este sentido es que para el 2018, que pasen a recibir capacitación por parte de INFOTEP, PREPARA, escuelas laborales locales u otra institución afín</w:t>
      </w:r>
      <w:r w:rsidR="00926F72">
        <w:rPr>
          <w:rFonts w:ascii="Times New Roman" w:hAnsi="Times New Roman" w:cs="Times New Roman"/>
          <w:sz w:val="24"/>
          <w:szCs w:val="24"/>
        </w:rPr>
        <w:t xml:space="preserve"> de nuestra provincia</w:t>
      </w:r>
      <w:r w:rsidR="00931893">
        <w:rPr>
          <w:rFonts w:ascii="Times New Roman" w:hAnsi="Times New Roman" w:cs="Times New Roman"/>
          <w:sz w:val="24"/>
          <w:szCs w:val="24"/>
        </w:rPr>
        <w:t>.</w:t>
      </w:r>
    </w:p>
    <w:p w:rsidR="003F4A18" w:rsidRPr="00931893" w:rsidRDefault="00033331" w:rsidP="00C83005">
      <w:pPr>
        <w:jc w:val="both"/>
        <w:rPr>
          <w:rFonts w:ascii="Times New Roman" w:hAnsi="Times New Roman" w:cs="Times New Roman"/>
          <w:b/>
          <w:sz w:val="28"/>
          <w:szCs w:val="28"/>
        </w:rPr>
      </w:pPr>
      <w:r>
        <w:rPr>
          <w:rFonts w:ascii="Times New Roman" w:hAnsi="Times New Roman" w:cs="Times New Roman"/>
          <w:b/>
          <w:sz w:val="28"/>
          <w:szCs w:val="28"/>
        </w:rPr>
        <w:t>Otros</w:t>
      </w:r>
    </w:p>
    <w:p w:rsidR="009B0BC6" w:rsidRPr="00582824" w:rsidRDefault="00DC0F97" w:rsidP="009B0BC6">
      <w:pPr>
        <w:jc w:val="both"/>
        <w:rPr>
          <w:rFonts w:ascii="Times New Roman" w:hAnsi="Times New Roman" w:cs="Times New Roman"/>
          <w:sz w:val="24"/>
          <w:szCs w:val="24"/>
        </w:rPr>
      </w:pPr>
      <w:r>
        <w:rPr>
          <w:rFonts w:ascii="Times New Roman" w:hAnsi="Times New Roman" w:cs="Times New Roman"/>
          <w:sz w:val="24"/>
          <w:szCs w:val="24"/>
        </w:rPr>
        <w:t xml:space="preserve">     </w:t>
      </w:r>
      <w:r w:rsidR="009B0BC6">
        <w:rPr>
          <w:rFonts w:ascii="Times New Roman" w:hAnsi="Times New Roman" w:cs="Times New Roman"/>
          <w:sz w:val="24"/>
          <w:szCs w:val="24"/>
        </w:rPr>
        <w:t>Otras acciones del departamento Ad</w:t>
      </w:r>
      <w:r w:rsidR="003D1423">
        <w:rPr>
          <w:rFonts w:ascii="Times New Roman" w:hAnsi="Times New Roman" w:cs="Times New Roman"/>
          <w:sz w:val="24"/>
          <w:szCs w:val="24"/>
        </w:rPr>
        <w:t xml:space="preserve">ministrativo y Financiero </w:t>
      </w:r>
      <w:r w:rsidR="005974A4">
        <w:rPr>
          <w:rFonts w:ascii="Times New Roman" w:hAnsi="Times New Roman" w:cs="Times New Roman"/>
          <w:sz w:val="24"/>
          <w:szCs w:val="24"/>
        </w:rPr>
        <w:t>fueron</w:t>
      </w:r>
      <w:r w:rsidR="009B0BC6">
        <w:rPr>
          <w:rFonts w:ascii="Times New Roman" w:hAnsi="Times New Roman" w:cs="Times New Roman"/>
          <w:sz w:val="24"/>
          <w:szCs w:val="24"/>
        </w:rPr>
        <w:t>:</w:t>
      </w:r>
    </w:p>
    <w:p w:rsidR="009B0BC6" w:rsidRPr="00137C84" w:rsidRDefault="009B0BC6" w:rsidP="001000BD">
      <w:pPr>
        <w:pStyle w:val="Prrafodelista"/>
        <w:numPr>
          <w:ilvl w:val="0"/>
          <w:numId w:val="31"/>
        </w:numPr>
        <w:spacing w:after="160" w:line="480" w:lineRule="auto"/>
        <w:jc w:val="both"/>
        <w:rPr>
          <w:rFonts w:ascii="Times New Roman" w:hAnsi="Times New Roman" w:cs="Times New Roman"/>
          <w:sz w:val="24"/>
          <w:szCs w:val="24"/>
        </w:rPr>
      </w:pPr>
      <w:r w:rsidRPr="00137C84">
        <w:rPr>
          <w:rFonts w:ascii="Times New Roman" w:hAnsi="Times New Roman" w:cs="Times New Roman"/>
          <w:sz w:val="24"/>
          <w:szCs w:val="24"/>
        </w:rPr>
        <w:t xml:space="preserve">Durante el 2017 </w:t>
      </w:r>
      <w:r>
        <w:rPr>
          <w:rFonts w:ascii="Times New Roman" w:hAnsi="Times New Roman" w:cs="Times New Roman"/>
          <w:sz w:val="24"/>
          <w:szCs w:val="24"/>
        </w:rPr>
        <w:t>se ha</w:t>
      </w:r>
      <w:r w:rsidRPr="00137C84">
        <w:rPr>
          <w:rFonts w:ascii="Times New Roman" w:hAnsi="Times New Roman" w:cs="Times New Roman"/>
          <w:sz w:val="24"/>
          <w:szCs w:val="24"/>
        </w:rPr>
        <w:t xml:space="preserve"> recibido</w:t>
      </w:r>
      <w:r>
        <w:rPr>
          <w:rFonts w:ascii="Times New Roman" w:hAnsi="Times New Roman" w:cs="Times New Roman"/>
          <w:sz w:val="24"/>
          <w:szCs w:val="24"/>
        </w:rPr>
        <w:t xml:space="preserve"> entrenamiento junto al equipo que conforma </w:t>
      </w:r>
      <w:r w:rsidR="005974A4">
        <w:rPr>
          <w:rFonts w:ascii="Times New Roman" w:hAnsi="Times New Roman" w:cs="Times New Roman"/>
          <w:sz w:val="24"/>
          <w:szCs w:val="24"/>
        </w:rPr>
        <w:t>la unidad</w:t>
      </w:r>
      <w:r w:rsidRPr="00137C84">
        <w:rPr>
          <w:rFonts w:ascii="Times New Roman" w:hAnsi="Times New Roman" w:cs="Times New Roman"/>
          <w:sz w:val="24"/>
          <w:szCs w:val="24"/>
        </w:rPr>
        <w:t xml:space="preserve"> de Compra</w:t>
      </w:r>
      <w:r w:rsidR="006C00F0">
        <w:rPr>
          <w:rFonts w:ascii="Times New Roman" w:hAnsi="Times New Roman" w:cs="Times New Roman"/>
          <w:sz w:val="24"/>
          <w:szCs w:val="24"/>
        </w:rPr>
        <w:t>s</w:t>
      </w:r>
      <w:r w:rsidRPr="00137C84">
        <w:rPr>
          <w:rFonts w:ascii="Times New Roman" w:hAnsi="Times New Roman" w:cs="Times New Roman"/>
          <w:sz w:val="24"/>
          <w:szCs w:val="24"/>
        </w:rPr>
        <w:t xml:space="preserve"> y Contrataciones</w:t>
      </w:r>
      <w:r>
        <w:rPr>
          <w:rFonts w:ascii="Times New Roman" w:hAnsi="Times New Roman" w:cs="Times New Roman"/>
          <w:sz w:val="24"/>
          <w:szCs w:val="24"/>
        </w:rPr>
        <w:t>,</w:t>
      </w:r>
      <w:r w:rsidRPr="00137C84">
        <w:rPr>
          <w:rFonts w:ascii="Times New Roman" w:hAnsi="Times New Roman" w:cs="Times New Roman"/>
          <w:sz w:val="24"/>
          <w:szCs w:val="24"/>
        </w:rPr>
        <w:t xml:space="preserve"> por </w:t>
      </w:r>
      <w:r>
        <w:rPr>
          <w:rFonts w:ascii="Times New Roman" w:hAnsi="Times New Roman" w:cs="Times New Roman"/>
          <w:sz w:val="24"/>
          <w:szCs w:val="24"/>
        </w:rPr>
        <w:t xml:space="preserve">parte de </w:t>
      </w:r>
      <w:r w:rsidRPr="00137C84">
        <w:rPr>
          <w:rFonts w:ascii="Times New Roman" w:hAnsi="Times New Roman" w:cs="Times New Roman"/>
          <w:sz w:val="24"/>
          <w:szCs w:val="24"/>
        </w:rPr>
        <w:t xml:space="preserve">una </w:t>
      </w:r>
      <w:r w:rsidR="006C00F0">
        <w:rPr>
          <w:rFonts w:ascii="Times New Roman" w:hAnsi="Times New Roman" w:cs="Times New Roman"/>
          <w:sz w:val="24"/>
          <w:szCs w:val="24"/>
        </w:rPr>
        <w:t>consultora</w:t>
      </w:r>
      <w:r w:rsidRPr="00137C84">
        <w:rPr>
          <w:rFonts w:ascii="Times New Roman" w:hAnsi="Times New Roman" w:cs="Times New Roman"/>
          <w:sz w:val="24"/>
          <w:szCs w:val="24"/>
        </w:rPr>
        <w:t xml:space="preserve"> en estos procesos</w:t>
      </w:r>
      <w:r w:rsidR="006C00F0">
        <w:rPr>
          <w:rFonts w:ascii="Times New Roman" w:hAnsi="Times New Roman" w:cs="Times New Roman"/>
          <w:sz w:val="24"/>
          <w:szCs w:val="24"/>
        </w:rPr>
        <w:t>, c</w:t>
      </w:r>
      <w:r w:rsidRPr="00137C84">
        <w:rPr>
          <w:rFonts w:ascii="Times New Roman" w:hAnsi="Times New Roman" w:cs="Times New Roman"/>
          <w:sz w:val="24"/>
          <w:szCs w:val="24"/>
        </w:rPr>
        <w:t>on est</w:t>
      </w:r>
      <w:r w:rsidR="000E02F1">
        <w:rPr>
          <w:rFonts w:ascii="Times New Roman" w:hAnsi="Times New Roman" w:cs="Times New Roman"/>
          <w:sz w:val="24"/>
          <w:szCs w:val="24"/>
        </w:rPr>
        <w:t>a acción</w:t>
      </w:r>
      <w:r w:rsidRPr="00137C84">
        <w:rPr>
          <w:rFonts w:ascii="Times New Roman" w:hAnsi="Times New Roman" w:cs="Times New Roman"/>
          <w:sz w:val="24"/>
          <w:szCs w:val="24"/>
        </w:rPr>
        <w:t xml:space="preserve"> </w:t>
      </w:r>
      <w:r>
        <w:rPr>
          <w:rFonts w:ascii="Times New Roman" w:hAnsi="Times New Roman" w:cs="Times New Roman"/>
          <w:sz w:val="24"/>
          <w:szCs w:val="24"/>
        </w:rPr>
        <w:t>se han</w:t>
      </w:r>
      <w:r w:rsidRPr="00137C84">
        <w:rPr>
          <w:rFonts w:ascii="Times New Roman" w:hAnsi="Times New Roman" w:cs="Times New Roman"/>
          <w:sz w:val="24"/>
          <w:szCs w:val="24"/>
        </w:rPr>
        <w:t xml:space="preserve"> superado muchas deficiencias que </w:t>
      </w:r>
      <w:r w:rsidR="006C00F0">
        <w:rPr>
          <w:rFonts w:ascii="Times New Roman" w:hAnsi="Times New Roman" w:cs="Times New Roman"/>
          <w:sz w:val="24"/>
          <w:szCs w:val="24"/>
        </w:rPr>
        <w:t>presentábamos</w:t>
      </w:r>
      <w:r w:rsidRPr="00137C84">
        <w:rPr>
          <w:rFonts w:ascii="Times New Roman" w:hAnsi="Times New Roman" w:cs="Times New Roman"/>
          <w:sz w:val="24"/>
          <w:szCs w:val="24"/>
        </w:rPr>
        <w:t xml:space="preserve"> en el manejo </w:t>
      </w:r>
      <w:r w:rsidR="006C00F0">
        <w:rPr>
          <w:rFonts w:ascii="Times New Roman" w:hAnsi="Times New Roman" w:cs="Times New Roman"/>
          <w:sz w:val="24"/>
          <w:szCs w:val="24"/>
        </w:rPr>
        <w:t>de los procesos</w:t>
      </w:r>
      <w:r w:rsidRPr="00137C84">
        <w:rPr>
          <w:rFonts w:ascii="Times New Roman" w:hAnsi="Times New Roman" w:cs="Times New Roman"/>
          <w:sz w:val="24"/>
          <w:szCs w:val="24"/>
        </w:rPr>
        <w:t>.</w:t>
      </w:r>
    </w:p>
    <w:p w:rsidR="009B0BC6" w:rsidRPr="00137C84" w:rsidRDefault="009B0BC6" w:rsidP="001000BD">
      <w:pPr>
        <w:pStyle w:val="Prrafodelista"/>
        <w:numPr>
          <w:ilvl w:val="0"/>
          <w:numId w:val="31"/>
        </w:numPr>
        <w:spacing w:after="160" w:line="480" w:lineRule="auto"/>
        <w:jc w:val="both"/>
        <w:rPr>
          <w:rFonts w:ascii="Times New Roman" w:hAnsi="Times New Roman" w:cs="Times New Roman"/>
          <w:sz w:val="24"/>
          <w:szCs w:val="24"/>
        </w:rPr>
      </w:pPr>
      <w:r w:rsidRPr="00137C84">
        <w:rPr>
          <w:rFonts w:ascii="Times New Roman" w:hAnsi="Times New Roman" w:cs="Times New Roman"/>
          <w:sz w:val="24"/>
          <w:szCs w:val="24"/>
        </w:rPr>
        <w:t>Los inventarios de materiales del almacén general en lo que va de año, se han actualizado con precio mercado.</w:t>
      </w:r>
    </w:p>
    <w:p w:rsidR="009B0BC6" w:rsidRPr="00137C84" w:rsidRDefault="009B0BC6" w:rsidP="001000BD">
      <w:pPr>
        <w:pStyle w:val="Prrafodelista"/>
        <w:numPr>
          <w:ilvl w:val="0"/>
          <w:numId w:val="31"/>
        </w:numPr>
        <w:spacing w:after="160" w:line="480" w:lineRule="auto"/>
        <w:jc w:val="both"/>
        <w:rPr>
          <w:rFonts w:ascii="Times New Roman" w:hAnsi="Times New Roman" w:cs="Times New Roman"/>
          <w:sz w:val="24"/>
          <w:szCs w:val="24"/>
        </w:rPr>
      </w:pPr>
      <w:r w:rsidRPr="00137C84">
        <w:rPr>
          <w:rFonts w:ascii="Times New Roman" w:hAnsi="Times New Roman" w:cs="Times New Roman"/>
          <w:sz w:val="24"/>
          <w:szCs w:val="24"/>
        </w:rPr>
        <w:t xml:space="preserve">Durante el 2017 </w:t>
      </w:r>
      <w:r>
        <w:rPr>
          <w:rFonts w:ascii="Times New Roman" w:hAnsi="Times New Roman" w:cs="Times New Roman"/>
          <w:sz w:val="24"/>
          <w:szCs w:val="24"/>
        </w:rPr>
        <w:t xml:space="preserve">se ha cumplido con la </w:t>
      </w:r>
      <w:r w:rsidR="002C38C4">
        <w:rPr>
          <w:rFonts w:ascii="Times New Roman" w:hAnsi="Times New Roman" w:cs="Times New Roman"/>
          <w:sz w:val="24"/>
          <w:szCs w:val="24"/>
        </w:rPr>
        <w:t>carga</w:t>
      </w:r>
      <w:r>
        <w:rPr>
          <w:rFonts w:ascii="Times New Roman" w:hAnsi="Times New Roman" w:cs="Times New Roman"/>
          <w:sz w:val="24"/>
          <w:szCs w:val="24"/>
        </w:rPr>
        <w:t xml:space="preserve"> al portal de la institución de </w:t>
      </w:r>
      <w:r w:rsidR="00340682">
        <w:rPr>
          <w:rFonts w:ascii="Times New Roman" w:hAnsi="Times New Roman" w:cs="Times New Roman"/>
          <w:sz w:val="24"/>
          <w:szCs w:val="24"/>
        </w:rPr>
        <w:t xml:space="preserve">los </w:t>
      </w:r>
      <w:r w:rsidR="00340682" w:rsidRPr="00137C84">
        <w:rPr>
          <w:rFonts w:ascii="Times New Roman" w:hAnsi="Times New Roman" w:cs="Times New Roman"/>
          <w:sz w:val="24"/>
          <w:szCs w:val="24"/>
        </w:rPr>
        <w:t>libros</w:t>
      </w:r>
      <w:r w:rsidRPr="00137C84">
        <w:rPr>
          <w:rFonts w:ascii="Times New Roman" w:hAnsi="Times New Roman" w:cs="Times New Roman"/>
          <w:sz w:val="24"/>
          <w:szCs w:val="24"/>
        </w:rPr>
        <w:t xml:space="preserve"> de bancos, n</w:t>
      </w:r>
      <w:r>
        <w:rPr>
          <w:rFonts w:ascii="Times New Roman" w:hAnsi="Times New Roman" w:cs="Times New Roman"/>
          <w:sz w:val="24"/>
          <w:szCs w:val="24"/>
        </w:rPr>
        <w:t>ó</w:t>
      </w:r>
      <w:r w:rsidRPr="00137C84">
        <w:rPr>
          <w:rFonts w:ascii="Times New Roman" w:hAnsi="Times New Roman" w:cs="Times New Roman"/>
          <w:sz w:val="24"/>
          <w:szCs w:val="24"/>
        </w:rPr>
        <w:t>mina, declaraciones juradas, inventarios, entre otras informaciones administrativas y financieras</w:t>
      </w:r>
      <w:r w:rsidR="002C38C4">
        <w:rPr>
          <w:rFonts w:ascii="Times New Roman" w:hAnsi="Times New Roman" w:cs="Times New Roman"/>
          <w:sz w:val="24"/>
          <w:szCs w:val="24"/>
        </w:rPr>
        <w:t>, requeridas por el SAIP</w:t>
      </w:r>
      <w:r w:rsidRPr="00137C84">
        <w:rPr>
          <w:rFonts w:ascii="Times New Roman" w:hAnsi="Times New Roman" w:cs="Times New Roman"/>
          <w:sz w:val="24"/>
          <w:szCs w:val="24"/>
        </w:rPr>
        <w:t>.</w:t>
      </w:r>
    </w:p>
    <w:p w:rsidR="009B0BC6" w:rsidRPr="00137C84" w:rsidRDefault="002C38C4" w:rsidP="001000BD">
      <w:pPr>
        <w:pStyle w:val="Prrafodelista"/>
        <w:numPr>
          <w:ilvl w:val="0"/>
          <w:numId w:val="3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El personal de esta dependencia</w:t>
      </w:r>
      <w:r w:rsidR="009B0BC6">
        <w:rPr>
          <w:rFonts w:ascii="Times New Roman" w:hAnsi="Times New Roman" w:cs="Times New Roman"/>
          <w:sz w:val="24"/>
          <w:szCs w:val="24"/>
        </w:rPr>
        <w:t xml:space="preserve"> ha recibido</w:t>
      </w:r>
      <w:r w:rsidR="009B0BC6" w:rsidRPr="00137C84">
        <w:rPr>
          <w:rFonts w:ascii="Times New Roman" w:hAnsi="Times New Roman" w:cs="Times New Roman"/>
          <w:sz w:val="24"/>
          <w:szCs w:val="24"/>
        </w:rPr>
        <w:t xml:space="preserve"> entrenamiento para el nuevo programa de activo</w:t>
      </w:r>
      <w:r>
        <w:rPr>
          <w:rFonts w:ascii="Times New Roman" w:hAnsi="Times New Roman" w:cs="Times New Roman"/>
          <w:sz w:val="24"/>
          <w:szCs w:val="24"/>
        </w:rPr>
        <w:t>s</w:t>
      </w:r>
      <w:r w:rsidR="009B0BC6" w:rsidRPr="00137C84">
        <w:rPr>
          <w:rFonts w:ascii="Times New Roman" w:hAnsi="Times New Roman" w:cs="Times New Roman"/>
          <w:sz w:val="24"/>
          <w:szCs w:val="24"/>
        </w:rPr>
        <w:t xml:space="preserve"> fijo</w:t>
      </w:r>
      <w:r>
        <w:rPr>
          <w:rFonts w:ascii="Times New Roman" w:hAnsi="Times New Roman" w:cs="Times New Roman"/>
          <w:sz w:val="24"/>
          <w:szCs w:val="24"/>
        </w:rPr>
        <w:t>s</w:t>
      </w:r>
      <w:r w:rsidR="009B0BC6" w:rsidRPr="00137C84">
        <w:rPr>
          <w:rFonts w:ascii="Times New Roman" w:hAnsi="Times New Roman" w:cs="Times New Roman"/>
          <w:sz w:val="24"/>
          <w:szCs w:val="24"/>
        </w:rPr>
        <w:t xml:space="preserve"> suministrado por la Dirección de </w:t>
      </w:r>
      <w:r>
        <w:rPr>
          <w:rFonts w:ascii="Times New Roman" w:hAnsi="Times New Roman" w:cs="Times New Roman"/>
          <w:sz w:val="24"/>
          <w:szCs w:val="24"/>
        </w:rPr>
        <w:t>C</w:t>
      </w:r>
      <w:r w:rsidR="009B0BC6" w:rsidRPr="00137C84">
        <w:rPr>
          <w:rFonts w:ascii="Times New Roman" w:hAnsi="Times New Roman" w:cs="Times New Roman"/>
          <w:sz w:val="24"/>
          <w:szCs w:val="24"/>
        </w:rPr>
        <w:t xml:space="preserve">ontabilidad </w:t>
      </w:r>
      <w:r>
        <w:rPr>
          <w:rFonts w:ascii="Times New Roman" w:hAnsi="Times New Roman" w:cs="Times New Roman"/>
          <w:sz w:val="24"/>
          <w:szCs w:val="24"/>
        </w:rPr>
        <w:t>G</w:t>
      </w:r>
      <w:r w:rsidR="009B0BC6" w:rsidRPr="00137C84">
        <w:rPr>
          <w:rFonts w:ascii="Times New Roman" w:hAnsi="Times New Roman" w:cs="Times New Roman"/>
          <w:sz w:val="24"/>
          <w:szCs w:val="24"/>
        </w:rPr>
        <w:t>ubernamental.</w:t>
      </w:r>
    </w:p>
    <w:p w:rsidR="009B0BC6" w:rsidRPr="00137C84" w:rsidRDefault="009B0BC6" w:rsidP="001000BD">
      <w:pPr>
        <w:pStyle w:val="Prrafodelista"/>
        <w:numPr>
          <w:ilvl w:val="0"/>
          <w:numId w:val="3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Se ha </w:t>
      </w:r>
      <w:r w:rsidR="00340682">
        <w:rPr>
          <w:rFonts w:ascii="Times New Roman" w:hAnsi="Times New Roman" w:cs="Times New Roman"/>
          <w:sz w:val="24"/>
          <w:szCs w:val="24"/>
        </w:rPr>
        <w:t>recibido</w:t>
      </w:r>
      <w:r w:rsidRPr="00137C84">
        <w:rPr>
          <w:rFonts w:ascii="Times New Roman" w:hAnsi="Times New Roman" w:cs="Times New Roman"/>
          <w:sz w:val="24"/>
          <w:szCs w:val="24"/>
        </w:rPr>
        <w:t xml:space="preserve"> </w:t>
      </w:r>
      <w:r w:rsidR="00340682">
        <w:rPr>
          <w:rFonts w:ascii="Times New Roman" w:hAnsi="Times New Roman" w:cs="Times New Roman"/>
          <w:sz w:val="24"/>
          <w:szCs w:val="24"/>
        </w:rPr>
        <w:t>capacitación sobre</w:t>
      </w:r>
      <w:r w:rsidRPr="00137C84">
        <w:rPr>
          <w:rFonts w:ascii="Times New Roman" w:hAnsi="Times New Roman" w:cs="Times New Roman"/>
          <w:sz w:val="24"/>
          <w:szCs w:val="24"/>
        </w:rPr>
        <w:t xml:space="preserve"> </w:t>
      </w:r>
      <w:r>
        <w:rPr>
          <w:rFonts w:ascii="Times New Roman" w:hAnsi="Times New Roman" w:cs="Times New Roman"/>
          <w:sz w:val="24"/>
          <w:szCs w:val="24"/>
        </w:rPr>
        <w:t>l</w:t>
      </w:r>
      <w:r w:rsidRPr="00137C84">
        <w:rPr>
          <w:rFonts w:ascii="Times New Roman" w:hAnsi="Times New Roman" w:cs="Times New Roman"/>
          <w:sz w:val="24"/>
          <w:szCs w:val="24"/>
        </w:rPr>
        <w:t xml:space="preserve">as </w:t>
      </w:r>
      <w:r>
        <w:rPr>
          <w:rFonts w:ascii="Times New Roman" w:hAnsi="Times New Roman" w:cs="Times New Roman"/>
          <w:sz w:val="24"/>
          <w:szCs w:val="24"/>
        </w:rPr>
        <w:t>N</w:t>
      </w:r>
      <w:r w:rsidRPr="00137C84">
        <w:rPr>
          <w:rFonts w:ascii="Times New Roman" w:hAnsi="Times New Roman" w:cs="Times New Roman"/>
          <w:sz w:val="24"/>
          <w:szCs w:val="24"/>
        </w:rPr>
        <w:t>ormas</w:t>
      </w:r>
      <w:r>
        <w:rPr>
          <w:rFonts w:ascii="Times New Roman" w:hAnsi="Times New Roman" w:cs="Times New Roman"/>
          <w:sz w:val="24"/>
          <w:szCs w:val="24"/>
        </w:rPr>
        <w:t xml:space="preserve"> </w:t>
      </w:r>
      <w:r w:rsidR="00C45DDB">
        <w:rPr>
          <w:rFonts w:ascii="Times New Roman" w:hAnsi="Times New Roman" w:cs="Times New Roman"/>
          <w:sz w:val="24"/>
          <w:szCs w:val="24"/>
        </w:rPr>
        <w:t xml:space="preserve">Básicas </w:t>
      </w:r>
      <w:r w:rsidR="00C45DDB" w:rsidRPr="00137C84">
        <w:rPr>
          <w:rFonts w:ascii="Times New Roman" w:hAnsi="Times New Roman" w:cs="Times New Roman"/>
          <w:sz w:val="24"/>
          <w:szCs w:val="24"/>
        </w:rPr>
        <w:t>de</w:t>
      </w:r>
      <w:r w:rsidRPr="00137C84">
        <w:rPr>
          <w:rFonts w:ascii="Times New Roman" w:hAnsi="Times New Roman" w:cs="Times New Roman"/>
          <w:sz w:val="24"/>
          <w:szCs w:val="24"/>
        </w:rPr>
        <w:t xml:space="preserve"> </w:t>
      </w:r>
      <w:r>
        <w:rPr>
          <w:rFonts w:ascii="Times New Roman" w:hAnsi="Times New Roman" w:cs="Times New Roman"/>
          <w:sz w:val="24"/>
          <w:szCs w:val="24"/>
        </w:rPr>
        <w:t>C</w:t>
      </w:r>
      <w:r w:rsidRPr="00137C84">
        <w:rPr>
          <w:rFonts w:ascii="Times New Roman" w:hAnsi="Times New Roman" w:cs="Times New Roman"/>
          <w:sz w:val="24"/>
          <w:szCs w:val="24"/>
        </w:rPr>
        <w:t xml:space="preserve">ontrol </w:t>
      </w:r>
      <w:r>
        <w:rPr>
          <w:rFonts w:ascii="Times New Roman" w:hAnsi="Times New Roman" w:cs="Times New Roman"/>
          <w:sz w:val="24"/>
          <w:szCs w:val="24"/>
        </w:rPr>
        <w:t>I</w:t>
      </w:r>
      <w:r w:rsidRPr="00137C84">
        <w:rPr>
          <w:rFonts w:ascii="Times New Roman" w:hAnsi="Times New Roman" w:cs="Times New Roman"/>
          <w:sz w:val="24"/>
          <w:szCs w:val="24"/>
        </w:rPr>
        <w:t xml:space="preserve">nterno </w:t>
      </w:r>
      <w:r>
        <w:rPr>
          <w:rFonts w:ascii="Times New Roman" w:hAnsi="Times New Roman" w:cs="Times New Roman"/>
          <w:sz w:val="24"/>
          <w:szCs w:val="24"/>
        </w:rPr>
        <w:t>(</w:t>
      </w:r>
      <w:r w:rsidRPr="00137C84">
        <w:rPr>
          <w:rFonts w:ascii="Times New Roman" w:hAnsi="Times New Roman" w:cs="Times New Roman"/>
          <w:sz w:val="24"/>
          <w:szCs w:val="24"/>
        </w:rPr>
        <w:t>NOBACI</w:t>
      </w:r>
      <w:r>
        <w:rPr>
          <w:rFonts w:ascii="Times New Roman" w:hAnsi="Times New Roman" w:cs="Times New Roman"/>
          <w:sz w:val="24"/>
          <w:szCs w:val="24"/>
        </w:rPr>
        <w:t>),</w:t>
      </w:r>
      <w:r w:rsidRPr="00137C84">
        <w:rPr>
          <w:rFonts w:ascii="Times New Roman" w:hAnsi="Times New Roman" w:cs="Times New Roman"/>
          <w:sz w:val="24"/>
          <w:szCs w:val="24"/>
        </w:rPr>
        <w:t xml:space="preserve"> </w:t>
      </w:r>
      <w:r w:rsidR="00340682">
        <w:rPr>
          <w:rFonts w:ascii="Times New Roman" w:hAnsi="Times New Roman" w:cs="Times New Roman"/>
          <w:sz w:val="24"/>
          <w:szCs w:val="24"/>
        </w:rPr>
        <w:t>impartida</w:t>
      </w:r>
      <w:r w:rsidRPr="00137C84">
        <w:rPr>
          <w:rFonts w:ascii="Times New Roman" w:hAnsi="Times New Roman" w:cs="Times New Roman"/>
          <w:sz w:val="24"/>
          <w:szCs w:val="24"/>
        </w:rPr>
        <w:t xml:space="preserve"> por la Contraloría General de la República.</w:t>
      </w:r>
    </w:p>
    <w:p w:rsidR="009B0BC6" w:rsidRDefault="00446559" w:rsidP="001000BD">
      <w:pPr>
        <w:pStyle w:val="Prrafodelista"/>
        <w:numPr>
          <w:ilvl w:val="0"/>
          <w:numId w:val="3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Implementación e</w:t>
      </w:r>
      <w:r w:rsidR="009B0BC6" w:rsidRPr="00137C84">
        <w:rPr>
          <w:rFonts w:ascii="Times New Roman" w:hAnsi="Times New Roman" w:cs="Times New Roman"/>
          <w:sz w:val="24"/>
          <w:szCs w:val="24"/>
        </w:rPr>
        <w:t>n el departamento de transportación</w:t>
      </w:r>
      <w:r>
        <w:rPr>
          <w:rFonts w:ascii="Times New Roman" w:hAnsi="Times New Roman" w:cs="Times New Roman"/>
          <w:sz w:val="24"/>
          <w:szCs w:val="24"/>
        </w:rPr>
        <w:t xml:space="preserve"> de</w:t>
      </w:r>
      <w:r w:rsidR="009B0BC6" w:rsidRPr="00137C84">
        <w:rPr>
          <w:rFonts w:ascii="Times New Roman" w:hAnsi="Times New Roman" w:cs="Times New Roman"/>
          <w:sz w:val="24"/>
          <w:szCs w:val="24"/>
        </w:rPr>
        <w:t xml:space="preserve"> tarjetas para cada vehículo para su mejor manejo y control, con esto hemos cumplido con </w:t>
      </w:r>
      <w:r w:rsidR="00C45DDB">
        <w:rPr>
          <w:rFonts w:ascii="Times New Roman" w:hAnsi="Times New Roman" w:cs="Times New Roman"/>
          <w:sz w:val="24"/>
          <w:szCs w:val="24"/>
        </w:rPr>
        <w:t>una de las acciones descritas en el</w:t>
      </w:r>
      <w:r w:rsidR="009B0BC6" w:rsidRPr="00137C84">
        <w:rPr>
          <w:rFonts w:ascii="Times New Roman" w:hAnsi="Times New Roman" w:cs="Times New Roman"/>
          <w:sz w:val="24"/>
          <w:szCs w:val="24"/>
        </w:rPr>
        <w:t xml:space="preserve"> </w:t>
      </w:r>
      <w:r w:rsidR="00385D7E">
        <w:rPr>
          <w:rFonts w:ascii="Times New Roman" w:hAnsi="Times New Roman" w:cs="Times New Roman"/>
          <w:sz w:val="24"/>
          <w:szCs w:val="24"/>
        </w:rPr>
        <w:t>p</w:t>
      </w:r>
      <w:r w:rsidR="009B0BC6" w:rsidRPr="00137C84">
        <w:rPr>
          <w:rFonts w:ascii="Times New Roman" w:hAnsi="Times New Roman" w:cs="Times New Roman"/>
          <w:sz w:val="24"/>
          <w:szCs w:val="24"/>
        </w:rPr>
        <w:t>lan de mejora de la institución.</w:t>
      </w:r>
    </w:p>
    <w:p w:rsidR="004712C8" w:rsidRPr="003D0CBE" w:rsidRDefault="004712C8" w:rsidP="00E46456">
      <w:pPr>
        <w:jc w:val="both"/>
        <w:rPr>
          <w:rFonts w:ascii="Times New Roman" w:hAnsi="Times New Roman" w:cs="Times New Roman"/>
          <w:sz w:val="24"/>
          <w:szCs w:val="24"/>
        </w:rPr>
      </w:pPr>
    </w:p>
    <w:p w:rsidR="00CF6E7B" w:rsidRDefault="00CF6E7B" w:rsidP="00944EEF">
      <w:pPr>
        <w:spacing w:line="480" w:lineRule="auto"/>
        <w:jc w:val="both"/>
        <w:rPr>
          <w:rFonts w:ascii="Times New Roman" w:hAnsi="Times New Roman" w:cs="Times New Roman"/>
          <w:b/>
          <w:sz w:val="28"/>
          <w:szCs w:val="28"/>
        </w:rPr>
      </w:pPr>
      <w:r w:rsidRPr="00CF6E7B">
        <w:rPr>
          <w:rFonts w:ascii="Times New Roman" w:hAnsi="Times New Roman" w:cs="Times New Roman"/>
          <w:b/>
          <w:sz w:val="28"/>
          <w:szCs w:val="28"/>
        </w:rPr>
        <w:t xml:space="preserve">b) Contrataciones y </w:t>
      </w:r>
      <w:r w:rsidR="00903FC1">
        <w:rPr>
          <w:rFonts w:ascii="Times New Roman" w:hAnsi="Times New Roman" w:cs="Times New Roman"/>
          <w:b/>
          <w:sz w:val="28"/>
          <w:szCs w:val="28"/>
        </w:rPr>
        <w:t>A</w:t>
      </w:r>
      <w:r w:rsidRPr="00CF6E7B">
        <w:rPr>
          <w:rFonts w:ascii="Times New Roman" w:hAnsi="Times New Roman" w:cs="Times New Roman"/>
          <w:b/>
          <w:sz w:val="28"/>
          <w:szCs w:val="28"/>
        </w:rPr>
        <w:t>dquisiciones.</w:t>
      </w:r>
    </w:p>
    <w:p w:rsidR="00E83372" w:rsidRDefault="00033331" w:rsidP="00E8337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83372">
        <w:rPr>
          <w:rFonts w:ascii="Times New Roman" w:hAnsi="Times New Roman" w:cs="Times New Roman"/>
          <w:sz w:val="24"/>
          <w:szCs w:val="24"/>
        </w:rPr>
        <w:t>Cumpliendo con el plan de compras de este año, se realizaron las acciones siguientes:</w:t>
      </w:r>
    </w:p>
    <w:p w:rsidR="00E83372" w:rsidRDefault="00E83372" w:rsidP="00033331">
      <w:pPr>
        <w:pStyle w:val="Prrafodelista"/>
        <w:numPr>
          <w:ilvl w:val="0"/>
          <w:numId w:val="48"/>
        </w:numPr>
        <w:spacing w:after="0" w:line="360" w:lineRule="auto"/>
        <w:rPr>
          <w:rFonts w:ascii="Times New Roman" w:hAnsi="Times New Roman" w:cs="Times New Roman"/>
          <w:sz w:val="24"/>
          <w:szCs w:val="24"/>
        </w:rPr>
      </w:pPr>
      <w:r w:rsidRPr="00033331">
        <w:rPr>
          <w:rFonts w:ascii="Times New Roman" w:hAnsi="Times New Roman" w:cs="Times New Roman"/>
          <w:sz w:val="24"/>
          <w:szCs w:val="24"/>
        </w:rPr>
        <w:t>Entrenamiento al personal de la Unidad Operativa de Compras y Contrataciones en la elaboración de los procesos de compras haciendo énfasis en la transparencia de la realización del trabajo, se logró en un 80% en el entrenamiento en los procesos de compras menores de acuerdo con lo establecido en el umbral suministrado por el órgano rector de Compras y Contrataciones.</w:t>
      </w:r>
    </w:p>
    <w:p w:rsidR="00E83372" w:rsidRDefault="00E83372" w:rsidP="00033331">
      <w:pPr>
        <w:pStyle w:val="Prrafodelista"/>
        <w:numPr>
          <w:ilvl w:val="0"/>
          <w:numId w:val="48"/>
        </w:numPr>
        <w:spacing w:after="0" w:line="360" w:lineRule="auto"/>
        <w:rPr>
          <w:rFonts w:ascii="Times New Roman" w:hAnsi="Times New Roman" w:cs="Times New Roman"/>
          <w:sz w:val="24"/>
          <w:szCs w:val="24"/>
        </w:rPr>
      </w:pPr>
      <w:r w:rsidRPr="00033331">
        <w:rPr>
          <w:rFonts w:ascii="Times New Roman" w:hAnsi="Times New Roman" w:cs="Times New Roman"/>
          <w:sz w:val="24"/>
          <w:szCs w:val="24"/>
        </w:rPr>
        <w:t>Las compras y obras que se realizaron como Comparación de Precios fueron procesados en un 90% a través del Portal del Órgano Rector de Compras Dominicanas.</w:t>
      </w:r>
    </w:p>
    <w:p w:rsidR="00E83372" w:rsidRDefault="00E83372" w:rsidP="00033331">
      <w:pPr>
        <w:pStyle w:val="Prrafodelista"/>
        <w:numPr>
          <w:ilvl w:val="0"/>
          <w:numId w:val="48"/>
        </w:numPr>
        <w:spacing w:after="0" w:line="360" w:lineRule="auto"/>
        <w:rPr>
          <w:rFonts w:ascii="Times New Roman" w:hAnsi="Times New Roman" w:cs="Times New Roman"/>
          <w:sz w:val="24"/>
          <w:szCs w:val="24"/>
        </w:rPr>
      </w:pPr>
      <w:r w:rsidRPr="00033331">
        <w:rPr>
          <w:rFonts w:ascii="Times New Roman" w:hAnsi="Times New Roman" w:cs="Times New Roman"/>
          <w:sz w:val="24"/>
          <w:szCs w:val="24"/>
        </w:rPr>
        <w:t>No se realizaron Licitaciones Públicas, debido a que las transacciones realizadas no llegaron al tope establecido por el umbral.</w:t>
      </w:r>
    </w:p>
    <w:p w:rsidR="00E83372" w:rsidRDefault="00E83372" w:rsidP="00033331">
      <w:pPr>
        <w:pStyle w:val="Prrafodelista"/>
        <w:numPr>
          <w:ilvl w:val="0"/>
          <w:numId w:val="48"/>
        </w:numPr>
        <w:spacing w:after="0" w:line="360" w:lineRule="auto"/>
        <w:rPr>
          <w:rFonts w:ascii="Times New Roman" w:hAnsi="Times New Roman" w:cs="Times New Roman"/>
          <w:sz w:val="24"/>
          <w:szCs w:val="24"/>
        </w:rPr>
      </w:pPr>
      <w:r w:rsidRPr="00033331">
        <w:rPr>
          <w:rFonts w:ascii="Times New Roman" w:hAnsi="Times New Roman" w:cs="Times New Roman"/>
          <w:sz w:val="24"/>
          <w:szCs w:val="24"/>
        </w:rPr>
        <w:t>Hemos cumplido en un 92% el logro de las metas establecidas en la Unidad con relación a lo establecido en el presupuesto y en el cumplimiento de la ley 340-06 y su reglamento 543-12.</w:t>
      </w:r>
    </w:p>
    <w:p w:rsidR="00E83372" w:rsidRDefault="00E83372" w:rsidP="00033331">
      <w:pPr>
        <w:pStyle w:val="Prrafodelista"/>
        <w:numPr>
          <w:ilvl w:val="0"/>
          <w:numId w:val="48"/>
        </w:numPr>
        <w:spacing w:after="0" w:line="360" w:lineRule="auto"/>
        <w:rPr>
          <w:rFonts w:ascii="Times New Roman" w:hAnsi="Times New Roman" w:cs="Times New Roman"/>
          <w:sz w:val="24"/>
          <w:szCs w:val="24"/>
        </w:rPr>
      </w:pPr>
      <w:r w:rsidRPr="00033331">
        <w:rPr>
          <w:rFonts w:ascii="Times New Roman" w:hAnsi="Times New Roman" w:cs="Times New Roman"/>
          <w:sz w:val="24"/>
          <w:szCs w:val="24"/>
        </w:rPr>
        <w:t>Las exigencias que establece el cumplimiento de los controles establecidos, ha sido aplicado en su totalidad, logrando una mayor eficiencia en la Unidad.</w:t>
      </w:r>
    </w:p>
    <w:p w:rsidR="00E83372" w:rsidRDefault="00E83372" w:rsidP="00033331">
      <w:pPr>
        <w:pStyle w:val="Prrafodelista"/>
        <w:numPr>
          <w:ilvl w:val="0"/>
          <w:numId w:val="48"/>
        </w:numPr>
        <w:spacing w:after="0" w:line="360" w:lineRule="auto"/>
        <w:rPr>
          <w:rFonts w:ascii="Times New Roman" w:hAnsi="Times New Roman" w:cs="Times New Roman"/>
          <w:sz w:val="24"/>
          <w:szCs w:val="24"/>
        </w:rPr>
      </w:pPr>
      <w:r w:rsidRPr="00033331">
        <w:rPr>
          <w:rFonts w:ascii="Times New Roman" w:hAnsi="Times New Roman" w:cs="Times New Roman"/>
          <w:sz w:val="24"/>
          <w:szCs w:val="24"/>
        </w:rPr>
        <w:t>Al comparar el presupuesto con lo logrado, alcanzamos una ejecución en un 90%.</w:t>
      </w:r>
    </w:p>
    <w:p w:rsidR="00E83372" w:rsidRDefault="00E83372" w:rsidP="00033331">
      <w:pPr>
        <w:pStyle w:val="Prrafodelista"/>
        <w:numPr>
          <w:ilvl w:val="0"/>
          <w:numId w:val="48"/>
        </w:numPr>
        <w:spacing w:after="0" w:line="360" w:lineRule="auto"/>
        <w:rPr>
          <w:rFonts w:ascii="Times New Roman" w:hAnsi="Times New Roman" w:cs="Times New Roman"/>
          <w:sz w:val="24"/>
          <w:szCs w:val="24"/>
        </w:rPr>
      </w:pPr>
      <w:r w:rsidRPr="00033331">
        <w:rPr>
          <w:rFonts w:ascii="Times New Roman" w:hAnsi="Times New Roman" w:cs="Times New Roman"/>
          <w:sz w:val="24"/>
          <w:szCs w:val="24"/>
        </w:rPr>
        <w:t>Para las metas futuras está establecido lograr en un 100% el registro de las compras en todas sus modalidades, en el Portal de Compras Dominicanas.</w:t>
      </w:r>
    </w:p>
    <w:p w:rsidR="00E83372" w:rsidRPr="00033331" w:rsidRDefault="00E83372" w:rsidP="00033331">
      <w:pPr>
        <w:pStyle w:val="Prrafodelista"/>
        <w:numPr>
          <w:ilvl w:val="0"/>
          <w:numId w:val="48"/>
        </w:numPr>
        <w:spacing w:after="0" w:line="360" w:lineRule="auto"/>
        <w:rPr>
          <w:rFonts w:ascii="Times New Roman" w:hAnsi="Times New Roman" w:cs="Times New Roman"/>
          <w:sz w:val="24"/>
          <w:szCs w:val="24"/>
        </w:rPr>
      </w:pPr>
      <w:r w:rsidRPr="00033331">
        <w:rPr>
          <w:rFonts w:ascii="Times New Roman" w:hAnsi="Times New Roman" w:cs="Times New Roman"/>
          <w:sz w:val="24"/>
          <w:szCs w:val="24"/>
        </w:rPr>
        <w:t>Para el 2018 se pretende alcanzar un alto nivel de transparencia en la realización de los procesos, según el Portal del Órgano Rector y continuar el plan de Capacitación al personal en las áreas que muestra deficiencia, hasta alcanzar un</w:t>
      </w:r>
      <w:r w:rsidR="008E04AC" w:rsidRPr="00033331">
        <w:rPr>
          <w:rFonts w:ascii="Times New Roman" w:hAnsi="Times New Roman" w:cs="Times New Roman"/>
          <w:sz w:val="24"/>
          <w:szCs w:val="24"/>
        </w:rPr>
        <w:t xml:space="preserve"> buen</w:t>
      </w:r>
      <w:r w:rsidRPr="00033331">
        <w:rPr>
          <w:rFonts w:ascii="Times New Roman" w:hAnsi="Times New Roman" w:cs="Times New Roman"/>
          <w:sz w:val="24"/>
          <w:szCs w:val="24"/>
        </w:rPr>
        <w:t xml:space="preserve"> nivel de conocimientos en la realización de </w:t>
      </w:r>
      <w:r w:rsidR="008E04AC" w:rsidRPr="00033331">
        <w:rPr>
          <w:rFonts w:ascii="Times New Roman" w:hAnsi="Times New Roman" w:cs="Times New Roman"/>
          <w:sz w:val="24"/>
          <w:szCs w:val="24"/>
        </w:rPr>
        <w:t>c</w:t>
      </w:r>
      <w:r w:rsidRPr="00033331">
        <w:rPr>
          <w:rFonts w:ascii="Times New Roman" w:hAnsi="Times New Roman" w:cs="Times New Roman"/>
          <w:sz w:val="24"/>
          <w:szCs w:val="24"/>
        </w:rPr>
        <w:t>ompras y contratos de la Institución.</w:t>
      </w:r>
    </w:p>
    <w:p w:rsidR="00E83372" w:rsidRPr="00E83372" w:rsidRDefault="00E83372" w:rsidP="00944EEF">
      <w:pPr>
        <w:spacing w:line="480" w:lineRule="auto"/>
        <w:jc w:val="both"/>
        <w:rPr>
          <w:rFonts w:ascii="Times New Roman" w:hAnsi="Times New Roman" w:cs="Times New Roman"/>
          <w:sz w:val="24"/>
          <w:szCs w:val="24"/>
        </w:rPr>
      </w:pPr>
    </w:p>
    <w:p w:rsidR="00871029" w:rsidRPr="00B9765D" w:rsidRDefault="00A57E2D" w:rsidP="00944EEF">
      <w:pPr>
        <w:spacing w:line="480" w:lineRule="auto"/>
        <w:jc w:val="both"/>
        <w:rPr>
          <w:rFonts w:ascii="Times New Roman" w:hAnsi="Times New Roman" w:cs="Times New Roman"/>
          <w:b/>
          <w:sz w:val="28"/>
          <w:szCs w:val="28"/>
        </w:rPr>
      </w:pPr>
      <w:r w:rsidRPr="00CF6E7B">
        <w:rPr>
          <w:rFonts w:ascii="Times New Roman" w:hAnsi="Times New Roman" w:cs="Times New Roman"/>
          <w:b/>
          <w:sz w:val="28"/>
          <w:szCs w:val="28"/>
        </w:rPr>
        <w:t>c) Transparencia</w:t>
      </w:r>
      <w:r w:rsidR="00CF6E7B" w:rsidRPr="00CF6E7B">
        <w:rPr>
          <w:rFonts w:ascii="Times New Roman" w:hAnsi="Times New Roman" w:cs="Times New Roman"/>
          <w:b/>
          <w:sz w:val="28"/>
          <w:szCs w:val="28"/>
        </w:rPr>
        <w:t>, Acceso a la Información.</w:t>
      </w:r>
    </w:p>
    <w:p w:rsidR="00871029" w:rsidRPr="00B971E8" w:rsidRDefault="00DB08FC" w:rsidP="00871029">
      <w:pPr>
        <w:spacing w:line="360" w:lineRule="auto"/>
        <w:jc w:val="both"/>
        <w:rPr>
          <w:rFonts w:ascii="Times New Roman" w:hAnsi="Times New Roman"/>
          <w:sz w:val="24"/>
          <w:szCs w:val="24"/>
        </w:rPr>
      </w:pPr>
      <w:r>
        <w:rPr>
          <w:rFonts w:ascii="Times New Roman" w:hAnsi="Times New Roman"/>
          <w:sz w:val="24"/>
          <w:szCs w:val="24"/>
        </w:rPr>
        <w:t xml:space="preserve">     </w:t>
      </w:r>
      <w:r w:rsidR="00871029" w:rsidRPr="00345C94">
        <w:rPr>
          <w:rFonts w:ascii="Times New Roman" w:hAnsi="Times New Roman"/>
          <w:sz w:val="24"/>
          <w:szCs w:val="24"/>
        </w:rPr>
        <w:t>L</w:t>
      </w:r>
      <w:r w:rsidR="00871029" w:rsidRPr="00B971E8">
        <w:rPr>
          <w:rFonts w:ascii="Times New Roman" w:hAnsi="Times New Roman"/>
          <w:sz w:val="24"/>
          <w:szCs w:val="24"/>
        </w:rPr>
        <w:t>a</w:t>
      </w:r>
      <w:r w:rsidR="00871029">
        <w:rPr>
          <w:rFonts w:ascii="Times New Roman" w:hAnsi="Times New Roman"/>
          <w:sz w:val="24"/>
          <w:szCs w:val="24"/>
        </w:rPr>
        <w:t xml:space="preserve"> oficina de Libre Accesos a la Información Pública, basada</w:t>
      </w:r>
      <w:r w:rsidR="00871029" w:rsidRPr="00B971E8">
        <w:rPr>
          <w:rFonts w:ascii="Times New Roman" w:hAnsi="Times New Roman"/>
          <w:sz w:val="24"/>
          <w:szCs w:val="24"/>
        </w:rPr>
        <w:t xml:space="preserve"> en una cultura de transparencia y en lo establecido en las leyes</w:t>
      </w:r>
      <w:r w:rsidR="00871029">
        <w:rPr>
          <w:rFonts w:ascii="Times New Roman" w:hAnsi="Times New Roman"/>
          <w:sz w:val="24"/>
          <w:szCs w:val="24"/>
        </w:rPr>
        <w:t>, realizo las siguientes actividades:</w:t>
      </w:r>
      <w:r w:rsidR="00871029" w:rsidRPr="00B971E8">
        <w:rPr>
          <w:rFonts w:ascii="Times New Roman" w:hAnsi="Times New Roman"/>
          <w:sz w:val="24"/>
          <w:szCs w:val="24"/>
        </w:rPr>
        <w:t xml:space="preserve"> </w:t>
      </w:r>
    </w:p>
    <w:p w:rsidR="00871029" w:rsidRDefault="00871029" w:rsidP="001000BD">
      <w:pPr>
        <w:pStyle w:val="Default"/>
        <w:numPr>
          <w:ilvl w:val="0"/>
          <w:numId w:val="7"/>
        </w:numPr>
        <w:spacing w:line="360" w:lineRule="auto"/>
        <w:jc w:val="both"/>
        <w:rPr>
          <w:rFonts w:ascii="Times New Roman" w:hAnsi="Times New Roman" w:cs="Times New Roman"/>
        </w:rPr>
      </w:pPr>
      <w:r>
        <w:rPr>
          <w:rFonts w:ascii="Times New Roman" w:hAnsi="Times New Roman" w:cs="Times New Roman"/>
        </w:rPr>
        <w:t>Participación como miembro de la Comisión E</w:t>
      </w:r>
      <w:r w:rsidRPr="00B971E8">
        <w:rPr>
          <w:rFonts w:ascii="Times New Roman" w:hAnsi="Times New Roman" w:cs="Times New Roman"/>
        </w:rPr>
        <w:t>lectoral en las elecciones de la Comisión de Ética Públi</w:t>
      </w:r>
      <w:r>
        <w:rPr>
          <w:rFonts w:ascii="Times New Roman" w:hAnsi="Times New Roman" w:cs="Times New Roman"/>
        </w:rPr>
        <w:t>ca (CEP), con una nueva</w:t>
      </w:r>
      <w:r w:rsidRPr="00B971E8">
        <w:rPr>
          <w:rFonts w:ascii="Times New Roman" w:hAnsi="Times New Roman" w:cs="Times New Roman"/>
        </w:rPr>
        <w:t xml:space="preserve"> Metodología de elección y conformación que incluye votación popular de todo el personal de la provincia, </w:t>
      </w:r>
      <w:r>
        <w:rPr>
          <w:rFonts w:ascii="Times New Roman" w:hAnsi="Times New Roman" w:cs="Times New Roman"/>
        </w:rPr>
        <w:t>para eso se contó</w:t>
      </w:r>
      <w:r>
        <w:rPr>
          <w:rFonts w:ascii="Times New Roman" w:hAnsi="Times New Roman" w:cs="Times New Roman"/>
          <w:lang w:eastAsia="es-ES"/>
        </w:rPr>
        <w:t xml:space="preserve"> con la presencia de</w:t>
      </w:r>
      <w:r w:rsidRPr="00B971E8">
        <w:rPr>
          <w:rFonts w:ascii="Times New Roman" w:hAnsi="Times New Roman" w:cs="Times New Roman"/>
          <w:lang w:eastAsia="es-ES"/>
        </w:rPr>
        <w:t xml:space="preserve"> funcionari</w:t>
      </w:r>
      <w:r>
        <w:rPr>
          <w:rFonts w:ascii="Times New Roman" w:hAnsi="Times New Roman" w:cs="Times New Roman"/>
          <w:lang w:eastAsia="es-ES"/>
        </w:rPr>
        <w:t xml:space="preserve">os de la Dirección Regional de Ética e Integridad Gubernamental de la </w:t>
      </w:r>
      <w:r w:rsidR="000B6AF9">
        <w:rPr>
          <w:rFonts w:ascii="Times New Roman" w:hAnsi="Times New Roman" w:cs="Times New Roman"/>
          <w:lang w:eastAsia="es-ES"/>
        </w:rPr>
        <w:t>R</w:t>
      </w:r>
      <w:r>
        <w:rPr>
          <w:rFonts w:ascii="Times New Roman" w:hAnsi="Times New Roman" w:cs="Times New Roman"/>
          <w:lang w:eastAsia="es-ES"/>
        </w:rPr>
        <w:t xml:space="preserve">egión </w:t>
      </w:r>
      <w:r w:rsidR="000B6AF9">
        <w:rPr>
          <w:rFonts w:ascii="Times New Roman" w:hAnsi="Times New Roman" w:cs="Times New Roman"/>
          <w:lang w:eastAsia="es-ES"/>
        </w:rPr>
        <w:t>N</w:t>
      </w:r>
      <w:r>
        <w:rPr>
          <w:rFonts w:ascii="Times New Roman" w:hAnsi="Times New Roman" w:cs="Times New Roman"/>
          <w:lang w:eastAsia="es-ES"/>
        </w:rPr>
        <w:t>orte,</w:t>
      </w:r>
      <w:r w:rsidRPr="00D9570F">
        <w:rPr>
          <w:rFonts w:ascii="Times New Roman" w:hAnsi="Times New Roman" w:cs="Times New Roman"/>
          <w:lang w:eastAsia="es-ES"/>
        </w:rPr>
        <w:t xml:space="preserve"> culminando esta jornada en el acto de juramentación con la presencia de las comisiones de ética, los suplentes y la comisión electoral</w:t>
      </w:r>
      <w:r w:rsidRPr="00D9570F">
        <w:rPr>
          <w:rFonts w:ascii="Times New Roman" w:hAnsi="Times New Roman" w:cs="Times New Roman"/>
        </w:rPr>
        <w:t xml:space="preserve"> el</w:t>
      </w:r>
      <w:r>
        <w:rPr>
          <w:rFonts w:ascii="Times New Roman" w:hAnsi="Times New Roman" w:cs="Times New Roman"/>
        </w:rPr>
        <w:t xml:space="preserve"> 31 de A</w:t>
      </w:r>
      <w:r w:rsidRPr="00D9570F">
        <w:rPr>
          <w:rFonts w:ascii="Times New Roman" w:hAnsi="Times New Roman" w:cs="Times New Roman"/>
        </w:rPr>
        <w:t>gosto en el</w:t>
      </w:r>
      <w:r>
        <w:rPr>
          <w:rFonts w:ascii="Times New Roman" w:hAnsi="Times New Roman" w:cs="Times New Roman"/>
        </w:rPr>
        <w:t xml:space="preserve"> Pabellón de Voleibol del Centro</w:t>
      </w:r>
      <w:r w:rsidRPr="00D9570F">
        <w:rPr>
          <w:rFonts w:ascii="Times New Roman" w:hAnsi="Times New Roman" w:cs="Times New Roman"/>
        </w:rPr>
        <w:t xml:space="preserve"> </w:t>
      </w:r>
      <w:r>
        <w:rPr>
          <w:rFonts w:ascii="Times New Roman" w:hAnsi="Times New Roman" w:cs="Times New Roman"/>
        </w:rPr>
        <w:t>olímpico Centro Olímpico Juan Pablo Duarte</w:t>
      </w:r>
      <w:r w:rsidRPr="00D9570F">
        <w:rPr>
          <w:rFonts w:ascii="Times New Roman" w:hAnsi="Times New Roman" w:cs="Times New Roman"/>
        </w:rPr>
        <w:t>.</w:t>
      </w:r>
    </w:p>
    <w:p w:rsidR="00871029" w:rsidRDefault="00871029" w:rsidP="00871029">
      <w:pPr>
        <w:pStyle w:val="Default"/>
        <w:spacing w:line="360" w:lineRule="auto"/>
        <w:ind w:left="720"/>
        <w:jc w:val="both"/>
        <w:rPr>
          <w:rFonts w:ascii="Times New Roman" w:hAnsi="Times New Roman" w:cs="Times New Roman"/>
        </w:rPr>
      </w:pPr>
      <w:r w:rsidRPr="00D9570F">
        <w:rPr>
          <w:rFonts w:ascii="Times New Roman" w:hAnsi="Times New Roman" w:cs="Times New Roman"/>
        </w:rPr>
        <w:t xml:space="preserve"> </w:t>
      </w:r>
    </w:p>
    <w:p w:rsidR="00871029" w:rsidRPr="008F0888" w:rsidRDefault="00871029" w:rsidP="001000BD">
      <w:pPr>
        <w:pStyle w:val="Default"/>
        <w:numPr>
          <w:ilvl w:val="0"/>
          <w:numId w:val="7"/>
        </w:numPr>
        <w:spacing w:line="360" w:lineRule="auto"/>
        <w:jc w:val="both"/>
        <w:rPr>
          <w:rFonts w:ascii="Times New Roman" w:hAnsi="Times New Roman" w:cs="Times New Roman"/>
        </w:rPr>
      </w:pPr>
      <w:r>
        <w:rPr>
          <w:rFonts w:ascii="Times New Roman" w:hAnsi="Times New Roman"/>
        </w:rPr>
        <w:t>Asistencia al</w:t>
      </w:r>
      <w:r w:rsidRPr="00D9570F">
        <w:rPr>
          <w:rFonts w:ascii="Times New Roman" w:hAnsi="Times New Roman"/>
        </w:rPr>
        <w:t xml:space="preserve"> taller </w:t>
      </w:r>
      <w:r>
        <w:rPr>
          <w:rFonts w:ascii="Times New Roman" w:hAnsi="Times New Roman"/>
        </w:rPr>
        <w:t>de vinculación</w:t>
      </w:r>
      <w:r w:rsidRPr="00D9570F">
        <w:rPr>
          <w:rFonts w:ascii="Times New Roman" w:hAnsi="Times New Roman"/>
        </w:rPr>
        <w:t xml:space="preserve"> con el sistema Nacional 3-1-1 para denuncias, quejas, reclamaciones y sugerencias, dirigido por la </w:t>
      </w:r>
      <w:r w:rsidRPr="00D9570F">
        <w:rPr>
          <w:rFonts w:ascii="Times New Roman" w:hAnsi="Times New Roman"/>
          <w:bCs/>
        </w:rPr>
        <w:t xml:space="preserve">Oficina Presidencial de Tecnologías de la Información y Comunicación, (OPTIC), cumpliendo con </w:t>
      </w:r>
      <w:r w:rsidR="008724AA" w:rsidRPr="00D9570F">
        <w:rPr>
          <w:rFonts w:ascii="Times New Roman" w:hAnsi="Times New Roman"/>
          <w:bCs/>
        </w:rPr>
        <w:t xml:space="preserve">los </w:t>
      </w:r>
      <w:r w:rsidR="008724AA">
        <w:rPr>
          <w:rFonts w:ascii="Times New Roman" w:hAnsi="Times New Roman"/>
          <w:bCs/>
        </w:rPr>
        <w:t>Requisitos</w:t>
      </w:r>
      <w:r>
        <w:rPr>
          <w:rFonts w:ascii="Times New Roman" w:hAnsi="Times New Roman"/>
          <w:bCs/>
        </w:rPr>
        <w:t xml:space="preserve"> de vinculación</w:t>
      </w:r>
      <w:r w:rsidRPr="008F0888">
        <w:rPr>
          <w:rFonts w:ascii="Times New Roman" w:hAnsi="Times New Roman"/>
        </w:rPr>
        <w:t xml:space="preserve"> </w:t>
      </w:r>
      <w:r>
        <w:rPr>
          <w:rFonts w:ascii="Times New Roman" w:hAnsi="Times New Roman"/>
        </w:rPr>
        <w:t>y r</w:t>
      </w:r>
      <w:r w:rsidRPr="00B971E8">
        <w:rPr>
          <w:rFonts w:ascii="Times New Roman" w:hAnsi="Times New Roman"/>
        </w:rPr>
        <w:t>ecibiendo la Carta que nos acredita como opera</w:t>
      </w:r>
      <w:r>
        <w:rPr>
          <w:rFonts w:ascii="Times New Roman" w:hAnsi="Times New Roman"/>
        </w:rPr>
        <w:t>dor del Sistema 3-1-1.</w:t>
      </w:r>
    </w:p>
    <w:p w:rsidR="00871029" w:rsidRDefault="00871029" w:rsidP="00871029">
      <w:pPr>
        <w:pStyle w:val="Prrafodelista"/>
        <w:spacing w:line="360" w:lineRule="auto"/>
        <w:rPr>
          <w:rFonts w:ascii="Times New Roman" w:hAnsi="Times New Roman"/>
        </w:rPr>
      </w:pPr>
    </w:p>
    <w:p w:rsidR="00871029" w:rsidRPr="008F0888" w:rsidRDefault="00871029" w:rsidP="001000BD">
      <w:pPr>
        <w:pStyle w:val="Default"/>
        <w:numPr>
          <w:ilvl w:val="0"/>
          <w:numId w:val="7"/>
        </w:numPr>
        <w:spacing w:line="360" w:lineRule="auto"/>
        <w:jc w:val="both"/>
        <w:rPr>
          <w:rFonts w:ascii="Times New Roman" w:hAnsi="Times New Roman" w:cs="Times New Roman"/>
        </w:rPr>
      </w:pPr>
      <w:r>
        <w:rPr>
          <w:rFonts w:ascii="Times New Roman" w:hAnsi="Times New Roman"/>
        </w:rPr>
        <w:t>Elaboración y entrega de matri</w:t>
      </w:r>
      <w:r w:rsidRPr="008F0888">
        <w:rPr>
          <w:rFonts w:ascii="Times New Roman" w:hAnsi="Times New Roman"/>
        </w:rPr>
        <w:t>z de responsabilidades para el mejoramiento de evaluación del por</w:t>
      </w:r>
      <w:r>
        <w:rPr>
          <w:rFonts w:ascii="Times New Roman" w:hAnsi="Times New Roman"/>
        </w:rPr>
        <w:t>tal de transparencia y el logro de</w:t>
      </w:r>
      <w:r w:rsidRPr="008F0888">
        <w:rPr>
          <w:rFonts w:ascii="Times New Roman" w:hAnsi="Times New Roman"/>
        </w:rPr>
        <w:t xml:space="preserve"> mejor puntuación en cada periodo de evaluación, según resolución 1/13 de la Dirección General de Ética e Integridad Gubernamental</w:t>
      </w:r>
      <w:r>
        <w:rPr>
          <w:rFonts w:ascii="Times New Roman" w:hAnsi="Times New Roman"/>
        </w:rPr>
        <w:t>, garantizando</w:t>
      </w:r>
      <w:r w:rsidRPr="008F0888">
        <w:rPr>
          <w:rFonts w:ascii="Times New Roman" w:hAnsi="Times New Roman"/>
        </w:rPr>
        <w:t xml:space="preserve"> la estandariza</w:t>
      </w:r>
      <w:r>
        <w:rPr>
          <w:rFonts w:ascii="Times New Roman" w:hAnsi="Times New Roman"/>
        </w:rPr>
        <w:t>ción de las informaciones en el portal electrónico</w:t>
      </w:r>
      <w:r w:rsidRPr="008F0888">
        <w:rPr>
          <w:rFonts w:ascii="Times New Roman" w:hAnsi="Times New Roman"/>
        </w:rPr>
        <w:t xml:space="preserve"> de la</w:t>
      </w:r>
      <w:r>
        <w:rPr>
          <w:rFonts w:ascii="Times New Roman" w:hAnsi="Times New Roman"/>
        </w:rPr>
        <w:t xml:space="preserve"> institución.</w:t>
      </w:r>
    </w:p>
    <w:p w:rsidR="00871029" w:rsidRDefault="00871029" w:rsidP="00871029">
      <w:pPr>
        <w:pStyle w:val="Prrafodelista"/>
        <w:spacing w:line="360" w:lineRule="auto"/>
        <w:rPr>
          <w:rFonts w:ascii="Times New Roman" w:hAnsi="Times New Roman"/>
        </w:rPr>
      </w:pPr>
    </w:p>
    <w:p w:rsidR="00871029" w:rsidRPr="00222600" w:rsidRDefault="00871029" w:rsidP="001000BD">
      <w:pPr>
        <w:pStyle w:val="Default"/>
        <w:numPr>
          <w:ilvl w:val="0"/>
          <w:numId w:val="7"/>
        </w:numPr>
        <w:spacing w:line="360" w:lineRule="auto"/>
        <w:jc w:val="both"/>
        <w:rPr>
          <w:rFonts w:ascii="Times New Roman" w:hAnsi="Times New Roman" w:cs="Times New Roman"/>
        </w:rPr>
      </w:pPr>
      <w:r>
        <w:rPr>
          <w:rFonts w:ascii="Times New Roman" w:hAnsi="Times New Roman"/>
        </w:rPr>
        <w:t>Se atendió requerimiento</w:t>
      </w:r>
      <w:r w:rsidRPr="00222600">
        <w:rPr>
          <w:rFonts w:ascii="Times New Roman" w:hAnsi="Times New Roman"/>
        </w:rPr>
        <w:t xml:space="preserve"> del </w:t>
      </w:r>
      <w:r w:rsidRPr="00222600">
        <w:rPr>
          <w:rFonts w:ascii="Times New Roman" w:hAnsi="Times New Roman"/>
          <w:b/>
        </w:rPr>
        <w:t>Señor Junior Ramón Eligio Henríquez</w:t>
      </w:r>
      <w:r>
        <w:rPr>
          <w:rFonts w:ascii="Times New Roman" w:hAnsi="Times New Roman"/>
        </w:rPr>
        <w:t xml:space="preserve"> y de</w:t>
      </w:r>
      <w:r w:rsidRPr="00222600">
        <w:rPr>
          <w:rFonts w:ascii="Times New Roman" w:hAnsi="Times New Roman"/>
        </w:rPr>
        <w:t xml:space="preserve"> la </w:t>
      </w:r>
      <w:r w:rsidRPr="00222600">
        <w:rPr>
          <w:rFonts w:ascii="Times New Roman" w:hAnsi="Times New Roman"/>
          <w:b/>
        </w:rPr>
        <w:t xml:space="preserve">Señora </w:t>
      </w:r>
      <w:r w:rsidR="009637C5" w:rsidRPr="00222600">
        <w:rPr>
          <w:rFonts w:ascii="Times New Roman" w:hAnsi="Times New Roman"/>
          <w:b/>
        </w:rPr>
        <w:t>María</w:t>
      </w:r>
      <w:r w:rsidRPr="00222600">
        <w:rPr>
          <w:rFonts w:ascii="Times New Roman" w:hAnsi="Times New Roman"/>
          <w:b/>
        </w:rPr>
        <w:t xml:space="preserve"> Virginia</w:t>
      </w:r>
      <w:r w:rsidRPr="00222600">
        <w:rPr>
          <w:rFonts w:ascii="Times New Roman" w:hAnsi="Times New Roman"/>
        </w:rPr>
        <w:t xml:space="preserve"> </w:t>
      </w:r>
      <w:r w:rsidRPr="00222600">
        <w:rPr>
          <w:rFonts w:ascii="Times New Roman" w:hAnsi="Times New Roman"/>
          <w:b/>
        </w:rPr>
        <w:t xml:space="preserve">Dorrejo </w:t>
      </w:r>
      <w:r w:rsidR="009637C5" w:rsidRPr="00222600">
        <w:rPr>
          <w:rFonts w:ascii="Times New Roman" w:hAnsi="Times New Roman"/>
          <w:b/>
        </w:rPr>
        <w:t>González</w:t>
      </w:r>
      <w:r w:rsidRPr="00222600">
        <w:rPr>
          <w:rFonts w:ascii="Times New Roman" w:hAnsi="Times New Roman"/>
        </w:rPr>
        <w:t>, vía acto de aguacil</w:t>
      </w:r>
      <w:r>
        <w:rPr>
          <w:rFonts w:ascii="Times New Roman" w:hAnsi="Times New Roman"/>
        </w:rPr>
        <w:t xml:space="preserve"> por medio del cual</w:t>
      </w:r>
      <w:r w:rsidRPr="00222600">
        <w:rPr>
          <w:rFonts w:ascii="Times New Roman" w:hAnsi="Times New Roman"/>
        </w:rPr>
        <w:t xml:space="preserve"> se le entrego: </w:t>
      </w:r>
    </w:p>
    <w:p w:rsidR="00871029" w:rsidRPr="00222600" w:rsidRDefault="00871029" w:rsidP="00871029">
      <w:pPr>
        <w:pStyle w:val="Default"/>
        <w:spacing w:line="360" w:lineRule="auto"/>
        <w:jc w:val="both"/>
        <w:rPr>
          <w:rFonts w:ascii="Times New Roman" w:hAnsi="Times New Roman" w:cs="Times New Roman"/>
        </w:rPr>
      </w:pPr>
    </w:p>
    <w:p w:rsidR="00871029" w:rsidRDefault="00871029" w:rsidP="001000BD">
      <w:pPr>
        <w:pStyle w:val="Prrafodelista"/>
        <w:numPr>
          <w:ilvl w:val="0"/>
          <w:numId w:val="6"/>
        </w:numPr>
        <w:spacing w:after="160" w:line="360" w:lineRule="auto"/>
        <w:rPr>
          <w:rFonts w:ascii="Times New Roman" w:hAnsi="Times New Roman"/>
          <w:sz w:val="24"/>
          <w:szCs w:val="24"/>
        </w:rPr>
      </w:pPr>
      <w:r w:rsidRPr="00B971E8">
        <w:rPr>
          <w:rFonts w:ascii="Times New Roman" w:hAnsi="Times New Roman"/>
          <w:sz w:val="24"/>
          <w:szCs w:val="24"/>
        </w:rPr>
        <w:t>El Contrato entre la Corporación</w:t>
      </w:r>
      <w:r>
        <w:rPr>
          <w:rFonts w:ascii="Times New Roman" w:hAnsi="Times New Roman"/>
          <w:sz w:val="24"/>
          <w:szCs w:val="24"/>
        </w:rPr>
        <w:t xml:space="preserve"> de Acueductos y A</w:t>
      </w:r>
      <w:r w:rsidRPr="00B971E8">
        <w:rPr>
          <w:rFonts w:ascii="Times New Roman" w:hAnsi="Times New Roman"/>
          <w:sz w:val="24"/>
          <w:szCs w:val="24"/>
        </w:rPr>
        <w:t>lcantarillado de Puerto Plata, (CORAAPPLATA), y la Compañía AAA DOMINICANA, S. A.</w:t>
      </w:r>
    </w:p>
    <w:p w:rsidR="00871029" w:rsidRPr="00B971E8" w:rsidRDefault="00871029" w:rsidP="00871029">
      <w:pPr>
        <w:pStyle w:val="Prrafodelista"/>
        <w:spacing w:line="360" w:lineRule="auto"/>
        <w:ind w:left="774"/>
        <w:rPr>
          <w:rFonts w:ascii="Times New Roman" w:hAnsi="Times New Roman"/>
          <w:sz w:val="24"/>
          <w:szCs w:val="24"/>
        </w:rPr>
      </w:pPr>
    </w:p>
    <w:p w:rsidR="00871029" w:rsidRDefault="00871029" w:rsidP="001000BD">
      <w:pPr>
        <w:pStyle w:val="Prrafodelista"/>
        <w:numPr>
          <w:ilvl w:val="0"/>
          <w:numId w:val="6"/>
        </w:numPr>
        <w:spacing w:after="160" w:line="360" w:lineRule="auto"/>
        <w:rPr>
          <w:rFonts w:ascii="Times New Roman" w:hAnsi="Times New Roman"/>
          <w:sz w:val="24"/>
          <w:szCs w:val="24"/>
        </w:rPr>
      </w:pPr>
      <w:r w:rsidRPr="00B971E8">
        <w:rPr>
          <w:rFonts w:ascii="Times New Roman" w:hAnsi="Times New Roman"/>
          <w:sz w:val="24"/>
          <w:szCs w:val="24"/>
        </w:rPr>
        <w:t xml:space="preserve"> Información en relación con la instalación de l</w:t>
      </w:r>
      <w:r>
        <w:rPr>
          <w:rFonts w:ascii="Times New Roman" w:hAnsi="Times New Roman"/>
          <w:sz w:val="24"/>
          <w:szCs w:val="24"/>
        </w:rPr>
        <w:t>os veinte y cinco mil (25,000</w:t>
      </w:r>
      <w:r w:rsidRPr="00B971E8">
        <w:rPr>
          <w:rFonts w:ascii="Times New Roman" w:hAnsi="Times New Roman"/>
          <w:sz w:val="24"/>
          <w:szCs w:val="24"/>
        </w:rPr>
        <w:t>)</w:t>
      </w:r>
      <w:r>
        <w:rPr>
          <w:rFonts w:ascii="Times New Roman" w:hAnsi="Times New Roman"/>
          <w:sz w:val="24"/>
          <w:szCs w:val="24"/>
        </w:rPr>
        <w:t xml:space="preserve"> </w:t>
      </w:r>
      <w:r w:rsidRPr="00B971E8">
        <w:rPr>
          <w:rFonts w:ascii="Times New Roman" w:hAnsi="Times New Roman"/>
          <w:sz w:val="24"/>
          <w:szCs w:val="24"/>
        </w:rPr>
        <w:t>medidores de agua.</w:t>
      </w:r>
    </w:p>
    <w:p w:rsidR="00871029" w:rsidRPr="006F14E9" w:rsidRDefault="00871029" w:rsidP="00871029">
      <w:pPr>
        <w:pStyle w:val="Prrafodelista"/>
        <w:spacing w:line="360" w:lineRule="auto"/>
        <w:jc w:val="both"/>
        <w:rPr>
          <w:rFonts w:ascii="Times New Roman" w:hAnsi="Times New Roman"/>
          <w:sz w:val="24"/>
          <w:szCs w:val="24"/>
        </w:rPr>
      </w:pPr>
    </w:p>
    <w:p w:rsidR="00871029" w:rsidRDefault="00871029" w:rsidP="001000BD">
      <w:pPr>
        <w:pStyle w:val="Prrafodelista"/>
        <w:numPr>
          <w:ilvl w:val="0"/>
          <w:numId w:val="7"/>
        </w:numPr>
        <w:spacing w:after="160" w:line="360" w:lineRule="auto"/>
        <w:jc w:val="both"/>
        <w:rPr>
          <w:rFonts w:ascii="Times New Roman" w:hAnsi="Times New Roman"/>
          <w:sz w:val="24"/>
          <w:szCs w:val="24"/>
        </w:rPr>
      </w:pPr>
      <w:r>
        <w:rPr>
          <w:rFonts w:ascii="Times New Roman" w:hAnsi="Times New Roman"/>
          <w:sz w:val="24"/>
          <w:szCs w:val="24"/>
        </w:rPr>
        <w:t>A lo largo del año se mantuvo el e</w:t>
      </w:r>
      <w:r w:rsidRPr="006F14E9">
        <w:rPr>
          <w:rFonts w:ascii="Times New Roman" w:hAnsi="Times New Roman"/>
          <w:sz w:val="24"/>
          <w:szCs w:val="24"/>
        </w:rPr>
        <w:t>nlace con la Dirección General de Ética e Integridad Gub</w:t>
      </w:r>
      <w:r>
        <w:rPr>
          <w:rFonts w:ascii="Times New Roman" w:hAnsi="Times New Roman"/>
          <w:sz w:val="24"/>
          <w:szCs w:val="24"/>
        </w:rPr>
        <w:t>ernamental</w:t>
      </w:r>
      <w:r w:rsidRPr="006F14E9">
        <w:rPr>
          <w:rFonts w:ascii="Times New Roman" w:hAnsi="Times New Roman"/>
          <w:sz w:val="24"/>
          <w:szCs w:val="24"/>
        </w:rPr>
        <w:t xml:space="preserve"> de Santo Domingo y Regional de la Provincia de Santiago,</w:t>
      </w:r>
      <w:r>
        <w:rPr>
          <w:rFonts w:ascii="Times New Roman" w:hAnsi="Times New Roman"/>
          <w:sz w:val="24"/>
          <w:szCs w:val="24"/>
        </w:rPr>
        <w:t xml:space="preserve"> a través de nuestra Comisión de Ética, </w:t>
      </w:r>
      <w:r w:rsidRPr="006F14E9">
        <w:rPr>
          <w:rFonts w:ascii="Times New Roman" w:hAnsi="Times New Roman"/>
          <w:sz w:val="24"/>
          <w:szCs w:val="24"/>
        </w:rPr>
        <w:t>acudiendo a todas sus convocatorias d</w:t>
      </w:r>
      <w:r>
        <w:rPr>
          <w:rFonts w:ascii="Times New Roman" w:hAnsi="Times New Roman"/>
          <w:sz w:val="24"/>
          <w:szCs w:val="24"/>
        </w:rPr>
        <w:t>e e</w:t>
      </w:r>
      <w:r w:rsidRPr="006F14E9">
        <w:rPr>
          <w:rFonts w:ascii="Times New Roman" w:hAnsi="Times New Roman"/>
          <w:sz w:val="24"/>
          <w:szCs w:val="24"/>
        </w:rPr>
        <w:t>ncuentros para intercambiar experiencias a través de Co</w:t>
      </w:r>
      <w:r>
        <w:rPr>
          <w:rFonts w:ascii="Times New Roman" w:hAnsi="Times New Roman"/>
          <w:sz w:val="24"/>
          <w:szCs w:val="24"/>
        </w:rPr>
        <w:t>nferencias</w:t>
      </w:r>
      <w:r w:rsidR="000B6AF9">
        <w:rPr>
          <w:rFonts w:ascii="Times New Roman" w:hAnsi="Times New Roman"/>
          <w:sz w:val="24"/>
          <w:szCs w:val="24"/>
        </w:rPr>
        <w:t xml:space="preserve"> y</w:t>
      </w:r>
      <w:r>
        <w:rPr>
          <w:rFonts w:ascii="Times New Roman" w:hAnsi="Times New Roman"/>
          <w:sz w:val="24"/>
          <w:szCs w:val="24"/>
        </w:rPr>
        <w:t xml:space="preserve"> Charlas.</w:t>
      </w:r>
      <w:r w:rsidRPr="001D68A5">
        <w:rPr>
          <w:rFonts w:ascii="Times New Roman" w:hAnsi="Times New Roman"/>
        </w:rPr>
        <w:tab/>
      </w:r>
    </w:p>
    <w:p w:rsidR="00871029" w:rsidRDefault="00871029" w:rsidP="00871029"/>
    <w:p w:rsidR="006732A5" w:rsidRPr="00912217" w:rsidRDefault="006732A5" w:rsidP="00871029"/>
    <w:p w:rsidR="004030E9" w:rsidRPr="006732A5" w:rsidRDefault="006732A5" w:rsidP="006732A5">
      <w:pPr>
        <w:spacing w:line="480" w:lineRule="auto"/>
        <w:jc w:val="both"/>
        <w:rPr>
          <w:rFonts w:ascii="Times New Roman" w:hAnsi="Times New Roman" w:cs="Times New Roman"/>
          <w:sz w:val="32"/>
          <w:szCs w:val="32"/>
        </w:rPr>
      </w:pPr>
      <w:r>
        <w:rPr>
          <w:rFonts w:ascii="Times New Roman" w:hAnsi="Times New Roman" w:cs="Times New Roman"/>
          <w:b/>
          <w:sz w:val="28"/>
          <w:szCs w:val="28"/>
        </w:rPr>
        <w:t xml:space="preserve">d ) </w:t>
      </w:r>
      <w:r w:rsidR="00CF6E7B" w:rsidRPr="006732A5">
        <w:rPr>
          <w:rFonts w:ascii="Times New Roman" w:hAnsi="Times New Roman" w:cs="Times New Roman"/>
          <w:b/>
          <w:sz w:val="28"/>
          <w:szCs w:val="28"/>
        </w:rPr>
        <w:t>Gestión de Administración Pública (SISMAP).</w:t>
      </w:r>
      <w:r w:rsidR="00B9765D" w:rsidRPr="006732A5">
        <w:rPr>
          <w:rFonts w:ascii="Times New Roman" w:hAnsi="Times New Roman" w:cs="Times New Roman"/>
          <w:sz w:val="24"/>
          <w:szCs w:val="24"/>
        </w:rPr>
        <w:t xml:space="preserve"> </w:t>
      </w:r>
    </w:p>
    <w:p w:rsidR="004030E9" w:rsidRPr="009C3FA1" w:rsidRDefault="00DB08FC" w:rsidP="0010272D">
      <w:pPr>
        <w:spacing w:line="480" w:lineRule="auto"/>
        <w:jc w:val="both"/>
        <w:rPr>
          <w:rFonts w:ascii="Times New Roman" w:hAnsi="Times New Roman" w:cs="Times New Roman"/>
          <w:sz w:val="24"/>
          <w:szCs w:val="24"/>
        </w:rPr>
      </w:pPr>
      <w:bookmarkStart w:id="7" w:name="_Hlk499025797"/>
      <w:r>
        <w:rPr>
          <w:rFonts w:ascii="Times New Roman" w:hAnsi="Times New Roman" w:cs="Times New Roman"/>
          <w:sz w:val="24"/>
          <w:szCs w:val="24"/>
        </w:rPr>
        <w:t xml:space="preserve">     </w:t>
      </w:r>
      <w:r w:rsidR="004030E9" w:rsidRPr="00671536">
        <w:rPr>
          <w:rFonts w:ascii="Times New Roman" w:hAnsi="Times New Roman" w:cs="Times New Roman"/>
          <w:sz w:val="24"/>
          <w:szCs w:val="24"/>
        </w:rPr>
        <w:t>Durante el año 2017, la</w:t>
      </w:r>
      <w:r w:rsidR="004030E9">
        <w:rPr>
          <w:rFonts w:ascii="Times New Roman" w:hAnsi="Times New Roman" w:cs="Times New Roman"/>
          <w:sz w:val="24"/>
          <w:szCs w:val="24"/>
        </w:rPr>
        <w:t xml:space="preserve"> Gestión de Recursos Humanos </w:t>
      </w:r>
      <w:r w:rsidR="00903FC1">
        <w:rPr>
          <w:rFonts w:ascii="Times New Roman" w:hAnsi="Times New Roman" w:cs="Times New Roman"/>
          <w:sz w:val="24"/>
          <w:szCs w:val="24"/>
        </w:rPr>
        <w:t>dio</w:t>
      </w:r>
      <w:r w:rsidR="004030E9" w:rsidRPr="00671536">
        <w:rPr>
          <w:rFonts w:ascii="Times New Roman" w:hAnsi="Times New Roman" w:cs="Times New Roman"/>
          <w:sz w:val="24"/>
          <w:szCs w:val="24"/>
        </w:rPr>
        <w:t xml:space="preserve"> continuidad al cronograma de </w:t>
      </w:r>
      <w:r w:rsidR="004030E9" w:rsidRPr="009C3FA1">
        <w:rPr>
          <w:rFonts w:ascii="Times New Roman" w:hAnsi="Times New Roman" w:cs="Times New Roman"/>
          <w:sz w:val="24"/>
          <w:szCs w:val="24"/>
        </w:rPr>
        <w:t xml:space="preserve">trabajo resultante del proceso de Autodiagnóstico y </w:t>
      </w:r>
      <w:r w:rsidR="00642ACC">
        <w:rPr>
          <w:rFonts w:ascii="Times New Roman" w:hAnsi="Times New Roman" w:cs="Times New Roman"/>
          <w:sz w:val="24"/>
          <w:szCs w:val="24"/>
        </w:rPr>
        <w:t>P</w:t>
      </w:r>
      <w:r w:rsidR="004030E9" w:rsidRPr="009C3FA1">
        <w:rPr>
          <w:rFonts w:ascii="Times New Roman" w:hAnsi="Times New Roman" w:cs="Times New Roman"/>
          <w:sz w:val="24"/>
          <w:szCs w:val="24"/>
        </w:rPr>
        <w:t xml:space="preserve">lan de </w:t>
      </w:r>
      <w:r w:rsidR="00642ACC">
        <w:rPr>
          <w:rFonts w:ascii="Times New Roman" w:hAnsi="Times New Roman" w:cs="Times New Roman"/>
          <w:sz w:val="24"/>
          <w:szCs w:val="24"/>
        </w:rPr>
        <w:t>A</w:t>
      </w:r>
      <w:r w:rsidR="004030E9" w:rsidRPr="009C3FA1">
        <w:rPr>
          <w:rFonts w:ascii="Times New Roman" w:hAnsi="Times New Roman" w:cs="Times New Roman"/>
          <w:sz w:val="24"/>
          <w:szCs w:val="24"/>
        </w:rPr>
        <w:t>cción Institucional de acuerdo con el modelo CAF y la reestructuración Organizacional, conforme a la Ley 41-08 Función Pública y sus reglamentos.</w:t>
      </w:r>
    </w:p>
    <w:p w:rsidR="004030E9" w:rsidRPr="00810173" w:rsidRDefault="00DB08FC" w:rsidP="0010272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30E9" w:rsidRPr="009C3FA1">
        <w:rPr>
          <w:rFonts w:ascii="Times New Roman" w:hAnsi="Times New Roman" w:cs="Times New Roman"/>
          <w:sz w:val="24"/>
          <w:szCs w:val="24"/>
        </w:rPr>
        <w:t>Como resultado del esfuerzo</w:t>
      </w:r>
      <w:r w:rsidR="00642ACC">
        <w:rPr>
          <w:rFonts w:ascii="Times New Roman" w:hAnsi="Times New Roman" w:cs="Times New Roman"/>
          <w:sz w:val="24"/>
          <w:szCs w:val="24"/>
        </w:rPr>
        <w:t>,</w:t>
      </w:r>
      <w:r w:rsidR="004030E9" w:rsidRPr="009C3FA1">
        <w:rPr>
          <w:rFonts w:ascii="Times New Roman" w:hAnsi="Times New Roman" w:cs="Times New Roman"/>
          <w:sz w:val="24"/>
          <w:szCs w:val="24"/>
        </w:rPr>
        <w:t xml:space="preserve"> dedicación, responsabilidad y entrega de un excelente equipo de trabajo, conformado por diferentes áreas de nuestra Institución, hemos o</w:t>
      </w:r>
      <w:r w:rsidR="004030E9">
        <w:rPr>
          <w:rFonts w:ascii="Times New Roman" w:hAnsi="Times New Roman" w:cs="Times New Roman"/>
          <w:sz w:val="24"/>
          <w:szCs w:val="24"/>
        </w:rPr>
        <w:t>btenido los siguientes logros</w:t>
      </w:r>
      <w:r w:rsidR="004030E9" w:rsidRPr="009C3FA1">
        <w:rPr>
          <w:rFonts w:ascii="Times New Roman" w:hAnsi="Times New Roman" w:cs="Times New Roman"/>
          <w:sz w:val="24"/>
          <w:szCs w:val="24"/>
        </w:rPr>
        <w:t>, los cuales han sido medidos por el Sistema de Monitoreo de la Administración Pública (SISMAP), detallados a continuación según los diferentes criterios:</w:t>
      </w:r>
    </w:p>
    <w:p w:rsidR="00DB08FC" w:rsidRDefault="00DB08FC" w:rsidP="004030E9">
      <w:pPr>
        <w:spacing w:line="360" w:lineRule="auto"/>
        <w:jc w:val="both"/>
        <w:rPr>
          <w:rFonts w:ascii="Times New Roman" w:hAnsi="Times New Roman" w:cs="Times New Roman"/>
          <w:b/>
          <w:sz w:val="28"/>
          <w:szCs w:val="24"/>
        </w:rPr>
      </w:pPr>
    </w:p>
    <w:p w:rsidR="00DB08FC" w:rsidRDefault="00DB08FC" w:rsidP="004030E9">
      <w:pPr>
        <w:spacing w:line="360" w:lineRule="auto"/>
        <w:jc w:val="both"/>
        <w:rPr>
          <w:rFonts w:ascii="Times New Roman" w:hAnsi="Times New Roman" w:cs="Times New Roman"/>
          <w:b/>
          <w:sz w:val="28"/>
          <w:szCs w:val="24"/>
        </w:rPr>
      </w:pPr>
    </w:p>
    <w:p w:rsidR="004030E9" w:rsidRPr="00810173" w:rsidRDefault="004030E9" w:rsidP="004030E9">
      <w:pPr>
        <w:spacing w:line="360" w:lineRule="auto"/>
        <w:jc w:val="both"/>
        <w:rPr>
          <w:rFonts w:ascii="Times New Roman" w:hAnsi="Times New Roman" w:cs="Times New Roman"/>
          <w:b/>
          <w:sz w:val="28"/>
          <w:szCs w:val="24"/>
        </w:rPr>
      </w:pPr>
      <w:r w:rsidRPr="00C10582">
        <w:rPr>
          <w:rFonts w:ascii="Times New Roman" w:hAnsi="Times New Roman" w:cs="Times New Roman"/>
          <w:b/>
          <w:sz w:val="28"/>
          <w:szCs w:val="24"/>
        </w:rPr>
        <w:t>Criterio “Planificación de RRHH”</w:t>
      </w:r>
    </w:p>
    <w:p w:rsidR="004030E9" w:rsidRDefault="00DB08FC" w:rsidP="0010272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30E9" w:rsidRPr="00C10582">
        <w:rPr>
          <w:rFonts w:ascii="Times New Roman" w:hAnsi="Times New Roman" w:cs="Times New Roman"/>
          <w:sz w:val="24"/>
          <w:szCs w:val="24"/>
        </w:rPr>
        <w:t>Nuestra planificación está basada en el análisis de las diferentes áreas que integran la organización, tomando en cuenta sus necesidades de acuerdo con los criterios de gestión y procedimientos administrativos de la dirección ejecutiva.</w:t>
      </w:r>
    </w:p>
    <w:p w:rsidR="004030E9" w:rsidRPr="00EB7558" w:rsidRDefault="004030E9" w:rsidP="004030E9">
      <w:pPr>
        <w:spacing w:line="360" w:lineRule="auto"/>
        <w:jc w:val="both"/>
        <w:rPr>
          <w:rFonts w:ascii="Times New Roman" w:hAnsi="Times New Roman" w:cs="Times New Roman"/>
          <w:sz w:val="14"/>
          <w:szCs w:val="24"/>
        </w:rPr>
      </w:pPr>
    </w:p>
    <w:p w:rsidR="004030E9" w:rsidRPr="00C10582" w:rsidRDefault="00DB08FC" w:rsidP="004030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30E9" w:rsidRPr="00C10582">
        <w:rPr>
          <w:rFonts w:ascii="Times New Roman" w:hAnsi="Times New Roman" w:cs="Times New Roman"/>
          <w:sz w:val="24"/>
          <w:szCs w:val="24"/>
        </w:rPr>
        <w:t>Nuestra Planificación Estratégica RRHH Enfocados en:</w:t>
      </w:r>
    </w:p>
    <w:p w:rsidR="004030E9" w:rsidRPr="00EB7558" w:rsidRDefault="004030E9" w:rsidP="004030E9">
      <w:pPr>
        <w:spacing w:line="360" w:lineRule="auto"/>
        <w:jc w:val="both"/>
        <w:rPr>
          <w:rFonts w:ascii="Times New Roman" w:hAnsi="Times New Roman" w:cs="Times New Roman"/>
          <w:sz w:val="16"/>
          <w:szCs w:val="24"/>
        </w:rPr>
      </w:pPr>
    </w:p>
    <w:p w:rsidR="004030E9" w:rsidRPr="00C10582" w:rsidRDefault="004030E9" w:rsidP="001000BD">
      <w:pPr>
        <w:pStyle w:val="Prrafodelista"/>
        <w:numPr>
          <w:ilvl w:val="0"/>
          <w:numId w:val="8"/>
        </w:numPr>
        <w:spacing w:after="160" w:line="480" w:lineRule="auto"/>
        <w:ind w:left="714" w:hanging="357"/>
        <w:jc w:val="both"/>
        <w:rPr>
          <w:rFonts w:ascii="Times New Roman" w:hAnsi="Times New Roman" w:cs="Times New Roman"/>
          <w:sz w:val="24"/>
          <w:szCs w:val="24"/>
        </w:rPr>
      </w:pPr>
      <w:r w:rsidRPr="00C10582">
        <w:rPr>
          <w:rFonts w:ascii="Times New Roman" w:hAnsi="Times New Roman" w:cs="Times New Roman"/>
          <w:sz w:val="24"/>
          <w:szCs w:val="24"/>
        </w:rPr>
        <w:t>Organización y desarrollo estratégico del capital humano.</w:t>
      </w:r>
    </w:p>
    <w:p w:rsidR="004030E9" w:rsidRPr="00C10582" w:rsidRDefault="004030E9" w:rsidP="001000BD">
      <w:pPr>
        <w:pStyle w:val="Prrafodelista"/>
        <w:numPr>
          <w:ilvl w:val="0"/>
          <w:numId w:val="8"/>
        </w:numPr>
        <w:spacing w:after="160" w:line="480" w:lineRule="auto"/>
        <w:ind w:left="714" w:hanging="357"/>
        <w:jc w:val="both"/>
        <w:rPr>
          <w:rFonts w:ascii="Times New Roman" w:hAnsi="Times New Roman" w:cs="Times New Roman"/>
          <w:sz w:val="24"/>
          <w:szCs w:val="24"/>
        </w:rPr>
      </w:pPr>
      <w:r w:rsidRPr="00C10582">
        <w:rPr>
          <w:rFonts w:ascii="Times New Roman" w:hAnsi="Times New Roman" w:cs="Times New Roman"/>
          <w:sz w:val="24"/>
          <w:szCs w:val="24"/>
        </w:rPr>
        <w:t>Implantar un sistema de evaluación del desempeño (Competencias).</w:t>
      </w:r>
    </w:p>
    <w:p w:rsidR="004030E9" w:rsidRPr="00C10582" w:rsidRDefault="004030E9" w:rsidP="001000BD">
      <w:pPr>
        <w:pStyle w:val="Prrafodelista"/>
        <w:numPr>
          <w:ilvl w:val="0"/>
          <w:numId w:val="8"/>
        </w:numPr>
        <w:spacing w:after="160" w:line="480" w:lineRule="auto"/>
        <w:ind w:left="714" w:hanging="357"/>
        <w:jc w:val="both"/>
        <w:rPr>
          <w:rFonts w:ascii="Times New Roman" w:hAnsi="Times New Roman" w:cs="Times New Roman"/>
          <w:sz w:val="24"/>
          <w:szCs w:val="24"/>
        </w:rPr>
      </w:pPr>
      <w:r w:rsidRPr="00C10582">
        <w:rPr>
          <w:rFonts w:ascii="Times New Roman" w:hAnsi="Times New Roman" w:cs="Times New Roman"/>
          <w:sz w:val="24"/>
          <w:szCs w:val="24"/>
        </w:rPr>
        <w:t>Coordinar y realizar los planes de comunicación interna.</w:t>
      </w:r>
    </w:p>
    <w:p w:rsidR="004030E9" w:rsidRPr="00C10582" w:rsidRDefault="004030E9" w:rsidP="001000BD">
      <w:pPr>
        <w:pStyle w:val="Prrafodelista"/>
        <w:numPr>
          <w:ilvl w:val="0"/>
          <w:numId w:val="8"/>
        </w:numPr>
        <w:spacing w:after="160" w:line="480" w:lineRule="auto"/>
        <w:ind w:left="714" w:hanging="357"/>
        <w:jc w:val="both"/>
        <w:rPr>
          <w:rFonts w:ascii="Times New Roman" w:hAnsi="Times New Roman" w:cs="Times New Roman"/>
          <w:sz w:val="24"/>
          <w:szCs w:val="24"/>
        </w:rPr>
      </w:pPr>
      <w:r w:rsidRPr="00C10582">
        <w:rPr>
          <w:rFonts w:ascii="Times New Roman" w:hAnsi="Times New Roman" w:cs="Times New Roman"/>
          <w:sz w:val="24"/>
          <w:szCs w:val="24"/>
        </w:rPr>
        <w:t>Estudiar y mejorar el clima laboral.</w:t>
      </w:r>
    </w:p>
    <w:p w:rsidR="004030E9" w:rsidRPr="00810173" w:rsidRDefault="004030E9" w:rsidP="001000BD">
      <w:pPr>
        <w:pStyle w:val="Prrafodelista"/>
        <w:numPr>
          <w:ilvl w:val="0"/>
          <w:numId w:val="8"/>
        </w:numPr>
        <w:spacing w:after="160" w:line="480" w:lineRule="auto"/>
        <w:ind w:left="714" w:hanging="357"/>
        <w:jc w:val="both"/>
        <w:rPr>
          <w:rFonts w:ascii="Times New Roman" w:hAnsi="Times New Roman" w:cs="Times New Roman"/>
          <w:sz w:val="24"/>
          <w:szCs w:val="24"/>
        </w:rPr>
      </w:pPr>
      <w:r w:rsidRPr="00C10582">
        <w:rPr>
          <w:rFonts w:ascii="Times New Roman" w:hAnsi="Times New Roman" w:cs="Times New Roman"/>
          <w:sz w:val="24"/>
          <w:szCs w:val="24"/>
        </w:rPr>
        <w:t>Coordinar el buen funcionamiento en los departamentos para velar por la calidad del servicio.</w:t>
      </w:r>
    </w:p>
    <w:p w:rsidR="0010272D" w:rsidRDefault="0010272D" w:rsidP="004030E9">
      <w:pPr>
        <w:spacing w:line="360" w:lineRule="auto"/>
        <w:jc w:val="both"/>
        <w:rPr>
          <w:rFonts w:ascii="Times New Roman" w:hAnsi="Times New Roman" w:cs="Times New Roman"/>
          <w:b/>
          <w:sz w:val="28"/>
          <w:szCs w:val="24"/>
        </w:rPr>
      </w:pPr>
    </w:p>
    <w:p w:rsidR="004030E9" w:rsidRPr="00810173" w:rsidRDefault="004030E9" w:rsidP="004030E9">
      <w:pPr>
        <w:spacing w:line="360" w:lineRule="auto"/>
        <w:jc w:val="both"/>
        <w:rPr>
          <w:rFonts w:ascii="Times New Roman" w:hAnsi="Times New Roman" w:cs="Times New Roman"/>
          <w:b/>
          <w:sz w:val="28"/>
          <w:szCs w:val="24"/>
        </w:rPr>
      </w:pPr>
      <w:r w:rsidRPr="00C10582">
        <w:rPr>
          <w:rFonts w:ascii="Times New Roman" w:hAnsi="Times New Roman" w:cs="Times New Roman"/>
          <w:b/>
          <w:sz w:val="28"/>
          <w:szCs w:val="24"/>
        </w:rPr>
        <w:t>Criterio “Organización del Trabajo”</w:t>
      </w:r>
    </w:p>
    <w:p w:rsidR="004030E9" w:rsidRPr="00C10582" w:rsidRDefault="00DB08FC" w:rsidP="0010272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30E9" w:rsidRPr="00C10582">
        <w:rPr>
          <w:rFonts w:ascii="Times New Roman" w:hAnsi="Times New Roman" w:cs="Times New Roman"/>
          <w:sz w:val="24"/>
          <w:szCs w:val="24"/>
        </w:rPr>
        <w:t>Los criterios de organización del trabajo están basados en consonancia con los criterios de la planificación que se realizan a través del seguimiento y control de los diferentes subsistemas que integran el área de Recursos Humanos</w:t>
      </w:r>
      <w:r w:rsidR="00642ACC">
        <w:rPr>
          <w:rFonts w:ascii="Times New Roman" w:hAnsi="Times New Roman" w:cs="Times New Roman"/>
          <w:sz w:val="24"/>
          <w:szCs w:val="24"/>
        </w:rPr>
        <w:t xml:space="preserve"> y</w:t>
      </w:r>
      <w:r w:rsidR="004030E9" w:rsidRPr="00C10582">
        <w:rPr>
          <w:rFonts w:ascii="Times New Roman" w:hAnsi="Times New Roman" w:cs="Times New Roman"/>
          <w:sz w:val="24"/>
          <w:szCs w:val="24"/>
        </w:rPr>
        <w:t xml:space="preserve"> que permiten optimizar el funcionamiento de los diferentes departamentos, llegando a la obtención de resultados favorables para la institución y el desarrollo profesional y personal de los </w:t>
      </w:r>
      <w:r w:rsidR="004030E9">
        <w:rPr>
          <w:rFonts w:ascii="Times New Roman" w:hAnsi="Times New Roman" w:cs="Times New Roman"/>
          <w:sz w:val="24"/>
          <w:szCs w:val="24"/>
        </w:rPr>
        <w:t>servidores</w:t>
      </w:r>
      <w:r w:rsidR="004030E9" w:rsidRPr="00C10582">
        <w:rPr>
          <w:rFonts w:ascii="Times New Roman" w:hAnsi="Times New Roman" w:cs="Times New Roman"/>
          <w:sz w:val="24"/>
          <w:szCs w:val="24"/>
        </w:rPr>
        <w:t xml:space="preserve">, en este </w:t>
      </w:r>
      <w:r w:rsidR="004030E9">
        <w:rPr>
          <w:rFonts w:ascii="Times New Roman" w:hAnsi="Times New Roman" w:cs="Times New Roman"/>
          <w:sz w:val="24"/>
          <w:szCs w:val="24"/>
        </w:rPr>
        <w:t xml:space="preserve">sentido tuvimos una auditoría </w:t>
      </w:r>
      <w:r w:rsidR="004030E9" w:rsidRPr="00C10582">
        <w:rPr>
          <w:rFonts w:ascii="Times New Roman" w:hAnsi="Times New Roman" w:cs="Times New Roman"/>
          <w:sz w:val="24"/>
          <w:szCs w:val="24"/>
        </w:rPr>
        <w:t xml:space="preserve"> realizada por el Ministerio de Administración Pública, la cual arrojo ciertas debilid</w:t>
      </w:r>
      <w:r w:rsidR="004A0467">
        <w:rPr>
          <w:rFonts w:ascii="Times New Roman" w:hAnsi="Times New Roman" w:cs="Times New Roman"/>
          <w:sz w:val="24"/>
          <w:szCs w:val="24"/>
        </w:rPr>
        <w:t>ades que hemos venido superando</w:t>
      </w:r>
      <w:r w:rsidR="004030E9" w:rsidRPr="00C10582">
        <w:rPr>
          <w:rFonts w:ascii="Times New Roman" w:hAnsi="Times New Roman" w:cs="Times New Roman"/>
          <w:sz w:val="24"/>
          <w:szCs w:val="24"/>
        </w:rPr>
        <w:t>.</w:t>
      </w:r>
    </w:p>
    <w:p w:rsidR="004030E9" w:rsidRPr="00C10582" w:rsidRDefault="00DB08FC" w:rsidP="0010272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30E9" w:rsidRPr="00C10582">
        <w:rPr>
          <w:rFonts w:ascii="Times New Roman" w:hAnsi="Times New Roman" w:cs="Times New Roman"/>
          <w:sz w:val="24"/>
          <w:szCs w:val="24"/>
        </w:rPr>
        <w:t xml:space="preserve">Como resultado de esta auditoría, </w:t>
      </w:r>
      <w:r w:rsidR="004030E9">
        <w:rPr>
          <w:rFonts w:ascii="Times New Roman" w:hAnsi="Times New Roman" w:cs="Times New Roman"/>
          <w:sz w:val="24"/>
          <w:szCs w:val="24"/>
        </w:rPr>
        <w:t>y la puesta en marcha de las diferentes acciones, este</w:t>
      </w:r>
      <w:r w:rsidR="004030E9" w:rsidRPr="00C10582">
        <w:rPr>
          <w:rFonts w:ascii="Times New Roman" w:hAnsi="Times New Roman" w:cs="Times New Roman"/>
          <w:sz w:val="24"/>
          <w:szCs w:val="24"/>
        </w:rPr>
        <w:t xml:space="preserve"> año hemos obtenido las siguientes aprobaciones de parte del Ministerio d</w:t>
      </w:r>
      <w:r>
        <w:rPr>
          <w:rFonts w:ascii="Times New Roman" w:hAnsi="Times New Roman" w:cs="Times New Roman"/>
          <w:sz w:val="24"/>
          <w:szCs w:val="24"/>
        </w:rPr>
        <w:t>e Administración Pública (MAP).</w:t>
      </w:r>
    </w:p>
    <w:p w:rsidR="004030E9" w:rsidRPr="00C10582" w:rsidRDefault="004030E9" w:rsidP="001000BD">
      <w:pPr>
        <w:pStyle w:val="Prrafodelista"/>
        <w:numPr>
          <w:ilvl w:val="0"/>
          <w:numId w:val="9"/>
        </w:numPr>
        <w:spacing w:after="160" w:line="480" w:lineRule="auto"/>
        <w:jc w:val="both"/>
        <w:rPr>
          <w:rFonts w:ascii="Times New Roman" w:hAnsi="Times New Roman" w:cs="Times New Roman"/>
          <w:sz w:val="24"/>
          <w:szCs w:val="24"/>
        </w:rPr>
      </w:pPr>
      <w:r w:rsidRPr="00C10582">
        <w:rPr>
          <w:rFonts w:ascii="Times New Roman" w:hAnsi="Times New Roman" w:cs="Times New Roman"/>
          <w:sz w:val="24"/>
          <w:szCs w:val="24"/>
        </w:rPr>
        <w:t>Organigrama General, aprobado mediante la Resolución Núm. 084-2017</w:t>
      </w:r>
    </w:p>
    <w:p w:rsidR="004030E9" w:rsidRPr="00DA61E6" w:rsidRDefault="004030E9" w:rsidP="001000BD">
      <w:pPr>
        <w:pStyle w:val="Prrafodelista"/>
        <w:numPr>
          <w:ilvl w:val="0"/>
          <w:numId w:val="9"/>
        </w:numPr>
        <w:spacing w:after="160" w:line="480" w:lineRule="auto"/>
        <w:jc w:val="both"/>
        <w:rPr>
          <w:rFonts w:ascii="Times New Roman" w:hAnsi="Times New Roman" w:cs="Times New Roman"/>
          <w:sz w:val="24"/>
          <w:szCs w:val="24"/>
        </w:rPr>
      </w:pPr>
      <w:r w:rsidRPr="00C10582">
        <w:rPr>
          <w:rFonts w:ascii="Times New Roman" w:hAnsi="Times New Roman" w:cs="Times New Roman"/>
          <w:sz w:val="24"/>
          <w:szCs w:val="24"/>
        </w:rPr>
        <w:t>Manual de Cargos, aprobado mediante la Resolución Núm. 085-2017</w:t>
      </w:r>
    </w:p>
    <w:p w:rsidR="00DB08FC" w:rsidRDefault="00DB08FC" w:rsidP="004030E9">
      <w:pPr>
        <w:spacing w:line="360" w:lineRule="auto"/>
        <w:jc w:val="both"/>
        <w:rPr>
          <w:rFonts w:ascii="Times New Roman" w:hAnsi="Times New Roman" w:cs="Times New Roman"/>
          <w:b/>
          <w:sz w:val="28"/>
          <w:szCs w:val="24"/>
        </w:rPr>
      </w:pPr>
    </w:p>
    <w:p w:rsidR="004030E9" w:rsidRPr="00810173" w:rsidRDefault="004030E9" w:rsidP="004030E9">
      <w:pPr>
        <w:spacing w:line="360" w:lineRule="auto"/>
        <w:jc w:val="both"/>
        <w:rPr>
          <w:rFonts w:ascii="Times New Roman" w:hAnsi="Times New Roman" w:cs="Times New Roman"/>
          <w:b/>
          <w:sz w:val="28"/>
          <w:szCs w:val="24"/>
        </w:rPr>
      </w:pPr>
      <w:r w:rsidRPr="00C10582">
        <w:rPr>
          <w:rFonts w:ascii="Times New Roman" w:hAnsi="Times New Roman" w:cs="Times New Roman"/>
          <w:b/>
          <w:sz w:val="28"/>
          <w:szCs w:val="24"/>
        </w:rPr>
        <w:t>Criterio “Gestión del Empleo”</w:t>
      </w:r>
    </w:p>
    <w:p w:rsidR="004030E9" w:rsidRPr="001A4597" w:rsidRDefault="00DB08FC" w:rsidP="0010272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030E9">
        <w:rPr>
          <w:rFonts w:ascii="Times New Roman" w:hAnsi="Times New Roman" w:cs="Times New Roman"/>
          <w:sz w:val="24"/>
          <w:szCs w:val="24"/>
        </w:rPr>
        <w:t xml:space="preserve">El </w:t>
      </w:r>
      <w:r w:rsidR="004030E9" w:rsidRPr="00C10582">
        <w:rPr>
          <w:rFonts w:ascii="Times New Roman" w:hAnsi="Times New Roman" w:cs="Times New Roman"/>
          <w:sz w:val="24"/>
          <w:szCs w:val="24"/>
        </w:rPr>
        <w:t>siguiente cuadro recoge la información con rotación d</w:t>
      </w:r>
      <w:r w:rsidR="004030E9">
        <w:rPr>
          <w:rFonts w:ascii="Times New Roman" w:hAnsi="Times New Roman" w:cs="Times New Roman"/>
          <w:sz w:val="24"/>
          <w:szCs w:val="24"/>
        </w:rPr>
        <w:t xml:space="preserve">e los servidores </w:t>
      </w:r>
      <w:r w:rsidR="004030E9" w:rsidRPr="00C10582">
        <w:rPr>
          <w:rFonts w:ascii="Times New Roman" w:hAnsi="Times New Roman" w:cs="Times New Roman"/>
          <w:sz w:val="24"/>
          <w:szCs w:val="24"/>
        </w:rPr>
        <w:t>de la institución referente al año en gestión (2017)</w:t>
      </w:r>
      <w:r w:rsidR="001A4597">
        <w:rPr>
          <w:rFonts w:ascii="Times New Roman" w:hAnsi="Times New Roman" w:cs="Times New Roman"/>
          <w:sz w:val="24"/>
          <w:szCs w:val="24"/>
        </w:rPr>
        <w:t>, utilizando la formula siguiente:</w:t>
      </w:r>
    </w:p>
    <w:p w:rsidR="004030E9" w:rsidRDefault="004030E9" w:rsidP="0010272D">
      <w:pPr>
        <w:pStyle w:val="Textoindependiente"/>
        <w:spacing w:line="480" w:lineRule="auto"/>
        <w:ind w:right="1435"/>
      </w:pPr>
      <w:r>
        <w:t>Índice de rotación de personal= (Nombramientos + cancelaciones) / 2 * 100 / (empleados activos)</w:t>
      </w:r>
      <w:r w:rsidR="001A4597">
        <w:t>.</w:t>
      </w:r>
      <w:r>
        <w:t xml:space="preserve"> </w:t>
      </w:r>
    </w:p>
    <w:p w:rsidR="00DB08FC" w:rsidRDefault="00DB08FC" w:rsidP="0010272D">
      <w:pPr>
        <w:pStyle w:val="Textoindependiente"/>
        <w:spacing w:line="480" w:lineRule="auto"/>
        <w:ind w:right="1435"/>
      </w:pPr>
    </w:p>
    <w:p w:rsidR="004030E9" w:rsidRPr="0091182B" w:rsidRDefault="00DB08FC" w:rsidP="0091182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182B" w:rsidRPr="00C10582">
        <w:rPr>
          <w:rFonts w:ascii="Times New Roman" w:hAnsi="Times New Roman" w:cs="Times New Roman"/>
          <w:sz w:val="24"/>
          <w:szCs w:val="24"/>
        </w:rPr>
        <w:t>Partiendo de los datos obtenidos durante el año, procedimos a realizar las mediciones, para identificar los niveles de rotación de</w:t>
      </w:r>
      <w:r w:rsidR="0091182B">
        <w:rPr>
          <w:rFonts w:ascii="Times New Roman" w:hAnsi="Times New Roman" w:cs="Times New Roman"/>
          <w:sz w:val="24"/>
          <w:szCs w:val="24"/>
        </w:rPr>
        <w:t xml:space="preserve"> nuestros servidores</w:t>
      </w:r>
      <w:r w:rsidR="0091182B" w:rsidRPr="00C10582">
        <w:rPr>
          <w:rFonts w:ascii="Times New Roman" w:hAnsi="Times New Roman" w:cs="Times New Roman"/>
          <w:sz w:val="24"/>
          <w:szCs w:val="24"/>
        </w:rPr>
        <w:t xml:space="preserve">, en toda la </w:t>
      </w:r>
      <w:r w:rsidR="0091182B">
        <w:rPr>
          <w:rFonts w:ascii="Times New Roman" w:hAnsi="Times New Roman" w:cs="Times New Roman"/>
          <w:sz w:val="24"/>
          <w:szCs w:val="24"/>
        </w:rPr>
        <w:t>I</w:t>
      </w:r>
      <w:r w:rsidR="0091182B" w:rsidRPr="00C10582">
        <w:rPr>
          <w:rFonts w:ascii="Times New Roman" w:hAnsi="Times New Roman" w:cs="Times New Roman"/>
          <w:sz w:val="24"/>
          <w:szCs w:val="24"/>
        </w:rPr>
        <w:t>nstitución</w:t>
      </w:r>
      <w:r w:rsidR="0091182B">
        <w:rPr>
          <w:rFonts w:ascii="Times New Roman" w:hAnsi="Times New Roman" w:cs="Times New Roman"/>
          <w:sz w:val="24"/>
          <w:szCs w:val="24"/>
        </w:rPr>
        <w:t xml:space="preserve"> d</w:t>
      </w:r>
      <w:r w:rsidR="001A4597">
        <w:t>ando</w:t>
      </w:r>
      <w:r w:rsidR="004030E9">
        <w:t xml:space="preserve"> como resultado un </w:t>
      </w:r>
      <w:r w:rsidR="004030E9" w:rsidRPr="00D06FE8">
        <w:rPr>
          <w:b/>
        </w:rPr>
        <w:t>2.70%</w:t>
      </w:r>
      <w:r w:rsidR="001A4597">
        <w:rPr>
          <w:b/>
        </w:rPr>
        <w:t xml:space="preserve"> </w:t>
      </w:r>
      <w:r w:rsidR="001A4597">
        <w:t>de rotación</w:t>
      </w:r>
      <w:r w:rsidR="001238EB">
        <w:t>, para el 2017</w:t>
      </w:r>
      <w:r w:rsidR="001A4597">
        <w:t>.</w:t>
      </w:r>
    </w:p>
    <w:p w:rsidR="004030E9" w:rsidRPr="00C10582" w:rsidRDefault="004030E9" w:rsidP="004030E9">
      <w:pPr>
        <w:spacing w:line="360" w:lineRule="auto"/>
        <w:jc w:val="both"/>
        <w:rPr>
          <w:rFonts w:ascii="Times New Roman" w:hAnsi="Times New Roman" w:cs="Times New Roman"/>
          <w:sz w:val="24"/>
          <w:szCs w:val="24"/>
        </w:rPr>
      </w:pPr>
      <w:r w:rsidRPr="0060025D">
        <w:rPr>
          <w:noProof/>
          <w:lang w:val="en-US" w:eastAsia="en-US"/>
        </w:rPr>
        <w:drawing>
          <wp:anchor distT="0" distB="0" distL="114300" distR="114300" simplePos="0" relativeHeight="251656704" behindDoc="0" locked="0" layoutInCell="1" allowOverlap="1" wp14:anchorId="06F63C09" wp14:editId="2F69C8DD">
            <wp:simplePos x="0" y="0"/>
            <wp:positionH relativeFrom="column">
              <wp:posOffset>300990</wp:posOffset>
            </wp:positionH>
            <wp:positionV relativeFrom="paragraph">
              <wp:posOffset>69215</wp:posOffset>
            </wp:positionV>
            <wp:extent cx="4200525" cy="31242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00525" cy="3124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0E9" w:rsidRPr="00C10582" w:rsidRDefault="004030E9" w:rsidP="004030E9">
      <w:pPr>
        <w:spacing w:line="360" w:lineRule="auto"/>
        <w:jc w:val="both"/>
        <w:rPr>
          <w:rFonts w:ascii="Times New Roman" w:hAnsi="Times New Roman" w:cs="Times New Roman"/>
          <w:sz w:val="24"/>
          <w:szCs w:val="24"/>
        </w:rPr>
      </w:pPr>
    </w:p>
    <w:p w:rsidR="004030E9" w:rsidRDefault="004030E9" w:rsidP="004030E9">
      <w:pPr>
        <w:spacing w:line="360" w:lineRule="auto"/>
        <w:jc w:val="both"/>
        <w:rPr>
          <w:rFonts w:ascii="Times New Roman" w:hAnsi="Times New Roman" w:cs="Times New Roman"/>
          <w:sz w:val="24"/>
          <w:szCs w:val="24"/>
        </w:rPr>
      </w:pPr>
    </w:p>
    <w:p w:rsidR="004030E9" w:rsidRDefault="004030E9" w:rsidP="004030E9">
      <w:pPr>
        <w:spacing w:line="360" w:lineRule="auto"/>
        <w:jc w:val="both"/>
        <w:rPr>
          <w:rFonts w:ascii="Times New Roman" w:hAnsi="Times New Roman" w:cs="Times New Roman"/>
          <w:sz w:val="24"/>
          <w:szCs w:val="24"/>
        </w:rPr>
      </w:pPr>
    </w:p>
    <w:p w:rsidR="004030E9" w:rsidRDefault="004030E9" w:rsidP="004030E9">
      <w:pPr>
        <w:spacing w:line="360" w:lineRule="auto"/>
        <w:jc w:val="both"/>
        <w:rPr>
          <w:rFonts w:ascii="Times New Roman" w:hAnsi="Times New Roman" w:cs="Times New Roman"/>
          <w:sz w:val="24"/>
          <w:szCs w:val="24"/>
        </w:rPr>
      </w:pPr>
    </w:p>
    <w:p w:rsidR="004030E9" w:rsidRDefault="004030E9" w:rsidP="004030E9">
      <w:pPr>
        <w:spacing w:line="360" w:lineRule="auto"/>
        <w:jc w:val="both"/>
        <w:rPr>
          <w:rFonts w:ascii="Times New Roman" w:hAnsi="Times New Roman" w:cs="Times New Roman"/>
          <w:sz w:val="24"/>
          <w:szCs w:val="24"/>
        </w:rPr>
      </w:pPr>
    </w:p>
    <w:p w:rsidR="00A90C4D" w:rsidRDefault="00A90C4D" w:rsidP="0010272D">
      <w:pPr>
        <w:spacing w:line="480" w:lineRule="auto"/>
        <w:jc w:val="both"/>
        <w:rPr>
          <w:rFonts w:ascii="Times New Roman" w:hAnsi="Times New Roman" w:cs="Times New Roman"/>
          <w:sz w:val="24"/>
          <w:szCs w:val="24"/>
        </w:rPr>
      </w:pPr>
    </w:p>
    <w:p w:rsidR="00DB08FC" w:rsidRDefault="00DB08FC" w:rsidP="0010272D">
      <w:pPr>
        <w:spacing w:line="480" w:lineRule="auto"/>
        <w:jc w:val="both"/>
        <w:rPr>
          <w:rFonts w:ascii="Times New Roman" w:hAnsi="Times New Roman" w:cs="Times New Roman"/>
          <w:sz w:val="24"/>
          <w:szCs w:val="24"/>
        </w:rPr>
      </w:pPr>
    </w:p>
    <w:p w:rsidR="003C2FAB" w:rsidRDefault="003C2FAB" w:rsidP="0010272D">
      <w:pPr>
        <w:spacing w:line="480" w:lineRule="auto"/>
        <w:jc w:val="both"/>
        <w:rPr>
          <w:rFonts w:ascii="Times New Roman" w:hAnsi="Times New Roman" w:cs="Times New Roman"/>
          <w:sz w:val="24"/>
          <w:szCs w:val="24"/>
        </w:rPr>
      </w:pPr>
    </w:p>
    <w:p w:rsidR="004030E9" w:rsidRDefault="00DB08FC" w:rsidP="0010272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30E9" w:rsidRPr="00C10582">
        <w:rPr>
          <w:rFonts w:ascii="Times New Roman" w:hAnsi="Times New Roman" w:cs="Times New Roman"/>
          <w:sz w:val="24"/>
          <w:szCs w:val="24"/>
        </w:rPr>
        <w:t>Es importante tomar en cuenta, que se pueden generar en un período determinado, un alto o bajo índice de rotación de personal, debido a distintas causas, reducción de personal (por estrategias financieras), crecimiento de las operaciones de masa entre otras causas.</w:t>
      </w:r>
    </w:p>
    <w:p w:rsidR="004030E9" w:rsidRDefault="00DB08FC" w:rsidP="00BC66F7">
      <w:pPr>
        <w:spacing w:line="480" w:lineRule="auto"/>
        <w:jc w:val="both"/>
        <w:rPr>
          <w:rFonts w:ascii="Times New Roman" w:hAnsi="Times New Roman" w:cs="Times New Roman"/>
          <w:b/>
          <w:sz w:val="24"/>
          <w:szCs w:val="24"/>
        </w:rPr>
      </w:pPr>
      <w:r w:rsidRPr="00D06FE8">
        <w:rPr>
          <w:noProof/>
          <w:lang w:val="en-US" w:eastAsia="en-US"/>
        </w:rPr>
        <w:drawing>
          <wp:anchor distT="0" distB="0" distL="114300" distR="114300" simplePos="0" relativeHeight="251657216" behindDoc="1" locked="0" layoutInCell="1" allowOverlap="1" wp14:anchorId="084B847B" wp14:editId="54260D04">
            <wp:simplePos x="0" y="0"/>
            <wp:positionH relativeFrom="column">
              <wp:posOffset>1498600</wp:posOffset>
            </wp:positionH>
            <wp:positionV relativeFrom="paragraph">
              <wp:posOffset>1133475</wp:posOffset>
            </wp:positionV>
            <wp:extent cx="1676400" cy="2381250"/>
            <wp:effectExtent l="0" t="0" r="0" b="0"/>
            <wp:wrapTight wrapText="bothSides">
              <wp:wrapPolygon edited="0">
                <wp:start x="0" y="0"/>
                <wp:lineTo x="0" y="21427"/>
                <wp:lineTo x="21355" y="21427"/>
                <wp:lineTo x="2135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7640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r w:rsidR="004030E9" w:rsidRPr="00C10582">
        <w:rPr>
          <w:rFonts w:ascii="Times New Roman" w:hAnsi="Times New Roman" w:cs="Times New Roman"/>
          <w:sz w:val="24"/>
          <w:szCs w:val="24"/>
        </w:rPr>
        <w:t>En el siguiente cuadro se presentan los resultados obtenidos de absentismo d</w:t>
      </w:r>
      <w:r w:rsidR="004030E9">
        <w:rPr>
          <w:rFonts w:ascii="Times New Roman" w:hAnsi="Times New Roman" w:cs="Times New Roman"/>
          <w:sz w:val="24"/>
          <w:szCs w:val="24"/>
        </w:rPr>
        <w:t xml:space="preserve">e nuestros servidores, para el cual utilizamos la siguiente formula IA =  (cantidad de empleado*100)/ (horas laborables* cantidad de empleado), arrojando como resultado un </w:t>
      </w:r>
      <w:r w:rsidR="004030E9" w:rsidRPr="00D06FE8">
        <w:rPr>
          <w:rFonts w:ascii="Times New Roman" w:hAnsi="Times New Roman" w:cs="Times New Roman"/>
          <w:b/>
          <w:sz w:val="24"/>
          <w:szCs w:val="24"/>
        </w:rPr>
        <w:t>16.92%</w:t>
      </w:r>
      <w:r w:rsidR="00BC66F7">
        <w:rPr>
          <w:rFonts w:ascii="Times New Roman" w:hAnsi="Times New Roman" w:cs="Times New Roman"/>
          <w:b/>
          <w:sz w:val="24"/>
          <w:szCs w:val="24"/>
        </w:rPr>
        <w:t>.</w:t>
      </w:r>
    </w:p>
    <w:p w:rsidR="004030E9" w:rsidRDefault="004030E9" w:rsidP="004030E9">
      <w:pPr>
        <w:spacing w:line="360" w:lineRule="auto"/>
        <w:jc w:val="both"/>
        <w:rPr>
          <w:rFonts w:ascii="Times New Roman" w:hAnsi="Times New Roman" w:cs="Times New Roman"/>
          <w:b/>
          <w:sz w:val="24"/>
          <w:szCs w:val="24"/>
        </w:rPr>
      </w:pPr>
    </w:p>
    <w:p w:rsidR="004030E9" w:rsidRDefault="004030E9" w:rsidP="004030E9">
      <w:pPr>
        <w:spacing w:line="360" w:lineRule="auto"/>
        <w:jc w:val="both"/>
        <w:rPr>
          <w:rFonts w:ascii="Times New Roman" w:hAnsi="Times New Roman" w:cs="Times New Roman"/>
          <w:b/>
          <w:sz w:val="24"/>
          <w:szCs w:val="24"/>
        </w:rPr>
      </w:pPr>
    </w:p>
    <w:p w:rsidR="00DA61E6" w:rsidRDefault="00DA61E6" w:rsidP="004030E9">
      <w:pPr>
        <w:spacing w:line="360" w:lineRule="auto"/>
        <w:jc w:val="both"/>
        <w:rPr>
          <w:rFonts w:ascii="Times New Roman" w:hAnsi="Times New Roman" w:cs="Times New Roman"/>
          <w:b/>
          <w:sz w:val="28"/>
          <w:szCs w:val="24"/>
        </w:rPr>
      </w:pPr>
    </w:p>
    <w:p w:rsidR="004030E9" w:rsidRPr="00C10582" w:rsidRDefault="004030E9" w:rsidP="004030E9">
      <w:pPr>
        <w:spacing w:line="360" w:lineRule="auto"/>
        <w:jc w:val="both"/>
        <w:rPr>
          <w:rFonts w:ascii="Times New Roman" w:hAnsi="Times New Roman" w:cs="Times New Roman"/>
          <w:b/>
          <w:sz w:val="28"/>
          <w:szCs w:val="24"/>
        </w:rPr>
      </w:pPr>
      <w:r w:rsidRPr="00C10582">
        <w:rPr>
          <w:rFonts w:ascii="Times New Roman" w:hAnsi="Times New Roman" w:cs="Times New Roman"/>
          <w:b/>
          <w:sz w:val="28"/>
          <w:szCs w:val="24"/>
        </w:rPr>
        <w:t>Criterio “Gestión del Rendimiento”</w:t>
      </w:r>
    </w:p>
    <w:p w:rsidR="004030E9" w:rsidRPr="00C10582" w:rsidRDefault="00DB08FC" w:rsidP="0010272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30E9" w:rsidRPr="00C10582">
        <w:rPr>
          <w:rFonts w:ascii="Times New Roman" w:hAnsi="Times New Roman" w:cs="Times New Roman"/>
          <w:sz w:val="24"/>
          <w:szCs w:val="24"/>
        </w:rPr>
        <w:t xml:space="preserve">El sistema de evaluación del desempeño hace contribuciones tanto en áreas de la gestión de Recursos Humanos como en la organización en general,  aplicamos durante el año </w:t>
      </w:r>
      <w:r w:rsidR="002F2BD0">
        <w:rPr>
          <w:rFonts w:ascii="Times New Roman" w:hAnsi="Times New Roman" w:cs="Times New Roman"/>
          <w:sz w:val="24"/>
          <w:szCs w:val="24"/>
        </w:rPr>
        <w:t xml:space="preserve">dicha </w:t>
      </w:r>
      <w:r w:rsidR="004030E9" w:rsidRPr="00C10582">
        <w:rPr>
          <w:rFonts w:ascii="Times New Roman" w:hAnsi="Times New Roman" w:cs="Times New Roman"/>
          <w:sz w:val="24"/>
          <w:szCs w:val="24"/>
        </w:rPr>
        <w:t>evaluación,</w:t>
      </w:r>
      <w:r w:rsidR="004030E9">
        <w:rPr>
          <w:rFonts w:ascii="Times New Roman" w:hAnsi="Times New Roman" w:cs="Times New Roman"/>
          <w:sz w:val="24"/>
          <w:szCs w:val="24"/>
        </w:rPr>
        <w:t xml:space="preserve"> con instrumentos creados por el MAP, </w:t>
      </w:r>
      <w:r w:rsidR="004030E9" w:rsidRPr="00C10582">
        <w:rPr>
          <w:rFonts w:ascii="Times New Roman" w:hAnsi="Times New Roman" w:cs="Times New Roman"/>
          <w:sz w:val="24"/>
          <w:szCs w:val="24"/>
        </w:rPr>
        <w:t>las cual nos permitió abrir las posibilidades en las siguientes áreas:</w:t>
      </w:r>
    </w:p>
    <w:p w:rsidR="004030E9" w:rsidRPr="00C10582" w:rsidRDefault="004030E9" w:rsidP="001000BD">
      <w:pPr>
        <w:pStyle w:val="Prrafodelista"/>
        <w:numPr>
          <w:ilvl w:val="0"/>
          <w:numId w:val="10"/>
        </w:numPr>
        <w:spacing w:after="160" w:line="480" w:lineRule="auto"/>
        <w:jc w:val="both"/>
        <w:rPr>
          <w:rFonts w:ascii="Times New Roman" w:hAnsi="Times New Roman" w:cs="Times New Roman"/>
          <w:sz w:val="24"/>
          <w:szCs w:val="24"/>
        </w:rPr>
      </w:pPr>
      <w:r w:rsidRPr="00C10582">
        <w:rPr>
          <w:rFonts w:ascii="Times New Roman" w:hAnsi="Times New Roman" w:cs="Times New Roman"/>
          <w:sz w:val="24"/>
          <w:szCs w:val="24"/>
        </w:rPr>
        <w:t>Política Retributiva (actualización de escala salarial)</w:t>
      </w:r>
      <w:r w:rsidR="002F2BD0">
        <w:rPr>
          <w:rFonts w:ascii="Times New Roman" w:hAnsi="Times New Roman" w:cs="Times New Roman"/>
          <w:sz w:val="24"/>
          <w:szCs w:val="24"/>
        </w:rPr>
        <w:t>.</w:t>
      </w:r>
    </w:p>
    <w:p w:rsidR="004030E9" w:rsidRPr="00C10582" w:rsidRDefault="004030E9" w:rsidP="001000BD">
      <w:pPr>
        <w:pStyle w:val="Prrafodelista"/>
        <w:numPr>
          <w:ilvl w:val="0"/>
          <w:numId w:val="10"/>
        </w:numPr>
        <w:spacing w:after="160" w:line="480" w:lineRule="auto"/>
        <w:jc w:val="both"/>
        <w:rPr>
          <w:rFonts w:ascii="Times New Roman" w:hAnsi="Times New Roman" w:cs="Times New Roman"/>
          <w:sz w:val="24"/>
          <w:szCs w:val="24"/>
        </w:rPr>
      </w:pPr>
      <w:r w:rsidRPr="00C10582">
        <w:rPr>
          <w:rFonts w:ascii="Times New Roman" w:hAnsi="Times New Roman" w:cs="Times New Roman"/>
          <w:sz w:val="24"/>
          <w:szCs w:val="24"/>
        </w:rPr>
        <w:t>Motivación a nuestros servidores</w:t>
      </w:r>
      <w:r w:rsidR="006965BD">
        <w:rPr>
          <w:rFonts w:ascii="Times New Roman" w:hAnsi="Times New Roman" w:cs="Times New Roman"/>
          <w:sz w:val="24"/>
          <w:szCs w:val="24"/>
        </w:rPr>
        <w:t>.</w:t>
      </w:r>
    </w:p>
    <w:p w:rsidR="004030E9" w:rsidRPr="00C10582" w:rsidRDefault="004030E9" w:rsidP="001000BD">
      <w:pPr>
        <w:pStyle w:val="Prrafodelista"/>
        <w:numPr>
          <w:ilvl w:val="0"/>
          <w:numId w:val="10"/>
        </w:numPr>
        <w:spacing w:after="160" w:line="480" w:lineRule="auto"/>
        <w:jc w:val="both"/>
        <w:rPr>
          <w:rFonts w:ascii="Times New Roman" w:hAnsi="Times New Roman" w:cs="Times New Roman"/>
          <w:sz w:val="24"/>
          <w:szCs w:val="24"/>
        </w:rPr>
      </w:pPr>
      <w:r w:rsidRPr="00C10582">
        <w:rPr>
          <w:rFonts w:ascii="Times New Roman" w:hAnsi="Times New Roman" w:cs="Times New Roman"/>
          <w:sz w:val="24"/>
          <w:szCs w:val="24"/>
        </w:rPr>
        <w:t>Comunicación interna más oportuna</w:t>
      </w:r>
      <w:r w:rsidR="006965BD">
        <w:rPr>
          <w:rFonts w:ascii="Times New Roman" w:hAnsi="Times New Roman" w:cs="Times New Roman"/>
          <w:sz w:val="24"/>
          <w:szCs w:val="24"/>
        </w:rPr>
        <w:t>.</w:t>
      </w:r>
    </w:p>
    <w:p w:rsidR="004030E9" w:rsidRPr="00BC66F7" w:rsidRDefault="004030E9" w:rsidP="001000BD">
      <w:pPr>
        <w:pStyle w:val="Prrafodelista"/>
        <w:numPr>
          <w:ilvl w:val="0"/>
          <w:numId w:val="10"/>
        </w:numPr>
        <w:spacing w:after="160" w:line="480" w:lineRule="auto"/>
        <w:jc w:val="both"/>
        <w:rPr>
          <w:rFonts w:ascii="Times New Roman" w:hAnsi="Times New Roman" w:cs="Times New Roman"/>
          <w:sz w:val="24"/>
          <w:szCs w:val="24"/>
        </w:rPr>
      </w:pPr>
      <w:r w:rsidRPr="00C10582">
        <w:rPr>
          <w:rFonts w:ascii="Times New Roman" w:hAnsi="Times New Roman" w:cs="Times New Roman"/>
          <w:sz w:val="24"/>
          <w:szCs w:val="24"/>
        </w:rPr>
        <w:t>Plan de capacitación</w:t>
      </w:r>
      <w:r w:rsidR="006965BD">
        <w:rPr>
          <w:rFonts w:ascii="Times New Roman" w:hAnsi="Times New Roman" w:cs="Times New Roman"/>
          <w:sz w:val="24"/>
          <w:szCs w:val="24"/>
        </w:rPr>
        <w:t>.</w:t>
      </w:r>
      <w:r w:rsidRPr="00C10582">
        <w:rPr>
          <w:rFonts w:ascii="Times New Roman" w:hAnsi="Times New Roman" w:cs="Times New Roman"/>
          <w:sz w:val="24"/>
          <w:szCs w:val="24"/>
        </w:rPr>
        <w:t xml:space="preserve"> </w:t>
      </w:r>
    </w:p>
    <w:p w:rsidR="004030E9" w:rsidRPr="00C10582" w:rsidRDefault="00DB08FC" w:rsidP="0010272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30E9" w:rsidRPr="00C10582">
        <w:rPr>
          <w:rFonts w:ascii="Times New Roman" w:hAnsi="Times New Roman" w:cs="Times New Roman"/>
          <w:sz w:val="24"/>
          <w:szCs w:val="24"/>
        </w:rPr>
        <w:t>En las evaluaciones de desempeño determinamos las necesidades que existen en algunas de las competencias requeridas del puesto, para poder accionar, y establecer estratégicamente un plan de formación que nos permita desarrollar el potencial de los mismos.</w:t>
      </w:r>
    </w:p>
    <w:p w:rsidR="004030E9" w:rsidRPr="00C10582" w:rsidRDefault="004030E9" w:rsidP="0010272D">
      <w:pPr>
        <w:spacing w:line="480" w:lineRule="auto"/>
        <w:jc w:val="both"/>
        <w:rPr>
          <w:rFonts w:ascii="Times New Roman" w:hAnsi="Times New Roman" w:cs="Times New Roman"/>
          <w:b/>
          <w:sz w:val="28"/>
          <w:szCs w:val="24"/>
        </w:rPr>
      </w:pPr>
      <w:r w:rsidRPr="00C10582">
        <w:rPr>
          <w:rFonts w:ascii="Times New Roman" w:hAnsi="Times New Roman" w:cs="Times New Roman"/>
          <w:sz w:val="24"/>
          <w:szCs w:val="24"/>
        </w:rPr>
        <w:t xml:space="preserve"> “</w:t>
      </w:r>
      <w:r w:rsidRPr="00C10582">
        <w:rPr>
          <w:rFonts w:ascii="Times New Roman" w:hAnsi="Times New Roman" w:cs="Times New Roman"/>
          <w:b/>
          <w:sz w:val="28"/>
          <w:szCs w:val="24"/>
        </w:rPr>
        <w:t>Criterio “Gestión de la Compensación”</w:t>
      </w:r>
    </w:p>
    <w:p w:rsidR="004030E9" w:rsidRDefault="00DB08FC" w:rsidP="0010272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30E9" w:rsidRPr="00C10582">
        <w:rPr>
          <w:rFonts w:ascii="Times New Roman" w:hAnsi="Times New Roman" w:cs="Times New Roman"/>
          <w:sz w:val="24"/>
          <w:szCs w:val="24"/>
        </w:rPr>
        <w:t>No logrado</w:t>
      </w:r>
      <w:r>
        <w:rPr>
          <w:rFonts w:ascii="Times New Roman" w:hAnsi="Times New Roman" w:cs="Times New Roman"/>
          <w:sz w:val="24"/>
          <w:szCs w:val="24"/>
        </w:rPr>
        <w:t>.</w:t>
      </w:r>
    </w:p>
    <w:p w:rsidR="004030E9" w:rsidRPr="00C10582" w:rsidRDefault="004030E9" w:rsidP="0010272D">
      <w:pPr>
        <w:spacing w:line="480" w:lineRule="auto"/>
        <w:jc w:val="both"/>
        <w:rPr>
          <w:rFonts w:ascii="Times New Roman" w:hAnsi="Times New Roman" w:cs="Times New Roman"/>
          <w:b/>
          <w:sz w:val="28"/>
          <w:szCs w:val="24"/>
        </w:rPr>
      </w:pPr>
      <w:r w:rsidRPr="00C10582">
        <w:rPr>
          <w:rFonts w:ascii="Times New Roman" w:hAnsi="Times New Roman" w:cs="Times New Roman"/>
          <w:b/>
          <w:sz w:val="28"/>
          <w:szCs w:val="24"/>
        </w:rPr>
        <w:t>“Criterio “Gestión del Desarrollo”</w:t>
      </w:r>
    </w:p>
    <w:p w:rsidR="004030E9" w:rsidRPr="00C10582" w:rsidRDefault="00DB08FC" w:rsidP="0010272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30E9" w:rsidRPr="00C10582">
        <w:rPr>
          <w:rFonts w:ascii="Times New Roman" w:hAnsi="Times New Roman" w:cs="Times New Roman"/>
          <w:sz w:val="24"/>
          <w:szCs w:val="24"/>
        </w:rPr>
        <w:t>La institución en el transcurso del año dos mil diecisiete (2017) ha ofrecido oportunidades a doce (12) empleados de realizar y continuar las Maestrías y Diplomados con temas relacionados con la Gestión Sostenible del Agua, el Mantenimiento, y los Recursos Humanos, recibidos en las Universidades FUNIBER, INTEC y PUCMM.</w:t>
      </w:r>
    </w:p>
    <w:p w:rsidR="004030E9" w:rsidRDefault="00DB08FC" w:rsidP="0010272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30E9" w:rsidRPr="00C10582">
        <w:rPr>
          <w:rFonts w:ascii="Times New Roman" w:hAnsi="Times New Roman" w:cs="Times New Roman"/>
          <w:sz w:val="24"/>
          <w:szCs w:val="24"/>
        </w:rPr>
        <w:t>De manera conjunta con los Ministerios de Administración Pública (MAP), Planificación y Desarrollo (MEPyD), INFOTEP, CAPGEFI, se han impartido cursos, seminarios y talleres de capacitación</w:t>
      </w:r>
      <w:r w:rsidR="004030E9">
        <w:rPr>
          <w:rFonts w:ascii="Times New Roman" w:hAnsi="Times New Roman" w:cs="Times New Roman"/>
          <w:sz w:val="24"/>
          <w:szCs w:val="24"/>
        </w:rPr>
        <w:t xml:space="preserve"> en las áreas de su competencia, tales como:</w:t>
      </w:r>
    </w:p>
    <w:p w:rsidR="004030E9" w:rsidRDefault="004030E9" w:rsidP="001000BD">
      <w:pPr>
        <w:pStyle w:val="Prrafodelista"/>
        <w:numPr>
          <w:ilvl w:val="0"/>
          <w:numId w:val="13"/>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Curso taller de PLC</w:t>
      </w:r>
    </w:p>
    <w:p w:rsidR="004030E9" w:rsidRPr="00A74143" w:rsidRDefault="004030E9" w:rsidP="001000BD">
      <w:pPr>
        <w:pStyle w:val="Prrafodelista"/>
        <w:numPr>
          <w:ilvl w:val="0"/>
          <w:numId w:val="13"/>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Curso taller de Controles</w:t>
      </w:r>
    </w:p>
    <w:p w:rsidR="004030E9" w:rsidRPr="00A74143" w:rsidRDefault="004030E9" w:rsidP="001000BD">
      <w:pPr>
        <w:pStyle w:val="Prrafodelista"/>
        <w:numPr>
          <w:ilvl w:val="0"/>
          <w:numId w:val="13"/>
        </w:numPr>
        <w:spacing w:after="160" w:line="480" w:lineRule="auto"/>
        <w:jc w:val="both"/>
        <w:rPr>
          <w:rFonts w:ascii="Times New Roman" w:hAnsi="Times New Roman" w:cs="Times New Roman"/>
          <w:sz w:val="24"/>
          <w:szCs w:val="24"/>
        </w:rPr>
      </w:pPr>
      <w:r w:rsidRPr="00A74143">
        <w:rPr>
          <w:rFonts w:ascii="Times New Roman" w:hAnsi="Times New Roman" w:cs="Times New Roman"/>
          <w:sz w:val="24"/>
          <w:szCs w:val="24"/>
        </w:rPr>
        <w:t>Planificación estratégica.</w:t>
      </w:r>
    </w:p>
    <w:p w:rsidR="004030E9" w:rsidRPr="00A74143" w:rsidRDefault="004030E9" w:rsidP="001000BD">
      <w:pPr>
        <w:pStyle w:val="Prrafodelista"/>
        <w:numPr>
          <w:ilvl w:val="0"/>
          <w:numId w:val="13"/>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Curso t</w:t>
      </w:r>
      <w:r w:rsidRPr="00A74143">
        <w:rPr>
          <w:rFonts w:ascii="Times New Roman" w:hAnsi="Times New Roman" w:cs="Times New Roman"/>
          <w:sz w:val="24"/>
          <w:szCs w:val="24"/>
        </w:rPr>
        <w:t>aller Gestión efectiva del Tiempo</w:t>
      </w:r>
      <w:r>
        <w:rPr>
          <w:rFonts w:ascii="Times New Roman" w:hAnsi="Times New Roman" w:cs="Times New Roman"/>
          <w:sz w:val="24"/>
          <w:szCs w:val="24"/>
        </w:rPr>
        <w:t>.</w:t>
      </w:r>
    </w:p>
    <w:p w:rsidR="004030E9" w:rsidRPr="00A74143" w:rsidRDefault="004030E9" w:rsidP="001000BD">
      <w:pPr>
        <w:pStyle w:val="Prrafodelista"/>
        <w:numPr>
          <w:ilvl w:val="0"/>
          <w:numId w:val="13"/>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Curso t</w:t>
      </w:r>
      <w:r w:rsidRPr="00A74143">
        <w:rPr>
          <w:rFonts w:ascii="Times New Roman" w:hAnsi="Times New Roman" w:cs="Times New Roman"/>
          <w:sz w:val="24"/>
          <w:szCs w:val="24"/>
        </w:rPr>
        <w:t>aller Manejo de Conflicto</w:t>
      </w:r>
      <w:r>
        <w:rPr>
          <w:rFonts w:ascii="Times New Roman" w:hAnsi="Times New Roman" w:cs="Times New Roman"/>
          <w:sz w:val="24"/>
          <w:szCs w:val="24"/>
        </w:rPr>
        <w:t>.</w:t>
      </w:r>
    </w:p>
    <w:p w:rsidR="003C4B55" w:rsidRPr="0078010F" w:rsidRDefault="004030E9" w:rsidP="0010272D">
      <w:pPr>
        <w:pStyle w:val="Prrafodelista"/>
        <w:numPr>
          <w:ilvl w:val="0"/>
          <w:numId w:val="13"/>
        </w:numPr>
        <w:spacing w:after="160" w:line="480" w:lineRule="auto"/>
        <w:jc w:val="both"/>
        <w:rPr>
          <w:rFonts w:ascii="Times New Roman" w:hAnsi="Times New Roman" w:cs="Times New Roman"/>
          <w:sz w:val="24"/>
          <w:szCs w:val="24"/>
        </w:rPr>
      </w:pPr>
      <w:r w:rsidRPr="00A74143">
        <w:rPr>
          <w:rFonts w:ascii="Times New Roman" w:hAnsi="Times New Roman" w:cs="Times New Roman"/>
          <w:sz w:val="24"/>
          <w:szCs w:val="24"/>
        </w:rPr>
        <w:t>Conservación del Medio Ambiente</w:t>
      </w:r>
      <w:r>
        <w:rPr>
          <w:rFonts w:ascii="Times New Roman" w:hAnsi="Times New Roman" w:cs="Times New Roman"/>
          <w:sz w:val="24"/>
          <w:szCs w:val="24"/>
        </w:rPr>
        <w:t>.</w:t>
      </w:r>
    </w:p>
    <w:p w:rsidR="004030E9" w:rsidRPr="00C10582" w:rsidRDefault="004030E9" w:rsidP="0010272D">
      <w:pPr>
        <w:spacing w:line="480" w:lineRule="auto"/>
        <w:jc w:val="both"/>
        <w:rPr>
          <w:rFonts w:ascii="Times New Roman" w:hAnsi="Times New Roman" w:cs="Times New Roman"/>
          <w:b/>
          <w:sz w:val="28"/>
          <w:szCs w:val="24"/>
        </w:rPr>
      </w:pPr>
      <w:r w:rsidRPr="00C10582">
        <w:rPr>
          <w:rFonts w:ascii="Times New Roman" w:hAnsi="Times New Roman" w:cs="Times New Roman"/>
          <w:b/>
          <w:sz w:val="28"/>
          <w:szCs w:val="24"/>
        </w:rPr>
        <w:t>Criterio “Gestión de las Relaciones Humanas y Sociales”</w:t>
      </w:r>
    </w:p>
    <w:p w:rsidR="004030E9" w:rsidRDefault="003C4B55" w:rsidP="0010272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30E9">
        <w:rPr>
          <w:rFonts w:ascii="Times New Roman" w:hAnsi="Times New Roman" w:cs="Times New Roman"/>
          <w:sz w:val="24"/>
          <w:szCs w:val="24"/>
        </w:rPr>
        <w:t>En este periodo (E</w:t>
      </w:r>
      <w:r w:rsidR="004030E9" w:rsidRPr="00C10582">
        <w:rPr>
          <w:rFonts w:ascii="Times New Roman" w:hAnsi="Times New Roman" w:cs="Times New Roman"/>
          <w:sz w:val="24"/>
          <w:szCs w:val="24"/>
        </w:rPr>
        <w:t xml:space="preserve">nero a Diciembre 2017), se han trabajado doce (12) prestaciones, las cuales ascienden a un monto de </w:t>
      </w:r>
      <w:r w:rsidR="004030E9" w:rsidRPr="00A74143">
        <w:rPr>
          <w:rFonts w:ascii="Times New Roman" w:hAnsi="Times New Roman" w:cs="Times New Roman"/>
          <w:b/>
          <w:sz w:val="24"/>
          <w:szCs w:val="24"/>
        </w:rPr>
        <w:t>RD1,321,736.46.</w:t>
      </w:r>
    </w:p>
    <w:p w:rsidR="004712C8" w:rsidRPr="001B4332" w:rsidRDefault="004030E9" w:rsidP="0010272D">
      <w:pPr>
        <w:spacing w:line="480" w:lineRule="auto"/>
        <w:jc w:val="both"/>
        <w:rPr>
          <w:rFonts w:ascii="Times New Roman" w:hAnsi="Times New Roman" w:cs="Times New Roman"/>
          <w:b/>
          <w:sz w:val="24"/>
          <w:szCs w:val="24"/>
        </w:rPr>
      </w:pPr>
      <w:r w:rsidRPr="00C10582">
        <w:rPr>
          <w:rFonts w:ascii="Times New Roman" w:hAnsi="Times New Roman" w:cs="Times New Roman"/>
          <w:b/>
          <w:sz w:val="24"/>
          <w:szCs w:val="24"/>
        </w:rPr>
        <w:t>“Comunicación interna y un buen clima laboral”</w:t>
      </w:r>
    </w:p>
    <w:p w:rsidR="004030E9" w:rsidRDefault="003C4B55" w:rsidP="0010272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30E9" w:rsidRPr="00C10582">
        <w:rPr>
          <w:rFonts w:ascii="Times New Roman" w:hAnsi="Times New Roman" w:cs="Times New Roman"/>
          <w:sz w:val="24"/>
          <w:szCs w:val="24"/>
        </w:rPr>
        <w:t xml:space="preserve">Realizamos una encuesta de clima laboral en la </w:t>
      </w:r>
      <w:r w:rsidR="004030E9">
        <w:rPr>
          <w:rFonts w:ascii="Times New Roman" w:hAnsi="Times New Roman" w:cs="Times New Roman"/>
          <w:sz w:val="24"/>
          <w:szCs w:val="24"/>
        </w:rPr>
        <w:t>I</w:t>
      </w:r>
      <w:r w:rsidR="004030E9" w:rsidRPr="00C10582">
        <w:rPr>
          <w:rFonts w:ascii="Times New Roman" w:hAnsi="Times New Roman" w:cs="Times New Roman"/>
          <w:sz w:val="24"/>
          <w:szCs w:val="24"/>
        </w:rPr>
        <w:t>nstitución con miras a accionar según los resultados obtenidos, para crear y mantener canales abiertos de comunicación, que permitan el desarrollo de la confianza, adaptabilidad e interacciones entre los servidores de la institución, para lograr obtener:</w:t>
      </w:r>
    </w:p>
    <w:p w:rsidR="004030E9" w:rsidRPr="00C10582" w:rsidRDefault="004030E9" w:rsidP="001000BD">
      <w:pPr>
        <w:pStyle w:val="Prrafodelista"/>
        <w:numPr>
          <w:ilvl w:val="0"/>
          <w:numId w:val="11"/>
        </w:numPr>
        <w:spacing w:after="160" w:line="480" w:lineRule="auto"/>
        <w:jc w:val="both"/>
        <w:rPr>
          <w:rFonts w:ascii="Times New Roman" w:hAnsi="Times New Roman" w:cs="Times New Roman"/>
          <w:sz w:val="24"/>
          <w:szCs w:val="24"/>
        </w:rPr>
      </w:pPr>
      <w:r w:rsidRPr="00C10582">
        <w:rPr>
          <w:rFonts w:ascii="Times New Roman" w:hAnsi="Times New Roman" w:cs="Times New Roman"/>
          <w:sz w:val="24"/>
          <w:szCs w:val="24"/>
        </w:rPr>
        <w:t>Un clima laborar saludable, en el cual pueden desarrollarse de una manera eficaz los empleados.</w:t>
      </w:r>
    </w:p>
    <w:p w:rsidR="004030E9" w:rsidRPr="00C10582" w:rsidRDefault="004030E9" w:rsidP="001000BD">
      <w:pPr>
        <w:pStyle w:val="Prrafodelista"/>
        <w:numPr>
          <w:ilvl w:val="0"/>
          <w:numId w:val="11"/>
        </w:numPr>
        <w:spacing w:after="160" w:line="480" w:lineRule="auto"/>
        <w:jc w:val="both"/>
        <w:rPr>
          <w:rFonts w:ascii="Times New Roman" w:hAnsi="Times New Roman" w:cs="Times New Roman"/>
          <w:sz w:val="24"/>
          <w:szCs w:val="24"/>
        </w:rPr>
      </w:pPr>
      <w:r w:rsidRPr="00C10582">
        <w:rPr>
          <w:rFonts w:ascii="Times New Roman" w:hAnsi="Times New Roman" w:cs="Times New Roman"/>
          <w:sz w:val="24"/>
          <w:szCs w:val="24"/>
        </w:rPr>
        <w:t>Autoconfianza y Autocontrol en los empleados.</w:t>
      </w:r>
    </w:p>
    <w:p w:rsidR="004030E9" w:rsidRPr="00C10582" w:rsidRDefault="004030E9" w:rsidP="001000BD">
      <w:pPr>
        <w:pStyle w:val="Prrafodelista"/>
        <w:numPr>
          <w:ilvl w:val="0"/>
          <w:numId w:val="11"/>
        </w:numPr>
        <w:spacing w:after="160" w:line="480" w:lineRule="auto"/>
        <w:jc w:val="both"/>
        <w:rPr>
          <w:rFonts w:ascii="Times New Roman" w:hAnsi="Times New Roman" w:cs="Times New Roman"/>
          <w:sz w:val="24"/>
          <w:szCs w:val="24"/>
        </w:rPr>
      </w:pPr>
      <w:r w:rsidRPr="00C10582">
        <w:rPr>
          <w:rFonts w:ascii="Times New Roman" w:hAnsi="Times New Roman" w:cs="Times New Roman"/>
          <w:sz w:val="24"/>
          <w:szCs w:val="24"/>
        </w:rPr>
        <w:t>Aumentar la motivación para que trabajen en equipo de manera satisfactoria.</w:t>
      </w:r>
    </w:p>
    <w:p w:rsidR="004030E9" w:rsidRPr="00C10582" w:rsidRDefault="004030E9" w:rsidP="001000BD">
      <w:pPr>
        <w:pStyle w:val="Prrafodelista"/>
        <w:numPr>
          <w:ilvl w:val="0"/>
          <w:numId w:val="11"/>
        </w:numPr>
        <w:spacing w:after="160" w:line="480" w:lineRule="auto"/>
        <w:jc w:val="both"/>
        <w:rPr>
          <w:rFonts w:ascii="Times New Roman" w:hAnsi="Times New Roman" w:cs="Times New Roman"/>
          <w:sz w:val="24"/>
          <w:szCs w:val="24"/>
        </w:rPr>
      </w:pPr>
      <w:r w:rsidRPr="00C10582">
        <w:rPr>
          <w:rFonts w:ascii="Times New Roman" w:hAnsi="Times New Roman" w:cs="Times New Roman"/>
          <w:sz w:val="24"/>
          <w:szCs w:val="24"/>
        </w:rPr>
        <w:t>Claridad y calidad de las informaciones, para una fluidez eficiente de las mismas.</w:t>
      </w:r>
    </w:p>
    <w:p w:rsidR="004030E9" w:rsidRPr="003C4B55" w:rsidRDefault="004030E9" w:rsidP="003C4B55">
      <w:pPr>
        <w:pStyle w:val="Prrafodelista"/>
        <w:numPr>
          <w:ilvl w:val="0"/>
          <w:numId w:val="11"/>
        </w:numPr>
        <w:spacing w:after="160" w:line="480" w:lineRule="auto"/>
        <w:jc w:val="both"/>
        <w:rPr>
          <w:rFonts w:ascii="Times New Roman" w:hAnsi="Times New Roman" w:cs="Times New Roman"/>
          <w:sz w:val="24"/>
          <w:szCs w:val="24"/>
        </w:rPr>
      </w:pPr>
      <w:r w:rsidRPr="00C10582">
        <w:rPr>
          <w:rFonts w:ascii="Times New Roman" w:hAnsi="Times New Roman" w:cs="Times New Roman"/>
          <w:sz w:val="24"/>
          <w:szCs w:val="24"/>
        </w:rPr>
        <w:t>Aumento de la identificación de los empleados con la institución.</w:t>
      </w:r>
    </w:p>
    <w:p w:rsidR="004030E9" w:rsidRPr="00C10582" w:rsidRDefault="004030E9" w:rsidP="0010272D">
      <w:pPr>
        <w:spacing w:line="480" w:lineRule="auto"/>
        <w:jc w:val="both"/>
        <w:rPr>
          <w:rFonts w:ascii="Times New Roman" w:hAnsi="Times New Roman" w:cs="Times New Roman"/>
          <w:b/>
          <w:sz w:val="28"/>
          <w:szCs w:val="24"/>
        </w:rPr>
      </w:pPr>
      <w:r w:rsidRPr="00C10582">
        <w:rPr>
          <w:rFonts w:ascii="Times New Roman" w:hAnsi="Times New Roman" w:cs="Times New Roman"/>
          <w:b/>
          <w:sz w:val="28"/>
          <w:szCs w:val="24"/>
        </w:rPr>
        <w:t>Criterio “Organización de la Función de Recursos Humanos”</w:t>
      </w:r>
    </w:p>
    <w:p w:rsidR="004030E9" w:rsidRPr="00C10582" w:rsidRDefault="003C4B55" w:rsidP="0010272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4332">
        <w:rPr>
          <w:rFonts w:ascii="Times New Roman" w:hAnsi="Times New Roman" w:cs="Times New Roman"/>
          <w:sz w:val="24"/>
          <w:szCs w:val="24"/>
        </w:rPr>
        <w:t>Este se basa en d</w:t>
      </w:r>
      <w:r w:rsidR="004030E9" w:rsidRPr="00C10582">
        <w:rPr>
          <w:rFonts w:ascii="Times New Roman" w:hAnsi="Times New Roman" w:cs="Times New Roman"/>
          <w:sz w:val="24"/>
          <w:szCs w:val="24"/>
        </w:rPr>
        <w:t>ar seguimiento a las planificaciones estratégicas que integran la gestión de Recursos Humanos.</w:t>
      </w:r>
    </w:p>
    <w:p w:rsidR="004030E9" w:rsidRPr="00C10582" w:rsidRDefault="003C4B55" w:rsidP="0010272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30E9" w:rsidRPr="00C10582">
        <w:rPr>
          <w:rFonts w:ascii="Times New Roman" w:hAnsi="Times New Roman" w:cs="Times New Roman"/>
          <w:sz w:val="24"/>
          <w:szCs w:val="24"/>
        </w:rPr>
        <w:t>En</w:t>
      </w:r>
      <w:r w:rsidR="004030E9">
        <w:rPr>
          <w:rFonts w:ascii="Times New Roman" w:hAnsi="Times New Roman" w:cs="Times New Roman"/>
          <w:sz w:val="24"/>
          <w:szCs w:val="24"/>
        </w:rPr>
        <w:t xml:space="preserve"> la</w:t>
      </w:r>
      <w:r w:rsidR="004030E9" w:rsidRPr="00C10582">
        <w:rPr>
          <w:rFonts w:ascii="Times New Roman" w:hAnsi="Times New Roman" w:cs="Times New Roman"/>
          <w:sz w:val="24"/>
          <w:szCs w:val="24"/>
        </w:rPr>
        <w:t xml:space="preserve"> Institución estamos integrando a persona con discapacidad como establece la ley 5-13 sobre el 5% de integración de empleados con discapacidad, logrando la inserción de los mismos en el mercado laboral.</w:t>
      </w:r>
    </w:p>
    <w:p w:rsidR="004030E9" w:rsidRPr="00C10582" w:rsidRDefault="003C4B55" w:rsidP="0010272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30E9" w:rsidRPr="00C10582">
        <w:rPr>
          <w:rFonts w:ascii="Times New Roman" w:hAnsi="Times New Roman" w:cs="Times New Roman"/>
          <w:sz w:val="24"/>
          <w:szCs w:val="24"/>
        </w:rPr>
        <w:t>Nuestras funciones están enfocadas a:</w:t>
      </w:r>
    </w:p>
    <w:p w:rsidR="004030E9" w:rsidRPr="00C10582" w:rsidRDefault="004030E9" w:rsidP="001000BD">
      <w:pPr>
        <w:pStyle w:val="Prrafodelista"/>
        <w:numPr>
          <w:ilvl w:val="0"/>
          <w:numId w:val="12"/>
        </w:numPr>
        <w:spacing w:after="160" w:line="480" w:lineRule="auto"/>
        <w:jc w:val="both"/>
        <w:rPr>
          <w:rFonts w:ascii="Times New Roman" w:hAnsi="Times New Roman" w:cs="Times New Roman"/>
          <w:sz w:val="24"/>
          <w:szCs w:val="24"/>
        </w:rPr>
      </w:pPr>
      <w:r w:rsidRPr="00C10582">
        <w:rPr>
          <w:rFonts w:ascii="Times New Roman" w:hAnsi="Times New Roman" w:cs="Times New Roman"/>
          <w:sz w:val="24"/>
          <w:szCs w:val="24"/>
        </w:rPr>
        <w:t>Ayudar y prestar servicios a la institución, a sus dirigentes, encargados y empleados.</w:t>
      </w:r>
    </w:p>
    <w:p w:rsidR="004030E9" w:rsidRPr="00C10582" w:rsidRDefault="004030E9" w:rsidP="001000BD">
      <w:pPr>
        <w:pStyle w:val="Prrafodelista"/>
        <w:numPr>
          <w:ilvl w:val="0"/>
          <w:numId w:val="12"/>
        </w:numPr>
        <w:spacing w:after="160" w:line="480" w:lineRule="auto"/>
        <w:jc w:val="both"/>
        <w:rPr>
          <w:rFonts w:ascii="Times New Roman" w:hAnsi="Times New Roman" w:cs="Times New Roman"/>
          <w:sz w:val="24"/>
          <w:szCs w:val="24"/>
        </w:rPr>
      </w:pPr>
      <w:r w:rsidRPr="00C10582">
        <w:rPr>
          <w:rFonts w:ascii="Times New Roman" w:hAnsi="Times New Roman" w:cs="Times New Roman"/>
          <w:sz w:val="24"/>
          <w:szCs w:val="24"/>
        </w:rPr>
        <w:t>Describir las responsabilidades que definen cada puesto laboral y las cualidades que debe tener la persona que lo ocupe.</w:t>
      </w:r>
    </w:p>
    <w:p w:rsidR="004030E9" w:rsidRPr="00C10582" w:rsidRDefault="004030E9" w:rsidP="001000BD">
      <w:pPr>
        <w:pStyle w:val="Prrafodelista"/>
        <w:numPr>
          <w:ilvl w:val="0"/>
          <w:numId w:val="12"/>
        </w:numPr>
        <w:spacing w:after="160" w:line="480" w:lineRule="auto"/>
        <w:jc w:val="both"/>
        <w:rPr>
          <w:rFonts w:ascii="Times New Roman" w:hAnsi="Times New Roman" w:cs="Times New Roman"/>
          <w:sz w:val="24"/>
          <w:szCs w:val="24"/>
        </w:rPr>
      </w:pPr>
      <w:r w:rsidRPr="00C10582">
        <w:rPr>
          <w:rFonts w:ascii="Times New Roman" w:hAnsi="Times New Roman" w:cs="Times New Roman"/>
          <w:sz w:val="24"/>
          <w:szCs w:val="24"/>
        </w:rPr>
        <w:t>Evaluar el desempeño del personal, promocionando el desarrollo del liderazgo.</w:t>
      </w:r>
    </w:p>
    <w:p w:rsidR="004030E9" w:rsidRPr="00C10582" w:rsidRDefault="004030E9" w:rsidP="001000BD">
      <w:pPr>
        <w:pStyle w:val="Prrafodelista"/>
        <w:numPr>
          <w:ilvl w:val="0"/>
          <w:numId w:val="12"/>
        </w:numPr>
        <w:spacing w:after="160" w:line="480" w:lineRule="auto"/>
        <w:jc w:val="both"/>
        <w:rPr>
          <w:rFonts w:ascii="Times New Roman" w:hAnsi="Times New Roman" w:cs="Times New Roman"/>
          <w:sz w:val="24"/>
          <w:szCs w:val="24"/>
        </w:rPr>
      </w:pPr>
      <w:r w:rsidRPr="00C10582">
        <w:rPr>
          <w:rFonts w:ascii="Times New Roman" w:hAnsi="Times New Roman" w:cs="Times New Roman"/>
          <w:sz w:val="24"/>
          <w:szCs w:val="24"/>
        </w:rPr>
        <w:t>Reclutar al personal idóneo para cada puesto.</w:t>
      </w:r>
    </w:p>
    <w:p w:rsidR="004030E9" w:rsidRPr="00C10582" w:rsidRDefault="004030E9" w:rsidP="001000BD">
      <w:pPr>
        <w:pStyle w:val="Prrafodelista"/>
        <w:numPr>
          <w:ilvl w:val="0"/>
          <w:numId w:val="12"/>
        </w:numPr>
        <w:spacing w:after="160" w:line="480" w:lineRule="auto"/>
        <w:jc w:val="both"/>
        <w:rPr>
          <w:rFonts w:ascii="Times New Roman" w:hAnsi="Times New Roman" w:cs="Times New Roman"/>
          <w:sz w:val="24"/>
          <w:szCs w:val="24"/>
        </w:rPr>
      </w:pPr>
      <w:r w:rsidRPr="00C10582">
        <w:rPr>
          <w:rFonts w:ascii="Times New Roman" w:hAnsi="Times New Roman" w:cs="Times New Roman"/>
          <w:sz w:val="24"/>
          <w:szCs w:val="24"/>
        </w:rPr>
        <w:t>Capacitar y desarrollar programas, cursos y toda actividad que vaya en función del mejoramiento de los conocimientos del personal.</w:t>
      </w:r>
    </w:p>
    <w:p w:rsidR="004030E9" w:rsidRPr="00C10582" w:rsidRDefault="004030E9" w:rsidP="001000BD">
      <w:pPr>
        <w:pStyle w:val="Prrafodelista"/>
        <w:numPr>
          <w:ilvl w:val="0"/>
          <w:numId w:val="12"/>
        </w:numPr>
        <w:spacing w:after="160" w:line="480" w:lineRule="auto"/>
        <w:jc w:val="both"/>
        <w:rPr>
          <w:rFonts w:ascii="Times New Roman" w:hAnsi="Times New Roman" w:cs="Times New Roman"/>
          <w:sz w:val="24"/>
          <w:szCs w:val="24"/>
        </w:rPr>
      </w:pPr>
      <w:r w:rsidRPr="00C10582">
        <w:rPr>
          <w:rFonts w:ascii="Times New Roman" w:hAnsi="Times New Roman" w:cs="Times New Roman"/>
          <w:sz w:val="24"/>
          <w:szCs w:val="24"/>
        </w:rPr>
        <w:t>Brindar ayuda psicológica a sus empleados en función de mantener la armonía entre éstos, además buscar solución a los problemas que surjan entre estos.</w:t>
      </w:r>
    </w:p>
    <w:p w:rsidR="004030E9" w:rsidRPr="00C10582" w:rsidRDefault="004030E9" w:rsidP="001000BD">
      <w:pPr>
        <w:pStyle w:val="Prrafodelista"/>
        <w:numPr>
          <w:ilvl w:val="0"/>
          <w:numId w:val="12"/>
        </w:numPr>
        <w:spacing w:after="160" w:line="480" w:lineRule="auto"/>
        <w:jc w:val="both"/>
        <w:rPr>
          <w:rFonts w:ascii="Times New Roman" w:hAnsi="Times New Roman" w:cs="Times New Roman"/>
          <w:sz w:val="24"/>
          <w:szCs w:val="24"/>
        </w:rPr>
      </w:pPr>
      <w:r w:rsidRPr="00C10582">
        <w:rPr>
          <w:rFonts w:ascii="Times New Roman" w:hAnsi="Times New Roman" w:cs="Times New Roman"/>
          <w:sz w:val="24"/>
          <w:szCs w:val="24"/>
        </w:rPr>
        <w:t>Llevar el control de beneficios de los empleados.</w:t>
      </w:r>
    </w:p>
    <w:p w:rsidR="004030E9" w:rsidRPr="00C10582" w:rsidRDefault="004030E9" w:rsidP="001000BD">
      <w:pPr>
        <w:pStyle w:val="Prrafodelista"/>
        <w:numPr>
          <w:ilvl w:val="0"/>
          <w:numId w:val="12"/>
        </w:numPr>
        <w:spacing w:after="160" w:line="480" w:lineRule="auto"/>
        <w:jc w:val="both"/>
        <w:rPr>
          <w:rFonts w:ascii="Times New Roman" w:hAnsi="Times New Roman" w:cs="Times New Roman"/>
          <w:sz w:val="24"/>
          <w:szCs w:val="24"/>
        </w:rPr>
      </w:pPr>
      <w:r w:rsidRPr="00C10582">
        <w:rPr>
          <w:rFonts w:ascii="Times New Roman" w:hAnsi="Times New Roman" w:cs="Times New Roman"/>
          <w:sz w:val="24"/>
          <w:szCs w:val="24"/>
        </w:rPr>
        <w:t>Distribuir políticas y procedimientos de recursos humanos, nuevos revisados, a todos los empleados, mediante boletines, reuniones, memorándums o contactos personales.</w:t>
      </w:r>
    </w:p>
    <w:p w:rsidR="00A90C4D" w:rsidRPr="003C4B55" w:rsidRDefault="004030E9" w:rsidP="0010272D">
      <w:pPr>
        <w:pStyle w:val="Prrafodelista"/>
        <w:numPr>
          <w:ilvl w:val="0"/>
          <w:numId w:val="12"/>
        </w:numPr>
        <w:spacing w:after="160" w:line="480" w:lineRule="auto"/>
        <w:jc w:val="both"/>
        <w:rPr>
          <w:rFonts w:ascii="Times New Roman" w:hAnsi="Times New Roman" w:cs="Times New Roman"/>
          <w:sz w:val="24"/>
          <w:szCs w:val="24"/>
        </w:rPr>
      </w:pPr>
      <w:r w:rsidRPr="00C10582">
        <w:rPr>
          <w:rFonts w:ascii="Times New Roman" w:hAnsi="Times New Roman" w:cs="Times New Roman"/>
          <w:sz w:val="24"/>
          <w:szCs w:val="24"/>
        </w:rPr>
        <w:t>Desarrollar un marco personal basado en competencias.</w:t>
      </w:r>
    </w:p>
    <w:p w:rsidR="004030E9" w:rsidRPr="00C10582" w:rsidRDefault="004030E9" w:rsidP="0010272D">
      <w:pPr>
        <w:spacing w:line="480" w:lineRule="auto"/>
        <w:jc w:val="both"/>
        <w:rPr>
          <w:rFonts w:ascii="Times New Roman" w:hAnsi="Times New Roman" w:cs="Times New Roman"/>
          <w:b/>
          <w:sz w:val="28"/>
          <w:szCs w:val="24"/>
        </w:rPr>
      </w:pPr>
      <w:r w:rsidRPr="00C10582">
        <w:rPr>
          <w:rFonts w:ascii="Times New Roman" w:hAnsi="Times New Roman" w:cs="Times New Roman"/>
          <w:b/>
          <w:sz w:val="28"/>
          <w:szCs w:val="24"/>
        </w:rPr>
        <w:t>“Criterio “Gestión de la Calidad”</w:t>
      </w:r>
    </w:p>
    <w:p w:rsidR="004030E9" w:rsidRPr="00810173" w:rsidRDefault="003C4B55" w:rsidP="0010272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30E9" w:rsidRPr="00C10582">
        <w:rPr>
          <w:rFonts w:ascii="Times New Roman" w:hAnsi="Times New Roman" w:cs="Times New Roman"/>
          <w:sz w:val="24"/>
          <w:szCs w:val="24"/>
        </w:rPr>
        <w:t>Hemos estado ejecutando acciones para garantizar la gestión de calidad, siendo las más relevantes las siguientes:</w:t>
      </w:r>
    </w:p>
    <w:p w:rsidR="00954847" w:rsidRDefault="003C4B55" w:rsidP="00A648F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30E9" w:rsidRPr="00C10582">
        <w:rPr>
          <w:rFonts w:ascii="Times New Roman" w:hAnsi="Times New Roman" w:cs="Times New Roman"/>
          <w:sz w:val="24"/>
          <w:szCs w:val="24"/>
        </w:rPr>
        <w:t>Se firmó un convenio de cooperación para el Fortalecimiento Institucional entre el MAP y CORAAPPLATA donde se estipul</w:t>
      </w:r>
      <w:r w:rsidR="001B4332">
        <w:rPr>
          <w:rFonts w:ascii="Times New Roman" w:hAnsi="Times New Roman" w:cs="Times New Roman"/>
          <w:sz w:val="24"/>
          <w:szCs w:val="24"/>
        </w:rPr>
        <w:t>ó</w:t>
      </w:r>
      <w:r w:rsidR="004030E9" w:rsidRPr="00C10582">
        <w:rPr>
          <w:rFonts w:ascii="Times New Roman" w:hAnsi="Times New Roman" w:cs="Times New Roman"/>
          <w:sz w:val="24"/>
          <w:szCs w:val="24"/>
        </w:rPr>
        <w:t xml:space="preserve"> lo siguiente: Desarrollar, dentro de un marco de colaboración y asesoría técnica, actividades que viabilicen la puesta en marcha de los distintos sistemas y regímenes previstos en el marco de la Función Pública, correspondientes al Fortalecimiento Institucional, y los procesos de evaluación de personal y régimen de empleo, en coherencia con la Constitución de la República, la Ley No. 41- 08 de Función Pública y su reglamentación, y la Ley No. 247-12, Orgánica de la Administración Pública.</w:t>
      </w:r>
    </w:p>
    <w:p w:rsidR="00A648F0" w:rsidRDefault="003C4B55" w:rsidP="00A648F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30E9" w:rsidRPr="00C10582">
        <w:rPr>
          <w:rFonts w:ascii="Times New Roman" w:hAnsi="Times New Roman" w:cs="Times New Roman"/>
          <w:sz w:val="24"/>
          <w:szCs w:val="24"/>
        </w:rPr>
        <w:t xml:space="preserve">Se incrementó la valoración de un 26 % a un 81 % en cuanto al desarrollo de la “Función Pública” medido por el Sistema de Monitoreo de la Administración Pública (SISMAP), gracias a la elaboración del Auto-Diagnostico y Plan de Acción Institucional de acuerdo al Modelo CAF y la Reestructuración Organizacional conforme a la ley 41-08 de Función </w:t>
      </w:r>
      <w:r w:rsidR="004030E9">
        <w:rPr>
          <w:rFonts w:ascii="Times New Roman" w:hAnsi="Times New Roman" w:cs="Times New Roman"/>
          <w:sz w:val="24"/>
          <w:szCs w:val="24"/>
        </w:rPr>
        <w:t>Públic</w:t>
      </w:r>
      <w:r w:rsidR="004030E9" w:rsidRPr="00C10582">
        <w:rPr>
          <w:rFonts w:ascii="Times New Roman" w:hAnsi="Times New Roman" w:cs="Times New Roman"/>
          <w:sz w:val="24"/>
          <w:szCs w:val="24"/>
        </w:rPr>
        <w:t>a y sus reglamentos de aplicación, así como también en</w:t>
      </w:r>
      <w:r w:rsidR="005B17BE">
        <w:rPr>
          <w:rFonts w:ascii="Times New Roman" w:hAnsi="Times New Roman" w:cs="Times New Roman"/>
          <w:sz w:val="24"/>
          <w:szCs w:val="24"/>
        </w:rPr>
        <w:t xml:space="preserve"> </w:t>
      </w:r>
      <w:r w:rsidR="004030E9" w:rsidRPr="00C10582">
        <w:rPr>
          <w:rFonts w:ascii="Times New Roman" w:hAnsi="Times New Roman" w:cs="Times New Roman"/>
          <w:sz w:val="24"/>
          <w:szCs w:val="24"/>
        </w:rPr>
        <w:t xml:space="preserve">base a las resoluciones sobre estructuras organizativas transversales emitidas por el Ministerio de </w:t>
      </w:r>
      <w:bookmarkEnd w:id="7"/>
      <w:r w:rsidR="00F97212" w:rsidRPr="00C10582">
        <w:rPr>
          <w:rFonts w:ascii="Times New Roman" w:hAnsi="Times New Roman" w:cs="Times New Roman"/>
          <w:sz w:val="24"/>
          <w:szCs w:val="24"/>
        </w:rPr>
        <w:t>Administrac</w:t>
      </w:r>
      <w:r w:rsidR="00F97212">
        <w:rPr>
          <w:rFonts w:ascii="Times New Roman" w:hAnsi="Times New Roman" w:cs="Times New Roman"/>
          <w:sz w:val="24"/>
          <w:szCs w:val="24"/>
        </w:rPr>
        <w:t>ión Pública.</w:t>
      </w:r>
    </w:p>
    <w:p w:rsidR="00CF4BA4" w:rsidRPr="0078010F" w:rsidRDefault="0078010F" w:rsidP="0078010F">
      <w:pPr>
        <w:spacing w:line="480" w:lineRule="auto"/>
        <w:jc w:val="both"/>
        <w:rPr>
          <w:rFonts w:ascii="Times New Roman" w:hAnsi="Times New Roman" w:cs="Times New Roman"/>
          <w:sz w:val="24"/>
          <w:szCs w:val="24"/>
        </w:rPr>
      </w:pPr>
      <w:r w:rsidRPr="00EB7558">
        <w:rPr>
          <w:noProof/>
          <w:lang w:val="en-US" w:eastAsia="en-US"/>
        </w:rPr>
        <w:drawing>
          <wp:anchor distT="0" distB="0" distL="114300" distR="114300" simplePos="0" relativeHeight="251675136" behindDoc="0" locked="0" layoutInCell="1" allowOverlap="1" wp14:anchorId="52CE4458" wp14:editId="4E20C167">
            <wp:simplePos x="0" y="0"/>
            <wp:positionH relativeFrom="margin">
              <wp:posOffset>-73025</wp:posOffset>
            </wp:positionH>
            <wp:positionV relativeFrom="paragraph">
              <wp:posOffset>556895</wp:posOffset>
            </wp:positionV>
            <wp:extent cx="4902835" cy="7153275"/>
            <wp:effectExtent l="0" t="0" r="0" b="9525"/>
            <wp:wrapNone/>
            <wp:docPr id="835" name="Imagen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02835" cy="7153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C4B55">
        <w:rPr>
          <w:rFonts w:ascii="Times New Roman" w:hAnsi="Times New Roman" w:cs="Times New Roman"/>
          <w:sz w:val="24"/>
          <w:szCs w:val="24"/>
        </w:rPr>
        <w:t xml:space="preserve">    </w:t>
      </w:r>
      <w:r w:rsidR="001B4332">
        <w:rPr>
          <w:rFonts w:ascii="Times New Roman" w:hAnsi="Times New Roman" w:cs="Times New Roman"/>
          <w:sz w:val="24"/>
          <w:szCs w:val="24"/>
        </w:rPr>
        <w:t xml:space="preserve">A continuación, se presenta un cuadro con el detalle de los </w:t>
      </w:r>
      <w:r>
        <w:rPr>
          <w:rFonts w:ascii="Times New Roman" w:hAnsi="Times New Roman" w:cs="Times New Roman"/>
          <w:sz w:val="24"/>
          <w:szCs w:val="24"/>
        </w:rPr>
        <w:t>indicadores y su estado actual:</w:t>
      </w:r>
    </w:p>
    <w:p w:rsidR="00CF4BA4" w:rsidRDefault="00CF4BA4" w:rsidP="00C55856">
      <w:pPr>
        <w:rPr>
          <w:rFonts w:ascii="Times New Roman" w:hAnsi="Times New Roman" w:cs="Times New Roman"/>
          <w:b/>
          <w:sz w:val="28"/>
          <w:szCs w:val="28"/>
        </w:rPr>
      </w:pPr>
    </w:p>
    <w:p w:rsidR="00CF4BA4" w:rsidRDefault="00CF4BA4" w:rsidP="00C55856">
      <w:pPr>
        <w:rPr>
          <w:rFonts w:ascii="Times New Roman" w:hAnsi="Times New Roman" w:cs="Times New Roman"/>
          <w:b/>
          <w:sz w:val="28"/>
          <w:szCs w:val="28"/>
        </w:rPr>
      </w:pPr>
    </w:p>
    <w:p w:rsidR="00CF4BA4" w:rsidRDefault="00CF4BA4" w:rsidP="00C55856">
      <w:pPr>
        <w:rPr>
          <w:rFonts w:ascii="Times New Roman" w:hAnsi="Times New Roman" w:cs="Times New Roman"/>
          <w:b/>
          <w:sz w:val="28"/>
          <w:szCs w:val="28"/>
        </w:rPr>
      </w:pPr>
    </w:p>
    <w:p w:rsidR="00CF4BA4" w:rsidRDefault="00CF4BA4" w:rsidP="00C55856">
      <w:pPr>
        <w:rPr>
          <w:rFonts w:ascii="Times New Roman" w:hAnsi="Times New Roman" w:cs="Times New Roman"/>
          <w:b/>
          <w:sz w:val="28"/>
          <w:szCs w:val="28"/>
        </w:rPr>
      </w:pPr>
    </w:p>
    <w:p w:rsidR="00CF4BA4" w:rsidRDefault="00CF4BA4" w:rsidP="00C55856">
      <w:pPr>
        <w:rPr>
          <w:rFonts w:ascii="Times New Roman" w:hAnsi="Times New Roman" w:cs="Times New Roman"/>
          <w:b/>
          <w:sz w:val="28"/>
          <w:szCs w:val="28"/>
        </w:rPr>
      </w:pPr>
    </w:p>
    <w:p w:rsidR="00CF4BA4" w:rsidRDefault="00CF4BA4" w:rsidP="00C55856">
      <w:pPr>
        <w:rPr>
          <w:rFonts w:ascii="Times New Roman" w:hAnsi="Times New Roman" w:cs="Times New Roman"/>
          <w:b/>
          <w:sz w:val="28"/>
          <w:szCs w:val="28"/>
        </w:rPr>
      </w:pPr>
    </w:p>
    <w:p w:rsidR="00CF4BA4" w:rsidRDefault="00CF4BA4" w:rsidP="00C55856">
      <w:pPr>
        <w:rPr>
          <w:rFonts w:ascii="Times New Roman" w:hAnsi="Times New Roman" w:cs="Times New Roman"/>
          <w:b/>
          <w:sz w:val="28"/>
          <w:szCs w:val="28"/>
        </w:rPr>
      </w:pPr>
    </w:p>
    <w:p w:rsidR="00CF4BA4" w:rsidRDefault="00CF4BA4" w:rsidP="00C55856">
      <w:pPr>
        <w:rPr>
          <w:rFonts w:ascii="Times New Roman" w:hAnsi="Times New Roman" w:cs="Times New Roman"/>
          <w:b/>
          <w:sz w:val="28"/>
          <w:szCs w:val="28"/>
        </w:rPr>
      </w:pPr>
    </w:p>
    <w:p w:rsidR="00CF4BA4" w:rsidRDefault="00CF4BA4" w:rsidP="00C55856">
      <w:pPr>
        <w:rPr>
          <w:rFonts w:ascii="Times New Roman" w:hAnsi="Times New Roman" w:cs="Times New Roman"/>
          <w:b/>
          <w:sz w:val="28"/>
          <w:szCs w:val="28"/>
        </w:rPr>
      </w:pPr>
    </w:p>
    <w:p w:rsidR="00CF4BA4" w:rsidRDefault="00CF4BA4" w:rsidP="00C55856">
      <w:pPr>
        <w:rPr>
          <w:rFonts w:ascii="Times New Roman" w:hAnsi="Times New Roman" w:cs="Times New Roman"/>
          <w:b/>
          <w:sz w:val="28"/>
          <w:szCs w:val="28"/>
        </w:rPr>
      </w:pPr>
    </w:p>
    <w:p w:rsidR="00A648F0" w:rsidRDefault="00A648F0" w:rsidP="00C55856">
      <w:pPr>
        <w:rPr>
          <w:rFonts w:ascii="Times New Roman" w:hAnsi="Times New Roman" w:cs="Times New Roman"/>
          <w:b/>
          <w:sz w:val="28"/>
          <w:szCs w:val="28"/>
        </w:rPr>
      </w:pPr>
    </w:p>
    <w:p w:rsidR="00A648F0" w:rsidRDefault="00A648F0" w:rsidP="00C55856">
      <w:pPr>
        <w:rPr>
          <w:rFonts w:ascii="Times New Roman" w:hAnsi="Times New Roman" w:cs="Times New Roman"/>
          <w:b/>
          <w:sz w:val="28"/>
          <w:szCs w:val="28"/>
        </w:rPr>
      </w:pPr>
    </w:p>
    <w:p w:rsidR="00A648F0" w:rsidRDefault="00A648F0" w:rsidP="00C55856">
      <w:pPr>
        <w:rPr>
          <w:rFonts w:ascii="Times New Roman" w:hAnsi="Times New Roman" w:cs="Times New Roman"/>
          <w:b/>
          <w:sz w:val="28"/>
          <w:szCs w:val="28"/>
        </w:rPr>
      </w:pPr>
    </w:p>
    <w:p w:rsidR="00A648F0" w:rsidRDefault="00A648F0" w:rsidP="00C55856">
      <w:pPr>
        <w:rPr>
          <w:rFonts w:ascii="Times New Roman" w:hAnsi="Times New Roman" w:cs="Times New Roman"/>
          <w:b/>
          <w:sz w:val="28"/>
          <w:szCs w:val="28"/>
        </w:rPr>
      </w:pPr>
    </w:p>
    <w:p w:rsidR="00A648F0" w:rsidRDefault="00A648F0" w:rsidP="00C55856">
      <w:pPr>
        <w:rPr>
          <w:rFonts w:ascii="Times New Roman" w:hAnsi="Times New Roman" w:cs="Times New Roman"/>
          <w:b/>
          <w:sz w:val="28"/>
          <w:szCs w:val="28"/>
        </w:rPr>
      </w:pPr>
    </w:p>
    <w:p w:rsidR="00A648F0" w:rsidRDefault="00A648F0" w:rsidP="00C55856">
      <w:pPr>
        <w:rPr>
          <w:rFonts w:ascii="Times New Roman" w:hAnsi="Times New Roman" w:cs="Times New Roman"/>
          <w:b/>
          <w:sz w:val="28"/>
          <w:szCs w:val="28"/>
        </w:rPr>
      </w:pPr>
    </w:p>
    <w:p w:rsidR="00A648F0" w:rsidRDefault="00A648F0" w:rsidP="00C55856">
      <w:pPr>
        <w:rPr>
          <w:rFonts w:ascii="Times New Roman" w:hAnsi="Times New Roman" w:cs="Times New Roman"/>
          <w:b/>
          <w:sz w:val="28"/>
          <w:szCs w:val="28"/>
        </w:rPr>
      </w:pPr>
    </w:p>
    <w:p w:rsidR="00A648F0" w:rsidRDefault="00A648F0" w:rsidP="00C55856">
      <w:pPr>
        <w:rPr>
          <w:rFonts w:ascii="Times New Roman" w:hAnsi="Times New Roman" w:cs="Times New Roman"/>
          <w:b/>
          <w:sz w:val="28"/>
          <w:szCs w:val="28"/>
        </w:rPr>
      </w:pPr>
    </w:p>
    <w:p w:rsidR="00A648F0" w:rsidRDefault="00A648F0" w:rsidP="00C55856">
      <w:pPr>
        <w:rPr>
          <w:rFonts w:ascii="Times New Roman" w:hAnsi="Times New Roman" w:cs="Times New Roman"/>
          <w:b/>
          <w:sz w:val="28"/>
          <w:szCs w:val="28"/>
        </w:rPr>
      </w:pPr>
    </w:p>
    <w:p w:rsidR="0078010F" w:rsidRDefault="0078010F" w:rsidP="00C55856">
      <w:pPr>
        <w:rPr>
          <w:rFonts w:ascii="Times New Roman" w:hAnsi="Times New Roman" w:cs="Times New Roman"/>
          <w:b/>
          <w:sz w:val="28"/>
          <w:szCs w:val="28"/>
        </w:rPr>
      </w:pPr>
    </w:p>
    <w:p w:rsidR="004244C2" w:rsidRDefault="002A6A0F" w:rsidP="00DA1E45">
      <w:pPr>
        <w:spacing w:after="0" w:line="480" w:lineRule="auto"/>
        <w:rPr>
          <w:rFonts w:ascii="Times New Roman" w:eastAsia="Times New Roman" w:hAnsi="Times New Roman" w:cs="Times New Roman"/>
          <w:b/>
          <w:sz w:val="32"/>
          <w:szCs w:val="32"/>
          <w:lang w:val="es-ES"/>
        </w:rPr>
      </w:pPr>
      <w:r>
        <w:rPr>
          <w:rFonts w:ascii="Times New Roman" w:eastAsia="Times New Roman" w:hAnsi="Times New Roman" w:cs="Times New Roman"/>
          <w:b/>
          <w:sz w:val="32"/>
          <w:szCs w:val="32"/>
          <w:lang w:val="es-ES"/>
        </w:rPr>
        <w:t xml:space="preserve">VII. </w:t>
      </w:r>
      <w:r w:rsidR="003B1B7E">
        <w:rPr>
          <w:rFonts w:ascii="Times New Roman" w:eastAsia="Times New Roman" w:hAnsi="Times New Roman" w:cs="Times New Roman"/>
          <w:b/>
          <w:sz w:val="32"/>
          <w:szCs w:val="32"/>
          <w:lang w:val="es-ES"/>
        </w:rPr>
        <w:t>Proyecciones</w:t>
      </w:r>
      <w:r w:rsidR="00B232ED">
        <w:rPr>
          <w:rFonts w:ascii="Times New Roman" w:eastAsia="Times New Roman" w:hAnsi="Times New Roman" w:cs="Times New Roman"/>
          <w:b/>
          <w:sz w:val="32"/>
          <w:szCs w:val="32"/>
          <w:lang w:val="es-ES"/>
        </w:rPr>
        <w:t xml:space="preserve"> para el</w:t>
      </w:r>
      <w:r w:rsidR="0069149D">
        <w:rPr>
          <w:rFonts w:ascii="Times New Roman" w:eastAsia="Times New Roman" w:hAnsi="Times New Roman" w:cs="Times New Roman"/>
          <w:b/>
          <w:sz w:val="32"/>
          <w:szCs w:val="32"/>
          <w:lang w:val="es-ES"/>
        </w:rPr>
        <w:t xml:space="preserve"> 2018</w:t>
      </w:r>
      <w:r>
        <w:rPr>
          <w:rFonts w:ascii="Times New Roman" w:eastAsia="Times New Roman" w:hAnsi="Times New Roman" w:cs="Times New Roman"/>
          <w:b/>
          <w:sz w:val="32"/>
          <w:szCs w:val="32"/>
          <w:lang w:val="es-ES"/>
        </w:rPr>
        <w:t>.</w:t>
      </w:r>
    </w:p>
    <w:p w:rsidR="00AB590F" w:rsidRDefault="003C4B55" w:rsidP="00DA1E45">
      <w:pPr>
        <w:spacing w:after="0" w:line="48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     </w:t>
      </w:r>
      <w:r w:rsidR="00AB590F" w:rsidRPr="00AB590F">
        <w:rPr>
          <w:rFonts w:ascii="Times New Roman" w:eastAsia="Times New Roman" w:hAnsi="Times New Roman" w:cs="Times New Roman"/>
          <w:sz w:val="24"/>
          <w:szCs w:val="24"/>
          <w:lang w:val="es-ES"/>
        </w:rPr>
        <w:t xml:space="preserve">La proyección para </w:t>
      </w:r>
      <w:r w:rsidR="00AB590F">
        <w:rPr>
          <w:rFonts w:ascii="Times New Roman" w:eastAsia="Times New Roman" w:hAnsi="Times New Roman" w:cs="Times New Roman"/>
          <w:sz w:val="24"/>
          <w:szCs w:val="24"/>
          <w:lang w:val="es-ES"/>
        </w:rPr>
        <w:t>el 2018 se centra en los puntos siguientes:</w:t>
      </w:r>
    </w:p>
    <w:p w:rsidR="00AB590F" w:rsidRDefault="00E14549" w:rsidP="008E55CA">
      <w:pPr>
        <w:pStyle w:val="Prrafodelista"/>
        <w:numPr>
          <w:ilvl w:val="0"/>
          <w:numId w:val="49"/>
        </w:numPr>
        <w:spacing w:after="0" w:line="480" w:lineRule="auto"/>
        <w:jc w:val="both"/>
        <w:rPr>
          <w:rFonts w:ascii="Times New Roman" w:eastAsia="Times New Roman" w:hAnsi="Times New Roman" w:cs="Times New Roman"/>
          <w:sz w:val="24"/>
          <w:szCs w:val="24"/>
          <w:lang w:val="es-ES"/>
        </w:rPr>
      </w:pPr>
      <w:r w:rsidRPr="008E55CA">
        <w:rPr>
          <w:rFonts w:ascii="Times New Roman" w:eastAsia="Times New Roman" w:hAnsi="Times New Roman" w:cs="Times New Roman"/>
          <w:sz w:val="24"/>
          <w:szCs w:val="24"/>
          <w:lang w:val="es-ES"/>
        </w:rPr>
        <w:t>M</w:t>
      </w:r>
      <w:r w:rsidR="00AB590F" w:rsidRPr="008E55CA">
        <w:rPr>
          <w:rFonts w:ascii="Times New Roman" w:eastAsia="Times New Roman" w:hAnsi="Times New Roman" w:cs="Times New Roman"/>
          <w:sz w:val="24"/>
          <w:szCs w:val="24"/>
          <w:lang w:val="es-ES"/>
        </w:rPr>
        <w:t>ejora de suministro de agua potable en los municipios de El Mamey, La Isabela y Luperón, para esto la institución cuenta con la asignación presupuestaria, correspondiente.</w:t>
      </w:r>
    </w:p>
    <w:p w:rsidR="008E55CA" w:rsidRPr="008E55CA" w:rsidRDefault="008E55CA" w:rsidP="008E55CA">
      <w:pPr>
        <w:pStyle w:val="Prrafodelista"/>
        <w:spacing w:after="0" w:line="480" w:lineRule="auto"/>
        <w:jc w:val="both"/>
        <w:rPr>
          <w:rFonts w:ascii="Times New Roman" w:eastAsia="Times New Roman" w:hAnsi="Times New Roman" w:cs="Times New Roman"/>
          <w:sz w:val="24"/>
          <w:szCs w:val="24"/>
          <w:lang w:val="es-ES"/>
        </w:rPr>
      </w:pPr>
    </w:p>
    <w:p w:rsidR="00AB590F" w:rsidRDefault="00AB590F" w:rsidP="008E55CA">
      <w:pPr>
        <w:pStyle w:val="Prrafodelista"/>
        <w:numPr>
          <w:ilvl w:val="0"/>
          <w:numId w:val="49"/>
        </w:numPr>
        <w:spacing w:after="0" w:line="480" w:lineRule="auto"/>
        <w:jc w:val="both"/>
        <w:rPr>
          <w:rFonts w:ascii="Times New Roman" w:eastAsia="Times New Roman" w:hAnsi="Times New Roman" w:cs="Times New Roman"/>
          <w:sz w:val="24"/>
          <w:szCs w:val="24"/>
          <w:lang w:val="es-ES"/>
        </w:rPr>
      </w:pPr>
      <w:r w:rsidRPr="008E55CA">
        <w:rPr>
          <w:rFonts w:ascii="Times New Roman" w:eastAsia="Times New Roman" w:hAnsi="Times New Roman" w:cs="Times New Roman"/>
          <w:sz w:val="24"/>
          <w:szCs w:val="24"/>
          <w:lang w:val="es-ES"/>
        </w:rPr>
        <w:t>Se proyecta también tener listo los sistemas de saneamiento de el Municipio de Puerto Plata y Luperón, con la construcción de las plantas de tratamiento de ambos.</w:t>
      </w:r>
    </w:p>
    <w:p w:rsidR="008E55CA" w:rsidRPr="008E55CA" w:rsidRDefault="008E55CA" w:rsidP="008E55CA">
      <w:pPr>
        <w:spacing w:after="0" w:line="480" w:lineRule="auto"/>
        <w:jc w:val="both"/>
        <w:rPr>
          <w:rFonts w:ascii="Times New Roman" w:eastAsia="Times New Roman" w:hAnsi="Times New Roman" w:cs="Times New Roman"/>
          <w:sz w:val="24"/>
          <w:szCs w:val="24"/>
          <w:lang w:val="es-ES"/>
        </w:rPr>
      </w:pPr>
    </w:p>
    <w:p w:rsidR="00E811BC" w:rsidRPr="008E55CA" w:rsidRDefault="003C4B55" w:rsidP="008E55CA">
      <w:pPr>
        <w:pStyle w:val="Prrafodelista"/>
        <w:numPr>
          <w:ilvl w:val="0"/>
          <w:numId w:val="49"/>
        </w:numPr>
        <w:spacing w:after="0" w:line="480" w:lineRule="auto"/>
        <w:jc w:val="both"/>
        <w:rPr>
          <w:rFonts w:ascii="Times New Roman" w:eastAsia="Times New Roman" w:hAnsi="Times New Roman" w:cs="Times New Roman"/>
          <w:sz w:val="24"/>
          <w:szCs w:val="24"/>
          <w:lang w:val="es-ES"/>
        </w:rPr>
      </w:pPr>
      <w:r w:rsidRPr="008E55CA">
        <w:rPr>
          <w:rFonts w:ascii="Times New Roman" w:hAnsi="Times New Roman" w:cs="Times New Roman"/>
          <w:sz w:val="24"/>
          <w:szCs w:val="24"/>
        </w:rPr>
        <w:t>También s</w:t>
      </w:r>
      <w:r w:rsidR="0041350E" w:rsidRPr="008E55CA">
        <w:rPr>
          <w:rFonts w:ascii="Times New Roman" w:hAnsi="Times New Roman" w:cs="Times New Roman"/>
          <w:sz w:val="24"/>
          <w:szCs w:val="24"/>
        </w:rPr>
        <w:t>e tiene como meta los</w:t>
      </w:r>
      <w:r w:rsidR="001D1038" w:rsidRPr="008E55CA">
        <w:rPr>
          <w:rFonts w:ascii="Times New Roman" w:eastAsia="Times New Roman" w:hAnsi="Times New Roman" w:cs="Times New Roman"/>
          <w:sz w:val="24"/>
          <w:szCs w:val="24"/>
          <w:lang w:val="es-ES"/>
        </w:rPr>
        <w:t xml:space="preserve"> </w:t>
      </w:r>
      <w:r w:rsidR="0041350E" w:rsidRPr="008E55CA">
        <w:rPr>
          <w:rFonts w:ascii="Times New Roman" w:eastAsia="Times New Roman" w:hAnsi="Times New Roman" w:cs="Times New Roman"/>
          <w:sz w:val="24"/>
          <w:szCs w:val="24"/>
          <w:lang w:val="es-ES"/>
        </w:rPr>
        <w:t xml:space="preserve">en el área de </w:t>
      </w:r>
      <w:r w:rsidRPr="008E55CA">
        <w:rPr>
          <w:rFonts w:ascii="Times New Roman" w:eastAsia="Times New Roman" w:hAnsi="Times New Roman" w:cs="Times New Roman"/>
          <w:sz w:val="24"/>
          <w:szCs w:val="24"/>
          <w:lang w:val="es-ES"/>
        </w:rPr>
        <w:t>Tecnología Información y Comunicación (TIC), las siguientes accion</w:t>
      </w:r>
      <w:r w:rsidR="0041350E" w:rsidRPr="008E55CA">
        <w:rPr>
          <w:rFonts w:ascii="Times New Roman" w:eastAsia="Times New Roman" w:hAnsi="Times New Roman" w:cs="Times New Roman"/>
          <w:sz w:val="24"/>
          <w:szCs w:val="24"/>
          <w:lang w:val="es-ES"/>
        </w:rPr>
        <w:t>es</w:t>
      </w:r>
      <w:r w:rsidR="0041350E" w:rsidRPr="008E55CA">
        <w:rPr>
          <w:rFonts w:ascii="Times New Roman" w:eastAsia="Times New Roman" w:hAnsi="Times New Roman" w:cs="Times New Roman"/>
          <w:sz w:val="24"/>
          <w:szCs w:val="24"/>
        </w:rPr>
        <w:t>:</w:t>
      </w:r>
    </w:p>
    <w:p w:rsidR="00E811BC" w:rsidRPr="003C4B55" w:rsidRDefault="00E811BC" w:rsidP="001000BD">
      <w:pPr>
        <w:numPr>
          <w:ilvl w:val="0"/>
          <w:numId w:val="39"/>
        </w:numPr>
        <w:spacing w:after="160" w:line="252" w:lineRule="auto"/>
        <w:rPr>
          <w:rFonts w:ascii="Times New Roman" w:eastAsia="Times New Roman" w:hAnsi="Times New Roman" w:cs="Times New Roman"/>
          <w:sz w:val="24"/>
          <w:szCs w:val="24"/>
        </w:rPr>
      </w:pPr>
      <w:r w:rsidRPr="003C4B55">
        <w:rPr>
          <w:rFonts w:ascii="Times New Roman" w:eastAsia="Times New Roman" w:hAnsi="Times New Roman" w:cs="Times New Roman"/>
          <w:sz w:val="24"/>
          <w:szCs w:val="24"/>
        </w:rPr>
        <w:t>Cambio de la infraestructura tecnológica, conde tendremos la adquisición de servidores y pc.</w:t>
      </w:r>
    </w:p>
    <w:p w:rsidR="00E811BC" w:rsidRPr="003C4B55" w:rsidRDefault="00E811BC" w:rsidP="001000BD">
      <w:pPr>
        <w:numPr>
          <w:ilvl w:val="0"/>
          <w:numId w:val="39"/>
        </w:numPr>
        <w:spacing w:after="160" w:line="252" w:lineRule="auto"/>
        <w:rPr>
          <w:rFonts w:ascii="Times New Roman" w:eastAsia="Times New Roman" w:hAnsi="Times New Roman" w:cs="Times New Roman"/>
          <w:sz w:val="24"/>
          <w:szCs w:val="24"/>
        </w:rPr>
      </w:pPr>
      <w:r w:rsidRPr="003C4B55">
        <w:rPr>
          <w:rFonts w:ascii="Times New Roman" w:eastAsia="Times New Roman" w:hAnsi="Times New Roman" w:cs="Times New Roman"/>
          <w:sz w:val="24"/>
          <w:szCs w:val="24"/>
        </w:rPr>
        <w:t>Certificaciones NORTIC:</w:t>
      </w:r>
    </w:p>
    <w:p w:rsidR="00E811BC" w:rsidRPr="003C4B55" w:rsidRDefault="00E811BC" w:rsidP="001000BD">
      <w:pPr>
        <w:numPr>
          <w:ilvl w:val="1"/>
          <w:numId w:val="39"/>
        </w:numPr>
        <w:spacing w:after="160" w:line="252" w:lineRule="auto"/>
        <w:rPr>
          <w:rFonts w:ascii="Times New Roman" w:eastAsia="Times New Roman" w:hAnsi="Times New Roman" w:cs="Times New Roman"/>
          <w:sz w:val="24"/>
          <w:szCs w:val="24"/>
        </w:rPr>
      </w:pPr>
      <w:r w:rsidRPr="003C4B55">
        <w:rPr>
          <w:rFonts w:ascii="Times New Roman" w:eastAsia="Times New Roman" w:hAnsi="Times New Roman" w:cs="Times New Roman"/>
          <w:sz w:val="24"/>
          <w:szCs w:val="24"/>
        </w:rPr>
        <w:t>A4</w:t>
      </w:r>
    </w:p>
    <w:p w:rsidR="00E811BC" w:rsidRPr="003C4B55" w:rsidRDefault="00E811BC" w:rsidP="001000BD">
      <w:pPr>
        <w:numPr>
          <w:ilvl w:val="1"/>
          <w:numId w:val="39"/>
        </w:numPr>
        <w:spacing w:after="160" w:line="252" w:lineRule="auto"/>
        <w:rPr>
          <w:rFonts w:ascii="Times New Roman" w:eastAsia="Times New Roman" w:hAnsi="Times New Roman" w:cs="Times New Roman"/>
          <w:sz w:val="24"/>
          <w:szCs w:val="24"/>
        </w:rPr>
      </w:pPr>
      <w:r w:rsidRPr="003C4B55">
        <w:rPr>
          <w:rFonts w:ascii="Times New Roman" w:eastAsia="Times New Roman" w:hAnsi="Times New Roman" w:cs="Times New Roman"/>
          <w:sz w:val="24"/>
          <w:szCs w:val="24"/>
        </w:rPr>
        <w:t>A5</w:t>
      </w:r>
    </w:p>
    <w:p w:rsidR="00E811BC" w:rsidRPr="003C4B55" w:rsidRDefault="00E811BC" w:rsidP="001000BD">
      <w:pPr>
        <w:numPr>
          <w:ilvl w:val="1"/>
          <w:numId w:val="39"/>
        </w:numPr>
        <w:spacing w:after="160" w:line="252" w:lineRule="auto"/>
        <w:rPr>
          <w:rFonts w:ascii="Times New Roman" w:eastAsia="Times New Roman" w:hAnsi="Times New Roman" w:cs="Times New Roman"/>
          <w:sz w:val="24"/>
          <w:szCs w:val="24"/>
        </w:rPr>
      </w:pPr>
      <w:r w:rsidRPr="003C4B55">
        <w:rPr>
          <w:rFonts w:ascii="Times New Roman" w:eastAsia="Times New Roman" w:hAnsi="Times New Roman" w:cs="Times New Roman"/>
          <w:sz w:val="24"/>
          <w:szCs w:val="24"/>
        </w:rPr>
        <w:t>A7</w:t>
      </w:r>
    </w:p>
    <w:p w:rsidR="00E811BC" w:rsidRPr="003C4B55" w:rsidRDefault="00E811BC" w:rsidP="001000BD">
      <w:pPr>
        <w:numPr>
          <w:ilvl w:val="1"/>
          <w:numId w:val="39"/>
        </w:numPr>
        <w:spacing w:after="160" w:line="252" w:lineRule="auto"/>
        <w:rPr>
          <w:rFonts w:ascii="Times New Roman" w:eastAsia="Times New Roman" w:hAnsi="Times New Roman" w:cs="Times New Roman"/>
          <w:sz w:val="24"/>
          <w:szCs w:val="24"/>
        </w:rPr>
      </w:pPr>
      <w:r w:rsidRPr="003C4B55">
        <w:rPr>
          <w:rFonts w:ascii="Times New Roman" w:eastAsia="Times New Roman" w:hAnsi="Times New Roman" w:cs="Times New Roman"/>
          <w:sz w:val="24"/>
          <w:szCs w:val="24"/>
        </w:rPr>
        <w:t>B2</w:t>
      </w:r>
    </w:p>
    <w:p w:rsidR="00E811BC" w:rsidRPr="003C4B55" w:rsidRDefault="00E811BC" w:rsidP="001000BD">
      <w:pPr>
        <w:numPr>
          <w:ilvl w:val="1"/>
          <w:numId w:val="39"/>
        </w:numPr>
        <w:spacing w:after="160" w:line="252" w:lineRule="auto"/>
        <w:rPr>
          <w:rFonts w:ascii="Times New Roman" w:eastAsia="Times New Roman" w:hAnsi="Times New Roman" w:cs="Times New Roman"/>
          <w:sz w:val="24"/>
          <w:szCs w:val="24"/>
        </w:rPr>
      </w:pPr>
      <w:r w:rsidRPr="003C4B55">
        <w:rPr>
          <w:rFonts w:ascii="Times New Roman" w:eastAsia="Times New Roman" w:hAnsi="Times New Roman" w:cs="Times New Roman"/>
          <w:sz w:val="24"/>
          <w:szCs w:val="24"/>
        </w:rPr>
        <w:t>A6</w:t>
      </w:r>
    </w:p>
    <w:p w:rsidR="00E811BC" w:rsidRPr="003C4B55" w:rsidRDefault="00E811BC" w:rsidP="001000BD">
      <w:pPr>
        <w:numPr>
          <w:ilvl w:val="0"/>
          <w:numId w:val="39"/>
        </w:numPr>
        <w:spacing w:after="160" w:line="252" w:lineRule="auto"/>
        <w:rPr>
          <w:rFonts w:ascii="Times New Roman" w:eastAsia="Times New Roman" w:hAnsi="Times New Roman" w:cs="Times New Roman"/>
          <w:sz w:val="24"/>
          <w:szCs w:val="24"/>
        </w:rPr>
      </w:pPr>
      <w:r w:rsidRPr="003C4B55">
        <w:rPr>
          <w:rFonts w:ascii="Times New Roman" w:eastAsia="Times New Roman" w:hAnsi="Times New Roman" w:cs="Times New Roman"/>
          <w:sz w:val="24"/>
          <w:szCs w:val="24"/>
        </w:rPr>
        <w:t>La Automatización de los servicios</w:t>
      </w:r>
      <w:r w:rsidR="0041350E" w:rsidRPr="003C4B55">
        <w:rPr>
          <w:rFonts w:ascii="Times New Roman" w:eastAsia="Times New Roman" w:hAnsi="Times New Roman" w:cs="Times New Roman"/>
          <w:sz w:val="24"/>
          <w:szCs w:val="24"/>
        </w:rPr>
        <w:t xml:space="preserve"> que ofrece la institución,</w:t>
      </w:r>
      <w:r w:rsidRPr="003C4B55">
        <w:rPr>
          <w:rFonts w:ascii="Times New Roman" w:eastAsia="Times New Roman" w:hAnsi="Times New Roman" w:cs="Times New Roman"/>
          <w:sz w:val="24"/>
          <w:szCs w:val="24"/>
        </w:rPr>
        <w:t xml:space="preserve"> en nuestro portal</w:t>
      </w:r>
      <w:r w:rsidR="0041350E" w:rsidRPr="003C4B55">
        <w:rPr>
          <w:rFonts w:ascii="Times New Roman" w:eastAsia="Times New Roman" w:hAnsi="Times New Roman" w:cs="Times New Roman"/>
          <w:sz w:val="24"/>
          <w:szCs w:val="24"/>
        </w:rPr>
        <w:t>, tales como:</w:t>
      </w:r>
    </w:p>
    <w:p w:rsidR="00E811BC" w:rsidRPr="003C4B55" w:rsidRDefault="00E811BC" w:rsidP="001000BD">
      <w:pPr>
        <w:numPr>
          <w:ilvl w:val="1"/>
          <w:numId w:val="39"/>
        </w:numPr>
        <w:spacing w:after="160" w:line="252" w:lineRule="auto"/>
        <w:rPr>
          <w:rFonts w:ascii="Times New Roman" w:eastAsia="Times New Roman" w:hAnsi="Times New Roman" w:cs="Times New Roman"/>
          <w:sz w:val="24"/>
          <w:szCs w:val="24"/>
        </w:rPr>
      </w:pPr>
      <w:r w:rsidRPr="003C4B55">
        <w:rPr>
          <w:rFonts w:ascii="Times New Roman" w:eastAsia="Times New Roman" w:hAnsi="Times New Roman" w:cs="Times New Roman"/>
          <w:sz w:val="24"/>
          <w:szCs w:val="24"/>
        </w:rPr>
        <w:t>Cambio de Nombre</w:t>
      </w:r>
    </w:p>
    <w:p w:rsidR="00E811BC" w:rsidRPr="003C4B55" w:rsidRDefault="00E811BC" w:rsidP="001000BD">
      <w:pPr>
        <w:numPr>
          <w:ilvl w:val="1"/>
          <w:numId w:val="39"/>
        </w:numPr>
        <w:spacing w:after="160" w:line="252" w:lineRule="auto"/>
        <w:rPr>
          <w:rFonts w:ascii="Times New Roman" w:eastAsia="Times New Roman" w:hAnsi="Times New Roman" w:cs="Times New Roman"/>
          <w:sz w:val="24"/>
          <w:szCs w:val="24"/>
        </w:rPr>
      </w:pPr>
      <w:r w:rsidRPr="003C4B55">
        <w:rPr>
          <w:rFonts w:ascii="Times New Roman" w:eastAsia="Times New Roman" w:hAnsi="Times New Roman" w:cs="Times New Roman"/>
          <w:sz w:val="24"/>
          <w:szCs w:val="24"/>
        </w:rPr>
        <w:t>Cancelación de Contrato</w:t>
      </w:r>
    </w:p>
    <w:p w:rsidR="00E811BC" w:rsidRPr="003C4B55" w:rsidRDefault="00E811BC" w:rsidP="001000BD">
      <w:pPr>
        <w:numPr>
          <w:ilvl w:val="1"/>
          <w:numId w:val="39"/>
        </w:numPr>
        <w:spacing w:after="160" w:line="252" w:lineRule="auto"/>
        <w:rPr>
          <w:rFonts w:ascii="Times New Roman" w:eastAsia="Times New Roman" w:hAnsi="Times New Roman" w:cs="Times New Roman"/>
          <w:sz w:val="24"/>
          <w:szCs w:val="24"/>
        </w:rPr>
      </w:pPr>
      <w:r w:rsidRPr="003C4B55">
        <w:rPr>
          <w:rFonts w:ascii="Times New Roman" w:eastAsia="Times New Roman" w:hAnsi="Times New Roman" w:cs="Times New Roman"/>
          <w:sz w:val="24"/>
          <w:szCs w:val="24"/>
        </w:rPr>
        <w:t>Débito Automático</w:t>
      </w:r>
    </w:p>
    <w:p w:rsidR="00E811BC" w:rsidRPr="003C4B55" w:rsidRDefault="00E811BC" w:rsidP="001000BD">
      <w:pPr>
        <w:numPr>
          <w:ilvl w:val="1"/>
          <w:numId w:val="39"/>
        </w:numPr>
        <w:spacing w:after="160" w:line="252" w:lineRule="auto"/>
        <w:rPr>
          <w:rFonts w:ascii="Times New Roman" w:eastAsia="Times New Roman" w:hAnsi="Times New Roman" w:cs="Times New Roman"/>
          <w:sz w:val="24"/>
          <w:szCs w:val="24"/>
        </w:rPr>
      </w:pPr>
      <w:r w:rsidRPr="003C4B55">
        <w:rPr>
          <w:rFonts w:ascii="Times New Roman" w:eastAsia="Times New Roman" w:hAnsi="Times New Roman" w:cs="Times New Roman"/>
          <w:sz w:val="24"/>
          <w:szCs w:val="24"/>
        </w:rPr>
        <w:t>Duplicado de Factura</w:t>
      </w:r>
    </w:p>
    <w:p w:rsidR="00E811BC" w:rsidRPr="003C4B55" w:rsidRDefault="00E811BC" w:rsidP="001000BD">
      <w:pPr>
        <w:numPr>
          <w:ilvl w:val="1"/>
          <w:numId w:val="39"/>
        </w:numPr>
        <w:spacing w:after="160" w:line="252" w:lineRule="auto"/>
        <w:rPr>
          <w:rFonts w:ascii="Times New Roman" w:eastAsia="Times New Roman" w:hAnsi="Times New Roman" w:cs="Times New Roman"/>
          <w:sz w:val="24"/>
          <w:szCs w:val="24"/>
        </w:rPr>
      </w:pPr>
      <w:r w:rsidRPr="003C4B55">
        <w:rPr>
          <w:rFonts w:ascii="Times New Roman" w:eastAsia="Times New Roman" w:hAnsi="Times New Roman" w:cs="Times New Roman"/>
          <w:sz w:val="24"/>
          <w:szCs w:val="24"/>
        </w:rPr>
        <w:t>Independización de Servicios.</w:t>
      </w:r>
    </w:p>
    <w:p w:rsidR="00E811BC" w:rsidRPr="003C4B55" w:rsidRDefault="00E811BC" w:rsidP="001000BD">
      <w:pPr>
        <w:numPr>
          <w:ilvl w:val="1"/>
          <w:numId w:val="39"/>
        </w:numPr>
        <w:spacing w:after="160" w:line="252" w:lineRule="auto"/>
        <w:rPr>
          <w:rFonts w:ascii="Times New Roman" w:eastAsia="Times New Roman" w:hAnsi="Times New Roman" w:cs="Times New Roman"/>
          <w:sz w:val="24"/>
          <w:szCs w:val="24"/>
        </w:rPr>
      </w:pPr>
      <w:r w:rsidRPr="003C4B55">
        <w:rPr>
          <w:rFonts w:ascii="Times New Roman" w:eastAsia="Times New Roman" w:hAnsi="Times New Roman" w:cs="Times New Roman"/>
          <w:sz w:val="24"/>
          <w:szCs w:val="24"/>
        </w:rPr>
        <w:t>Solicitud de Contrato</w:t>
      </w:r>
    </w:p>
    <w:p w:rsidR="00E811BC" w:rsidRPr="003C4B55" w:rsidRDefault="00E811BC" w:rsidP="001000BD">
      <w:pPr>
        <w:numPr>
          <w:ilvl w:val="1"/>
          <w:numId w:val="39"/>
        </w:numPr>
        <w:spacing w:after="160" w:line="252" w:lineRule="auto"/>
        <w:rPr>
          <w:rFonts w:ascii="Times New Roman" w:eastAsia="Times New Roman" w:hAnsi="Times New Roman" w:cs="Times New Roman"/>
          <w:sz w:val="24"/>
          <w:szCs w:val="24"/>
        </w:rPr>
      </w:pPr>
      <w:r w:rsidRPr="003C4B55">
        <w:rPr>
          <w:rFonts w:ascii="Times New Roman" w:eastAsia="Times New Roman" w:hAnsi="Times New Roman" w:cs="Times New Roman"/>
          <w:sz w:val="24"/>
          <w:szCs w:val="24"/>
        </w:rPr>
        <w:t>Plan Deuda Cero (PDC)</w:t>
      </w:r>
    </w:p>
    <w:p w:rsidR="00E811BC" w:rsidRPr="003C4B55" w:rsidRDefault="00E811BC" w:rsidP="001000BD">
      <w:pPr>
        <w:numPr>
          <w:ilvl w:val="1"/>
          <w:numId w:val="39"/>
        </w:numPr>
        <w:spacing w:after="160" w:line="252" w:lineRule="auto"/>
        <w:rPr>
          <w:rFonts w:ascii="Times New Roman" w:eastAsia="Times New Roman" w:hAnsi="Times New Roman" w:cs="Times New Roman"/>
          <w:sz w:val="24"/>
          <w:szCs w:val="24"/>
        </w:rPr>
      </w:pPr>
      <w:r w:rsidRPr="003C4B55">
        <w:rPr>
          <w:rFonts w:ascii="Times New Roman" w:eastAsia="Times New Roman" w:hAnsi="Times New Roman" w:cs="Times New Roman"/>
          <w:sz w:val="24"/>
          <w:szCs w:val="24"/>
        </w:rPr>
        <w:t>Cambio de Uso</w:t>
      </w:r>
    </w:p>
    <w:p w:rsidR="00E811BC" w:rsidRPr="003C4B55" w:rsidRDefault="00E811BC" w:rsidP="001000BD">
      <w:pPr>
        <w:numPr>
          <w:ilvl w:val="1"/>
          <w:numId w:val="39"/>
        </w:numPr>
        <w:spacing w:after="160" w:line="252" w:lineRule="auto"/>
        <w:rPr>
          <w:rFonts w:ascii="Times New Roman" w:eastAsia="Times New Roman" w:hAnsi="Times New Roman" w:cs="Times New Roman"/>
          <w:sz w:val="24"/>
          <w:szCs w:val="24"/>
        </w:rPr>
      </w:pPr>
      <w:r w:rsidRPr="003C4B55">
        <w:rPr>
          <w:rFonts w:ascii="Times New Roman" w:eastAsia="Times New Roman" w:hAnsi="Times New Roman" w:cs="Times New Roman"/>
          <w:sz w:val="24"/>
          <w:szCs w:val="24"/>
        </w:rPr>
        <w:t>Convenios de pago</w:t>
      </w:r>
    </w:p>
    <w:p w:rsidR="00E811BC" w:rsidRPr="003C4B55" w:rsidRDefault="00E811BC" w:rsidP="001000BD">
      <w:pPr>
        <w:numPr>
          <w:ilvl w:val="1"/>
          <w:numId w:val="39"/>
        </w:numPr>
        <w:spacing w:after="160" w:line="252" w:lineRule="auto"/>
        <w:rPr>
          <w:rFonts w:ascii="Times New Roman" w:eastAsia="Times New Roman" w:hAnsi="Times New Roman" w:cs="Times New Roman"/>
          <w:sz w:val="24"/>
          <w:szCs w:val="24"/>
        </w:rPr>
      </w:pPr>
      <w:r w:rsidRPr="003C4B55">
        <w:rPr>
          <w:rFonts w:ascii="Times New Roman" w:eastAsia="Times New Roman" w:hAnsi="Times New Roman" w:cs="Times New Roman"/>
          <w:sz w:val="24"/>
          <w:szCs w:val="24"/>
        </w:rPr>
        <w:t>Solicitud de acometida</w:t>
      </w:r>
    </w:p>
    <w:p w:rsidR="00E811BC" w:rsidRPr="003C4B55" w:rsidRDefault="00E811BC" w:rsidP="001000BD">
      <w:pPr>
        <w:numPr>
          <w:ilvl w:val="1"/>
          <w:numId w:val="39"/>
        </w:numPr>
        <w:spacing w:after="160" w:line="252" w:lineRule="auto"/>
        <w:rPr>
          <w:rFonts w:ascii="Times New Roman" w:eastAsia="Times New Roman" w:hAnsi="Times New Roman" w:cs="Times New Roman"/>
          <w:sz w:val="24"/>
          <w:szCs w:val="24"/>
        </w:rPr>
      </w:pPr>
      <w:r w:rsidRPr="003C4B55">
        <w:rPr>
          <w:rFonts w:ascii="Times New Roman" w:eastAsia="Times New Roman" w:hAnsi="Times New Roman" w:cs="Times New Roman"/>
          <w:sz w:val="24"/>
          <w:szCs w:val="24"/>
        </w:rPr>
        <w:t>Ubicación Catastral</w:t>
      </w:r>
    </w:p>
    <w:p w:rsidR="00E811BC" w:rsidRPr="003C4B55" w:rsidRDefault="00E811BC" w:rsidP="001000BD">
      <w:pPr>
        <w:numPr>
          <w:ilvl w:val="1"/>
          <w:numId w:val="39"/>
        </w:numPr>
        <w:spacing w:after="160" w:line="252" w:lineRule="auto"/>
        <w:rPr>
          <w:rFonts w:ascii="Times New Roman" w:eastAsia="Times New Roman" w:hAnsi="Times New Roman" w:cs="Times New Roman"/>
          <w:sz w:val="24"/>
          <w:szCs w:val="24"/>
        </w:rPr>
      </w:pPr>
      <w:r w:rsidRPr="003C4B55">
        <w:rPr>
          <w:rFonts w:ascii="Times New Roman" w:eastAsia="Times New Roman" w:hAnsi="Times New Roman" w:cs="Times New Roman"/>
          <w:sz w:val="24"/>
          <w:szCs w:val="24"/>
        </w:rPr>
        <w:t xml:space="preserve">Solicitud de Carta de Presión </w:t>
      </w:r>
    </w:p>
    <w:p w:rsidR="00E811BC" w:rsidRPr="003C4B55" w:rsidRDefault="00E811BC" w:rsidP="001000BD">
      <w:pPr>
        <w:numPr>
          <w:ilvl w:val="1"/>
          <w:numId w:val="39"/>
        </w:numPr>
        <w:spacing w:after="160" w:line="252" w:lineRule="auto"/>
        <w:rPr>
          <w:rFonts w:ascii="Times New Roman" w:eastAsia="Times New Roman" w:hAnsi="Times New Roman" w:cs="Times New Roman"/>
          <w:sz w:val="24"/>
          <w:szCs w:val="24"/>
        </w:rPr>
      </w:pPr>
      <w:r w:rsidRPr="003C4B55">
        <w:rPr>
          <w:rFonts w:ascii="Times New Roman" w:eastAsia="Times New Roman" w:hAnsi="Times New Roman" w:cs="Times New Roman"/>
          <w:sz w:val="24"/>
          <w:szCs w:val="24"/>
        </w:rPr>
        <w:t>Aprobación de Proyectos de Planos</w:t>
      </w:r>
    </w:p>
    <w:p w:rsidR="0041350E" w:rsidRPr="003C4B55" w:rsidRDefault="0041350E" w:rsidP="0041350E">
      <w:pPr>
        <w:spacing w:after="160" w:line="252" w:lineRule="auto"/>
        <w:ind w:left="1080"/>
        <w:rPr>
          <w:rFonts w:ascii="Times New Roman" w:eastAsia="Times New Roman" w:hAnsi="Times New Roman" w:cs="Times New Roman"/>
          <w:sz w:val="24"/>
          <w:szCs w:val="24"/>
        </w:rPr>
      </w:pPr>
    </w:p>
    <w:p w:rsidR="00E811BC" w:rsidRPr="003C4B55" w:rsidRDefault="0041350E" w:rsidP="001000BD">
      <w:pPr>
        <w:numPr>
          <w:ilvl w:val="0"/>
          <w:numId w:val="39"/>
        </w:numPr>
        <w:spacing w:after="160" w:line="252" w:lineRule="auto"/>
        <w:rPr>
          <w:rFonts w:ascii="Times New Roman" w:eastAsia="Times New Roman" w:hAnsi="Times New Roman" w:cs="Times New Roman"/>
          <w:sz w:val="24"/>
          <w:szCs w:val="24"/>
        </w:rPr>
      </w:pPr>
      <w:r w:rsidRPr="003C4B55">
        <w:rPr>
          <w:rFonts w:ascii="Times New Roman" w:eastAsia="Times New Roman" w:hAnsi="Times New Roman" w:cs="Times New Roman"/>
          <w:sz w:val="24"/>
          <w:szCs w:val="24"/>
        </w:rPr>
        <w:t>Se llevará</w:t>
      </w:r>
      <w:r w:rsidR="00E811BC" w:rsidRPr="003C4B55">
        <w:rPr>
          <w:rFonts w:ascii="Times New Roman" w:eastAsia="Times New Roman" w:hAnsi="Times New Roman" w:cs="Times New Roman"/>
          <w:sz w:val="24"/>
          <w:szCs w:val="24"/>
        </w:rPr>
        <w:t xml:space="preserve"> la puntuación</w:t>
      </w:r>
      <w:r w:rsidRPr="003C4B55">
        <w:rPr>
          <w:rFonts w:ascii="Times New Roman" w:eastAsia="Times New Roman" w:hAnsi="Times New Roman" w:cs="Times New Roman"/>
          <w:sz w:val="24"/>
          <w:szCs w:val="24"/>
        </w:rPr>
        <w:t xml:space="preserve"> del SISTICGE al 100</w:t>
      </w:r>
      <w:r w:rsidR="00E811BC" w:rsidRPr="003C4B55">
        <w:rPr>
          <w:rFonts w:ascii="Times New Roman" w:eastAsia="Times New Roman" w:hAnsi="Times New Roman" w:cs="Times New Roman"/>
          <w:sz w:val="24"/>
          <w:szCs w:val="24"/>
        </w:rPr>
        <w:t>%.</w:t>
      </w:r>
    </w:p>
    <w:p w:rsidR="00E811BC" w:rsidRPr="003C4B55" w:rsidRDefault="0041350E" w:rsidP="001000BD">
      <w:pPr>
        <w:numPr>
          <w:ilvl w:val="0"/>
          <w:numId w:val="39"/>
        </w:numPr>
        <w:spacing w:after="160" w:line="252" w:lineRule="auto"/>
        <w:rPr>
          <w:rFonts w:ascii="Times New Roman" w:eastAsia="Times New Roman" w:hAnsi="Times New Roman" w:cs="Times New Roman"/>
          <w:sz w:val="24"/>
          <w:szCs w:val="24"/>
        </w:rPr>
      </w:pPr>
      <w:r w:rsidRPr="003C4B55">
        <w:rPr>
          <w:rFonts w:ascii="Times New Roman" w:eastAsia="Times New Roman" w:hAnsi="Times New Roman" w:cs="Times New Roman"/>
          <w:sz w:val="24"/>
          <w:szCs w:val="24"/>
        </w:rPr>
        <w:t>Se implementará</w:t>
      </w:r>
      <w:r w:rsidR="00E811BC" w:rsidRPr="003C4B55">
        <w:rPr>
          <w:rFonts w:ascii="Times New Roman" w:eastAsia="Times New Roman" w:hAnsi="Times New Roman" w:cs="Times New Roman"/>
          <w:sz w:val="24"/>
          <w:szCs w:val="24"/>
        </w:rPr>
        <w:t xml:space="preserve"> en un 100% el SIAB.</w:t>
      </w:r>
    </w:p>
    <w:p w:rsidR="00E811BC" w:rsidRPr="003C4B55" w:rsidRDefault="0041350E" w:rsidP="001000BD">
      <w:pPr>
        <w:numPr>
          <w:ilvl w:val="0"/>
          <w:numId w:val="39"/>
        </w:numPr>
        <w:spacing w:after="160" w:line="252" w:lineRule="auto"/>
        <w:rPr>
          <w:rFonts w:ascii="Times New Roman" w:eastAsia="Times New Roman" w:hAnsi="Times New Roman" w:cs="Times New Roman"/>
          <w:sz w:val="24"/>
          <w:szCs w:val="24"/>
        </w:rPr>
      </w:pPr>
      <w:r w:rsidRPr="003C4B55">
        <w:rPr>
          <w:rFonts w:ascii="Times New Roman" w:eastAsia="Times New Roman" w:hAnsi="Times New Roman" w:cs="Times New Roman"/>
          <w:sz w:val="24"/>
          <w:szCs w:val="24"/>
        </w:rPr>
        <w:t>Se implementará el</w:t>
      </w:r>
      <w:r w:rsidR="00E811BC" w:rsidRPr="003C4B55">
        <w:rPr>
          <w:rFonts w:ascii="Times New Roman" w:eastAsia="Times New Roman" w:hAnsi="Times New Roman" w:cs="Times New Roman"/>
          <w:sz w:val="24"/>
          <w:szCs w:val="24"/>
        </w:rPr>
        <w:t xml:space="preserve"> SAPS en un 100%.</w:t>
      </w:r>
    </w:p>
    <w:p w:rsidR="00E811BC" w:rsidRPr="003C4B55" w:rsidRDefault="0041350E" w:rsidP="001000BD">
      <w:pPr>
        <w:numPr>
          <w:ilvl w:val="0"/>
          <w:numId w:val="39"/>
        </w:numPr>
        <w:spacing w:after="160" w:line="252" w:lineRule="auto"/>
        <w:rPr>
          <w:rFonts w:ascii="Times New Roman" w:eastAsia="Times New Roman" w:hAnsi="Times New Roman" w:cs="Times New Roman"/>
          <w:sz w:val="24"/>
          <w:szCs w:val="24"/>
        </w:rPr>
      </w:pPr>
      <w:r w:rsidRPr="003C4B55">
        <w:rPr>
          <w:rFonts w:ascii="Times New Roman" w:eastAsia="Times New Roman" w:hAnsi="Times New Roman" w:cs="Times New Roman"/>
          <w:sz w:val="24"/>
          <w:szCs w:val="24"/>
        </w:rPr>
        <w:t xml:space="preserve">Se </w:t>
      </w:r>
      <w:r w:rsidR="00E811BC" w:rsidRPr="003C4B55">
        <w:rPr>
          <w:rFonts w:ascii="Times New Roman" w:eastAsia="Times New Roman" w:hAnsi="Times New Roman" w:cs="Times New Roman"/>
          <w:sz w:val="24"/>
          <w:szCs w:val="24"/>
        </w:rPr>
        <w:t>Adq</w:t>
      </w:r>
      <w:r w:rsidRPr="003C4B55">
        <w:rPr>
          <w:rFonts w:ascii="Times New Roman" w:eastAsia="Times New Roman" w:hAnsi="Times New Roman" w:cs="Times New Roman"/>
          <w:sz w:val="24"/>
          <w:szCs w:val="24"/>
        </w:rPr>
        <w:t>uirirá</w:t>
      </w:r>
      <w:r w:rsidR="00E811BC" w:rsidRPr="003C4B55">
        <w:rPr>
          <w:rFonts w:ascii="Times New Roman" w:eastAsia="Times New Roman" w:hAnsi="Times New Roman" w:cs="Times New Roman"/>
          <w:sz w:val="24"/>
          <w:szCs w:val="24"/>
        </w:rPr>
        <w:t xml:space="preserve"> software de ingeniería para trabajo de campo.</w:t>
      </w:r>
    </w:p>
    <w:p w:rsidR="00E811BC" w:rsidRPr="003C4B55" w:rsidRDefault="00E811BC" w:rsidP="00E811BC">
      <w:pPr>
        <w:rPr>
          <w:rFonts w:ascii="Times New Roman" w:eastAsiaTheme="minorHAnsi" w:hAnsi="Times New Roman" w:cs="Times New Roman"/>
          <w:sz w:val="24"/>
          <w:szCs w:val="24"/>
        </w:rPr>
      </w:pPr>
    </w:p>
    <w:p w:rsidR="00E811BC" w:rsidRPr="003C4B55" w:rsidRDefault="00E811BC" w:rsidP="0041350E">
      <w:pPr>
        <w:spacing w:after="0" w:line="480" w:lineRule="auto"/>
        <w:jc w:val="both"/>
        <w:rPr>
          <w:rFonts w:ascii="Times New Roman" w:eastAsia="Times New Roman" w:hAnsi="Times New Roman" w:cs="Times New Roman"/>
          <w:sz w:val="24"/>
          <w:szCs w:val="24"/>
          <w:lang w:val="es-ES"/>
        </w:rPr>
      </w:pPr>
    </w:p>
    <w:sectPr w:rsidR="00E811BC" w:rsidRPr="003C4B55" w:rsidSect="00A31B96">
      <w:footerReference w:type="default" r:id="rId42"/>
      <w:pgSz w:w="12240" w:h="15840"/>
      <w:pgMar w:top="1418" w:right="1701" w:bottom="141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51D" w:rsidRDefault="009F451D" w:rsidP="00053AEA">
      <w:pPr>
        <w:spacing w:after="0" w:line="240" w:lineRule="auto"/>
      </w:pPr>
      <w:r>
        <w:separator/>
      </w:r>
    </w:p>
  </w:endnote>
  <w:endnote w:type="continuationSeparator" w:id="0">
    <w:p w:rsidR="009F451D" w:rsidRDefault="009F451D" w:rsidP="00053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Futura Md BT">
    <w:altName w:val="Lucida Sans Unicode"/>
    <w:charset w:val="00"/>
    <w:family w:val="swiss"/>
    <w:pitch w:val="variable"/>
    <w:sig w:usb0="00000001"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9264891"/>
      <w:docPartObj>
        <w:docPartGallery w:val="Page Numbers (Bottom of Page)"/>
        <w:docPartUnique/>
      </w:docPartObj>
    </w:sdtPr>
    <w:sdtEndPr/>
    <w:sdtContent>
      <w:p w:rsidR="0033498E" w:rsidRDefault="0033498E">
        <w:pPr>
          <w:pStyle w:val="Piedepgina"/>
          <w:jc w:val="right"/>
        </w:pPr>
        <w:r>
          <w:fldChar w:fldCharType="begin"/>
        </w:r>
        <w:r>
          <w:instrText xml:space="preserve"> PAGE   \* MERGEFORMAT </w:instrText>
        </w:r>
        <w:r>
          <w:fldChar w:fldCharType="separate"/>
        </w:r>
        <w:r w:rsidR="00C73844">
          <w:rPr>
            <w:noProof/>
          </w:rPr>
          <w:t>1</w:t>
        </w:r>
        <w:r>
          <w:rPr>
            <w:noProof/>
          </w:rPr>
          <w:fldChar w:fldCharType="end"/>
        </w:r>
      </w:p>
    </w:sdtContent>
  </w:sdt>
  <w:p w:rsidR="0033498E" w:rsidRDefault="003349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51D" w:rsidRDefault="009F451D" w:rsidP="00053AEA">
      <w:pPr>
        <w:spacing w:after="0" w:line="240" w:lineRule="auto"/>
      </w:pPr>
      <w:r>
        <w:separator/>
      </w:r>
    </w:p>
  </w:footnote>
  <w:footnote w:type="continuationSeparator" w:id="0">
    <w:p w:rsidR="009F451D" w:rsidRDefault="009F451D" w:rsidP="00053A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D5E"/>
    <w:multiLevelType w:val="hybridMultilevel"/>
    <w:tmpl w:val="B326389E"/>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nsid w:val="025522BB"/>
    <w:multiLevelType w:val="hybridMultilevel"/>
    <w:tmpl w:val="3A22960A"/>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068"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nsid w:val="062F58CB"/>
    <w:multiLevelType w:val="hybridMultilevel"/>
    <w:tmpl w:val="559E0C52"/>
    <w:lvl w:ilvl="0" w:tplc="EFCAD210">
      <w:start w:val="1"/>
      <w:numFmt w:val="lowerLetter"/>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862F4"/>
    <w:multiLevelType w:val="hybridMultilevel"/>
    <w:tmpl w:val="EAF65C08"/>
    <w:lvl w:ilvl="0" w:tplc="6750D05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627A5"/>
    <w:multiLevelType w:val="hybridMultilevel"/>
    <w:tmpl w:val="2E1A0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0568BB"/>
    <w:multiLevelType w:val="hybridMultilevel"/>
    <w:tmpl w:val="15023C30"/>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nsid w:val="0D8F5394"/>
    <w:multiLevelType w:val="hybridMultilevel"/>
    <w:tmpl w:val="4BB6177A"/>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7">
    <w:nsid w:val="0F137115"/>
    <w:multiLevelType w:val="hybridMultilevel"/>
    <w:tmpl w:val="F946AE58"/>
    <w:lvl w:ilvl="0" w:tplc="711CA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6D6F90"/>
    <w:multiLevelType w:val="hybridMultilevel"/>
    <w:tmpl w:val="12B40BB2"/>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nsid w:val="111470E1"/>
    <w:multiLevelType w:val="hybridMultilevel"/>
    <w:tmpl w:val="7CBCBFFC"/>
    <w:lvl w:ilvl="0" w:tplc="BCC6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AF68B8"/>
    <w:multiLevelType w:val="hybridMultilevel"/>
    <w:tmpl w:val="388A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E91E25"/>
    <w:multiLevelType w:val="hybridMultilevel"/>
    <w:tmpl w:val="80B658EC"/>
    <w:lvl w:ilvl="0" w:tplc="A8D8FB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F97A99"/>
    <w:multiLevelType w:val="hybridMultilevel"/>
    <w:tmpl w:val="2BB67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D7AC4"/>
    <w:multiLevelType w:val="hybridMultilevel"/>
    <w:tmpl w:val="0C8C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89324B"/>
    <w:multiLevelType w:val="hybridMultilevel"/>
    <w:tmpl w:val="46B6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121054"/>
    <w:multiLevelType w:val="hybridMultilevel"/>
    <w:tmpl w:val="649E9786"/>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nsid w:val="27226E10"/>
    <w:multiLevelType w:val="hybridMultilevel"/>
    <w:tmpl w:val="6FF209E0"/>
    <w:lvl w:ilvl="0" w:tplc="04090001">
      <w:start w:val="1"/>
      <w:numFmt w:val="bullet"/>
      <w:lvlText w:val=""/>
      <w:lvlJc w:val="left"/>
      <w:pPr>
        <w:ind w:left="2196" w:hanging="360"/>
      </w:pPr>
      <w:rPr>
        <w:rFonts w:ascii="Symbol" w:hAnsi="Symbol" w:hint="default"/>
      </w:rPr>
    </w:lvl>
    <w:lvl w:ilvl="1" w:tplc="04090003" w:tentative="1">
      <w:start w:val="1"/>
      <w:numFmt w:val="bullet"/>
      <w:lvlText w:val="o"/>
      <w:lvlJc w:val="left"/>
      <w:pPr>
        <w:ind w:left="2916" w:hanging="360"/>
      </w:pPr>
      <w:rPr>
        <w:rFonts w:ascii="Courier New" w:hAnsi="Courier New" w:cs="Courier New" w:hint="default"/>
      </w:rPr>
    </w:lvl>
    <w:lvl w:ilvl="2" w:tplc="04090005" w:tentative="1">
      <w:start w:val="1"/>
      <w:numFmt w:val="bullet"/>
      <w:lvlText w:val=""/>
      <w:lvlJc w:val="left"/>
      <w:pPr>
        <w:ind w:left="3636" w:hanging="360"/>
      </w:pPr>
      <w:rPr>
        <w:rFonts w:ascii="Wingdings" w:hAnsi="Wingdings" w:hint="default"/>
      </w:rPr>
    </w:lvl>
    <w:lvl w:ilvl="3" w:tplc="04090001" w:tentative="1">
      <w:start w:val="1"/>
      <w:numFmt w:val="bullet"/>
      <w:lvlText w:val=""/>
      <w:lvlJc w:val="left"/>
      <w:pPr>
        <w:ind w:left="4356" w:hanging="360"/>
      </w:pPr>
      <w:rPr>
        <w:rFonts w:ascii="Symbol" w:hAnsi="Symbol" w:hint="default"/>
      </w:rPr>
    </w:lvl>
    <w:lvl w:ilvl="4" w:tplc="04090003" w:tentative="1">
      <w:start w:val="1"/>
      <w:numFmt w:val="bullet"/>
      <w:lvlText w:val="o"/>
      <w:lvlJc w:val="left"/>
      <w:pPr>
        <w:ind w:left="5076" w:hanging="360"/>
      </w:pPr>
      <w:rPr>
        <w:rFonts w:ascii="Courier New" w:hAnsi="Courier New" w:cs="Courier New" w:hint="default"/>
      </w:rPr>
    </w:lvl>
    <w:lvl w:ilvl="5" w:tplc="04090005" w:tentative="1">
      <w:start w:val="1"/>
      <w:numFmt w:val="bullet"/>
      <w:lvlText w:val=""/>
      <w:lvlJc w:val="left"/>
      <w:pPr>
        <w:ind w:left="5796" w:hanging="360"/>
      </w:pPr>
      <w:rPr>
        <w:rFonts w:ascii="Wingdings" w:hAnsi="Wingdings" w:hint="default"/>
      </w:rPr>
    </w:lvl>
    <w:lvl w:ilvl="6" w:tplc="04090001" w:tentative="1">
      <w:start w:val="1"/>
      <w:numFmt w:val="bullet"/>
      <w:lvlText w:val=""/>
      <w:lvlJc w:val="left"/>
      <w:pPr>
        <w:ind w:left="6516" w:hanging="360"/>
      </w:pPr>
      <w:rPr>
        <w:rFonts w:ascii="Symbol" w:hAnsi="Symbol" w:hint="default"/>
      </w:rPr>
    </w:lvl>
    <w:lvl w:ilvl="7" w:tplc="04090003" w:tentative="1">
      <w:start w:val="1"/>
      <w:numFmt w:val="bullet"/>
      <w:lvlText w:val="o"/>
      <w:lvlJc w:val="left"/>
      <w:pPr>
        <w:ind w:left="7236" w:hanging="360"/>
      </w:pPr>
      <w:rPr>
        <w:rFonts w:ascii="Courier New" w:hAnsi="Courier New" w:cs="Courier New" w:hint="default"/>
      </w:rPr>
    </w:lvl>
    <w:lvl w:ilvl="8" w:tplc="04090005" w:tentative="1">
      <w:start w:val="1"/>
      <w:numFmt w:val="bullet"/>
      <w:lvlText w:val=""/>
      <w:lvlJc w:val="left"/>
      <w:pPr>
        <w:ind w:left="7956" w:hanging="360"/>
      </w:pPr>
      <w:rPr>
        <w:rFonts w:ascii="Wingdings" w:hAnsi="Wingdings" w:hint="default"/>
      </w:rPr>
    </w:lvl>
  </w:abstractNum>
  <w:abstractNum w:abstractNumId="17">
    <w:nsid w:val="27A641DC"/>
    <w:multiLevelType w:val="hybridMultilevel"/>
    <w:tmpl w:val="D886287C"/>
    <w:lvl w:ilvl="0" w:tplc="F662D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D02BD7"/>
    <w:multiLevelType w:val="hybridMultilevel"/>
    <w:tmpl w:val="191EE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081137"/>
    <w:multiLevelType w:val="hybridMultilevel"/>
    <w:tmpl w:val="7090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3852F2"/>
    <w:multiLevelType w:val="hybridMultilevel"/>
    <w:tmpl w:val="8D74002A"/>
    <w:lvl w:ilvl="0" w:tplc="1C0A0001">
      <w:start w:val="1"/>
      <w:numFmt w:val="bullet"/>
      <w:lvlText w:val=""/>
      <w:lvlJc w:val="left"/>
      <w:pPr>
        <w:ind w:left="774" w:hanging="360"/>
      </w:pPr>
      <w:rPr>
        <w:rFonts w:ascii="Symbol" w:hAnsi="Symbol" w:hint="default"/>
      </w:rPr>
    </w:lvl>
    <w:lvl w:ilvl="1" w:tplc="1C0A0003" w:tentative="1">
      <w:start w:val="1"/>
      <w:numFmt w:val="bullet"/>
      <w:lvlText w:val="o"/>
      <w:lvlJc w:val="left"/>
      <w:pPr>
        <w:ind w:left="1494" w:hanging="360"/>
      </w:pPr>
      <w:rPr>
        <w:rFonts w:ascii="Courier New" w:hAnsi="Courier New" w:cs="Courier New" w:hint="default"/>
      </w:rPr>
    </w:lvl>
    <w:lvl w:ilvl="2" w:tplc="1C0A0005" w:tentative="1">
      <w:start w:val="1"/>
      <w:numFmt w:val="bullet"/>
      <w:lvlText w:val=""/>
      <w:lvlJc w:val="left"/>
      <w:pPr>
        <w:ind w:left="2214" w:hanging="360"/>
      </w:pPr>
      <w:rPr>
        <w:rFonts w:ascii="Wingdings" w:hAnsi="Wingdings" w:hint="default"/>
      </w:rPr>
    </w:lvl>
    <w:lvl w:ilvl="3" w:tplc="1C0A0001" w:tentative="1">
      <w:start w:val="1"/>
      <w:numFmt w:val="bullet"/>
      <w:lvlText w:val=""/>
      <w:lvlJc w:val="left"/>
      <w:pPr>
        <w:ind w:left="2934" w:hanging="360"/>
      </w:pPr>
      <w:rPr>
        <w:rFonts w:ascii="Symbol" w:hAnsi="Symbol" w:hint="default"/>
      </w:rPr>
    </w:lvl>
    <w:lvl w:ilvl="4" w:tplc="1C0A0003" w:tentative="1">
      <w:start w:val="1"/>
      <w:numFmt w:val="bullet"/>
      <w:lvlText w:val="o"/>
      <w:lvlJc w:val="left"/>
      <w:pPr>
        <w:ind w:left="3654" w:hanging="360"/>
      </w:pPr>
      <w:rPr>
        <w:rFonts w:ascii="Courier New" w:hAnsi="Courier New" w:cs="Courier New" w:hint="default"/>
      </w:rPr>
    </w:lvl>
    <w:lvl w:ilvl="5" w:tplc="1C0A0005" w:tentative="1">
      <w:start w:val="1"/>
      <w:numFmt w:val="bullet"/>
      <w:lvlText w:val=""/>
      <w:lvlJc w:val="left"/>
      <w:pPr>
        <w:ind w:left="4374" w:hanging="360"/>
      </w:pPr>
      <w:rPr>
        <w:rFonts w:ascii="Wingdings" w:hAnsi="Wingdings" w:hint="default"/>
      </w:rPr>
    </w:lvl>
    <w:lvl w:ilvl="6" w:tplc="1C0A0001" w:tentative="1">
      <w:start w:val="1"/>
      <w:numFmt w:val="bullet"/>
      <w:lvlText w:val=""/>
      <w:lvlJc w:val="left"/>
      <w:pPr>
        <w:ind w:left="5094" w:hanging="360"/>
      </w:pPr>
      <w:rPr>
        <w:rFonts w:ascii="Symbol" w:hAnsi="Symbol" w:hint="default"/>
      </w:rPr>
    </w:lvl>
    <w:lvl w:ilvl="7" w:tplc="1C0A0003" w:tentative="1">
      <w:start w:val="1"/>
      <w:numFmt w:val="bullet"/>
      <w:lvlText w:val="o"/>
      <w:lvlJc w:val="left"/>
      <w:pPr>
        <w:ind w:left="5814" w:hanging="360"/>
      </w:pPr>
      <w:rPr>
        <w:rFonts w:ascii="Courier New" w:hAnsi="Courier New" w:cs="Courier New" w:hint="default"/>
      </w:rPr>
    </w:lvl>
    <w:lvl w:ilvl="8" w:tplc="1C0A0005" w:tentative="1">
      <w:start w:val="1"/>
      <w:numFmt w:val="bullet"/>
      <w:lvlText w:val=""/>
      <w:lvlJc w:val="left"/>
      <w:pPr>
        <w:ind w:left="6534" w:hanging="360"/>
      </w:pPr>
      <w:rPr>
        <w:rFonts w:ascii="Wingdings" w:hAnsi="Wingdings" w:hint="default"/>
      </w:rPr>
    </w:lvl>
  </w:abstractNum>
  <w:abstractNum w:abstractNumId="21">
    <w:nsid w:val="35066E6C"/>
    <w:multiLevelType w:val="hybridMultilevel"/>
    <w:tmpl w:val="0F78EBE4"/>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nsid w:val="35665782"/>
    <w:multiLevelType w:val="hybridMultilevel"/>
    <w:tmpl w:val="8092E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03717C"/>
    <w:multiLevelType w:val="hybridMultilevel"/>
    <w:tmpl w:val="A378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CD5DF3"/>
    <w:multiLevelType w:val="hybridMultilevel"/>
    <w:tmpl w:val="6CFA1D70"/>
    <w:lvl w:ilvl="0" w:tplc="3990B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8011E2"/>
    <w:multiLevelType w:val="hybridMultilevel"/>
    <w:tmpl w:val="D16C9366"/>
    <w:lvl w:ilvl="0" w:tplc="8A487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3236A93"/>
    <w:multiLevelType w:val="hybridMultilevel"/>
    <w:tmpl w:val="E3248350"/>
    <w:lvl w:ilvl="0" w:tplc="24E2797A">
      <w:start w:val="1"/>
      <w:numFmt w:val="decimal"/>
      <w:lvlText w:val="%1."/>
      <w:lvlJc w:val="left"/>
      <w:pPr>
        <w:ind w:left="720" w:hanging="360"/>
      </w:pPr>
      <w:rPr>
        <w:rFonts w:ascii="Times New Roman" w:eastAsiaTheme="minorHAnsi" w:hAnsi="Times New Roman" w:cs="Times New Roman"/>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nsid w:val="49271FBF"/>
    <w:multiLevelType w:val="hybridMultilevel"/>
    <w:tmpl w:val="4A0063C2"/>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nsid w:val="49E50A4C"/>
    <w:multiLevelType w:val="hybridMultilevel"/>
    <w:tmpl w:val="DD14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84607E"/>
    <w:multiLevelType w:val="hybridMultilevel"/>
    <w:tmpl w:val="CE12FD5C"/>
    <w:lvl w:ilvl="0" w:tplc="06C86DA4">
      <w:start w:val="1"/>
      <w:numFmt w:val="lowerLetter"/>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0439F2"/>
    <w:multiLevelType w:val="hybridMultilevel"/>
    <w:tmpl w:val="5B2C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F43243"/>
    <w:multiLevelType w:val="hybridMultilevel"/>
    <w:tmpl w:val="FF82ACDA"/>
    <w:lvl w:ilvl="0" w:tplc="A6FE03CC">
      <w:start w:val="1"/>
      <w:numFmt w:val="lowerLetter"/>
      <w:lvlText w:val="%1)"/>
      <w:lvlJc w:val="left"/>
      <w:pPr>
        <w:ind w:left="720" w:hanging="360"/>
      </w:pPr>
      <w:rPr>
        <w:rFonts w:ascii="Times New Roman" w:eastAsia="Times New Roman" w:hAnsi="Times New Roman" w:cs="Times New Roman"/>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nsid w:val="564307A0"/>
    <w:multiLevelType w:val="hybridMultilevel"/>
    <w:tmpl w:val="2D764D66"/>
    <w:lvl w:ilvl="0" w:tplc="1C0A0001">
      <w:start w:val="1"/>
      <w:numFmt w:val="bullet"/>
      <w:lvlText w:val=""/>
      <w:lvlJc w:val="left"/>
      <w:pPr>
        <w:ind w:left="720" w:hanging="360"/>
      </w:pPr>
      <w:rPr>
        <w:rFonts w:ascii="Symbol" w:hAnsi="Symbol" w:hint="default"/>
      </w:rPr>
    </w:lvl>
    <w:lvl w:ilvl="1" w:tplc="1C0A000F">
      <w:start w:val="1"/>
      <w:numFmt w:val="decimal"/>
      <w:lvlText w:val="%2."/>
      <w:lvlJc w:val="left"/>
      <w:pPr>
        <w:ind w:left="1440" w:hanging="360"/>
      </w:pPr>
      <w:rPr>
        <w:rFonts w:hint="default"/>
      </w:rPr>
    </w:lvl>
    <w:lvl w:ilvl="2" w:tplc="1C0A000F">
      <w:start w:val="1"/>
      <w:numFmt w:val="decimal"/>
      <w:lvlText w:val="%3."/>
      <w:lvlJc w:val="left"/>
      <w:pPr>
        <w:ind w:left="2160" w:hanging="360"/>
      </w:pPr>
      <w:rPr>
        <w:rFonts w:hint="default"/>
      </w:rPr>
    </w:lvl>
    <w:lvl w:ilvl="3" w:tplc="D354FC3A">
      <w:start w:val="6"/>
      <w:numFmt w:val="bullet"/>
      <w:lvlText w:val="-"/>
      <w:lvlJc w:val="left"/>
      <w:pPr>
        <w:ind w:left="2880" w:hanging="360"/>
      </w:pPr>
      <w:rPr>
        <w:rFonts w:ascii="Times New Roman" w:eastAsiaTheme="minorEastAsia" w:hAnsi="Times New Roman" w:cs="Times New Roman" w:hint="default"/>
      </w:rPr>
    </w:lvl>
    <w:lvl w:ilvl="4" w:tplc="EFE81DC0">
      <w:start w:val="1"/>
      <w:numFmt w:val="lowerLetter"/>
      <w:lvlText w:val="%5)"/>
      <w:lvlJc w:val="left"/>
      <w:pPr>
        <w:ind w:left="3600" w:hanging="360"/>
      </w:pPr>
      <w:rPr>
        <w:rFonts w:hint="default"/>
      </w:rPr>
    </w:lvl>
    <w:lvl w:ilvl="5" w:tplc="0AD4D8CE">
      <w:start w:val="1"/>
      <w:numFmt w:val="decimal"/>
      <w:lvlText w:val="%6-"/>
      <w:lvlJc w:val="left"/>
      <w:pPr>
        <w:ind w:left="4320" w:hanging="360"/>
      </w:pPr>
      <w:rPr>
        <w:rFonts w:hint="default"/>
      </w:rPr>
    </w:lvl>
    <w:lvl w:ilvl="6" w:tplc="A7702344">
      <w:start w:val="1"/>
      <w:numFmt w:val="decimal"/>
      <w:lvlText w:val="%7"/>
      <w:lvlJc w:val="left"/>
      <w:pPr>
        <w:ind w:left="5040" w:hanging="360"/>
      </w:pPr>
      <w:rPr>
        <w:rFonts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nsid w:val="59DE60AD"/>
    <w:multiLevelType w:val="hybridMultilevel"/>
    <w:tmpl w:val="31BA0B4C"/>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4">
    <w:nsid w:val="5B1324B2"/>
    <w:multiLevelType w:val="hybridMultilevel"/>
    <w:tmpl w:val="02DC1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E93211"/>
    <w:multiLevelType w:val="hybridMultilevel"/>
    <w:tmpl w:val="EB66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8D020E"/>
    <w:multiLevelType w:val="hybridMultilevel"/>
    <w:tmpl w:val="3854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267788"/>
    <w:multiLevelType w:val="hybridMultilevel"/>
    <w:tmpl w:val="DFDA30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983E87"/>
    <w:multiLevelType w:val="hybridMultilevel"/>
    <w:tmpl w:val="87E4C0D4"/>
    <w:lvl w:ilvl="0" w:tplc="1DF462AA">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1B3BC8"/>
    <w:multiLevelType w:val="hybridMultilevel"/>
    <w:tmpl w:val="6BD6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13658D"/>
    <w:multiLevelType w:val="hybridMultilevel"/>
    <w:tmpl w:val="6604282C"/>
    <w:lvl w:ilvl="0" w:tplc="77183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8D54B6"/>
    <w:multiLevelType w:val="hybridMultilevel"/>
    <w:tmpl w:val="3F8A0922"/>
    <w:lvl w:ilvl="0" w:tplc="85BAAB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3860F8"/>
    <w:multiLevelType w:val="hybridMultilevel"/>
    <w:tmpl w:val="9146CC1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3">
    <w:nsid w:val="75E06FD0"/>
    <w:multiLevelType w:val="hybridMultilevel"/>
    <w:tmpl w:val="A6B02EDE"/>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4">
    <w:nsid w:val="760153FB"/>
    <w:multiLevelType w:val="hybridMultilevel"/>
    <w:tmpl w:val="F1D63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7752083"/>
    <w:multiLevelType w:val="hybridMultilevel"/>
    <w:tmpl w:val="E730DAB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6">
    <w:nsid w:val="78E41A23"/>
    <w:multiLevelType w:val="hybridMultilevel"/>
    <w:tmpl w:val="6FD25DDE"/>
    <w:lvl w:ilvl="0" w:tplc="5B4021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7F4A5A"/>
    <w:multiLevelType w:val="hybridMultilevel"/>
    <w:tmpl w:val="9FB20FEA"/>
    <w:lvl w:ilvl="0" w:tplc="6EB24468">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ED1007"/>
    <w:multiLevelType w:val="hybridMultilevel"/>
    <w:tmpl w:val="0248D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9"/>
  </w:num>
  <w:num w:numId="3">
    <w:abstractNumId w:val="40"/>
  </w:num>
  <w:num w:numId="4">
    <w:abstractNumId w:val="41"/>
  </w:num>
  <w:num w:numId="5">
    <w:abstractNumId w:val="39"/>
  </w:num>
  <w:num w:numId="6">
    <w:abstractNumId w:val="20"/>
  </w:num>
  <w:num w:numId="7">
    <w:abstractNumId w:val="17"/>
  </w:num>
  <w:num w:numId="8">
    <w:abstractNumId w:val="5"/>
  </w:num>
  <w:num w:numId="9">
    <w:abstractNumId w:val="43"/>
  </w:num>
  <w:num w:numId="10">
    <w:abstractNumId w:val="33"/>
  </w:num>
  <w:num w:numId="11">
    <w:abstractNumId w:val="27"/>
  </w:num>
  <w:num w:numId="12">
    <w:abstractNumId w:val="8"/>
  </w:num>
  <w:num w:numId="13">
    <w:abstractNumId w:val="0"/>
  </w:num>
  <w:num w:numId="14">
    <w:abstractNumId w:val="10"/>
  </w:num>
  <w:num w:numId="15">
    <w:abstractNumId w:val="16"/>
  </w:num>
  <w:num w:numId="16">
    <w:abstractNumId w:val="14"/>
  </w:num>
  <w:num w:numId="17">
    <w:abstractNumId w:val="7"/>
  </w:num>
  <w:num w:numId="18">
    <w:abstractNumId w:val="1"/>
  </w:num>
  <w:num w:numId="19">
    <w:abstractNumId w:val="15"/>
  </w:num>
  <w:num w:numId="20">
    <w:abstractNumId w:val="32"/>
  </w:num>
  <w:num w:numId="21">
    <w:abstractNumId w:val="13"/>
  </w:num>
  <w:num w:numId="22">
    <w:abstractNumId w:val="37"/>
  </w:num>
  <w:num w:numId="23">
    <w:abstractNumId w:val="46"/>
  </w:num>
  <w:num w:numId="24">
    <w:abstractNumId w:val="23"/>
  </w:num>
  <w:num w:numId="25">
    <w:abstractNumId w:val="2"/>
  </w:num>
  <w:num w:numId="26">
    <w:abstractNumId w:val="38"/>
  </w:num>
  <w:num w:numId="27">
    <w:abstractNumId w:val="45"/>
  </w:num>
  <w:num w:numId="28">
    <w:abstractNumId w:val="26"/>
  </w:num>
  <w:num w:numId="29">
    <w:abstractNumId w:val="21"/>
  </w:num>
  <w:num w:numId="30">
    <w:abstractNumId w:val="34"/>
  </w:num>
  <w:num w:numId="31">
    <w:abstractNumId w:val="19"/>
  </w:num>
  <w:num w:numId="32">
    <w:abstractNumId w:val="9"/>
  </w:num>
  <w:num w:numId="33">
    <w:abstractNumId w:val="36"/>
  </w:num>
  <w:num w:numId="34">
    <w:abstractNumId w:val="35"/>
  </w:num>
  <w:num w:numId="35">
    <w:abstractNumId w:val="30"/>
  </w:num>
  <w:num w:numId="36">
    <w:abstractNumId w:val="42"/>
  </w:num>
  <w:num w:numId="37">
    <w:abstractNumId w:val="11"/>
  </w:num>
  <w:num w:numId="38">
    <w:abstractNumId w:val="25"/>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48"/>
  </w:num>
  <w:num w:numId="42">
    <w:abstractNumId w:val="4"/>
  </w:num>
  <w:num w:numId="43">
    <w:abstractNumId w:val="3"/>
  </w:num>
  <w:num w:numId="44">
    <w:abstractNumId w:val="12"/>
  </w:num>
  <w:num w:numId="45">
    <w:abstractNumId w:val="47"/>
  </w:num>
  <w:num w:numId="46">
    <w:abstractNumId w:val="24"/>
  </w:num>
  <w:num w:numId="47">
    <w:abstractNumId w:val="44"/>
  </w:num>
  <w:num w:numId="48">
    <w:abstractNumId w:val="18"/>
  </w:num>
  <w:num w:numId="49">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EA"/>
    <w:rsid w:val="00001AFD"/>
    <w:rsid w:val="00001EA8"/>
    <w:rsid w:val="00003FFF"/>
    <w:rsid w:val="00006902"/>
    <w:rsid w:val="00006EF8"/>
    <w:rsid w:val="00010325"/>
    <w:rsid w:val="00010D3B"/>
    <w:rsid w:val="00016DCF"/>
    <w:rsid w:val="00020AA9"/>
    <w:rsid w:val="00021A7A"/>
    <w:rsid w:val="00022318"/>
    <w:rsid w:val="000223D4"/>
    <w:rsid w:val="00023786"/>
    <w:rsid w:val="00024B55"/>
    <w:rsid w:val="00026947"/>
    <w:rsid w:val="00031454"/>
    <w:rsid w:val="00031A02"/>
    <w:rsid w:val="00031E0D"/>
    <w:rsid w:val="00033331"/>
    <w:rsid w:val="00033FCA"/>
    <w:rsid w:val="00034211"/>
    <w:rsid w:val="00034483"/>
    <w:rsid w:val="00034EFE"/>
    <w:rsid w:val="00037CF4"/>
    <w:rsid w:val="000418D6"/>
    <w:rsid w:val="00043248"/>
    <w:rsid w:val="00043DB7"/>
    <w:rsid w:val="00044C3E"/>
    <w:rsid w:val="00053533"/>
    <w:rsid w:val="00053AEA"/>
    <w:rsid w:val="00053DF7"/>
    <w:rsid w:val="00054627"/>
    <w:rsid w:val="00054D9B"/>
    <w:rsid w:val="0005613B"/>
    <w:rsid w:val="000561E5"/>
    <w:rsid w:val="000574D3"/>
    <w:rsid w:val="00057BCA"/>
    <w:rsid w:val="00060790"/>
    <w:rsid w:val="000608BF"/>
    <w:rsid w:val="00066366"/>
    <w:rsid w:val="000670DC"/>
    <w:rsid w:val="0006748F"/>
    <w:rsid w:val="0006751B"/>
    <w:rsid w:val="00067938"/>
    <w:rsid w:val="00070E8D"/>
    <w:rsid w:val="000716A4"/>
    <w:rsid w:val="000717EC"/>
    <w:rsid w:val="000724ED"/>
    <w:rsid w:val="00072F86"/>
    <w:rsid w:val="00073212"/>
    <w:rsid w:val="00073234"/>
    <w:rsid w:val="00073334"/>
    <w:rsid w:val="00073D04"/>
    <w:rsid w:val="00073DB8"/>
    <w:rsid w:val="0007423B"/>
    <w:rsid w:val="00074F61"/>
    <w:rsid w:val="000750BF"/>
    <w:rsid w:val="00076DD3"/>
    <w:rsid w:val="00080D06"/>
    <w:rsid w:val="00081970"/>
    <w:rsid w:val="00083698"/>
    <w:rsid w:val="00084161"/>
    <w:rsid w:val="000916F2"/>
    <w:rsid w:val="000919DB"/>
    <w:rsid w:val="00092443"/>
    <w:rsid w:val="0009290E"/>
    <w:rsid w:val="00092D4C"/>
    <w:rsid w:val="00093A21"/>
    <w:rsid w:val="00093FFF"/>
    <w:rsid w:val="00094B99"/>
    <w:rsid w:val="00095289"/>
    <w:rsid w:val="0009557C"/>
    <w:rsid w:val="000958DE"/>
    <w:rsid w:val="00096361"/>
    <w:rsid w:val="00096489"/>
    <w:rsid w:val="000976B6"/>
    <w:rsid w:val="000A15CE"/>
    <w:rsid w:val="000A1689"/>
    <w:rsid w:val="000A1F75"/>
    <w:rsid w:val="000A28B1"/>
    <w:rsid w:val="000A5F60"/>
    <w:rsid w:val="000A64B7"/>
    <w:rsid w:val="000B0475"/>
    <w:rsid w:val="000B09CC"/>
    <w:rsid w:val="000B0C67"/>
    <w:rsid w:val="000B14BF"/>
    <w:rsid w:val="000B1AC1"/>
    <w:rsid w:val="000B1EE8"/>
    <w:rsid w:val="000B3660"/>
    <w:rsid w:val="000B3C09"/>
    <w:rsid w:val="000B492E"/>
    <w:rsid w:val="000B6AF9"/>
    <w:rsid w:val="000B72B9"/>
    <w:rsid w:val="000C0861"/>
    <w:rsid w:val="000C0AA4"/>
    <w:rsid w:val="000C185B"/>
    <w:rsid w:val="000C3FCC"/>
    <w:rsid w:val="000C4409"/>
    <w:rsid w:val="000C4916"/>
    <w:rsid w:val="000C4F1F"/>
    <w:rsid w:val="000C6680"/>
    <w:rsid w:val="000C70EF"/>
    <w:rsid w:val="000C7FFA"/>
    <w:rsid w:val="000D0FE0"/>
    <w:rsid w:val="000D1D8A"/>
    <w:rsid w:val="000D2274"/>
    <w:rsid w:val="000D5577"/>
    <w:rsid w:val="000D6033"/>
    <w:rsid w:val="000D6902"/>
    <w:rsid w:val="000D78DD"/>
    <w:rsid w:val="000E02F1"/>
    <w:rsid w:val="000E2BF2"/>
    <w:rsid w:val="000E5496"/>
    <w:rsid w:val="000E626F"/>
    <w:rsid w:val="000F1BC0"/>
    <w:rsid w:val="000F2BB4"/>
    <w:rsid w:val="000F3EE3"/>
    <w:rsid w:val="000F491E"/>
    <w:rsid w:val="000F52B8"/>
    <w:rsid w:val="000F631F"/>
    <w:rsid w:val="000F6CEE"/>
    <w:rsid w:val="001000BD"/>
    <w:rsid w:val="001006B9"/>
    <w:rsid w:val="00102174"/>
    <w:rsid w:val="0010272D"/>
    <w:rsid w:val="00103952"/>
    <w:rsid w:val="0010442D"/>
    <w:rsid w:val="00104C01"/>
    <w:rsid w:val="0010676B"/>
    <w:rsid w:val="00106A3A"/>
    <w:rsid w:val="00110558"/>
    <w:rsid w:val="00110F7E"/>
    <w:rsid w:val="00111671"/>
    <w:rsid w:val="00111B76"/>
    <w:rsid w:val="00111C38"/>
    <w:rsid w:val="0011311D"/>
    <w:rsid w:val="00114307"/>
    <w:rsid w:val="001145AD"/>
    <w:rsid w:val="001156EC"/>
    <w:rsid w:val="001214DA"/>
    <w:rsid w:val="00122470"/>
    <w:rsid w:val="001238EB"/>
    <w:rsid w:val="001239EE"/>
    <w:rsid w:val="00124AD5"/>
    <w:rsid w:val="00125285"/>
    <w:rsid w:val="001258C4"/>
    <w:rsid w:val="00127FEF"/>
    <w:rsid w:val="001336C8"/>
    <w:rsid w:val="001342F0"/>
    <w:rsid w:val="00134D02"/>
    <w:rsid w:val="0013507F"/>
    <w:rsid w:val="00135432"/>
    <w:rsid w:val="0013577E"/>
    <w:rsid w:val="001371F3"/>
    <w:rsid w:val="00137C98"/>
    <w:rsid w:val="00140A4F"/>
    <w:rsid w:val="0014154D"/>
    <w:rsid w:val="00143780"/>
    <w:rsid w:val="0015306C"/>
    <w:rsid w:val="001561A0"/>
    <w:rsid w:val="001561A7"/>
    <w:rsid w:val="00160994"/>
    <w:rsid w:val="00160F1F"/>
    <w:rsid w:val="00161A07"/>
    <w:rsid w:val="00162FC3"/>
    <w:rsid w:val="001640CB"/>
    <w:rsid w:val="00164F1F"/>
    <w:rsid w:val="001664DF"/>
    <w:rsid w:val="00166DE0"/>
    <w:rsid w:val="00167E6B"/>
    <w:rsid w:val="001704CB"/>
    <w:rsid w:val="00171D63"/>
    <w:rsid w:val="001735A0"/>
    <w:rsid w:val="00175515"/>
    <w:rsid w:val="00176136"/>
    <w:rsid w:val="001779B2"/>
    <w:rsid w:val="0018209C"/>
    <w:rsid w:val="00182A79"/>
    <w:rsid w:val="0019053B"/>
    <w:rsid w:val="001932AC"/>
    <w:rsid w:val="001957C7"/>
    <w:rsid w:val="0019580B"/>
    <w:rsid w:val="00197B7B"/>
    <w:rsid w:val="001A003E"/>
    <w:rsid w:val="001A17C5"/>
    <w:rsid w:val="001A180C"/>
    <w:rsid w:val="001A1B52"/>
    <w:rsid w:val="001A4597"/>
    <w:rsid w:val="001A6967"/>
    <w:rsid w:val="001A6AAD"/>
    <w:rsid w:val="001A6B55"/>
    <w:rsid w:val="001A7040"/>
    <w:rsid w:val="001A7BA2"/>
    <w:rsid w:val="001A7CBF"/>
    <w:rsid w:val="001B09DC"/>
    <w:rsid w:val="001B0B4D"/>
    <w:rsid w:val="001B1C7A"/>
    <w:rsid w:val="001B2109"/>
    <w:rsid w:val="001B317F"/>
    <w:rsid w:val="001B4332"/>
    <w:rsid w:val="001B5A4E"/>
    <w:rsid w:val="001B64CA"/>
    <w:rsid w:val="001C0012"/>
    <w:rsid w:val="001C0621"/>
    <w:rsid w:val="001C1C92"/>
    <w:rsid w:val="001C25A3"/>
    <w:rsid w:val="001C2613"/>
    <w:rsid w:val="001C292E"/>
    <w:rsid w:val="001C371E"/>
    <w:rsid w:val="001C6637"/>
    <w:rsid w:val="001C6966"/>
    <w:rsid w:val="001C783B"/>
    <w:rsid w:val="001C7983"/>
    <w:rsid w:val="001D1038"/>
    <w:rsid w:val="001D2B98"/>
    <w:rsid w:val="001D2C1B"/>
    <w:rsid w:val="001D2C8A"/>
    <w:rsid w:val="001D3DDB"/>
    <w:rsid w:val="001D41B3"/>
    <w:rsid w:val="001D5E7A"/>
    <w:rsid w:val="001D7C14"/>
    <w:rsid w:val="001E1497"/>
    <w:rsid w:val="001E1B29"/>
    <w:rsid w:val="001E7D1D"/>
    <w:rsid w:val="001F196B"/>
    <w:rsid w:val="001F26AE"/>
    <w:rsid w:val="001F2943"/>
    <w:rsid w:val="001F3060"/>
    <w:rsid w:val="001F54E2"/>
    <w:rsid w:val="001F7B0E"/>
    <w:rsid w:val="001F7F8F"/>
    <w:rsid w:val="0020146C"/>
    <w:rsid w:val="00201A28"/>
    <w:rsid w:val="00202054"/>
    <w:rsid w:val="002020C4"/>
    <w:rsid w:val="00202BAE"/>
    <w:rsid w:val="002039E9"/>
    <w:rsid w:val="002042E0"/>
    <w:rsid w:val="00204399"/>
    <w:rsid w:val="002050FA"/>
    <w:rsid w:val="00205132"/>
    <w:rsid w:val="00206161"/>
    <w:rsid w:val="002123B8"/>
    <w:rsid w:val="002135B8"/>
    <w:rsid w:val="00216F7A"/>
    <w:rsid w:val="00217493"/>
    <w:rsid w:val="002200E8"/>
    <w:rsid w:val="0022085B"/>
    <w:rsid w:val="002212DE"/>
    <w:rsid w:val="00221414"/>
    <w:rsid w:val="00222751"/>
    <w:rsid w:val="0022320C"/>
    <w:rsid w:val="00223CA8"/>
    <w:rsid w:val="002256DF"/>
    <w:rsid w:val="002259B6"/>
    <w:rsid w:val="0022694D"/>
    <w:rsid w:val="00226AF1"/>
    <w:rsid w:val="00227106"/>
    <w:rsid w:val="00227FEA"/>
    <w:rsid w:val="0023130D"/>
    <w:rsid w:val="00231F80"/>
    <w:rsid w:val="00231FED"/>
    <w:rsid w:val="002320E2"/>
    <w:rsid w:val="00232DD6"/>
    <w:rsid w:val="00233170"/>
    <w:rsid w:val="00233951"/>
    <w:rsid w:val="00235E3B"/>
    <w:rsid w:val="002427DF"/>
    <w:rsid w:val="00242AE7"/>
    <w:rsid w:val="0024378A"/>
    <w:rsid w:val="00246261"/>
    <w:rsid w:val="002503B8"/>
    <w:rsid w:val="0025174B"/>
    <w:rsid w:val="00251F01"/>
    <w:rsid w:val="0025489D"/>
    <w:rsid w:val="00255046"/>
    <w:rsid w:val="00256300"/>
    <w:rsid w:val="00256FB7"/>
    <w:rsid w:val="002575F9"/>
    <w:rsid w:val="0026064B"/>
    <w:rsid w:val="00260801"/>
    <w:rsid w:val="00261E3E"/>
    <w:rsid w:val="00261FC1"/>
    <w:rsid w:val="00261FDB"/>
    <w:rsid w:val="00262A69"/>
    <w:rsid w:val="00263E7A"/>
    <w:rsid w:val="00265DC6"/>
    <w:rsid w:val="0026694E"/>
    <w:rsid w:val="00267A79"/>
    <w:rsid w:val="00267B0F"/>
    <w:rsid w:val="00267FBB"/>
    <w:rsid w:val="002712D5"/>
    <w:rsid w:val="00272949"/>
    <w:rsid w:val="00272983"/>
    <w:rsid w:val="00273C5C"/>
    <w:rsid w:val="00276D29"/>
    <w:rsid w:val="00277578"/>
    <w:rsid w:val="0028123A"/>
    <w:rsid w:val="002814C7"/>
    <w:rsid w:val="0028191A"/>
    <w:rsid w:val="00282499"/>
    <w:rsid w:val="00282B12"/>
    <w:rsid w:val="0028394E"/>
    <w:rsid w:val="00286202"/>
    <w:rsid w:val="00286B8B"/>
    <w:rsid w:val="00287C6F"/>
    <w:rsid w:val="00291234"/>
    <w:rsid w:val="00291C29"/>
    <w:rsid w:val="00293709"/>
    <w:rsid w:val="00294209"/>
    <w:rsid w:val="002955BE"/>
    <w:rsid w:val="00295BA2"/>
    <w:rsid w:val="00296CC3"/>
    <w:rsid w:val="002977C5"/>
    <w:rsid w:val="002978DE"/>
    <w:rsid w:val="00297CB5"/>
    <w:rsid w:val="002A0978"/>
    <w:rsid w:val="002A20DF"/>
    <w:rsid w:val="002A3108"/>
    <w:rsid w:val="002A3181"/>
    <w:rsid w:val="002A339A"/>
    <w:rsid w:val="002A3AE5"/>
    <w:rsid w:val="002A4AFE"/>
    <w:rsid w:val="002A53F4"/>
    <w:rsid w:val="002A6608"/>
    <w:rsid w:val="002A6A0F"/>
    <w:rsid w:val="002A7082"/>
    <w:rsid w:val="002A794C"/>
    <w:rsid w:val="002A7EB9"/>
    <w:rsid w:val="002B1338"/>
    <w:rsid w:val="002B2374"/>
    <w:rsid w:val="002B2D07"/>
    <w:rsid w:val="002B492F"/>
    <w:rsid w:val="002B4C53"/>
    <w:rsid w:val="002B57C8"/>
    <w:rsid w:val="002B657E"/>
    <w:rsid w:val="002B6E56"/>
    <w:rsid w:val="002B79C1"/>
    <w:rsid w:val="002C38C4"/>
    <w:rsid w:val="002C4E51"/>
    <w:rsid w:val="002C50CE"/>
    <w:rsid w:val="002C637E"/>
    <w:rsid w:val="002D1898"/>
    <w:rsid w:val="002D20E3"/>
    <w:rsid w:val="002D2518"/>
    <w:rsid w:val="002D325B"/>
    <w:rsid w:val="002D338D"/>
    <w:rsid w:val="002D34F1"/>
    <w:rsid w:val="002D6970"/>
    <w:rsid w:val="002E016C"/>
    <w:rsid w:val="002E059E"/>
    <w:rsid w:val="002E0AC6"/>
    <w:rsid w:val="002E2591"/>
    <w:rsid w:val="002E2744"/>
    <w:rsid w:val="002E4039"/>
    <w:rsid w:val="002E49CB"/>
    <w:rsid w:val="002E5F1E"/>
    <w:rsid w:val="002E6648"/>
    <w:rsid w:val="002F1A13"/>
    <w:rsid w:val="002F1CFB"/>
    <w:rsid w:val="002F1E82"/>
    <w:rsid w:val="002F2BD0"/>
    <w:rsid w:val="002F31D2"/>
    <w:rsid w:val="002F4848"/>
    <w:rsid w:val="002F693F"/>
    <w:rsid w:val="002F7814"/>
    <w:rsid w:val="00301BE3"/>
    <w:rsid w:val="0030431E"/>
    <w:rsid w:val="00304B88"/>
    <w:rsid w:val="00304BB6"/>
    <w:rsid w:val="00305DD4"/>
    <w:rsid w:val="00305E48"/>
    <w:rsid w:val="0030619F"/>
    <w:rsid w:val="0030674F"/>
    <w:rsid w:val="0030758A"/>
    <w:rsid w:val="0030774C"/>
    <w:rsid w:val="003100DB"/>
    <w:rsid w:val="00310F16"/>
    <w:rsid w:val="00311661"/>
    <w:rsid w:val="003118BD"/>
    <w:rsid w:val="00311AFA"/>
    <w:rsid w:val="00312FEC"/>
    <w:rsid w:val="00313474"/>
    <w:rsid w:val="00314EE6"/>
    <w:rsid w:val="0031511D"/>
    <w:rsid w:val="00315B41"/>
    <w:rsid w:val="00320C38"/>
    <w:rsid w:val="00321809"/>
    <w:rsid w:val="00321ADA"/>
    <w:rsid w:val="003229DF"/>
    <w:rsid w:val="00322C0F"/>
    <w:rsid w:val="00322E60"/>
    <w:rsid w:val="0032373D"/>
    <w:rsid w:val="00323BD8"/>
    <w:rsid w:val="003248BF"/>
    <w:rsid w:val="003254AB"/>
    <w:rsid w:val="00325675"/>
    <w:rsid w:val="00331262"/>
    <w:rsid w:val="0033250C"/>
    <w:rsid w:val="00332E42"/>
    <w:rsid w:val="00333EA3"/>
    <w:rsid w:val="0033498E"/>
    <w:rsid w:val="003350FD"/>
    <w:rsid w:val="00335B7C"/>
    <w:rsid w:val="00336880"/>
    <w:rsid w:val="003377D5"/>
    <w:rsid w:val="00340682"/>
    <w:rsid w:val="00341B72"/>
    <w:rsid w:val="00343572"/>
    <w:rsid w:val="0034399E"/>
    <w:rsid w:val="0034491C"/>
    <w:rsid w:val="00346D32"/>
    <w:rsid w:val="00347EA3"/>
    <w:rsid w:val="00351BC1"/>
    <w:rsid w:val="00352336"/>
    <w:rsid w:val="00352C4D"/>
    <w:rsid w:val="0035369F"/>
    <w:rsid w:val="00354010"/>
    <w:rsid w:val="003548E8"/>
    <w:rsid w:val="00356C26"/>
    <w:rsid w:val="00357C8C"/>
    <w:rsid w:val="00362D3E"/>
    <w:rsid w:val="0036334A"/>
    <w:rsid w:val="00363D2F"/>
    <w:rsid w:val="003649D6"/>
    <w:rsid w:val="00365DF5"/>
    <w:rsid w:val="0036680D"/>
    <w:rsid w:val="003675AA"/>
    <w:rsid w:val="003675B6"/>
    <w:rsid w:val="003727FA"/>
    <w:rsid w:val="00374C14"/>
    <w:rsid w:val="00376681"/>
    <w:rsid w:val="00377EA7"/>
    <w:rsid w:val="0038024B"/>
    <w:rsid w:val="0038066A"/>
    <w:rsid w:val="00382C3D"/>
    <w:rsid w:val="0038516E"/>
    <w:rsid w:val="00385789"/>
    <w:rsid w:val="00385D7E"/>
    <w:rsid w:val="003863C8"/>
    <w:rsid w:val="00386ACF"/>
    <w:rsid w:val="0039163D"/>
    <w:rsid w:val="003919C6"/>
    <w:rsid w:val="00391A28"/>
    <w:rsid w:val="00391E84"/>
    <w:rsid w:val="0039209D"/>
    <w:rsid w:val="00392265"/>
    <w:rsid w:val="00392605"/>
    <w:rsid w:val="00392B47"/>
    <w:rsid w:val="003931EE"/>
    <w:rsid w:val="003935FF"/>
    <w:rsid w:val="003942C6"/>
    <w:rsid w:val="0039442C"/>
    <w:rsid w:val="0039479A"/>
    <w:rsid w:val="0039507F"/>
    <w:rsid w:val="00396027"/>
    <w:rsid w:val="00396F06"/>
    <w:rsid w:val="00397526"/>
    <w:rsid w:val="003975DB"/>
    <w:rsid w:val="003A00DC"/>
    <w:rsid w:val="003A12EC"/>
    <w:rsid w:val="003A33F8"/>
    <w:rsid w:val="003A341B"/>
    <w:rsid w:val="003A3BC1"/>
    <w:rsid w:val="003A5634"/>
    <w:rsid w:val="003A6A72"/>
    <w:rsid w:val="003A7922"/>
    <w:rsid w:val="003A7D46"/>
    <w:rsid w:val="003A7E56"/>
    <w:rsid w:val="003B039C"/>
    <w:rsid w:val="003B1B7E"/>
    <w:rsid w:val="003B216A"/>
    <w:rsid w:val="003B580C"/>
    <w:rsid w:val="003B6A9E"/>
    <w:rsid w:val="003B72C0"/>
    <w:rsid w:val="003C25C8"/>
    <w:rsid w:val="003C2FAB"/>
    <w:rsid w:val="003C30A8"/>
    <w:rsid w:val="003C3341"/>
    <w:rsid w:val="003C4655"/>
    <w:rsid w:val="003C4A5E"/>
    <w:rsid w:val="003C4B55"/>
    <w:rsid w:val="003C4EAC"/>
    <w:rsid w:val="003C5CEA"/>
    <w:rsid w:val="003C7298"/>
    <w:rsid w:val="003C73D7"/>
    <w:rsid w:val="003C7EE6"/>
    <w:rsid w:val="003D0CBE"/>
    <w:rsid w:val="003D13F2"/>
    <w:rsid w:val="003D1423"/>
    <w:rsid w:val="003D4B78"/>
    <w:rsid w:val="003D5D66"/>
    <w:rsid w:val="003D6227"/>
    <w:rsid w:val="003D7D8E"/>
    <w:rsid w:val="003E0703"/>
    <w:rsid w:val="003E2CCC"/>
    <w:rsid w:val="003E5005"/>
    <w:rsid w:val="003E5CE2"/>
    <w:rsid w:val="003E6184"/>
    <w:rsid w:val="003E6BB1"/>
    <w:rsid w:val="003F0A01"/>
    <w:rsid w:val="003F0A9E"/>
    <w:rsid w:val="003F2A1C"/>
    <w:rsid w:val="003F2ADA"/>
    <w:rsid w:val="003F4A18"/>
    <w:rsid w:val="003F6047"/>
    <w:rsid w:val="003F638C"/>
    <w:rsid w:val="003F64EA"/>
    <w:rsid w:val="003F735E"/>
    <w:rsid w:val="00401F79"/>
    <w:rsid w:val="00402513"/>
    <w:rsid w:val="0040257C"/>
    <w:rsid w:val="0040291F"/>
    <w:rsid w:val="004030E9"/>
    <w:rsid w:val="004033C2"/>
    <w:rsid w:val="004042AE"/>
    <w:rsid w:val="00404A2D"/>
    <w:rsid w:val="00406115"/>
    <w:rsid w:val="00406212"/>
    <w:rsid w:val="004074A4"/>
    <w:rsid w:val="004078A1"/>
    <w:rsid w:val="00407E7B"/>
    <w:rsid w:val="00411F08"/>
    <w:rsid w:val="004128AC"/>
    <w:rsid w:val="004131A0"/>
    <w:rsid w:val="0041350E"/>
    <w:rsid w:val="004144CF"/>
    <w:rsid w:val="004151A5"/>
    <w:rsid w:val="00415381"/>
    <w:rsid w:val="00415717"/>
    <w:rsid w:val="00415AE1"/>
    <w:rsid w:val="00415E1C"/>
    <w:rsid w:val="00415E95"/>
    <w:rsid w:val="0041799F"/>
    <w:rsid w:val="0042188C"/>
    <w:rsid w:val="00422FA4"/>
    <w:rsid w:val="004244C2"/>
    <w:rsid w:val="00424C39"/>
    <w:rsid w:val="00424F74"/>
    <w:rsid w:val="00425238"/>
    <w:rsid w:val="00426002"/>
    <w:rsid w:val="004302E7"/>
    <w:rsid w:val="0043057C"/>
    <w:rsid w:val="004305AC"/>
    <w:rsid w:val="0043195E"/>
    <w:rsid w:val="0043261F"/>
    <w:rsid w:val="00432F1C"/>
    <w:rsid w:val="0043313C"/>
    <w:rsid w:val="0043352B"/>
    <w:rsid w:val="00434FAB"/>
    <w:rsid w:val="004352B2"/>
    <w:rsid w:val="00440F6E"/>
    <w:rsid w:val="0044223A"/>
    <w:rsid w:val="004426CB"/>
    <w:rsid w:val="00445E97"/>
    <w:rsid w:val="0044639E"/>
    <w:rsid w:val="00446559"/>
    <w:rsid w:val="004500C1"/>
    <w:rsid w:val="0045036C"/>
    <w:rsid w:val="00453ADC"/>
    <w:rsid w:val="00456C96"/>
    <w:rsid w:val="00456D30"/>
    <w:rsid w:val="004575F8"/>
    <w:rsid w:val="00457B2D"/>
    <w:rsid w:val="00457BBF"/>
    <w:rsid w:val="00457EE3"/>
    <w:rsid w:val="00457F4C"/>
    <w:rsid w:val="00460328"/>
    <w:rsid w:val="00462E74"/>
    <w:rsid w:val="00463EC6"/>
    <w:rsid w:val="0046415B"/>
    <w:rsid w:val="004644F1"/>
    <w:rsid w:val="0046642B"/>
    <w:rsid w:val="00466581"/>
    <w:rsid w:val="0047065E"/>
    <w:rsid w:val="0047111F"/>
    <w:rsid w:val="004712C8"/>
    <w:rsid w:val="00475911"/>
    <w:rsid w:val="00476DC3"/>
    <w:rsid w:val="004805EF"/>
    <w:rsid w:val="0048075A"/>
    <w:rsid w:val="00481346"/>
    <w:rsid w:val="00481E5B"/>
    <w:rsid w:val="00481EDC"/>
    <w:rsid w:val="0048236A"/>
    <w:rsid w:val="00484244"/>
    <w:rsid w:val="00486E57"/>
    <w:rsid w:val="004903D4"/>
    <w:rsid w:val="00491A85"/>
    <w:rsid w:val="00491AE6"/>
    <w:rsid w:val="00492593"/>
    <w:rsid w:val="00492D06"/>
    <w:rsid w:val="0049486C"/>
    <w:rsid w:val="00494DB9"/>
    <w:rsid w:val="0049554A"/>
    <w:rsid w:val="00495C0C"/>
    <w:rsid w:val="00496110"/>
    <w:rsid w:val="00496A66"/>
    <w:rsid w:val="00497C3B"/>
    <w:rsid w:val="004A0153"/>
    <w:rsid w:val="004A0467"/>
    <w:rsid w:val="004A0469"/>
    <w:rsid w:val="004A0633"/>
    <w:rsid w:val="004A08BC"/>
    <w:rsid w:val="004A0BF3"/>
    <w:rsid w:val="004A22B1"/>
    <w:rsid w:val="004A356A"/>
    <w:rsid w:val="004A4C60"/>
    <w:rsid w:val="004A53A3"/>
    <w:rsid w:val="004A58F1"/>
    <w:rsid w:val="004A614D"/>
    <w:rsid w:val="004A6F17"/>
    <w:rsid w:val="004A70DB"/>
    <w:rsid w:val="004B115C"/>
    <w:rsid w:val="004B2819"/>
    <w:rsid w:val="004B281C"/>
    <w:rsid w:val="004B4B89"/>
    <w:rsid w:val="004B53DF"/>
    <w:rsid w:val="004B56F8"/>
    <w:rsid w:val="004B5843"/>
    <w:rsid w:val="004B5F6D"/>
    <w:rsid w:val="004B6060"/>
    <w:rsid w:val="004B6E76"/>
    <w:rsid w:val="004B7886"/>
    <w:rsid w:val="004C13D8"/>
    <w:rsid w:val="004C15CA"/>
    <w:rsid w:val="004C1678"/>
    <w:rsid w:val="004C1687"/>
    <w:rsid w:val="004C221C"/>
    <w:rsid w:val="004C2444"/>
    <w:rsid w:val="004C2FCB"/>
    <w:rsid w:val="004C36A9"/>
    <w:rsid w:val="004C40A6"/>
    <w:rsid w:val="004C4419"/>
    <w:rsid w:val="004C586C"/>
    <w:rsid w:val="004C5E3B"/>
    <w:rsid w:val="004C6827"/>
    <w:rsid w:val="004C6DF7"/>
    <w:rsid w:val="004C7142"/>
    <w:rsid w:val="004D0E5A"/>
    <w:rsid w:val="004D150C"/>
    <w:rsid w:val="004D2BEC"/>
    <w:rsid w:val="004D302E"/>
    <w:rsid w:val="004D335B"/>
    <w:rsid w:val="004D3AF7"/>
    <w:rsid w:val="004D576C"/>
    <w:rsid w:val="004D5A05"/>
    <w:rsid w:val="004D7A0E"/>
    <w:rsid w:val="004E06BC"/>
    <w:rsid w:val="004E0950"/>
    <w:rsid w:val="004E1AC9"/>
    <w:rsid w:val="004E222A"/>
    <w:rsid w:val="004E442D"/>
    <w:rsid w:val="004E4C1B"/>
    <w:rsid w:val="004E4E1C"/>
    <w:rsid w:val="004E53A5"/>
    <w:rsid w:val="004E6094"/>
    <w:rsid w:val="004E6683"/>
    <w:rsid w:val="004E6BD9"/>
    <w:rsid w:val="004E75ED"/>
    <w:rsid w:val="004F011A"/>
    <w:rsid w:val="004F1F62"/>
    <w:rsid w:val="004F4B70"/>
    <w:rsid w:val="004F4DC5"/>
    <w:rsid w:val="004F668E"/>
    <w:rsid w:val="004F7932"/>
    <w:rsid w:val="004F7AF6"/>
    <w:rsid w:val="004F7FD9"/>
    <w:rsid w:val="005018AC"/>
    <w:rsid w:val="00505438"/>
    <w:rsid w:val="00506495"/>
    <w:rsid w:val="00506C1C"/>
    <w:rsid w:val="0050724E"/>
    <w:rsid w:val="005104EE"/>
    <w:rsid w:val="00512568"/>
    <w:rsid w:val="0051402F"/>
    <w:rsid w:val="00514469"/>
    <w:rsid w:val="00516FD8"/>
    <w:rsid w:val="00517386"/>
    <w:rsid w:val="00517F5D"/>
    <w:rsid w:val="005201B4"/>
    <w:rsid w:val="00521153"/>
    <w:rsid w:val="005221BF"/>
    <w:rsid w:val="00522601"/>
    <w:rsid w:val="00522AA6"/>
    <w:rsid w:val="005234A4"/>
    <w:rsid w:val="00523CE2"/>
    <w:rsid w:val="00524B70"/>
    <w:rsid w:val="005257D8"/>
    <w:rsid w:val="00525E69"/>
    <w:rsid w:val="00526ED0"/>
    <w:rsid w:val="00527001"/>
    <w:rsid w:val="00531F6D"/>
    <w:rsid w:val="00534818"/>
    <w:rsid w:val="00536E5F"/>
    <w:rsid w:val="00536FD6"/>
    <w:rsid w:val="00537C4E"/>
    <w:rsid w:val="00540548"/>
    <w:rsid w:val="00540F19"/>
    <w:rsid w:val="00541311"/>
    <w:rsid w:val="00541EB2"/>
    <w:rsid w:val="00542E83"/>
    <w:rsid w:val="005462A5"/>
    <w:rsid w:val="005466BD"/>
    <w:rsid w:val="00547D53"/>
    <w:rsid w:val="00552F6F"/>
    <w:rsid w:val="005555A5"/>
    <w:rsid w:val="00555DF0"/>
    <w:rsid w:val="0055655E"/>
    <w:rsid w:val="005605C8"/>
    <w:rsid w:val="00561FAF"/>
    <w:rsid w:val="005626B6"/>
    <w:rsid w:val="00562B58"/>
    <w:rsid w:val="00566861"/>
    <w:rsid w:val="005668A2"/>
    <w:rsid w:val="00566947"/>
    <w:rsid w:val="00571F19"/>
    <w:rsid w:val="00573395"/>
    <w:rsid w:val="00574150"/>
    <w:rsid w:val="00575F3F"/>
    <w:rsid w:val="00580312"/>
    <w:rsid w:val="00581188"/>
    <w:rsid w:val="00581598"/>
    <w:rsid w:val="005825FB"/>
    <w:rsid w:val="0058432C"/>
    <w:rsid w:val="00584EAA"/>
    <w:rsid w:val="00585743"/>
    <w:rsid w:val="00586435"/>
    <w:rsid w:val="00587214"/>
    <w:rsid w:val="00590A57"/>
    <w:rsid w:val="005919A6"/>
    <w:rsid w:val="005924DE"/>
    <w:rsid w:val="005924ED"/>
    <w:rsid w:val="00592617"/>
    <w:rsid w:val="00592E49"/>
    <w:rsid w:val="00594AA6"/>
    <w:rsid w:val="00595AF2"/>
    <w:rsid w:val="00596212"/>
    <w:rsid w:val="00596728"/>
    <w:rsid w:val="005967B4"/>
    <w:rsid w:val="005974A4"/>
    <w:rsid w:val="005A1CBF"/>
    <w:rsid w:val="005A473D"/>
    <w:rsid w:val="005A4C93"/>
    <w:rsid w:val="005A56FA"/>
    <w:rsid w:val="005A5E41"/>
    <w:rsid w:val="005A67D9"/>
    <w:rsid w:val="005A6D9D"/>
    <w:rsid w:val="005A7351"/>
    <w:rsid w:val="005B014A"/>
    <w:rsid w:val="005B17BE"/>
    <w:rsid w:val="005B1A95"/>
    <w:rsid w:val="005B3349"/>
    <w:rsid w:val="005B3693"/>
    <w:rsid w:val="005B451B"/>
    <w:rsid w:val="005B735C"/>
    <w:rsid w:val="005B784B"/>
    <w:rsid w:val="005B7CA4"/>
    <w:rsid w:val="005C18EA"/>
    <w:rsid w:val="005C25A6"/>
    <w:rsid w:val="005C287B"/>
    <w:rsid w:val="005C2CD8"/>
    <w:rsid w:val="005C3B31"/>
    <w:rsid w:val="005C6ED2"/>
    <w:rsid w:val="005D203B"/>
    <w:rsid w:val="005D21D9"/>
    <w:rsid w:val="005D3F1B"/>
    <w:rsid w:val="005D4C96"/>
    <w:rsid w:val="005E0A81"/>
    <w:rsid w:val="005E0CBB"/>
    <w:rsid w:val="005E1A97"/>
    <w:rsid w:val="005E27A5"/>
    <w:rsid w:val="005E285A"/>
    <w:rsid w:val="005E3E6B"/>
    <w:rsid w:val="005E5031"/>
    <w:rsid w:val="005E517E"/>
    <w:rsid w:val="005E6C9F"/>
    <w:rsid w:val="005E72AA"/>
    <w:rsid w:val="005F0DA3"/>
    <w:rsid w:val="005F3C84"/>
    <w:rsid w:val="005F4705"/>
    <w:rsid w:val="005F54BB"/>
    <w:rsid w:val="005F5ED1"/>
    <w:rsid w:val="005F70C6"/>
    <w:rsid w:val="005F7B47"/>
    <w:rsid w:val="00603843"/>
    <w:rsid w:val="006039F4"/>
    <w:rsid w:val="00604957"/>
    <w:rsid w:val="00604D5B"/>
    <w:rsid w:val="00605FF8"/>
    <w:rsid w:val="00606147"/>
    <w:rsid w:val="00610265"/>
    <w:rsid w:val="006105BA"/>
    <w:rsid w:val="00610E33"/>
    <w:rsid w:val="00611A20"/>
    <w:rsid w:val="0061216F"/>
    <w:rsid w:val="00613984"/>
    <w:rsid w:val="00615CB9"/>
    <w:rsid w:val="00615EFB"/>
    <w:rsid w:val="00617BEC"/>
    <w:rsid w:val="00617F6E"/>
    <w:rsid w:val="006203DB"/>
    <w:rsid w:val="00620694"/>
    <w:rsid w:val="00620876"/>
    <w:rsid w:val="00623C1A"/>
    <w:rsid w:val="00625E7D"/>
    <w:rsid w:val="00625FC3"/>
    <w:rsid w:val="00630C16"/>
    <w:rsid w:val="00633E02"/>
    <w:rsid w:val="006348A7"/>
    <w:rsid w:val="0063581B"/>
    <w:rsid w:val="006403C7"/>
    <w:rsid w:val="00640DB1"/>
    <w:rsid w:val="00641936"/>
    <w:rsid w:val="00642854"/>
    <w:rsid w:val="00642ACC"/>
    <w:rsid w:val="0064791B"/>
    <w:rsid w:val="00647A05"/>
    <w:rsid w:val="00651754"/>
    <w:rsid w:val="00651FBF"/>
    <w:rsid w:val="00652416"/>
    <w:rsid w:val="00655054"/>
    <w:rsid w:val="00655DE1"/>
    <w:rsid w:val="0065657C"/>
    <w:rsid w:val="006609F3"/>
    <w:rsid w:val="00660A4E"/>
    <w:rsid w:val="006616B6"/>
    <w:rsid w:val="00663931"/>
    <w:rsid w:val="00664856"/>
    <w:rsid w:val="006659B6"/>
    <w:rsid w:val="00666475"/>
    <w:rsid w:val="00666C3E"/>
    <w:rsid w:val="00666FB6"/>
    <w:rsid w:val="006673D2"/>
    <w:rsid w:val="00667853"/>
    <w:rsid w:val="006713B9"/>
    <w:rsid w:val="006730F2"/>
    <w:rsid w:val="006732A5"/>
    <w:rsid w:val="006750A4"/>
    <w:rsid w:val="00676AE3"/>
    <w:rsid w:val="00680B80"/>
    <w:rsid w:val="0068113C"/>
    <w:rsid w:val="006829D6"/>
    <w:rsid w:val="00684897"/>
    <w:rsid w:val="0068698E"/>
    <w:rsid w:val="00686B3F"/>
    <w:rsid w:val="00686FF6"/>
    <w:rsid w:val="0068788F"/>
    <w:rsid w:val="0069149D"/>
    <w:rsid w:val="00691F9D"/>
    <w:rsid w:val="0069234E"/>
    <w:rsid w:val="006934D9"/>
    <w:rsid w:val="00696287"/>
    <w:rsid w:val="006965BD"/>
    <w:rsid w:val="0069712E"/>
    <w:rsid w:val="006A055B"/>
    <w:rsid w:val="006A1490"/>
    <w:rsid w:val="006A162E"/>
    <w:rsid w:val="006A291D"/>
    <w:rsid w:val="006A43F3"/>
    <w:rsid w:val="006A541D"/>
    <w:rsid w:val="006A6DEA"/>
    <w:rsid w:val="006B056A"/>
    <w:rsid w:val="006B0EEB"/>
    <w:rsid w:val="006B25E3"/>
    <w:rsid w:val="006B3001"/>
    <w:rsid w:val="006B3B91"/>
    <w:rsid w:val="006B432F"/>
    <w:rsid w:val="006B5EEB"/>
    <w:rsid w:val="006B66C7"/>
    <w:rsid w:val="006C00F0"/>
    <w:rsid w:val="006C08EC"/>
    <w:rsid w:val="006C0AD5"/>
    <w:rsid w:val="006C1477"/>
    <w:rsid w:val="006C275D"/>
    <w:rsid w:val="006C37BC"/>
    <w:rsid w:val="006C7B75"/>
    <w:rsid w:val="006D10F8"/>
    <w:rsid w:val="006D1F87"/>
    <w:rsid w:val="006D58D4"/>
    <w:rsid w:val="006D7DCE"/>
    <w:rsid w:val="006E0094"/>
    <w:rsid w:val="006E07BC"/>
    <w:rsid w:val="006E21B7"/>
    <w:rsid w:val="006E2409"/>
    <w:rsid w:val="006E3780"/>
    <w:rsid w:val="006E56D5"/>
    <w:rsid w:val="006E738D"/>
    <w:rsid w:val="006F024C"/>
    <w:rsid w:val="006F12AC"/>
    <w:rsid w:val="006F1554"/>
    <w:rsid w:val="006F2D4C"/>
    <w:rsid w:val="006F527C"/>
    <w:rsid w:val="006F7534"/>
    <w:rsid w:val="006F7B79"/>
    <w:rsid w:val="00700312"/>
    <w:rsid w:val="0070222B"/>
    <w:rsid w:val="0070247E"/>
    <w:rsid w:val="00703DD2"/>
    <w:rsid w:val="0070441D"/>
    <w:rsid w:val="00704A97"/>
    <w:rsid w:val="00704C51"/>
    <w:rsid w:val="007054B3"/>
    <w:rsid w:val="00707F81"/>
    <w:rsid w:val="00710458"/>
    <w:rsid w:val="0071270B"/>
    <w:rsid w:val="00712C33"/>
    <w:rsid w:val="0071326D"/>
    <w:rsid w:val="00713913"/>
    <w:rsid w:val="00716EBC"/>
    <w:rsid w:val="00717399"/>
    <w:rsid w:val="00720054"/>
    <w:rsid w:val="0072058F"/>
    <w:rsid w:val="0072127B"/>
    <w:rsid w:val="00724C90"/>
    <w:rsid w:val="00725F92"/>
    <w:rsid w:val="00727270"/>
    <w:rsid w:val="00727761"/>
    <w:rsid w:val="00730680"/>
    <w:rsid w:val="007329C0"/>
    <w:rsid w:val="00734194"/>
    <w:rsid w:val="0073499B"/>
    <w:rsid w:val="00734A53"/>
    <w:rsid w:val="00735AA9"/>
    <w:rsid w:val="007364C7"/>
    <w:rsid w:val="00736BF0"/>
    <w:rsid w:val="0073712B"/>
    <w:rsid w:val="00741998"/>
    <w:rsid w:val="0074226D"/>
    <w:rsid w:val="0074281E"/>
    <w:rsid w:val="007431FD"/>
    <w:rsid w:val="007439B1"/>
    <w:rsid w:val="00744407"/>
    <w:rsid w:val="007452E8"/>
    <w:rsid w:val="007476AF"/>
    <w:rsid w:val="00747E50"/>
    <w:rsid w:val="00750779"/>
    <w:rsid w:val="007532A4"/>
    <w:rsid w:val="00755CA1"/>
    <w:rsid w:val="00755DD7"/>
    <w:rsid w:val="00756464"/>
    <w:rsid w:val="00757DC8"/>
    <w:rsid w:val="00760808"/>
    <w:rsid w:val="0076482A"/>
    <w:rsid w:val="00764CBD"/>
    <w:rsid w:val="00766E5F"/>
    <w:rsid w:val="007676A4"/>
    <w:rsid w:val="00767C8F"/>
    <w:rsid w:val="0077120D"/>
    <w:rsid w:val="00772960"/>
    <w:rsid w:val="007733D2"/>
    <w:rsid w:val="00774526"/>
    <w:rsid w:val="00774C62"/>
    <w:rsid w:val="0077539F"/>
    <w:rsid w:val="00775AC1"/>
    <w:rsid w:val="00775B02"/>
    <w:rsid w:val="007770B9"/>
    <w:rsid w:val="00777121"/>
    <w:rsid w:val="00777401"/>
    <w:rsid w:val="007776F6"/>
    <w:rsid w:val="0078010F"/>
    <w:rsid w:val="00781537"/>
    <w:rsid w:val="0078239A"/>
    <w:rsid w:val="007824E3"/>
    <w:rsid w:val="00782DEA"/>
    <w:rsid w:val="00783730"/>
    <w:rsid w:val="00784F6C"/>
    <w:rsid w:val="007853A8"/>
    <w:rsid w:val="007906E2"/>
    <w:rsid w:val="00791A37"/>
    <w:rsid w:val="00794968"/>
    <w:rsid w:val="007974C7"/>
    <w:rsid w:val="00797576"/>
    <w:rsid w:val="00797EAC"/>
    <w:rsid w:val="007A154D"/>
    <w:rsid w:val="007A16BD"/>
    <w:rsid w:val="007A2254"/>
    <w:rsid w:val="007A39BF"/>
    <w:rsid w:val="007A6DAA"/>
    <w:rsid w:val="007A7007"/>
    <w:rsid w:val="007A7E77"/>
    <w:rsid w:val="007B0C52"/>
    <w:rsid w:val="007B3727"/>
    <w:rsid w:val="007B4CA2"/>
    <w:rsid w:val="007B4D68"/>
    <w:rsid w:val="007B5C0D"/>
    <w:rsid w:val="007B72E4"/>
    <w:rsid w:val="007B7F85"/>
    <w:rsid w:val="007C04AF"/>
    <w:rsid w:val="007C2034"/>
    <w:rsid w:val="007C27C7"/>
    <w:rsid w:val="007C30FF"/>
    <w:rsid w:val="007C3600"/>
    <w:rsid w:val="007C4006"/>
    <w:rsid w:val="007C4037"/>
    <w:rsid w:val="007C5964"/>
    <w:rsid w:val="007C5C90"/>
    <w:rsid w:val="007C6D0C"/>
    <w:rsid w:val="007D0D85"/>
    <w:rsid w:val="007D1A16"/>
    <w:rsid w:val="007D347F"/>
    <w:rsid w:val="007D3EB9"/>
    <w:rsid w:val="007D53DC"/>
    <w:rsid w:val="007D58DF"/>
    <w:rsid w:val="007D5E16"/>
    <w:rsid w:val="007D6322"/>
    <w:rsid w:val="007E00C1"/>
    <w:rsid w:val="007E02FA"/>
    <w:rsid w:val="007E2CE4"/>
    <w:rsid w:val="007E2DE8"/>
    <w:rsid w:val="007E2E16"/>
    <w:rsid w:val="007E3CDE"/>
    <w:rsid w:val="007E5C50"/>
    <w:rsid w:val="007E5E5C"/>
    <w:rsid w:val="007E78A6"/>
    <w:rsid w:val="007F091E"/>
    <w:rsid w:val="007F2055"/>
    <w:rsid w:val="007F3BC0"/>
    <w:rsid w:val="007F4CB5"/>
    <w:rsid w:val="00801FBC"/>
    <w:rsid w:val="00802B41"/>
    <w:rsid w:val="00804346"/>
    <w:rsid w:val="00805E50"/>
    <w:rsid w:val="00807231"/>
    <w:rsid w:val="008104C6"/>
    <w:rsid w:val="00810A79"/>
    <w:rsid w:val="0081100E"/>
    <w:rsid w:val="008110BE"/>
    <w:rsid w:val="008125B5"/>
    <w:rsid w:val="00817C69"/>
    <w:rsid w:val="008200CB"/>
    <w:rsid w:val="008209FD"/>
    <w:rsid w:val="00823101"/>
    <w:rsid w:val="00823999"/>
    <w:rsid w:val="00823F35"/>
    <w:rsid w:val="008243E9"/>
    <w:rsid w:val="00825015"/>
    <w:rsid w:val="00826AB6"/>
    <w:rsid w:val="00827372"/>
    <w:rsid w:val="00827E34"/>
    <w:rsid w:val="00830AA3"/>
    <w:rsid w:val="0083566E"/>
    <w:rsid w:val="00836030"/>
    <w:rsid w:val="008370BE"/>
    <w:rsid w:val="008378C1"/>
    <w:rsid w:val="00842419"/>
    <w:rsid w:val="00842616"/>
    <w:rsid w:val="008427DB"/>
    <w:rsid w:val="00842D23"/>
    <w:rsid w:val="00842DE7"/>
    <w:rsid w:val="00844243"/>
    <w:rsid w:val="00845F97"/>
    <w:rsid w:val="008466AF"/>
    <w:rsid w:val="008468E0"/>
    <w:rsid w:val="008469CC"/>
    <w:rsid w:val="00850014"/>
    <w:rsid w:val="00852296"/>
    <w:rsid w:val="0085281D"/>
    <w:rsid w:val="00852909"/>
    <w:rsid w:val="0085294D"/>
    <w:rsid w:val="00853807"/>
    <w:rsid w:val="00853D4A"/>
    <w:rsid w:val="00853F5C"/>
    <w:rsid w:val="008546DB"/>
    <w:rsid w:val="00854D8C"/>
    <w:rsid w:val="00855F69"/>
    <w:rsid w:val="00860B94"/>
    <w:rsid w:val="00862350"/>
    <w:rsid w:val="00862489"/>
    <w:rsid w:val="00862DC3"/>
    <w:rsid w:val="00863E90"/>
    <w:rsid w:val="0086682A"/>
    <w:rsid w:val="00866DAC"/>
    <w:rsid w:val="00867716"/>
    <w:rsid w:val="0086787D"/>
    <w:rsid w:val="00867A2B"/>
    <w:rsid w:val="00871029"/>
    <w:rsid w:val="00871908"/>
    <w:rsid w:val="00872374"/>
    <w:rsid w:val="008723DE"/>
    <w:rsid w:val="008724AA"/>
    <w:rsid w:val="00872512"/>
    <w:rsid w:val="008734E8"/>
    <w:rsid w:val="00874508"/>
    <w:rsid w:val="0087573F"/>
    <w:rsid w:val="00876510"/>
    <w:rsid w:val="00877392"/>
    <w:rsid w:val="0087793F"/>
    <w:rsid w:val="008779A2"/>
    <w:rsid w:val="0088057D"/>
    <w:rsid w:val="00881170"/>
    <w:rsid w:val="00881FC8"/>
    <w:rsid w:val="00882FE0"/>
    <w:rsid w:val="008846AD"/>
    <w:rsid w:val="00884809"/>
    <w:rsid w:val="00884B99"/>
    <w:rsid w:val="00884F0A"/>
    <w:rsid w:val="00885EC3"/>
    <w:rsid w:val="0088748B"/>
    <w:rsid w:val="008901BE"/>
    <w:rsid w:val="0089024E"/>
    <w:rsid w:val="0089039A"/>
    <w:rsid w:val="00890846"/>
    <w:rsid w:val="008908B7"/>
    <w:rsid w:val="00891158"/>
    <w:rsid w:val="00892C57"/>
    <w:rsid w:val="00892FAE"/>
    <w:rsid w:val="008931A7"/>
    <w:rsid w:val="00894438"/>
    <w:rsid w:val="00894465"/>
    <w:rsid w:val="00895811"/>
    <w:rsid w:val="00895E32"/>
    <w:rsid w:val="00896290"/>
    <w:rsid w:val="00896FF8"/>
    <w:rsid w:val="008A01FB"/>
    <w:rsid w:val="008A1DA0"/>
    <w:rsid w:val="008A2361"/>
    <w:rsid w:val="008A2431"/>
    <w:rsid w:val="008A2D62"/>
    <w:rsid w:val="008A3077"/>
    <w:rsid w:val="008A3A50"/>
    <w:rsid w:val="008A3CA4"/>
    <w:rsid w:val="008A5D86"/>
    <w:rsid w:val="008A628B"/>
    <w:rsid w:val="008B0B2E"/>
    <w:rsid w:val="008B25E4"/>
    <w:rsid w:val="008B272F"/>
    <w:rsid w:val="008B6AF0"/>
    <w:rsid w:val="008C0AF8"/>
    <w:rsid w:val="008C1647"/>
    <w:rsid w:val="008C166D"/>
    <w:rsid w:val="008C2F26"/>
    <w:rsid w:val="008C42BF"/>
    <w:rsid w:val="008C5A0C"/>
    <w:rsid w:val="008C612D"/>
    <w:rsid w:val="008C6590"/>
    <w:rsid w:val="008C6DC3"/>
    <w:rsid w:val="008C6F7A"/>
    <w:rsid w:val="008D00D5"/>
    <w:rsid w:val="008D1562"/>
    <w:rsid w:val="008D4C88"/>
    <w:rsid w:val="008D7879"/>
    <w:rsid w:val="008E04AC"/>
    <w:rsid w:val="008E0F49"/>
    <w:rsid w:val="008E1091"/>
    <w:rsid w:val="008E3163"/>
    <w:rsid w:val="008E3B32"/>
    <w:rsid w:val="008E51EF"/>
    <w:rsid w:val="008E53E6"/>
    <w:rsid w:val="008E55CA"/>
    <w:rsid w:val="008E57A7"/>
    <w:rsid w:val="008E7A53"/>
    <w:rsid w:val="008E7BED"/>
    <w:rsid w:val="008F4889"/>
    <w:rsid w:val="008F5DF1"/>
    <w:rsid w:val="008F7391"/>
    <w:rsid w:val="00900C14"/>
    <w:rsid w:val="00900E60"/>
    <w:rsid w:val="00903DAF"/>
    <w:rsid w:val="00903FC1"/>
    <w:rsid w:val="00904ACB"/>
    <w:rsid w:val="00906875"/>
    <w:rsid w:val="00910766"/>
    <w:rsid w:val="00911240"/>
    <w:rsid w:val="00911649"/>
    <w:rsid w:val="0091182B"/>
    <w:rsid w:val="00915543"/>
    <w:rsid w:val="00916757"/>
    <w:rsid w:val="00916F5E"/>
    <w:rsid w:val="00922FB5"/>
    <w:rsid w:val="0092537F"/>
    <w:rsid w:val="00926A08"/>
    <w:rsid w:val="00926D95"/>
    <w:rsid w:val="00926F72"/>
    <w:rsid w:val="00927662"/>
    <w:rsid w:val="00927679"/>
    <w:rsid w:val="009277AD"/>
    <w:rsid w:val="00931893"/>
    <w:rsid w:val="009327DA"/>
    <w:rsid w:val="00932ACA"/>
    <w:rsid w:val="009334D8"/>
    <w:rsid w:val="009335EF"/>
    <w:rsid w:val="009336FD"/>
    <w:rsid w:val="009343B2"/>
    <w:rsid w:val="0093467C"/>
    <w:rsid w:val="00935A0A"/>
    <w:rsid w:val="00935F00"/>
    <w:rsid w:val="00941A85"/>
    <w:rsid w:val="0094269F"/>
    <w:rsid w:val="009434AF"/>
    <w:rsid w:val="0094361E"/>
    <w:rsid w:val="00944EEF"/>
    <w:rsid w:val="0094585B"/>
    <w:rsid w:val="009479A2"/>
    <w:rsid w:val="009501E2"/>
    <w:rsid w:val="009511E2"/>
    <w:rsid w:val="0095173C"/>
    <w:rsid w:val="00951978"/>
    <w:rsid w:val="0095323C"/>
    <w:rsid w:val="00954826"/>
    <w:rsid w:val="00954847"/>
    <w:rsid w:val="00956734"/>
    <w:rsid w:val="00957230"/>
    <w:rsid w:val="00960E7D"/>
    <w:rsid w:val="00961692"/>
    <w:rsid w:val="00963115"/>
    <w:rsid w:val="009637C5"/>
    <w:rsid w:val="00963833"/>
    <w:rsid w:val="009645DC"/>
    <w:rsid w:val="00965DF0"/>
    <w:rsid w:val="0096613D"/>
    <w:rsid w:val="0096664A"/>
    <w:rsid w:val="009667F7"/>
    <w:rsid w:val="009673A9"/>
    <w:rsid w:val="0097007D"/>
    <w:rsid w:val="00970C00"/>
    <w:rsid w:val="009730E2"/>
    <w:rsid w:val="00973F8C"/>
    <w:rsid w:val="009769F3"/>
    <w:rsid w:val="00980DE0"/>
    <w:rsid w:val="009821E7"/>
    <w:rsid w:val="00982839"/>
    <w:rsid w:val="0098289E"/>
    <w:rsid w:val="00982C7C"/>
    <w:rsid w:val="00986D96"/>
    <w:rsid w:val="009902CC"/>
    <w:rsid w:val="009920E8"/>
    <w:rsid w:val="009929DE"/>
    <w:rsid w:val="009943C0"/>
    <w:rsid w:val="0099469F"/>
    <w:rsid w:val="009951D1"/>
    <w:rsid w:val="009961AB"/>
    <w:rsid w:val="009A0542"/>
    <w:rsid w:val="009A154A"/>
    <w:rsid w:val="009A1B38"/>
    <w:rsid w:val="009A3456"/>
    <w:rsid w:val="009A345F"/>
    <w:rsid w:val="009A5EDD"/>
    <w:rsid w:val="009A60CC"/>
    <w:rsid w:val="009A634D"/>
    <w:rsid w:val="009A7A48"/>
    <w:rsid w:val="009B04AD"/>
    <w:rsid w:val="009B04ED"/>
    <w:rsid w:val="009B0BC6"/>
    <w:rsid w:val="009B10C8"/>
    <w:rsid w:val="009B2289"/>
    <w:rsid w:val="009B2968"/>
    <w:rsid w:val="009B3EE5"/>
    <w:rsid w:val="009B3F55"/>
    <w:rsid w:val="009B5079"/>
    <w:rsid w:val="009B57BC"/>
    <w:rsid w:val="009B586D"/>
    <w:rsid w:val="009B5CBD"/>
    <w:rsid w:val="009B6240"/>
    <w:rsid w:val="009B7EB0"/>
    <w:rsid w:val="009C24E2"/>
    <w:rsid w:val="009C33A1"/>
    <w:rsid w:val="009C4640"/>
    <w:rsid w:val="009C53FC"/>
    <w:rsid w:val="009C72CF"/>
    <w:rsid w:val="009D0077"/>
    <w:rsid w:val="009D0641"/>
    <w:rsid w:val="009D17DF"/>
    <w:rsid w:val="009D1945"/>
    <w:rsid w:val="009D1FB9"/>
    <w:rsid w:val="009D2973"/>
    <w:rsid w:val="009D5263"/>
    <w:rsid w:val="009D54EF"/>
    <w:rsid w:val="009D588F"/>
    <w:rsid w:val="009D6CCB"/>
    <w:rsid w:val="009D6DF4"/>
    <w:rsid w:val="009D71CD"/>
    <w:rsid w:val="009E055F"/>
    <w:rsid w:val="009E16DA"/>
    <w:rsid w:val="009E240F"/>
    <w:rsid w:val="009E2E40"/>
    <w:rsid w:val="009E2E8C"/>
    <w:rsid w:val="009E370F"/>
    <w:rsid w:val="009E3C5B"/>
    <w:rsid w:val="009E502E"/>
    <w:rsid w:val="009E6531"/>
    <w:rsid w:val="009E6721"/>
    <w:rsid w:val="009F451D"/>
    <w:rsid w:val="009F4844"/>
    <w:rsid w:val="009F657F"/>
    <w:rsid w:val="00A00153"/>
    <w:rsid w:val="00A016E0"/>
    <w:rsid w:val="00A0363F"/>
    <w:rsid w:val="00A04010"/>
    <w:rsid w:val="00A0569B"/>
    <w:rsid w:val="00A1077D"/>
    <w:rsid w:val="00A10F0A"/>
    <w:rsid w:val="00A12086"/>
    <w:rsid w:val="00A121BC"/>
    <w:rsid w:val="00A12884"/>
    <w:rsid w:val="00A12E15"/>
    <w:rsid w:val="00A13403"/>
    <w:rsid w:val="00A134A5"/>
    <w:rsid w:val="00A13F0B"/>
    <w:rsid w:val="00A15B2E"/>
    <w:rsid w:val="00A15EEC"/>
    <w:rsid w:val="00A17E41"/>
    <w:rsid w:val="00A2093E"/>
    <w:rsid w:val="00A20F2B"/>
    <w:rsid w:val="00A21AC7"/>
    <w:rsid w:val="00A23A72"/>
    <w:rsid w:val="00A24D9B"/>
    <w:rsid w:val="00A25E61"/>
    <w:rsid w:val="00A263DD"/>
    <w:rsid w:val="00A269B9"/>
    <w:rsid w:val="00A26D2A"/>
    <w:rsid w:val="00A26EE6"/>
    <w:rsid w:val="00A31B96"/>
    <w:rsid w:val="00A3224E"/>
    <w:rsid w:val="00A33D13"/>
    <w:rsid w:val="00A35528"/>
    <w:rsid w:val="00A36A13"/>
    <w:rsid w:val="00A37C94"/>
    <w:rsid w:val="00A434AB"/>
    <w:rsid w:val="00A43ED1"/>
    <w:rsid w:val="00A46B0F"/>
    <w:rsid w:val="00A51781"/>
    <w:rsid w:val="00A549E2"/>
    <w:rsid w:val="00A57E2D"/>
    <w:rsid w:val="00A57E46"/>
    <w:rsid w:val="00A60611"/>
    <w:rsid w:val="00A62341"/>
    <w:rsid w:val="00A63930"/>
    <w:rsid w:val="00A648F0"/>
    <w:rsid w:val="00A64E71"/>
    <w:rsid w:val="00A66D32"/>
    <w:rsid w:val="00A701A8"/>
    <w:rsid w:val="00A7114E"/>
    <w:rsid w:val="00A725B1"/>
    <w:rsid w:val="00A73518"/>
    <w:rsid w:val="00A75400"/>
    <w:rsid w:val="00A77E06"/>
    <w:rsid w:val="00A82408"/>
    <w:rsid w:val="00A8240B"/>
    <w:rsid w:val="00A83E60"/>
    <w:rsid w:val="00A84541"/>
    <w:rsid w:val="00A858A8"/>
    <w:rsid w:val="00A85B30"/>
    <w:rsid w:val="00A868CC"/>
    <w:rsid w:val="00A86A93"/>
    <w:rsid w:val="00A86E43"/>
    <w:rsid w:val="00A870A2"/>
    <w:rsid w:val="00A875C4"/>
    <w:rsid w:val="00A9038E"/>
    <w:rsid w:val="00A90A10"/>
    <w:rsid w:val="00A90C4D"/>
    <w:rsid w:val="00A92886"/>
    <w:rsid w:val="00A94BCF"/>
    <w:rsid w:val="00AA16FD"/>
    <w:rsid w:val="00AA5F17"/>
    <w:rsid w:val="00AA6524"/>
    <w:rsid w:val="00AB140E"/>
    <w:rsid w:val="00AB1D15"/>
    <w:rsid w:val="00AB39AE"/>
    <w:rsid w:val="00AB590F"/>
    <w:rsid w:val="00AB6F45"/>
    <w:rsid w:val="00AB745F"/>
    <w:rsid w:val="00AB75E7"/>
    <w:rsid w:val="00AB78F1"/>
    <w:rsid w:val="00AB7EB6"/>
    <w:rsid w:val="00AC136F"/>
    <w:rsid w:val="00AC2507"/>
    <w:rsid w:val="00AC2D74"/>
    <w:rsid w:val="00AC3568"/>
    <w:rsid w:val="00AC6472"/>
    <w:rsid w:val="00AC6ECE"/>
    <w:rsid w:val="00AC6F3A"/>
    <w:rsid w:val="00AC77D7"/>
    <w:rsid w:val="00AD0B00"/>
    <w:rsid w:val="00AD1FB4"/>
    <w:rsid w:val="00AD22A6"/>
    <w:rsid w:val="00AD2F65"/>
    <w:rsid w:val="00AD5A56"/>
    <w:rsid w:val="00AD730E"/>
    <w:rsid w:val="00AD7D5E"/>
    <w:rsid w:val="00AE28AD"/>
    <w:rsid w:val="00AE3FC3"/>
    <w:rsid w:val="00AE4EC9"/>
    <w:rsid w:val="00AE637D"/>
    <w:rsid w:val="00AE7D02"/>
    <w:rsid w:val="00AE7E33"/>
    <w:rsid w:val="00AF1A4B"/>
    <w:rsid w:val="00AF2351"/>
    <w:rsid w:val="00AF29C0"/>
    <w:rsid w:val="00AF3247"/>
    <w:rsid w:val="00AF3EFA"/>
    <w:rsid w:val="00AF4FDE"/>
    <w:rsid w:val="00AF505A"/>
    <w:rsid w:val="00AF51F2"/>
    <w:rsid w:val="00AF54A7"/>
    <w:rsid w:val="00AF5BDC"/>
    <w:rsid w:val="00AF7F31"/>
    <w:rsid w:val="00B029F1"/>
    <w:rsid w:val="00B04415"/>
    <w:rsid w:val="00B046FD"/>
    <w:rsid w:val="00B04F66"/>
    <w:rsid w:val="00B0652C"/>
    <w:rsid w:val="00B07AAA"/>
    <w:rsid w:val="00B07B12"/>
    <w:rsid w:val="00B10358"/>
    <w:rsid w:val="00B121C1"/>
    <w:rsid w:val="00B128FB"/>
    <w:rsid w:val="00B132F4"/>
    <w:rsid w:val="00B13651"/>
    <w:rsid w:val="00B13D33"/>
    <w:rsid w:val="00B1416A"/>
    <w:rsid w:val="00B15694"/>
    <w:rsid w:val="00B157CA"/>
    <w:rsid w:val="00B17119"/>
    <w:rsid w:val="00B17B28"/>
    <w:rsid w:val="00B218B0"/>
    <w:rsid w:val="00B232ED"/>
    <w:rsid w:val="00B2488D"/>
    <w:rsid w:val="00B30D3E"/>
    <w:rsid w:val="00B322DE"/>
    <w:rsid w:val="00B330A7"/>
    <w:rsid w:val="00B334E2"/>
    <w:rsid w:val="00B33939"/>
    <w:rsid w:val="00B34DF5"/>
    <w:rsid w:val="00B35124"/>
    <w:rsid w:val="00B35132"/>
    <w:rsid w:val="00B361ED"/>
    <w:rsid w:val="00B37BE2"/>
    <w:rsid w:val="00B4104C"/>
    <w:rsid w:val="00B419C4"/>
    <w:rsid w:val="00B44079"/>
    <w:rsid w:val="00B441EA"/>
    <w:rsid w:val="00B45074"/>
    <w:rsid w:val="00B52C8A"/>
    <w:rsid w:val="00B530AC"/>
    <w:rsid w:val="00B5397D"/>
    <w:rsid w:val="00B540D3"/>
    <w:rsid w:val="00B543DD"/>
    <w:rsid w:val="00B546BF"/>
    <w:rsid w:val="00B570EF"/>
    <w:rsid w:val="00B609C1"/>
    <w:rsid w:val="00B60EA0"/>
    <w:rsid w:val="00B6177F"/>
    <w:rsid w:val="00B62152"/>
    <w:rsid w:val="00B63430"/>
    <w:rsid w:val="00B64CD6"/>
    <w:rsid w:val="00B65A4B"/>
    <w:rsid w:val="00B67378"/>
    <w:rsid w:val="00B7031D"/>
    <w:rsid w:val="00B70CF8"/>
    <w:rsid w:val="00B71D78"/>
    <w:rsid w:val="00B73044"/>
    <w:rsid w:val="00B738F5"/>
    <w:rsid w:val="00B747EE"/>
    <w:rsid w:val="00B7498E"/>
    <w:rsid w:val="00B754BB"/>
    <w:rsid w:val="00B75943"/>
    <w:rsid w:val="00B767B9"/>
    <w:rsid w:val="00B77745"/>
    <w:rsid w:val="00B800BB"/>
    <w:rsid w:val="00B82ABF"/>
    <w:rsid w:val="00B83B66"/>
    <w:rsid w:val="00B8518C"/>
    <w:rsid w:val="00B852AF"/>
    <w:rsid w:val="00B85C4B"/>
    <w:rsid w:val="00B86786"/>
    <w:rsid w:val="00B90F9E"/>
    <w:rsid w:val="00B91B2B"/>
    <w:rsid w:val="00B91E29"/>
    <w:rsid w:val="00B930EC"/>
    <w:rsid w:val="00B94EE8"/>
    <w:rsid w:val="00B9555D"/>
    <w:rsid w:val="00B955EC"/>
    <w:rsid w:val="00B96801"/>
    <w:rsid w:val="00B97078"/>
    <w:rsid w:val="00B9765D"/>
    <w:rsid w:val="00BA0FEA"/>
    <w:rsid w:val="00BA1399"/>
    <w:rsid w:val="00BA248C"/>
    <w:rsid w:val="00BA2531"/>
    <w:rsid w:val="00BA4049"/>
    <w:rsid w:val="00BA4AEE"/>
    <w:rsid w:val="00BA4E3E"/>
    <w:rsid w:val="00BA632E"/>
    <w:rsid w:val="00BA6E01"/>
    <w:rsid w:val="00BA7592"/>
    <w:rsid w:val="00BB0972"/>
    <w:rsid w:val="00BB1BAB"/>
    <w:rsid w:val="00BB2770"/>
    <w:rsid w:val="00BB2FB4"/>
    <w:rsid w:val="00BB35EA"/>
    <w:rsid w:val="00BB4507"/>
    <w:rsid w:val="00BB4AF4"/>
    <w:rsid w:val="00BB5363"/>
    <w:rsid w:val="00BB699C"/>
    <w:rsid w:val="00BB7B35"/>
    <w:rsid w:val="00BC0A97"/>
    <w:rsid w:val="00BC0D78"/>
    <w:rsid w:val="00BC1486"/>
    <w:rsid w:val="00BC1C1E"/>
    <w:rsid w:val="00BC2072"/>
    <w:rsid w:val="00BC26EE"/>
    <w:rsid w:val="00BC38DB"/>
    <w:rsid w:val="00BC4D2A"/>
    <w:rsid w:val="00BC5E02"/>
    <w:rsid w:val="00BC66F7"/>
    <w:rsid w:val="00BC7A61"/>
    <w:rsid w:val="00BD0A4C"/>
    <w:rsid w:val="00BD6241"/>
    <w:rsid w:val="00BD6F89"/>
    <w:rsid w:val="00BD7044"/>
    <w:rsid w:val="00BD7086"/>
    <w:rsid w:val="00BE3005"/>
    <w:rsid w:val="00BE4513"/>
    <w:rsid w:val="00BE4718"/>
    <w:rsid w:val="00BE476D"/>
    <w:rsid w:val="00BE4B58"/>
    <w:rsid w:val="00BE5A90"/>
    <w:rsid w:val="00BE614B"/>
    <w:rsid w:val="00BE6E0A"/>
    <w:rsid w:val="00BE71E6"/>
    <w:rsid w:val="00BF0AB3"/>
    <w:rsid w:val="00BF14DB"/>
    <w:rsid w:val="00BF15F0"/>
    <w:rsid w:val="00BF1601"/>
    <w:rsid w:val="00BF172F"/>
    <w:rsid w:val="00BF1FFC"/>
    <w:rsid w:val="00BF385B"/>
    <w:rsid w:val="00BF4186"/>
    <w:rsid w:val="00BF43E3"/>
    <w:rsid w:val="00BF492B"/>
    <w:rsid w:val="00BF7521"/>
    <w:rsid w:val="00C006A7"/>
    <w:rsid w:val="00C023C7"/>
    <w:rsid w:val="00C03078"/>
    <w:rsid w:val="00C04BE9"/>
    <w:rsid w:val="00C05902"/>
    <w:rsid w:val="00C073A1"/>
    <w:rsid w:val="00C111CD"/>
    <w:rsid w:val="00C114DE"/>
    <w:rsid w:val="00C11862"/>
    <w:rsid w:val="00C11BBB"/>
    <w:rsid w:val="00C1229E"/>
    <w:rsid w:val="00C133D9"/>
    <w:rsid w:val="00C14192"/>
    <w:rsid w:val="00C149BF"/>
    <w:rsid w:val="00C15CFD"/>
    <w:rsid w:val="00C16718"/>
    <w:rsid w:val="00C172B3"/>
    <w:rsid w:val="00C17B0A"/>
    <w:rsid w:val="00C17CB1"/>
    <w:rsid w:val="00C204E0"/>
    <w:rsid w:val="00C211C0"/>
    <w:rsid w:val="00C212DC"/>
    <w:rsid w:val="00C23C98"/>
    <w:rsid w:val="00C23D52"/>
    <w:rsid w:val="00C24A5F"/>
    <w:rsid w:val="00C24CC1"/>
    <w:rsid w:val="00C24D6E"/>
    <w:rsid w:val="00C26FD8"/>
    <w:rsid w:val="00C3070B"/>
    <w:rsid w:val="00C30796"/>
    <w:rsid w:val="00C30823"/>
    <w:rsid w:val="00C31318"/>
    <w:rsid w:val="00C32882"/>
    <w:rsid w:val="00C33695"/>
    <w:rsid w:val="00C33FE4"/>
    <w:rsid w:val="00C3484C"/>
    <w:rsid w:val="00C40246"/>
    <w:rsid w:val="00C40758"/>
    <w:rsid w:val="00C42FBE"/>
    <w:rsid w:val="00C43407"/>
    <w:rsid w:val="00C43DC9"/>
    <w:rsid w:val="00C44A8F"/>
    <w:rsid w:val="00C45DDB"/>
    <w:rsid w:val="00C46FBB"/>
    <w:rsid w:val="00C50061"/>
    <w:rsid w:val="00C504C6"/>
    <w:rsid w:val="00C55443"/>
    <w:rsid w:val="00C55856"/>
    <w:rsid w:val="00C568B1"/>
    <w:rsid w:val="00C6182A"/>
    <w:rsid w:val="00C63F19"/>
    <w:rsid w:val="00C64662"/>
    <w:rsid w:val="00C65138"/>
    <w:rsid w:val="00C67C4C"/>
    <w:rsid w:val="00C67FBD"/>
    <w:rsid w:val="00C70BA2"/>
    <w:rsid w:val="00C715D9"/>
    <w:rsid w:val="00C71FFB"/>
    <w:rsid w:val="00C73844"/>
    <w:rsid w:val="00C73AFE"/>
    <w:rsid w:val="00C74319"/>
    <w:rsid w:val="00C74A9E"/>
    <w:rsid w:val="00C75DF4"/>
    <w:rsid w:val="00C764B5"/>
    <w:rsid w:val="00C76FB2"/>
    <w:rsid w:val="00C8024D"/>
    <w:rsid w:val="00C81CC5"/>
    <w:rsid w:val="00C83005"/>
    <w:rsid w:val="00C837C4"/>
    <w:rsid w:val="00C8545C"/>
    <w:rsid w:val="00C86BA5"/>
    <w:rsid w:val="00C87C83"/>
    <w:rsid w:val="00C913B8"/>
    <w:rsid w:val="00C92AC2"/>
    <w:rsid w:val="00C92B05"/>
    <w:rsid w:val="00C944CB"/>
    <w:rsid w:val="00C95A0C"/>
    <w:rsid w:val="00C96897"/>
    <w:rsid w:val="00C96EAC"/>
    <w:rsid w:val="00CA28CA"/>
    <w:rsid w:val="00CA34A6"/>
    <w:rsid w:val="00CA36AE"/>
    <w:rsid w:val="00CA37E2"/>
    <w:rsid w:val="00CA4319"/>
    <w:rsid w:val="00CA5D0A"/>
    <w:rsid w:val="00CA600C"/>
    <w:rsid w:val="00CB02C8"/>
    <w:rsid w:val="00CB0A0D"/>
    <w:rsid w:val="00CB1C40"/>
    <w:rsid w:val="00CB23D6"/>
    <w:rsid w:val="00CB3462"/>
    <w:rsid w:val="00CB436D"/>
    <w:rsid w:val="00CB649F"/>
    <w:rsid w:val="00CB7F93"/>
    <w:rsid w:val="00CC003F"/>
    <w:rsid w:val="00CC043A"/>
    <w:rsid w:val="00CC1387"/>
    <w:rsid w:val="00CC221B"/>
    <w:rsid w:val="00CC34A5"/>
    <w:rsid w:val="00CC4ADF"/>
    <w:rsid w:val="00CC6139"/>
    <w:rsid w:val="00CD1C20"/>
    <w:rsid w:val="00CD249E"/>
    <w:rsid w:val="00CD4B54"/>
    <w:rsid w:val="00CD57B9"/>
    <w:rsid w:val="00CD5921"/>
    <w:rsid w:val="00CD5EB3"/>
    <w:rsid w:val="00CD602F"/>
    <w:rsid w:val="00CE265B"/>
    <w:rsid w:val="00CE273F"/>
    <w:rsid w:val="00CE319D"/>
    <w:rsid w:val="00CE33EA"/>
    <w:rsid w:val="00CE4286"/>
    <w:rsid w:val="00CE440E"/>
    <w:rsid w:val="00CE48D3"/>
    <w:rsid w:val="00CE4C17"/>
    <w:rsid w:val="00CE573C"/>
    <w:rsid w:val="00CE598C"/>
    <w:rsid w:val="00CE5B2F"/>
    <w:rsid w:val="00CE6098"/>
    <w:rsid w:val="00CE6BC5"/>
    <w:rsid w:val="00CE6C26"/>
    <w:rsid w:val="00CE6E21"/>
    <w:rsid w:val="00CF0685"/>
    <w:rsid w:val="00CF1284"/>
    <w:rsid w:val="00CF1994"/>
    <w:rsid w:val="00CF3588"/>
    <w:rsid w:val="00CF4BA4"/>
    <w:rsid w:val="00CF6548"/>
    <w:rsid w:val="00CF6E7B"/>
    <w:rsid w:val="00CF7C43"/>
    <w:rsid w:val="00D006E4"/>
    <w:rsid w:val="00D01549"/>
    <w:rsid w:val="00D0248F"/>
    <w:rsid w:val="00D0307A"/>
    <w:rsid w:val="00D03749"/>
    <w:rsid w:val="00D04F4C"/>
    <w:rsid w:val="00D050DA"/>
    <w:rsid w:val="00D05406"/>
    <w:rsid w:val="00D066A4"/>
    <w:rsid w:val="00D06E77"/>
    <w:rsid w:val="00D07415"/>
    <w:rsid w:val="00D07815"/>
    <w:rsid w:val="00D1213E"/>
    <w:rsid w:val="00D12652"/>
    <w:rsid w:val="00D16347"/>
    <w:rsid w:val="00D20DBD"/>
    <w:rsid w:val="00D216AE"/>
    <w:rsid w:val="00D21B8D"/>
    <w:rsid w:val="00D236E3"/>
    <w:rsid w:val="00D269C2"/>
    <w:rsid w:val="00D26A84"/>
    <w:rsid w:val="00D30383"/>
    <w:rsid w:val="00D30C7D"/>
    <w:rsid w:val="00D30FE3"/>
    <w:rsid w:val="00D329D2"/>
    <w:rsid w:val="00D34DCD"/>
    <w:rsid w:val="00D34F2D"/>
    <w:rsid w:val="00D359B5"/>
    <w:rsid w:val="00D35AEB"/>
    <w:rsid w:val="00D40346"/>
    <w:rsid w:val="00D41346"/>
    <w:rsid w:val="00D4252E"/>
    <w:rsid w:val="00D42778"/>
    <w:rsid w:val="00D44EC7"/>
    <w:rsid w:val="00D504FB"/>
    <w:rsid w:val="00D51FA6"/>
    <w:rsid w:val="00D52F86"/>
    <w:rsid w:val="00D56626"/>
    <w:rsid w:val="00D57137"/>
    <w:rsid w:val="00D60512"/>
    <w:rsid w:val="00D60CD0"/>
    <w:rsid w:val="00D61CAE"/>
    <w:rsid w:val="00D6258D"/>
    <w:rsid w:val="00D62DA4"/>
    <w:rsid w:val="00D63D71"/>
    <w:rsid w:val="00D65577"/>
    <w:rsid w:val="00D66CA3"/>
    <w:rsid w:val="00D66E52"/>
    <w:rsid w:val="00D679D1"/>
    <w:rsid w:val="00D70DA1"/>
    <w:rsid w:val="00D70E66"/>
    <w:rsid w:val="00D710DD"/>
    <w:rsid w:val="00D73E71"/>
    <w:rsid w:val="00D74076"/>
    <w:rsid w:val="00D74A88"/>
    <w:rsid w:val="00D77E12"/>
    <w:rsid w:val="00D80CA2"/>
    <w:rsid w:val="00D811FA"/>
    <w:rsid w:val="00D8398D"/>
    <w:rsid w:val="00D840C5"/>
    <w:rsid w:val="00D85BA7"/>
    <w:rsid w:val="00D86F6A"/>
    <w:rsid w:val="00D93C21"/>
    <w:rsid w:val="00D94240"/>
    <w:rsid w:val="00D9428C"/>
    <w:rsid w:val="00D96D9F"/>
    <w:rsid w:val="00D96F26"/>
    <w:rsid w:val="00DA1E45"/>
    <w:rsid w:val="00DA22E5"/>
    <w:rsid w:val="00DA2310"/>
    <w:rsid w:val="00DA3226"/>
    <w:rsid w:val="00DA47BC"/>
    <w:rsid w:val="00DA481A"/>
    <w:rsid w:val="00DA61E6"/>
    <w:rsid w:val="00DA7F49"/>
    <w:rsid w:val="00DB03C8"/>
    <w:rsid w:val="00DB08FC"/>
    <w:rsid w:val="00DB1B31"/>
    <w:rsid w:val="00DB31C3"/>
    <w:rsid w:val="00DB7003"/>
    <w:rsid w:val="00DB7642"/>
    <w:rsid w:val="00DC0D2D"/>
    <w:rsid w:val="00DC0F97"/>
    <w:rsid w:val="00DC20D1"/>
    <w:rsid w:val="00DC30DD"/>
    <w:rsid w:val="00DC3950"/>
    <w:rsid w:val="00DC3D5B"/>
    <w:rsid w:val="00DC4F49"/>
    <w:rsid w:val="00DC545B"/>
    <w:rsid w:val="00DC5547"/>
    <w:rsid w:val="00DC6BCE"/>
    <w:rsid w:val="00DD10B9"/>
    <w:rsid w:val="00DD1EAD"/>
    <w:rsid w:val="00DD2BBB"/>
    <w:rsid w:val="00DD33D6"/>
    <w:rsid w:val="00DD499E"/>
    <w:rsid w:val="00DD4A13"/>
    <w:rsid w:val="00DD507D"/>
    <w:rsid w:val="00DD5195"/>
    <w:rsid w:val="00DE0891"/>
    <w:rsid w:val="00DE0DF2"/>
    <w:rsid w:val="00DE10E1"/>
    <w:rsid w:val="00DE141C"/>
    <w:rsid w:val="00DE17DD"/>
    <w:rsid w:val="00DE1FD6"/>
    <w:rsid w:val="00DE2C0C"/>
    <w:rsid w:val="00DE3843"/>
    <w:rsid w:val="00DE486E"/>
    <w:rsid w:val="00DE536E"/>
    <w:rsid w:val="00DE5395"/>
    <w:rsid w:val="00DE6BEF"/>
    <w:rsid w:val="00DF03EE"/>
    <w:rsid w:val="00DF17F3"/>
    <w:rsid w:val="00DF2E3E"/>
    <w:rsid w:val="00DF2EB9"/>
    <w:rsid w:val="00DF47C7"/>
    <w:rsid w:val="00DF5C0E"/>
    <w:rsid w:val="00DF649F"/>
    <w:rsid w:val="00DF7083"/>
    <w:rsid w:val="00DF71FD"/>
    <w:rsid w:val="00DF7B7D"/>
    <w:rsid w:val="00E000B3"/>
    <w:rsid w:val="00E02234"/>
    <w:rsid w:val="00E0229D"/>
    <w:rsid w:val="00E02B33"/>
    <w:rsid w:val="00E04002"/>
    <w:rsid w:val="00E045A3"/>
    <w:rsid w:val="00E04886"/>
    <w:rsid w:val="00E070F1"/>
    <w:rsid w:val="00E10401"/>
    <w:rsid w:val="00E1069C"/>
    <w:rsid w:val="00E10D45"/>
    <w:rsid w:val="00E1179A"/>
    <w:rsid w:val="00E12458"/>
    <w:rsid w:val="00E14549"/>
    <w:rsid w:val="00E15F5F"/>
    <w:rsid w:val="00E2027F"/>
    <w:rsid w:val="00E20C51"/>
    <w:rsid w:val="00E21890"/>
    <w:rsid w:val="00E22004"/>
    <w:rsid w:val="00E23243"/>
    <w:rsid w:val="00E232AC"/>
    <w:rsid w:val="00E2335D"/>
    <w:rsid w:val="00E233F7"/>
    <w:rsid w:val="00E23870"/>
    <w:rsid w:val="00E23CF1"/>
    <w:rsid w:val="00E271C1"/>
    <w:rsid w:val="00E30105"/>
    <w:rsid w:val="00E30E78"/>
    <w:rsid w:val="00E31427"/>
    <w:rsid w:val="00E32886"/>
    <w:rsid w:val="00E33152"/>
    <w:rsid w:val="00E3415C"/>
    <w:rsid w:val="00E345A0"/>
    <w:rsid w:val="00E352CD"/>
    <w:rsid w:val="00E352E9"/>
    <w:rsid w:val="00E36B5A"/>
    <w:rsid w:val="00E374CE"/>
    <w:rsid w:val="00E37C4F"/>
    <w:rsid w:val="00E41B32"/>
    <w:rsid w:val="00E43A76"/>
    <w:rsid w:val="00E443A7"/>
    <w:rsid w:val="00E46456"/>
    <w:rsid w:val="00E47BFC"/>
    <w:rsid w:val="00E5228C"/>
    <w:rsid w:val="00E53BA2"/>
    <w:rsid w:val="00E53C77"/>
    <w:rsid w:val="00E548DD"/>
    <w:rsid w:val="00E54F47"/>
    <w:rsid w:val="00E57CA0"/>
    <w:rsid w:val="00E63227"/>
    <w:rsid w:val="00E65765"/>
    <w:rsid w:val="00E66167"/>
    <w:rsid w:val="00E66E3B"/>
    <w:rsid w:val="00E671F8"/>
    <w:rsid w:val="00E71D51"/>
    <w:rsid w:val="00E7227D"/>
    <w:rsid w:val="00E729BD"/>
    <w:rsid w:val="00E72D43"/>
    <w:rsid w:val="00E73771"/>
    <w:rsid w:val="00E811BC"/>
    <w:rsid w:val="00E8185E"/>
    <w:rsid w:val="00E82EF0"/>
    <w:rsid w:val="00E82FA7"/>
    <w:rsid w:val="00E83372"/>
    <w:rsid w:val="00E84496"/>
    <w:rsid w:val="00E84562"/>
    <w:rsid w:val="00E859D3"/>
    <w:rsid w:val="00E85B57"/>
    <w:rsid w:val="00E869B3"/>
    <w:rsid w:val="00E90188"/>
    <w:rsid w:val="00E91CD1"/>
    <w:rsid w:val="00E92370"/>
    <w:rsid w:val="00E92A5A"/>
    <w:rsid w:val="00E93435"/>
    <w:rsid w:val="00E94086"/>
    <w:rsid w:val="00E94A59"/>
    <w:rsid w:val="00E97300"/>
    <w:rsid w:val="00E9756F"/>
    <w:rsid w:val="00E97700"/>
    <w:rsid w:val="00E97C7B"/>
    <w:rsid w:val="00EA1DD9"/>
    <w:rsid w:val="00EA274B"/>
    <w:rsid w:val="00EA3BA1"/>
    <w:rsid w:val="00EA5B46"/>
    <w:rsid w:val="00EA6467"/>
    <w:rsid w:val="00EB0087"/>
    <w:rsid w:val="00EB0604"/>
    <w:rsid w:val="00EB1DF9"/>
    <w:rsid w:val="00EB2EB0"/>
    <w:rsid w:val="00EB3244"/>
    <w:rsid w:val="00EB3B06"/>
    <w:rsid w:val="00EB3CDF"/>
    <w:rsid w:val="00EB4471"/>
    <w:rsid w:val="00EB4B9F"/>
    <w:rsid w:val="00EB5493"/>
    <w:rsid w:val="00EB5CAF"/>
    <w:rsid w:val="00EB6B6E"/>
    <w:rsid w:val="00EC0C34"/>
    <w:rsid w:val="00EC1576"/>
    <w:rsid w:val="00EC32D7"/>
    <w:rsid w:val="00EC39F1"/>
    <w:rsid w:val="00EC3EBC"/>
    <w:rsid w:val="00EC47CF"/>
    <w:rsid w:val="00EC54B4"/>
    <w:rsid w:val="00EC65E2"/>
    <w:rsid w:val="00EC6A17"/>
    <w:rsid w:val="00ED0A4D"/>
    <w:rsid w:val="00ED0AB3"/>
    <w:rsid w:val="00ED211C"/>
    <w:rsid w:val="00ED3E1B"/>
    <w:rsid w:val="00ED4263"/>
    <w:rsid w:val="00ED4C4B"/>
    <w:rsid w:val="00ED5A61"/>
    <w:rsid w:val="00EE09E8"/>
    <w:rsid w:val="00EE2870"/>
    <w:rsid w:val="00EE28B9"/>
    <w:rsid w:val="00EE5453"/>
    <w:rsid w:val="00EE7875"/>
    <w:rsid w:val="00EE7EED"/>
    <w:rsid w:val="00EE7FCD"/>
    <w:rsid w:val="00EF090A"/>
    <w:rsid w:val="00EF3D02"/>
    <w:rsid w:val="00EF4F3C"/>
    <w:rsid w:val="00EF5FEC"/>
    <w:rsid w:val="00EF66EA"/>
    <w:rsid w:val="00F00119"/>
    <w:rsid w:val="00F00406"/>
    <w:rsid w:val="00F011EB"/>
    <w:rsid w:val="00F012A1"/>
    <w:rsid w:val="00F027D9"/>
    <w:rsid w:val="00F02F0C"/>
    <w:rsid w:val="00F03165"/>
    <w:rsid w:val="00F05F74"/>
    <w:rsid w:val="00F11969"/>
    <w:rsid w:val="00F138D3"/>
    <w:rsid w:val="00F140A8"/>
    <w:rsid w:val="00F161AB"/>
    <w:rsid w:val="00F16DAB"/>
    <w:rsid w:val="00F26068"/>
    <w:rsid w:val="00F2619F"/>
    <w:rsid w:val="00F269E7"/>
    <w:rsid w:val="00F26D7E"/>
    <w:rsid w:val="00F27063"/>
    <w:rsid w:val="00F30F9B"/>
    <w:rsid w:val="00F30FF9"/>
    <w:rsid w:val="00F310FF"/>
    <w:rsid w:val="00F3334A"/>
    <w:rsid w:val="00F337AB"/>
    <w:rsid w:val="00F338F1"/>
    <w:rsid w:val="00F34748"/>
    <w:rsid w:val="00F36073"/>
    <w:rsid w:val="00F379FB"/>
    <w:rsid w:val="00F40AE3"/>
    <w:rsid w:val="00F4229C"/>
    <w:rsid w:val="00F42623"/>
    <w:rsid w:val="00F43D91"/>
    <w:rsid w:val="00F45297"/>
    <w:rsid w:val="00F45B14"/>
    <w:rsid w:val="00F46339"/>
    <w:rsid w:val="00F46F26"/>
    <w:rsid w:val="00F558EF"/>
    <w:rsid w:val="00F5610E"/>
    <w:rsid w:val="00F64388"/>
    <w:rsid w:val="00F65B3C"/>
    <w:rsid w:val="00F67DCF"/>
    <w:rsid w:val="00F67E3E"/>
    <w:rsid w:val="00F70B13"/>
    <w:rsid w:val="00F70B69"/>
    <w:rsid w:val="00F70C4A"/>
    <w:rsid w:val="00F70CF5"/>
    <w:rsid w:val="00F715D8"/>
    <w:rsid w:val="00F72657"/>
    <w:rsid w:val="00F72A23"/>
    <w:rsid w:val="00F77170"/>
    <w:rsid w:val="00F77805"/>
    <w:rsid w:val="00F77892"/>
    <w:rsid w:val="00F812F2"/>
    <w:rsid w:val="00F81390"/>
    <w:rsid w:val="00F821FD"/>
    <w:rsid w:val="00F82CA4"/>
    <w:rsid w:val="00F83572"/>
    <w:rsid w:val="00F84935"/>
    <w:rsid w:val="00F84AD3"/>
    <w:rsid w:val="00F84FDB"/>
    <w:rsid w:val="00F85344"/>
    <w:rsid w:val="00F86052"/>
    <w:rsid w:val="00F87612"/>
    <w:rsid w:val="00F92813"/>
    <w:rsid w:val="00F933A6"/>
    <w:rsid w:val="00F938E6"/>
    <w:rsid w:val="00F94C4F"/>
    <w:rsid w:val="00F97212"/>
    <w:rsid w:val="00FA34C8"/>
    <w:rsid w:val="00FA5104"/>
    <w:rsid w:val="00FA6356"/>
    <w:rsid w:val="00FB1048"/>
    <w:rsid w:val="00FB1BBC"/>
    <w:rsid w:val="00FB3A75"/>
    <w:rsid w:val="00FB64B6"/>
    <w:rsid w:val="00FB70B8"/>
    <w:rsid w:val="00FC02E3"/>
    <w:rsid w:val="00FC1122"/>
    <w:rsid w:val="00FC47E5"/>
    <w:rsid w:val="00FC4812"/>
    <w:rsid w:val="00FC66BB"/>
    <w:rsid w:val="00FD0855"/>
    <w:rsid w:val="00FD156C"/>
    <w:rsid w:val="00FD210D"/>
    <w:rsid w:val="00FD2D5D"/>
    <w:rsid w:val="00FD305E"/>
    <w:rsid w:val="00FD6AFF"/>
    <w:rsid w:val="00FE03E5"/>
    <w:rsid w:val="00FE0A34"/>
    <w:rsid w:val="00FE0CDB"/>
    <w:rsid w:val="00FE1C71"/>
    <w:rsid w:val="00FE7499"/>
    <w:rsid w:val="00FF0D3F"/>
    <w:rsid w:val="00FF15B7"/>
    <w:rsid w:val="00FF2F5C"/>
    <w:rsid w:val="00FF41C9"/>
    <w:rsid w:val="00FF45C1"/>
    <w:rsid w:val="00FF60FA"/>
    <w:rsid w:val="00FF6202"/>
    <w:rsid w:val="00FF62BF"/>
    <w:rsid w:val="00FF684C"/>
    <w:rsid w:val="00FF7349"/>
    <w:rsid w:val="00FF7537"/>
    <w:rsid w:val="00FF7C54"/>
    <w:rsid w:val="00FF7E2B"/>
    <w:rsid w:val="00FF7EB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qFormat/>
    <w:rsid w:val="00114307"/>
    <w:pPr>
      <w:keepNext/>
      <w:spacing w:before="240" w:after="60" w:line="240" w:lineRule="auto"/>
      <w:outlineLvl w:val="1"/>
    </w:pPr>
    <w:rPr>
      <w:rFonts w:ascii="Arial" w:eastAsia="Times New Roman" w:hAnsi="Arial" w:cs="Arial"/>
      <w:b/>
      <w:bCs/>
      <w:i/>
      <w:iCs/>
      <w:sz w:val="28"/>
      <w:szCs w:val="28"/>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3A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3AEA"/>
  </w:style>
  <w:style w:type="paragraph" w:styleId="Piedepgina">
    <w:name w:val="footer"/>
    <w:basedOn w:val="Normal"/>
    <w:link w:val="PiedepginaCar"/>
    <w:uiPriority w:val="99"/>
    <w:unhideWhenUsed/>
    <w:rsid w:val="00053A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3AEA"/>
  </w:style>
  <w:style w:type="paragraph" w:styleId="Prrafodelista">
    <w:name w:val="List Paragraph"/>
    <w:basedOn w:val="Normal"/>
    <w:uiPriority w:val="34"/>
    <w:qFormat/>
    <w:rsid w:val="00A36A13"/>
    <w:pPr>
      <w:ind w:left="720"/>
      <w:contextualSpacing/>
    </w:pPr>
  </w:style>
  <w:style w:type="paragraph" w:customStyle="1" w:styleId="Default">
    <w:name w:val="Default"/>
    <w:rsid w:val="008E7BED"/>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8E7BED"/>
    <w:pPr>
      <w:spacing w:after="0" w:line="240" w:lineRule="auto"/>
    </w:pPr>
    <w:rPr>
      <w:rFonts w:ascii="Calibri" w:eastAsia="Calibri" w:hAnsi="Calibri" w:cs="Times New Roman"/>
    </w:rPr>
  </w:style>
  <w:style w:type="paragraph" w:styleId="Textoindependiente">
    <w:name w:val="Body Text"/>
    <w:basedOn w:val="Normal"/>
    <w:link w:val="TextoindependienteCar"/>
    <w:rsid w:val="00AF29C0"/>
    <w:pPr>
      <w:spacing w:after="120"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rsid w:val="00AF29C0"/>
    <w:rPr>
      <w:rFonts w:ascii="Times New Roman" w:eastAsia="Times New Roman" w:hAnsi="Times New Roman" w:cs="Times New Roman"/>
      <w:sz w:val="24"/>
      <w:szCs w:val="24"/>
      <w:lang w:val="es-DO" w:eastAsia="es-MX"/>
    </w:rPr>
  </w:style>
  <w:style w:type="paragraph" w:styleId="Textodeglobo">
    <w:name w:val="Balloon Text"/>
    <w:basedOn w:val="Normal"/>
    <w:link w:val="TextodegloboCar"/>
    <w:uiPriority w:val="99"/>
    <w:semiHidden/>
    <w:unhideWhenUsed/>
    <w:rsid w:val="00B06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52C"/>
    <w:rPr>
      <w:rFonts w:ascii="Tahoma" w:hAnsi="Tahoma" w:cs="Tahoma"/>
      <w:sz w:val="16"/>
      <w:szCs w:val="16"/>
    </w:rPr>
  </w:style>
  <w:style w:type="paragraph" w:customStyle="1" w:styleId="Normal1">
    <w:name w:val="Normal1"/>
    <w:basedOn w:val="Normal"/>
    <w:rsid w:val="00FD305E"/>
    <w:pPr>
      <w:spacing w:before="100" w:beforeAutospacing="1" w:after="100" w:afterAutospacing="1" w:line="240" w:lineRule="auto"/>
      <w:jc w:val="both"/>
      <w:textAlignment w:val="top"/>
    </w:pPr>
    <w:rPr>
      <w:rFonts w:ascii="Arial" w:eastAsia="Times New Roman" w:hAnsi="Arial" w:cs="Arial"/>
      <w:sz w:val="16"/>
      <w:szCs w:val="16"/>
    </w:rPr>
  </w:style>
  <w:style w:type="paragraph" w:styleId="NormalWeb">
    <w:name w:val="Normal (Web)"/>
    <w:basedOn w:val="Normal"/>
    <w:uiPriority w:val="99"/>
    <w:unhideWhenUsed/>
    <w:rsid w:val="00265DC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265DC6"/>
  </w:style>
  <w:style w:type="character" w:styleId="Hipervnculo">
    <w:name w:val="Hyperlink"/>
    <w:basedOn w:val="Fuentedeprrafopredeter"/>
    <w:uiPriority w:val="99"/>
    <w:unhideWhenUsed/>
    <w:rsid w:val="00265DC6"/>
    <w:rPr>
      <w:color w:val="0000FF"/>
      <w:u w:val="single"/>
    </w:rPr>
  </w:style>
  <w:style w:type="character" w:customStyle="1" w:styleId="Ttulo2Car">
    <w:name w:val="Título 2 Car"/>
    <w:basedOn w:val="Fuentedeprrafopredeter"/>
    <w:link w:val="Ttulo2"/>
    <w:uiPriority w:val="9"/>
    <w:rsid w:val="00114307"/>
    <w:rPr>
      <w:rFonts w:ascii="Arial" w:eastAsia="Times New Roman" w:hAnsi="Arial" w:cs="Arial"/>
      <w:b/>
      <w:bCs/>
      <w:i/>
      <w:iCs/>
      <w:sz w:val="28"/>
      <w:szCs w:val="28"/>
      <w:lang w:val="es-ES" w:eastAsia="en-US"/>
    </w:rPr>
  </w:style>
  <w:style w:type="character" w:customStyle="1" w:styleId="Style19">
    <w:name w:val="Style19"/>
    <w:basedOn w:val="Fuentedeprrafopredeter"/>
    <w:uiPriority w:val="1"/>
    <w:rsid w:val="00261FC1"/>
    <w:rPr>
      <w:rFonts w:ascii="Arial" w:hAnsi="Arial"/>
      <w:b/>
      <w:sz w:val="22"/>
    </w:rPr>
  </w:style>
  <w:style w:type="character" w:customStyle="1" w:styleId="Style2">
    <w:name w:val="Style2"/>
    <w:basedOn w:val="Fuentedeprrafopredeter"/>
    <w:uiPriority w:val="1"/>
    <w:rsid w:val="00261FC1"/>
    <w:rPr>
      <w:rFonts w:ascii="Arial Bold" w:hAnsi="Arial Bold"/>
      <w:b/>
      <w:caps/>
      <w:spacing w:val="-20"/>
      <w:sz w:val="22"/>
      <w14:shadow w14:blurRad="50800" w14:dist="38100" w14:dir="2700000" w14:sx="100000" w14:sy="100000" w14:kx="0" w14:ky="0" w14:algn="tl">
        <w14:srgbClr w14:val="000000">
          <w14:alpha w14:val="60000"/>
        </w14:srgbClr>
      </w14:shadow>
    </w:rPr>
  </w:style>
  <w:style w:type="table" w:styleId="Tablaconcuadrcula">
    <w:name w:val="Table Grid"/>
    <w:basedOn w:val="Tablanormal"/>
    <w:uiPriority w:val="59"/>
    <w:rsid w:val="003E618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CB3462"/>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tuloCar">
    <w:name w:val="Título Car"/>
    <w:basedOn w:val="Fuentedeprrafopredeter"/>
    <w:link w:val="Ttulo"/>
    <w:rsid w:val="00CB3462"/>
    <w:rPr>
      <w:rFonts w:ascii="Cambria" w:eastAsia="Times New Roman" w:hAnsi="Cambria" w:cs="Times New Roman"/>
      <w:b/>
      <w:bCs/>
      <w:kern w:val="28"/>
      <w:sz w:val="32"/>
      <w:szCs w:val="32"/>
    </w:rPr>
  </w:style>
  <w:style w:type="character" w:styleId="Ttulodellibro">
    <w:name w:val="Book Title"/>
    <w:basedOn w:val="Fuentedeprrafopredeter"/>
    <w:rsid w:val="004E53A5"/>
    <w:rPr>
      <w:b/>
      <w:bCs/>
      <w:i/>
      <w:iCs/>
      <w:spacing w:val="5"/>
    </w:rPr>
  </w:style>
  <w:style w:type="character" w:styleId="Nmerodelnea">
    <w:name w:val="line number"/>
    <w:basedOn w:val="Fuentedeprrafopredeter"/>
    <w:uiPriority w:val="99"/>
    <w:semiHidden/>
    <w:unhideWhenUsed/>
    <w:rsid w:val="002955BE"/>
  </w:style>
  <w:style w:type="character" w:styleId="Textoennegrita">
    <w:name w:val="Strong"/>
    <w:qFormat/>
    <w:rsid w:val="00C43DC9"/>
    <w:rPr>
      <w:b/>
      <w:bCs/>
    </w:rPr>
  </w:style>
  <w:style w:type="paragraph" w:customStyle="1" w:styleId="Prrafodelista1">
    <w:name w:val="Párrafo de lista1"/>
    <w:basedOn w:val="Normal"/>
    <w:rsid w:val="00C55856"/>
    <w:pPr>
      <w:spacing w:after="0" w:line="240" w:lineRule="auto"/>
      <w:ind w:left="720"/>
      <w:contextualSpacing/>
    </w:pPr>
    <w:rPr>
      <w:rFonts w:ascii="Times New Roman" w:eastAsia="Batang"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qFormat/>
    <w:rsid w:val="00114307"/>
    <w:pPr>
      <w:keepNext/>
      <w:spacing w:before="240" w:after="60" w:line="240" w:lineRule="auto"/>
      <w:outlineLvl w:val="1"/>
    </w:pPr>
    <w:rPr>
      <w:rFonts w:ascii="Arial" w:eastAsia="Times New Roman" w:hAnsi="Arial" w:cs="Arial"/>
      <w:b/>
      <w:bCs/>
      <w:i/>
      <w:iCs/>
      <w:sz w:val="28"/>
      <w:szCs w:val="28"/>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3A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3AEA"/>
  </w:style>
  <w:style w:type="paragraph" w:styleId="Piedepgina">
    <w:name w:val="footer"/>
    <w:basedOn w:val="Normal"/>
    <w:link w:val="PiedepginaCar"/>
    <w:uiPriority w:val="99"/>
    <w:unhideWhenUsed/>
    <w:rsid w:val="00053A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3AEA"/>
  </w:style>
  <w:style w:type="paragraph" w:styleId="Prrafodelista">
    <w:name w:val="List Paragraph"/>
    <w:basedOn w:val="Normal"/>
    <w:uiPriority w:val="34"/>
    <w:qFormat/>
    <w:rsid w:val="00A36A13"/>
    <w:pPr>
      <w:ind w:left="720"/>
      <w:contextualSpacing/>
    </w:pPr>
  </w:style>
  <w:style w:type="paragraph" w:customStyle="1" w:styleId="Default">
    <w:name w:val="Default"/>
    <w:rsid w:val="008E7BED"/>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8E7BED"/>
    <w:pPr>
      <w:spacing w:after="0" w:line="240" w:lineRule="auto"/>
    </w:pPr>
    <w:rPr>
      <w:rFonts w:ascii="Calibri" w:eastAsia="Calibri" w:hAnsi="Calibri" w:cs="Times New Roman"/>
    </w:rPr>
  </w:style>
  <w:style w:type="paragraph" w:styleId="Textoindependiente">
    <w:name w:val="Body Text"/>
    <w:basedOn w:val="Normal"/>
    <w:link w:val="TextoindependienteCar"/>
    <w:rsid w:val="00AF29C0"/>
    <w:pPr>
      <w:spacing w:after="120"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rsid w:val="00AF29C0"/>
    <w:rPr>
      <w:rFonts w:ascii="Times New Roman" w:eastAsia="Times New Roman" w:hAnsi="Times New Roman" w:cs="Times New Roman"/>
      <w:sz w:val="24"/>
      <w:szCs w:val="24"/>
      <w:lang w:val="es-DO" w:eastAsia="es-MX"/>
    </w:rPr>
  </w:style>
  <w:style w:type="paragraph" w:styleId="Textodeglobo">
    <w:name w:val="Balloon Text"/>
    <w:basedOn w:val="Normal"/>
    <w:link w:val="TextodegloboCar"/>
    <w:uiPriority w:val="99"/>
    <w:semiHidden/>
    <w:unhideWhenUsed/>
    <w:rsid w:val="00B06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52C"/>
    <w:rPr>
      <w:rFonts w:ascii="Tahoma" w:hAnsi="Tahoma" w:cs="Tahoma"/>
      <w:sz w:val="16"/>
      <w:szCs w:val="16"/>
    </w:rPr>
  </w:style>
  <w:style w:type="paragraph" w:customStyle="1" w:styleId="Normal1">
    <w:name w:val="Normal1"/>
    <w:basedOn w:val="Normal"/>
    <w:rsid w:val="00FD305E"/>
    <w:pPr>
      <w:spacing w:before="100" w:beforeAutospacing="1" w:after="100" w:afterAutospacing="1" w:line="240" w:lineRule="auto"/>
      <w:jc w:val="both"/>
      <w:textAlignment w:val="top"/>
    </w:pPr>
    <w:rPr>
      <w:rFonts w:ascii="Arial" w:eastAsia="Times New Roman" w:hAnsi="Arial" w:cs="Arial"/>
      <w:sz w:val="16"/>
      <w:szCs w:val="16"/>
    </w:rPr>
  </w:style>
  <w:style w:type="paragraph" w:styleId="NormalWeb">
    <w:name w:val="Normal (Web)"/>
    <w:basedOn w:val="Normal"/>
    <w:uiPriority w:val="99"/>
    <w:unhideWhenUsed/>
    <w:rsid w:val="00265DC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265DC6"/>
  </w:style>
  <w:style w:type="character" w:styleId="Hipervnculo">
    <w:name w:val="Hyperlink"/>
    <w:basedOn w:val="Fuentedeprrafopredeter"/>
    <w:uiPriority w:val="99"/>
    <w:unhideWhenUsed/>
    <w:rsid w:val="00265DC6"/>
    <w:rPr>
      <w:color w:val="0000FF"/>
      <w:u w:val="single"/>
    </w:rPr>
  </w:style>
  <w:style w:type="character" w:customStyle="1" w:styleId="Ttulo2Car">
    <w:name w:val="Título 2 Car"/>
    <w:basedOn w:val="Fuentedeprrafopredeter"/>
    <w:link w:val="Ttulo2"/>
    <w:uiPriority w:val="9"/>
    <w:rsid w:val="00114307"/>
    <w:rPr>
      <w:rFonts w:ascii="Arial" w:eastAsia="Times New Roman" w:hAnsi="Arial" w:cs="Arial"/>
      <w:b/>
      <w:bCs/>
      <w:i/>
      <w:iCs/>
      <w:sz w:val="28"/>
      <w:szCs w:val="28"/>
      <w:lang w:val="es-ES" w:eastAsia="en-US"/>
    </w:rPr>
  </w:style>
  <w:style w:type="character" w:customStyle="1" w:styleId="Style19">
    <w:name w:val="Style19"/>
    <w:basedOn w:val="Fuentedeprrafopredeter"/>
    <w:uiPriority w:val="1"/>
    <w:rsid w:val="00261FC1"/>
    <w:rPr>
      <w:rFonts w:ascii="Arial" w:hAnsi="Arial"/>
      <w:b/>
      <w:sz w:val="22"/>
    </w:rPr>
  </w:style>
  <w:style w:type="character" w:customStyle="1" w:styleId="Style2">
    <w:name w:val="Style2"/>
    <w:basedOn w:val="Fuentedeprrafopredeter"/>
    <w:uiPriority w:val="1"/>
    <w:rsid w:val="00261FC1"/>
    <w:rPr>
      <w:rFonts w:ascii="Arial Bold" w:hAnsi="Arial Bold"/>
      <w:b/>
      <w:caps/>
      <w:spacing w:val="-20"/>
      <w:sz w:val="22"/>
      <w14:shadow w14:blurRad="50800" w14:dist="38100" w14:dir="2700000" w14:sx="100000" w14:sy="100000" w14:kx="0" w14:ky="0" w14:algn="tl">
        <w14:srgbClr w14:val="000000">
          <w14:alpha w14:val="60000"/>
        </w14:srgbClr>
      </w14:shadow>
    </w:rPr>
  </w:style>
  <w:style w:type="table" w:styleId="Tablaconcuadrcula">
    <w:name w:val="Table Grid"/>
    <w:basedOn w:val="Tablanormal"/>
    <w:uiPriority w:val="59"/>
    <w:rsid w:val="003E618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CB3462"/>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tuloCar">
    <w:name w:val="Título Car"/>
    <w:basedOn w:val="Fuentedeprrafopredeter"/>
    <w:link w:val="Ttulo"/>
    <w:rsid w:val="00CB3462"/>
    <w:rPr>
      <w:rFonts w:ascii="Cambria" w:eastAsia="Times New Roman" w:hAnsi="Cambria" w:cs="Times New Roman"/>
      <w:b/>
      <w:bCs/>
      <w:kern w:val="28"/>
      <w:sz w:val="32"/>
      <w:szCs w:val="32"/>
    </w:rPr>
  </w:style>
  <w:style w:type="character" w:styleId="Ttulodellibro">
    <w:name w:val="Book Title"/>
    <w:basedOn w:val="Fuentedeprrafopredeter"/>
    <w:rsid w:val="004E53A5"/>
    <w:rPr>
      <w:b/>
      <w:bCs/>
      <w:i/>
      <w:iCs/>
      <w:spacing w:val="5"/>
    </w:rPr>
  </w:style>
  <w:style w:type="character" w:styleId="Nmerodelnea">
    <w:name w:val="line number"/>
    <w:basedOn w:val="Fuentedeprrafopredeter"/>
    <w:uiPriority w:val="99"/>
    <w:semiHidden/>
    <w:unhideWhenUsed/>
    <w:rsid w:val="002955BE"/>
  </w:style>
  <w:style w:type="character" w:styleId="Textoennegrita">
    <w:name w:val="Strong"/>
    <w:qFormat/>
    <w:rsid w:val="00C43DC9"/>
    <w:rPr>
      <w:b/>
      <w:bCs/>
    </w:rPr>
  </w:style>
  <w:style w:type="paragraph" w:customStyle="1" w:styleId="Prrafodelista1">
    <w:name w:val="Párrafo de lista1"/>
    <w:basedOn w:val="Normal"/>
    <w:rsid w:val="00C55856"/>
    <w:pPr>
      <w:spacing w:after="0" w:line="240" w:lineRule="auto"/>
      <w:ind w:left="720"/>
      <w:contextualSpacing/>
    </w:pPr>
    <w:rPr>
      <w:rFonts w:ascii="Times New Roman" w:eastAsia="Batang"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4833">
      <w:bodyDiv w:val="1"/>
      <w:marLeft w:val="0"/>
      <w:marRight w:val="0"/>
      <w:marTop w:val="0"/>
      <w:marBottom w:val="0"/>
      <w:divBdr>
        <w:top w:val="none" w:sz="0" w:space="0" w:color="auto"/>
        <w:left w:val="none" w:sz="0" w:space="0" w:color="auto"/>
        <w:bottom w:val="none" w:sz="0" w:space="0" w:color="auto"/>
        <w:right w:val="none" w:sz="0" w:space="0" w:color="auto"/>
      </w:divBdr>
    </w:div>
    <w:div w:id="29229980">
      <w:bodyDiv w:val="1"/>
      <w:marLeft w:val="0"/>
      <w:marRight w:val="0"/>
      <w:marTop w:val="0"/>
      <w:marBottom w:val="0"/>
      <w:divBdr>
        <w:top w:val="none" w:sz="0" w:space="0" w:color="auto"/>
        <w:left w:val="none" w:sz="0" w:space="0" w:color="auto"/>
        <w:bottom w:val="none" w:sz="0" w:space="0" w:color="auto"/>
        <w:right w:val="none" w:sz="0" w:space="0" w:color="auto"/>
      </w:divBdr>
    </w:div>
    <w:div w:id="41178617">
      <w:bodyDiv w:val="1"/>
      <w:marLeft w:val="0"/>
      <w:marRight w:val="0"/>
      <w:marTop w:val="0"/>
      <w:marBottom w:val="0"/>
      <w:divBdr>
        <w:top w:val="none" w:sz="0" w:space="0" w:color="auto"/>
        <w:left w:val="none" w:sz="0" w:space="0" w:color="auto"/>
        <w:bottom w:val="none" w:sz="0" w:space="0" w:color="auto"/>
        <w:right w:val="none" w:sz="0" w:space="0" w:color="auto"/>
      </w:divBdr>
    </w:div>
    <w:div w:id="51661657">
      <w:bodyDiv w:val="1"/>
      <w:marLeft w:val="0"/>
      <w:marRight w:val="0"/>
      <w:marTop w:val="0"/>
      <w:marBottom w:val="0"/>
      <w:divBdr>
        <w:top w:val="none" w:sz="0" w:space="0" w:color="auto"/>
        <w:left w:val="none" w:sz="0" w:space="0" w:color="auto"/>
        <w:bottom w:val="none" w:sz="0" w:space="0" w:color="auto"/>
        <w:right w:val="none" w:sz="0" w:space="0" w:color="auto"/>
      </w:divBdr>
    </w:div>
    <w:div w:id="87623776">
      <w:bodyDiv w:val="1"/>
      <w:marLeft w:val="0"/>
      <w:marRight w:val="0"/>
      <w:marTop w:val="0"/>
      <w:marBottom w:val="0"/>
      <w:divBdr>
        <w:top w:val="none" w:sz="0" w:space="0" w:color="auto"/>
        <w:left w:val="none" w:sz="0" w:space="0" w:color="auto"/>
        <w:bottom w:val="none" w:sz="0" w:space="0" w:color="auto"/>
        <w:right w:val="none" w:sz="0" w:space="0" w:color="auto"/>
      </w:divBdr>
    </w:div>
    <w:div w:id="113914425">
      <w:bodyDiv w:val="1"/>
      <w:marLeft w:val="0"/>
      <w:marRight w:val="0"/>
      <w:marTop w:val="0"/>
      <w:marBottom w:val="0"/>
      <w:divBdr>
        <w:top w:val="none" w:sz="0" w:space="0" w:color="auto"/>
        <w:left w:val="none" w:sz="0" w:space="0" w:color="auto"/>
        <w:bottom w:val="none" w:sz="0" w:space="0" w:color="auto"/>
        <w:right w:val="none" w:sz="0" w:space="0" w:color="auto"/>
      </w:divBdr>
    </w:div>
    <w:div w:id="172040694">
      <w:bodyDiv w:val="1"/>
      <w:marLeft w:val="0"/>
      <w:marRight w:val="0"/>
      <w:marTop w:val="0"/>
      <w:marBottom w:val="0"/>
      <w:divBdr>
        <w:top w:val="none" w:sz="0" w:space="0" w:color="auto"/>
        <w:left w:val="none" w:sz="0" w:space="0" w:color="auto"/>
        <w:bottom w:val="none" w:sz="0" w:space="0" w:color="auto"/>
        <w:right w:val="none" w:sz="0" w:space="0" w:color="auto"/>
      </w:divBdr>
    </w:div>
    <w:div w:id="183788214">
      <w:bodyDiv w:val="1"/>
      <w:marLeft w:val="0"/>
      <w:marRight w:val="0"/>
      <w:marTop w:val="0"/>
      <w:marBottom w:val="0"/>
      <w:divBdr>
        <w:top w:val="none" w:sz="0" w:space="0" w:color="auto"/>
        <w:left w:val="none" w:sz="0" w:space="0" w:color="auto"/>
        <w:bottom w:val="none" w:sz="0" w:space="0" w:color="auto"/>
        <w:right w:val="none" w:sz="0" w:space="0" w:color="auto"/>
      </w:divBdr>
    </w:div>
    <w:div w:id="214661662">
      <w:bodyDiv w:val="1"/>
      <w:marLeft w:val="0"/>
      <w:marRight w:val="0"/>
      <w:marTop w:val="0"/>
      <w:marBottom w:val="0"/>
      <w:divBdr>
        <w:top w:val="none" w:sz="0" w:space="0" w:color="auto"/>
        <w:left w:val="none" w:sz="0" w:space="0" w:color="auto"/>
        <w:bottom w:val="none" w:sz="0" w:space="0" w:color="auto"/>
        <w:right w:val="none" w:sz="0" w:space="0" w:color="auto"/>
      </w:divBdr>
    </w:div>
    <w:div w:id="263272097">
      <w:bodyDiv w:val="1"/>
      <w:marLeft w:val="0"/>
      <w:marRight w:val="0"/>
      <w:marTop w:val="0"/>
      <w:marBottom w:val="0"/>
      <w:divBdr>
        <w:top w:val="none" w:sz="0" w:space="0" w:color="auto"/>
        <w:left w:val="none" w:sz="0" w:space="0" w:color="auto"/>
        <w:bottom w:val="none" w:sz="0" w:space="0" w:color="auto"/>
        <w:right w:val="none" w:sz="0" w:space="0" w:color="auto"/>
      </w:divBdr>
    </w:div>
    <w:div w:id="277419992">
      <w:bodyDiv w:val="1"/>
      <w:marLeft w:val="0"/>
      <w:marRight w:val="0"/>
      <w:marTop w:val="0"/>
      <w:marBottom w:val="0"/>
      <w:divBdr>
        <w:top w:val="none" w:sz="0" w:space="0" w:color="auto"/>
        <w:left w:val="none" w:sz="0" w:space="0" w:color="auto"/>
        <w:bottom w:val="none" w:sz="0" w:space="0" w:color="auto"/>
        <w:right w:val="none" w:sz="0" w:space="0" w:color="auto"/>
      </w:divBdr>
    </w:div>
    <w:div w:id="302656462">
      <w:bodyDiv w:val="1"/>
      <w:marLeft w:val="0"/>
      <w:marRight w:val="0"/>
      <w:marTop w:val="0"/>
      <w:marBottom w:val="0"/>
      <w:divBdr>
        <w:top w:val="none" w:sz="0" w:space="0" w:color="auto"/>
        <w:left w:val="none" w:sz="0" w:space="0" w:color="auto"/>
        <w:bottom w:val="none" w:sz="0" w:space="0" w:color="auto"/>
        <w:right w:val="none" w:sz="0" w:space="0" w:color="auto"/>
      </w:divBdr>
    </w:div>
    <w:div w:id="305167784">
      <w:bodyDiv w:val="1"/>
      <w:marLeft w:val="0"/>
      <w:marRight w:val="0"/>
      <w:marTop w:val="0"/>
      <w:marBottom w:val="0"/>
      <w:divBdr>
        <w:top w:val="none" w:sz="0" w:space="0" w:color="auto"/>
        <w:left w:val="none" w:sz="0" w:space="0" w:color="auto"/>
        <w:bottom w:val="none" w:sz="0" w:space="0" w:color="auto"/>
        <w:right w:val="none" w:sz="0" w:space="0" w:color="auto"/>
      </w:divBdr>
    </w:div>
    <w:div w:id="331494733">
      <w:bodyDiv w:val="1"/>
      <w:marLeft w:val="0"/>
      <w:marRight w:val="0"/>
      <w:marTop w:val="0"/>
      <w:marBottom w:val="0"/>
      <w:divBdr>
        <w:top w:val="none" w:sz="0" w:space="0" w:color="auto"/>
        <w:left w:val="none" w:sz="0" w:space="0" w:color="auto"/>
        <w:bottom w:val="none" w:sz="0" w:space="0" w:color="auto"/>
        <w:right w:val="none" w:sz="0" w:space="0" w:color="auto"/>
      </w:divBdr>
    </w:div>
    <w:div w:id="332490095">
      <w:bodyDiv w:val="1"/>
      <w:marLeft w:val="0"/>
      <w:marRight w:val="0"/>
      <w:marTop w:val="0"/>
      <w:marBottom w:val="0"/>
      <w:divBdr>
        <w:top w:val="none" w:sz="0" w:space="0" w:color="auto"/>
        <w:left w:val="none" w:sz="0" w:space="0" w:color="auto"/>
        <w:bottom w:val="none" w:sz="0" w:space="0" w:color="auto"/>
        <w:right w:val="none" w:sz="0" w:space="0" w:color="auto"/>
      </w:divBdr>
    </w:div>
    <w:div w:id="359090424">
      <w:bodyDiv w:val="1"/>
      <w:marLeft w:val="0"/>
      <w:marRight w:val="0"/>
      <w:marTop w:val="0"/>
      <w:marBottom w:val="0"/>
      <w:divBdr>
        <w:top w:val="none" w:sz="0" w:space="0" w:color="auto"/>
        <w:left w:val="none" w:sz="0" w:space="0" w:color="auto"/>
        <w:bottom w:val="none" w:sz="0" w:space="0" w:color="auto"/>
        <w:right w:val="none" w:sz="0" w:space="0" w:color="auto"/>
      </w:divBdr>
    </w:div>
    <w:div w:id="389311471">
      <w:bodyDiv w:val="1"/>
      <w:marLeft w:val="0"/>
      <w:marRight w:val="0"/>
      <w:marTop w:val="0"/>
      <w:marBottom w:val="0"/>
      <w:divBdr>
        <w:top w:val="none" w:sz="0" w:space="0" w:color="auto"/>
        <w:left w:val="none" w:sz="0" w:space="0" w:color="auto"/>
        <w:bottom w:val="none" w:sz="0" w:space="0" w:color="auto"/>
        <w:right w:val="none" w:sz="0" w:space="0" w:color="auto"/>
      </w:divBdr>
    </w:div>
    <w:div w:id="393966135">
      <w:bodyDiv w:val="1"/>
      <w:marLeft w:val="0"/>
      <w:marRight w:val="0"/>
      <w:marTop w:val="0"/>
      <w:marBottom w:val="0"/>
      <w:divBdr>
        <w:top w:val="none" w:sz="0" w:space="0" w:color="auto"/>
        <w:left w:val="none" w:sz="0" w:space="0" w:color="auto"/>
        <w:bottom w:val="none" w:sz="0" w:space="0" w:color="auto"/>
        <w:right w:val="none" w:sz="0" w:space="0" w:color="auto"/>
      </w:divBdr>
    </w:div>
    <w:div w:id="408037553">
      <w:bodyDiv w:val="1"/>
      <w:marLeft w:val="0"/>
      <w:marRight w:val="0"/>
      <w:marTop w:val="0"/>
      <w:marBottom w:val="0"/>
      <w:divBdr>
        <w:top w:val="none" w:sz="0" w:space="0" w:color="auto"/>
        <w:left w:val="none" w:sz="0" w:space="0" w:color="auto"/>
        <w:bottom w:val="none" w:sz="0" w:space="0" w:color="auto"/>
        <w:right w:val="none" w:sz="0" w:space="0" w:color="auto"/>
      </w:divBdr>
    </w:div>
    <w:div w:id="423108492">
      <w:bodyDiv w:val="1"/>
      <w:marLeft w:val="0"/>
      <w:marRight w:val="0"/>
      <w:marTop w:val="0"/>
      <w:marBottom w:val="0"/>
      <w:divBdr>
        <w:top w:val="none" w:sz="0" w:space="0" w:color="auto"/>
        <w:left w:val="none" w:sz="0" w:space="0" w:color="auto"/>
        <w:bottom w:val="none" w:sz="0" w:space="0" w:color="auto"/>
        <w:right w:val="none" w:sz="0" w:space="0" w:color="auto"/>
      </w:divBdr>
    </w:div>
    <w:div w:id="440076219">
      <w:bodyDiv w:val="1"/>
      <w:marLeft w:val="0"/>
      <w:marRight w:val="0"/>
      <w:marTop w:val="0"/>
      <w:marBottom w:val="0"/>
      <w:divBdr>
        <w:top w:val="none" w:sz="0" w:space="0" w:color="auto"/>
        <w:left w:val="none" w:sz="0" w:space="0" w:color="auto"/>
        <w:bottom w:val="none" w:sz="0" w:space="0" w:color="auto"/>
        <w:right w:val="none" w:sz="0" w:space="0" w:color="auto"/>
      </w:divBdr>
    </w:div>
    <w:div w:id="500050022">
      <w:bodyDiv w:val="1"/>
      <w:marLeft w:val="0"/>
      <w:marRight w:val="0"/>
      <w:marTop w:val="0"/>
      <w:marBottom w:val="0"/>
      <w:divBdr>
        <w:top w:val="none" w:sz="0" w:space="0" w:color="auto"/>
        <w:left w:val="none" w:sz="0" w:space="0" w:color="auto"/>
        <w:bottom w:val="none" w:sz="0" w:space="0" w:color="auto"/>
        <w:right w:val="none" w:sz="0" w:space="0" w:color="auto"/>
      </w:divBdr>
    </w:div>
    <w:div w:id="519972041">
      <w:bodyDiv w:val="1"/>
      <w:marLeft w:val="0"/>
      <w:marRight w:val="0"/>
      <w:marTop w:val="0"/>
      <w:marBottom w:val="0"/>
      <w:divBdr>
        <w:top w:val="none" w:sz="0" w:space="0" w:color="auto"/>
        <w:left w:val="none" w:sz="0" w:space="0" w:color="auto"/>
        <w:bottom w:val="none" w:sz="0" w:space="0" w:color="auto"/>
        <w:right w:val="none" w:sz="0" w:space="0" w:color="auto"/>
      </w:divBdr>
    </w:div>
    <w:div w:id="609243121">
      <w:bodyDiv w:val="1"/>
      <w:marLeft w:val="0"/>
      <w:marRight w:val="0"/>
      <w:marTop w:val="0"/>
      <w:marBottom w:val="0"/>
      <w:divBdr>
        <w:top w:val="none" w:sz="0" w:space="0" w:color="auto"/>
        <w:left w:val="none" w:sz="0" w:space="0" w:color="auto"/>
        <w:bottom w:val="none" w:sz="0" w:space="0" w:color="auto"/>
        <w:right w:val="none" w:sz="0" w:space="0" w:color="auto"/>
      </w:divBdr>
    </w:div>
    <w:div w:id="634992276">
      <w:bodyDiv w:val="1"/>
      <w:marLeft w:val="0"/>
      <w:marRight w:val="0"/>
      <w:marTop w:val="0"/>
      <w:marBottom w:val="0"/>
      <w:divBdr>
        <w:top w:val="none" w:sz="0" w:space="0" w:color="auto"/>
        <w:left w:val="none" w:sz="0" w:space="0" w:color="auto"/>
        <w:bottom w:val="none" w:sz="0" w:space="0" w:color="auto"/>
        <w:right w:val="none" w:sz="0" w:space="0" w:color="auto"/>
      </w:divBdr>
    </w:div>
    <w:div w:id="688992204">
      <w:bodyDiv w:val="1"/>
      <w:marLeft w:val="0"/>
      <w:marRight w:val="0"/>
      <w:marTop w:val="0"/>
      <w:marBottom w:val="0"/>
      <w:divBdr>
        <w:top w:val="none" w:sz="0" w:space="0" w:color="auto"/>
        <w:left w:val="none" w:sz="0" w:space="0" w:color="auto"/>
        <w:bottom w:val="none" w:sz="0" w:space="0" w:color="auto"/>
        <w:right w:val="none" w:sz="0" w:space="0" w:color="auto"/>
      </w:divBdr>
    </w:div>
    <w:div w:id="702176268">
      <w:bodyDiv w:val="1"/>
      <w:marLeft w:val="0"/>
      <w:marRight w:val="0"/>
      <w:marTop w:val="0"/>
      <w:marBottom w:val="0"/>
      <w:divBdr>
        <w:top w:val="none" w:sz="0" w:space="0" w:color="auto"/>
        <w:left w:val="none" w:sz="0" w:space="0" w:color="auto"/>
        <w:bottom w:val="none" w:sz="0" w:space="0" w:color="auto"/>
        <w:right w:val="none" w:sz="0" w:space="0" w:color="auto"/>
      </w:divBdr>
    </w:div>
    <w:div w:id="729689733">
      <w:bodyDiv w:val="1"/>
      <w:marLeft w:val="0"/>
      <w:marRight w:val="0"/>
      <w:marTop w:val="0"/>
      <w:marBottom w:val="0"/>
      <w:divBdr>
        <w:top w:val="none" w:sz="0" w:space="0" w:color="auto"/>
        <w:left w:val="none" w:sz="0" w:space="0" w:color="auto"/>
        <w:bottom w:val="none" w:sz="0" w:space="0" w:color="auto"/>
        <w:right w:val="none" w:sz="0" w:space="0" w:color="auto"/>
      </w:divBdr>
    </w:div>
    <w:div w:id="734864871">
      <w:bodyDiv w:val="1"/>
      <w:marLeft w:val="0"/>
      <w:marRight w:val="0"/>
      <w:marTop w:val="0"/>
      <w:marBottom w:val="0"/>
      <w:divBdr>
        <w:top w:val="none" w:sz="0" w:space="0" w:color="auto"/>
        <w:left w:val="none" w:sz="0" w:space="0" w:color="auto"/>
        <w:bottom w:val="none" w:sz="0" w:space="0" w:color="auto"/>
        <w:right w:val="none" w:sz="0" w:space="0" w:color="auto"/>
      </w:divBdr>
    </w:div>
    <w:div w:id="759108671">
      <w:bodyDiv w:val="1"/>
      <w:marLeft w:val="0"/>
      <w:marRight w:val="0"/>
      <w:marTop w:val="0"/>
      <w:marBottom w:val="0"/>
      <w:divBdr>
        <w:top w:val="none" w:sz="0" w:space="0" w:color="auto"/>
        <w:left w:val="none" w:sz="0" w:space="0" w:color="auto"/>
        <w:bottom w:val="none" w:sz="0" w:space="0" w:color="auto"/>
        <w:right w:val="none" w:sz="0" w:space="0" w:color="auto"/>
      </w:divBdr>
    </w:div>
    <w:div w:id="760301072">
      <w:bodyDiv w:val="1"/>
      <w:marLeft w:val="0"/>
      <w:marRight w:val="0"/>
      <w:marTop w:val="0"/>
      <w:marBottom w:val="0"/>
      <w:divBdr>
        <w:top w:val="none" w:sz="0" w:space="0" w:color="auto"/>
        <w:left w:val="none" w:sz="0" w:space="0" w:color="auto"/>
        <w:bottom w:val="none" w:sz="0" w:space="0" w:color="auto"/>
        <w:right w:val="none" w:sz="0" w:space="0" w:color="auto"/>
      </w:divBdr>
    </w:div>
    <w:div w:id="772407840">
      <w:bodyDiv w:val="1"/>
      <w:marLeft w:val="0"/>
      <w:marRight w:val="0"/>
      <w:marTop w:val="0"/>
      <w:marBottom w:val="0"/>
      <w:divBdr>
        <w:top w:val="none" w:sz="0" w:space="0" w:color="auto"/>
        <w:left w:val="none" w:sz="0" w:space="0" w:color="auto"/>
        <w:bottom w:val="none" w:sz="0" w:space="0" w:color="auto"/>
        <w:right w:val="none" w:sz="0" w:space="0" w:color="auto"/>
      </w:divBdr>
    </w:div>
    <w:div w:id="810052603">
      <w:bodyDiv w:val="1"/>
      <w:marLeft w:val="0"/>
      <w:marRight w:val="0"/>
      <w:marTop w:val="0"/>
      <w:marBottom w:val="0"/>
      <w:divBdr>
        <w:top w:val="none" w:sz="0" w:space="0" w:color="auto"/>
        <w:left w:val="none" w:sz="0" w:space="0" w:color="auto"/>
        <w:bottom w:val="none" w:sz="0" w:space="0" w:color="auto"/>
        <w:right w:val="none" w:sz="0" w:space="0" w:color="auto"/>
      </w:divBdr>
    </w:div>
    <w:div w:id="815997173">
      <w:bodyDiv w:val="1"/>
      <w:marLeft w:val="0"/>
      <w:marRight w:val="0"/>
      <w:marTop w:val="0"/>
      <w:marBottom w:val="0"/>
      <w:divBdr>
        <w:top w:val="none" w:sz="0" w:space="0" w:color="auto"/>
        <w:left w:val="none" w:sz="0" w:space="0" w:color="auto"/>
        <w:bottom w:val="none" w:sz="0" w:space="0" w:color="auto"/>
        <w:right w:val="none" w:sz="0" w:space="0" w:color="auto"/>
      </w:divBdr>
    </w:div>
    <w:div w:id="1003241697">
      <w:bodyDiv w:val="1"/>
      <w:marLeft w:val="0"/>
      <w:marRight w:val="0"/>
      <w:marTop w:val="0"/>
      <w:marBottom w:val="0"/>
      <w:divBdr>
        <w:top w:val="none" w:sz="0" w:space="0" w:color="auto"/>
        <w:left w:val="none" w:sz="0" w:space="0" w:color="auto"/>
        <w:bottom w:val="none" w:sz="0" w:space="0" w:color="auto"/>
        <w:right w:val="none" w:sz="0" w:space="0" w:color="auto"/>
      </w:divBdr>
    </w:div>
    <w:div w:id="1005090204">
      <w:bodyDiv w:val="1"/>
      <w:marLeft w:val="0"/>
      <w:marRight w:val="0"/>
      <w:marTop w:val="0"/>
      <w:marBottom w:val="0"/>
      <w:divBdr>
        <w:top w:val="none" w:sz="0" w:space="0" w:color="auto"/>
        <w:left w:val="none" w:sz="0" w:space="0" w:color="auto"/>
        <w:bottom w:val="none" w:sz="0" w:space="0" w:color="auto"/>
        <w:right w:val="none" w:sz="0" w:space="0" w:color="auto"/>
      </w:divBdr>
    </w:div>
    <w:div w:id="1042898355">
      <w:bodyDiv w:val="1"/>
      <w:marLeft w:val="0"/>
      <w:marRight w:val="0"/>
      <w:marTop w:val="0"/>
      <w:marBottom w:val="0"/>
      <w:divBdr>
        <w:top w:val="none" w:sz="0" w:space="0" w:color="auto"/>
        <w:left w:val="none" w:sz="0" w:space="0" w:color="auto"/>
        <w:bottom w:val="none" w:sz="0" w:space="0" w:color="auto"/>
        <w:right w:val="none" w:sz="0" w:space="0" w:color="auto"/>
      </w:divBdr>
    </w:div>
    <w:div w:id="1086264499">
      <w:bodyDiv w:val="1"/>
      <w:marLeft w:val="0"/>
      <w:marRight w:val="0"/>
      <w:marTop w:val="0"/>
      <w:marBottom w:val="0"/>
      <w:divBdr>
        <w:top w:val="none" w:sz="0" w:space="0" w:color="auto"/>
        <w:left w:val="none" w:sz="0" w:space="0" w:color="auto"/>
        <w:bottom w:val="none" w:sz="0" w:space="0" w:color="auto"/>
        <w:right w:val="none" w:sz="0" w:space="0" w:color="auto"/>
      </w:divBdr>
    </w:div>
    <w:div w:id="1092582916">
      <w:bodyDiv w:val="1"/>
      <w:marLeft w:val="0"/>
      <w:marRight w:val="0"/>
      <w:marTop w:val="0"/>
      <w:marBottom w:val="0"/>
      <w:divBdr>
        <w:top w:val="none" w:sz="0" w:space="0" w:color="auto"/>
        <w:left w:val="none" w:sz="0" w:space="0" w:color="auto"/>
        <w:bottom w:val="none" w:sz="0" w:space="0" w:color="auto"/>
        <w:right w:val="none" w:sz="0" w:space="0" w:color="auto"/>
      </w:divBdr>
    </w:div>
    <w:div w:id="1108282479">
      <w:bodyDiv w:val="1"/>
      <w:marLeft w:val="0"/>
      <w:marRight w:val="0"/>
      <w:marTop w:val="0"/>
      <w:marBottom w:val="0"/>
      <w:divBdr>
        <w:top w:val="none" w:sz="0" w:space="0" w:color="auto"/>
        <w:left w:val="none" w:sz="0" w:space="0" w:color="auto"/>
        <w:bottom w:val="none" w:sz="0" w:space="0" w:color="auto"/>
        <w:right w:val="none" w:sz="0" w:space="0" w:color="auto"/>
      </w:divBdr>
    </w:div>
    <w:div w:id="1154177935">
      <w:bodyDiv w:val="1"/>
      <w:marLeft w:val="0"/>
      <w:marRight w:val="0"/>
      <w:marTop w:val="0"/>
      <w:marBottom w:val="0"/>
      <w:divBdr>
        <w:top w:val="none" w:sz="0" w:space="0" w:color="auto"/>
        <w:left w:val="none" w:sz="0" w:space="0" w:color="auto"/>
        <w:bottom w:val="none" w:sz="0" w:space="0" w:color="auto"/>
        <w:right w:val="none" w:sz="0" w:space="0" w:color="auto"/>
      </w:divBdr>
    </w:div>
    <w:div w:id="1156410268">
      <w:bodyDiv w:val="1"/>
      <w:marLeft w:val="0"/>
      <w:marRight w:val="0"/>
      <w:marTop w:val="0"/>
      <w:marBottom w:val="0"/>
      <w:divBdr>
        <w:top w:val="none" w:sz="0" w:space="0" w:color="auto"/>
        <w:left w:val="none" w:sz="0" w:space="0" w:color="auto"/>
        <w:bottom w:val="none" w:sz="0" w:space="0" w:color="auto"/>
        <w:right w:val="none" w:sz="0" w:space="0" w:color="auto"/>
      </w:divBdr>
    </w:div>
    <w:div w:id="1165514395">
      <w:bodyDiv w:val="1"/>
      <w:marLeft w:val="0"/>
      <w:marRight w:val="0"/>
      <w:marTop w:val="0"/>
      <w:marBottom w:val="0"/>
      <w:divBdr>
        <w:top w:val="none" w:sz="0" w:space="0" w:color="auto"/>
        <w:left w:val="none" w:sz="0" w:space="0" w:color="auto"/>
        <w:bottom w:val="none" w:sz="0" w:space="0" w:color="auto"/>
        <w:right w:val="none" w:sz="0" w:space="0" w:color="auto"/>
      </w:divBdr>
    </w:div>
    <w:div w:id="1186865466">
      <w:bodyDiv w:val="1"/>
      <w:marLeft w:val="0"/>
      <w:marRight w:val="0"/>
      <w:marTop w:val="0"/>
      <w:marBottom w:val="0"/>
      <w:divBdr>
        <w:top w:val="none" w:sz="0" w:space="0" w:color="auto"/>
        <w:left w:val="none" w:sz="0" w:space="0" w:color="auto"/>
        <w:bottom w:val="none" w:sz="0" w:space="0" w:color="auto"/>
        <w:right w:val="none" w:sz="0" w:space="0" w:color="auto"/>
      </w:divBdr>
    </w:div>
    <w:div w:id="1205679922">
      <w:bodyDiv w:val="1"/>
      <w:marLeft w:val="0"/>
      <w:marRight w:val="0"/>
      <w:marTop w:val="0"/>
      <w:marBottom w:val="0"/>
      <w:divBdr>
        <w:top w:val="none" w:sz="0" w:space="0" w:color="auto"/>
        <w:left w:val="none" w:sz="0" w:space="0" w:color="auto"/>
        <w:bottom w:val="none" w:sz="0" w:space="0" w:color="auto"/>
        <w:right w:val="none" w:sz="0" w:space="0" w:color="auto"/>
      </w:divBdr>
    </w:div>
    <w:div w:id="1271233904">
      <w:bodyDiv w:val="1"/>
      <w:marLeft w:val="0"/>
      <w:marRight w:val="0"/>
      <w:marTop w:val="0"/>
      <w:marBottom w:val="0"/>
      <w:divBdr>
        <w:top w:val="none" w:sz="0" w:space="0" w:color="auto"/>
        <w:left w:val="none" w:sz="0" w:space="0" w:color="auto"/>
        <w:bottom w:val="none" w:sz="0" w:space="0" w:color="auto"/>
        <w:right w:val="none" w:sz="0" w:space="0" w:color="auto"/>
      </w:divBdr>
    </w:div>
    <w:div w:id="1282761288">
      <w:bodyDiv w:val="1"/>
      <w:marLeft w:val="0"/>
      <w:marRight w:val="0"/>
      <w:marTop w:val="0"/>
      <w:marBottom w:val="0"/>
      <w:divBdr>
        <w:top w:val="none" w:sz="0" w:space="0" w:color="auto"/>
        <w:left w:val="none" w:sz="0" w:space="0" w:color="auto"/>
        <w:bottom w:val="none" w:sz="0" w:space="0" w:color="auto"/>
        <w:right w:val="none" w:sz="0" w:space="0" w:color="auto"/>
      </w:divBdr>
    </w:div>
    <w:div w:id="1320843256">
      <w:bodyDiv w:val="1"/>
      <w:marLeft w:val="0"/>
      <w:marRight w:val="0"/>
      <w:marTop w:val="0"/>
      <w:marBottom w:val="0"/>
      <w:divBdr>
        <w:top w:val="none" w:sz="0" w:space="0" w:color="auto"/>
        <w:left w:val="none" w:sz="0" w:space="0" w:color="auto"/>
        <w:bottom w:val="none" w:sz="0" w:space="0" w:color="auto"/>
        <w:right w:val="none" w:sz="0" w:space="0" w:color="auto"/>
      </w:divBdr>
    </w:div>
    <w:div w:id="1376273403">
      <w:bodyDiv w:val="1"/>
      <w:marLeft w:val="0"/>
      <w:marRight w:val="0"/>
      <w:marTop w:val="0"/>
      <w:marBottom w:val="0"/>
      <w:divBdr>
        <w:top w:val="none" w:sz="0" w:space="0" w:color="auto"/>
        <w:left w:val="none" w:sz="0" w:space="0" w:color="auto"/>
        <w:bottom w:val="none" w:sz="0" w:space="0" w:color="auto"/>
        <w:right w:val="none" w:sz="0" w:space="0" w:color="auto"/>
      </w:divBdr>
    </w:div>
    <w:div w:id="1425955983">
      <w:bodyDiv w:val="1"/>
      <w:marLeft w:val="0"/>
      <w:marRight w:val="0"/>
      <w:marTop w:val="0"/>
      <w:marBottom w:val="0"/>
      <w:divBdr>
        <w:top w:val="none" w:sz="0" w:space="0" w:color="auto"/>
        <w:left w:val="none" w:sz="0" w:space="0" w:color="auto"/>
        <w:bottom w:val="none" w:sz="0" w:space="0" w:color="auto"/>
        <w:right w:val="none" w:sz="0" w:space="0" w:color="auto"/>
      </w:divBdr>
    </w:div>
    <w:div w:id="1430126843">
      <w:bodyDiv w:val="1"/>
      <w:marLeft w:val="0"/>
      <w:marRight w:val="0"/>
      <w:marTop w:val="0"/>
      <w:marBottom w:val="0"/>
      <w:divBdr>
        <w:top w:val="none" w:sz="0" w:space="0" w:color="auto"/>
        <w:left w:val="none" w:sz="0" w:space="0" w:color="auto"/>
        <w:bottom w:val="none" w:sz="0" w:space="0" w:color="auto"/>
        <w:right w:val="none" w:sz="0" w:space="0" w:color="auto"/>
      </w:divBdr>
    </w:div>
    <w:div w:id="1440568707">
      <w:bodyDiv w:val="1"/>
      <w:marLeft w:val="0"/>
      <w:marRight w:val="0"/>
      <w:marTop w:val="0"/>
      <w:marBottom w:val="0"/>
      <w:divBdr>
        <w:top w:val="none" w:sz="0" w:space="0" w:color="auto"/>
        <w:left w:val="none" w:sz="0" w:space="0" w:color="auto"/>
        <w:bottom w:val="none" w:sz="0" w:space="0" w:color="auto"/>
        <w:right w:val="none" w:sz="0" w:space="0" w:color="auto"/>
      </w:divBdr>
    </w:div>
    <w:div w:id="1479573016">
      <w:bodyDiv w:val="1"/>
      <w:marLeft w:val="0"/>
      <w:marRight w:val="0"/>
      <w:marTop w:val="0"/>
      <w:marBottom w:val="0"/>
      <w:divBdr>
        <w:top w:val="none" w:sz="0" w:space="0" w:color="auto"/>
        <w:left w:val="none" w:sz="0" w:space="0" w:color="auto"/>
        <w:bottom w:val="none" w:sz="0" w:space="0" w:color="auto"/>
        <w:right w:val="none" w:sz="0" w:space="0" w:color="auto"/>
      </w:divBdr>
    </w:div>
    <w:div w:id="1484203079">
      <w:bodyDiv w:val="1"/>
      <w:marLeft w:val="0"/>
      <w:marRight w:val="0"/>
      <w:marTop w:val="0"/>
      <w:marBottom w:val="0"/>
      <w:divBdr>
        <w:top w:val="none" w:sz="0" w:space="0" w:color="auto"/>
        <w:left w:val="none" w:sz="0" w:space="0" w:color="auto"/>
        <w:bottom w:val="none" w:sz="0" w:space="0" w:color="auto"/>
        <w:right w:val="none" w:sz="0" w:space="0" w:color="auto"/>
      </w:divBdr>
    </w:div>
    <w:div w:id="1524631561">
      <w:bodyDiv w:val="1"/>
      <w:marLeft w:val="0"/>
      <w:marRight w:val="0"/>
      <w:marTop w:val="0"/>
      <w:marBottom w:val="0"/>
      <w:divBdr>
        <w:top w:val="none" w:sz="0" w:space="0" w:color="auto"/>
        <w:left w:val="none" w:sz="0" w:space="0" w:color="auto"/>
        <w:bottom w:val="none" w:sz="0" w:space="0" w:color="auto"/>
        <w:right w:val="none" w:sz="0" w:space="0" w:color="auto"/>
      </w:divBdr>
    </w:div>
    <w:div w:id="1526407331">
      <w:bodyDiv w:val="1"/>
      <w:marLeft w:val="0"/>
      <w:marRight w:val="0"/>
      <w:marTop w:val="0"/>
      <w:marBottom w:val="0"/>
      <w:divBdr>
        <w:top w:val="none" w:sz="0" w:space="0" w:color="auto"/>
        <w:left w:val="none" w:sz="0" w:space="0" w:color="auto"/>
        <w:bottom w:val="none" w:sz="0" w:space="0" w:color="auto"/>
        <w:right w:val="none" w:sz="0" w:space="0" w:color="auto"/>
      </w:divBdr>
    </w:div>
    <w:div w:id="1551265349">
      <w:bodyDiv w:val="1"/>
      <w:marLeft w:val="0"/>
      <w:marRight w:val="0"/>
      <w:marTop w:val="0"/>
      <w:marBottom w:val="0"/>
      <w:divBdr>
        <w:top w:val="none" w:sz="0" w:space="0" w:color="auto"/>
        <w:left w:val="none" w:sz="0" w:space="0" w:color="auto"/>
        <w:bottom w:val="none" w:sz="0" w:space="0" w:color="auto"/>
        <w:right w:val="none" w:sz="0" w:space="0" w:color="auto"/>
      </w:divBdr>
    </w:div>
    <w:div w:id="1566380741">
      <w:bodyDiv w:val="1"/>
      <w:marLeft w:val="0"/>
      <w:marRight w:val="0"/>
      <w:marTop w:val="0"/>
      <w:marBottom w:val="0"/>
      <w:divBdr>
        <w:top w:val="none" w:sz="0" w:space="0" w:color="auto"/>
        <w:left w:val="none" w:sz="0" w:space="0" w:color="auto"/>
        <w:bottom w:val="none" w:sz="0" w:space="0" w:color="auto"/>
        <w:right w:val="none" w:sz="0" w:space="0" w:color="auto"/>
      </w:divBdr>
    </w:div>
    <w:div w:id="1600748854">
      <w:bodyDiv w:val="1"/>
      <w:marLeft w:val="0"/>
      <w:marRight w:val="0"/>
      <w:marTop w:val="0"/>
      <w:marBottom w:val="0"/>
      <w:divBdr>
        <w:top w:val="none" w:sz="0" w:space="0" w:color="auto"/>
        <w:left w:val="none" w:sz="0" w:space="0" w:color="auto"/>
        <w:bottom w:val="none" w:sz="0" w:space="0" w:color="auto"/>
        <w:right w:val="none" w:sz="0" w:space="0" w:color="auto"/>
      </w:divBdr>
    </w:div>
    <w:div w:id="1629436759">
      <w:bodyDiv w:val="1"/>
      <w:marLeft w:val="0"/>
      <w:marRight w:val="0"/>
      <w:marTop w:val="0"/>
      <w:marBottom w:val="0"/>
      <w:divBdr>
        <w:top w:val="none" w:sz="0" w:space="0" w:color="auto"/>
        <w:left w:val="none" w:sz="0" w:space="0" w:color="auto"/>
        <w:bottom w:val="none" w:sz="0" w:space="0" w:color="auto"/>
        <w:right w:val="none" w:sz="0" w:space="0" w:color="auto"/>
      </w:divBdr>
    </w:div>
    <w:div w:id="1631587598">
      <w:bodyDiv w:val="1"/>
      <w:marLeft w:val="0"/>
      <w:marRight w:val="0"/>
      <w:marTop w:val="0"/>
      <w:marBottom w:val="0"/>
      <w:divBdr>
        <w:top w:val="none" w:sz="0" w:space="0" w:color="auto"/>
        <w:left w:val="none" w:sz="0" w:space="0" w:color="auto"/>
        <w:bottom w:val="none" w:sz="0" w:space="0" w:color="auto"/>
        <w:right w:val="none" w:sz="0" w:space="0" w:color="auto"/>
      </w:divBdr>
    </w:div>
    <w:div w:id="1638803701">
      <w:bodyDiv w:val="1"/>
      <w:marLeft w:val="0"/>
      <w:marRight w:val="0"/>
      <w:marTop w:val="0"/>
      <w:marBottom w:val="0"/>
      <w:divBdr>
        <w:top w:val="none" w:sz="0" w:space="0" w:color="auto"/>
        <w:left w:val="none" w:sz="0" w:space="0" w:color="auto"/>
        <w:bottom w:val="none" w:sz="0" w:space="0" w:color="auto"/>
        <w:right w:val="none" w:sz="0" w:space="0" w:color="auto"/>
      </w:divBdr>
    </w:div>
    <w:div w:id="1639527364">
      <w:bodyDiv w:val="1"/>
      <w:marLeft w:val="0"/>
      <w:marRight w:val="0"/>
      <w:marTop w:val="0"/>
      <w:marBottom w:val="0"/>
      <w:divBdr>
        <w:top w:val="none" w:sz="0" w:space="0" w:color="auto"/>
        <w:left w:val="none" w:sz="0" w:space="0" w:color="auto"/>
        <w:bottom w:val="none" w:sz="0" w:space="0" w:color="auto"/>
        <w:right w:val="none" w:sz="0" w:space="0" w:color="auto"/>
      </w:divBdr>
    </w:div>
    <w:div w:id="1641421346">
      <w:bodyDiv w:val="1"/>
      <w:marLeft w:val="0"/>
      <w:marRight w:val="0"/>
      <w:marTop w:val="0"/>
      <w:marBottom w:val="0"/>
      <w:divBdr>
        <w:top w:val="none" w:sz="0" w:space="0" w:color="auto"/>
        <w:left w:val="none" w:sz="0" w:space="0" w:color="auto"/>
        <w:bottom w:val="none" w:sz="0" w:space="0" w:color="auto"/>
        <w:right w:val="none" w:sz="0" w:space="0" w:color="auto"/>
      </w:divBdr>
    </w:div>
    <w:div w:id="1664041154">
      <w:bodyDiv w:val="1"/>
      <w:marLeft w:val="0"/>
      <w:marRight w:val="0"/>
      <w:marTop w:val="0"/>
      <w:marBottom w:val="0"/>
      <w:divBdr>
        <w:top w:val="none" w:sz="0" w:space="0" w:color="auto"/>
        <w:left w:val="none" w:sz="0" w:space="0" w:color="auto"/>
        <w:bottom w:val="none" w:sz="0" w:space="0" w:color="auto"/>
        <w:right w:val="none" w:sz="0" w:space="0" w:color="auto"/>
      </w:divBdr>
    </w:div>
    <w:div w:id="1665205708">
      <w:bodyDiv w:val="1"/>
      <w:marLeft w:val="0"/>
      <w:marRight w:val="0"/>
      <w:marTop w:val="0"/>
      <w:marBottom w:val="0"/>
      <w:divBdr>
        <w:top w:val="none" w:sz="0" w:space="0" w:color="auto"/>
        <w:left w:val="none" w:sz="0" w:space="0" w:color="auto"/>
        <w:bottom w:val="none" w:sz="0" w:space="0" w:color="auto"/>
        <w:right w:val="none" w:sz="0" w:space="0" w:color="auto"/>
      </w:divBdr>
    </w:div>
    <w:div w:id="1666781734">
      <w:bodyDiv w:val="1"/>
      <w:marLeft w:val="0"/>
      <w:marRight w:val="0"/>
      <w:marTop w:val="0"/>
      <w:marBottom w:val="0"/>
      <w:divBdr>
        <w:top w:val="none" w:sz="0" w:space="0" w:color="auto"/>
        <w:left w:val="none" w:sz="0" w:space="0" w:color="auto"/>
        <w:bottom w:val="none" w:sz="0" w:space="0" w:color="auto"/>
        <w:right w:val="none" w:sz="0" w:space="0" w:color="auto"/>
      </w:divBdr>
    </w:div>
    <w:div w:id="1695881669">
      <w:bodyDiv w:val="1"/>
      <w:marLeft w:val="0"/>
      <w:marRight w:val="0"/>
      <w:marTop w:val="0"/>
      <w:marBottom w:val="0"/>
      <w:divBdr>
        <w:top w:val="none" w:sz="0" w:space="0" w:color="auto"/>
        <w:left w:val="none" w:sz="0" w:space="0" w:color="auto"/>
        <w:bottom w:val="none" w:sz="0" w:space="0" w:color="auto"/>
        <w:right w:val="none" w:sz="0" w:space="0" w:color="auto"/>
      </w:divBdr>
    </w:div>
    <w:div w:id="1700425230">
      <w:bodyDiv w:val="1"/>
      <w:marLeft w:val="0"/>
      <w:marRight w:val="0"/>
      <w:marTop w:val="0"/>
      <w:marBottom w:val="0"/>
      <w:divBdr>
        <w:top w:val="none" w:sz="0" w:space="0" w:color="auto"/>
        <w:left w:val="none" w:sz="0" w:space="0" w:color="auto"/>
        <w:bottom w:val="none" w:sz="0" w:space="0" w:color="auto"/>
        <w:right w:val="none" w:sz="0" w:space="0" w:color="auto"/>
      </w:divBdr>
    </w:div>
    <w:div w:id="1721437365">
      <w:bodyDiv w:val="1"/>
      <w:marLeft w:val="0"/>
      <w:marRight w:val="0"/>
      <w:marTop w:val="0"/>
      <w:marBottom w:val="0"/>
      <w:divBdr>
        <w:top w:val="none" w:sz="0" w:space="0" w:color="auto"/>
        <w:left w:val="none" w:sz="0" w:space="0" w:color="auto"/>
        <w:bottom w:val="none" w:sz="0" w:space="0" w:color="auto"/>
        <w:right w:val="none" w:sz="0" w:space="0" w:color="auto"/>
      </w:divBdr>
    </w:div>
    <w:div w:id="1793943303">
      <w:bodyDiv w:val="1"/>
      <w:marLeft w:val="0"/>
      <w:marRight w:val="0"/>
      <w:marTop w:val="0"/>
      <w:marBottom w:val="0"/>
      <w:divBdr>
        <w:top w:val="none" w:sz="0" w:space="0" w:color="auto"/>
        <w:left w:val="none" w:sz="0" w:space="0" w:color="auto"/>
        <w:bottom w:val="none" w:sz="0" w:space="0" w:color="auto"/>
        <w:right w:val="none" w:sz="0" w:space="0" w:color="auto"/>
      </w:divBdr>
    </w:div>
    <w:div w:id="1817600009">
      <w:bodyDiv w:val="1"/>
      <w:marLeft w:val="0"/>
      <w:marRight w:val="0"/>
      <w:marTop w:val="0"/>
      <w:marBottom w:val="0"/>
      <w:divBdr>
        <w:top w:val="none" w:sz="0" w:space="0" w:color="auto"/>
        <w:left w:val="none" w:sz="0" w:space="0" w:color="auto"/>
        <w:bottom w:val="none" w:sz="0" w:space="0" w:color="auto"/>
        <w:right w:val="none" w:sz="0" w:space="0" w:color="auto"/>
      </w:divBdr>
    </w:div>
    <w:div w:id="1846018807">
      <w:bodyDiv w:val="1"/>
      <w:marLeft w:val="0"/>
      <w:marRight w:val="0"/>
      <w:marTop w:val="0"/>
      <w:marBottom w:val="0"/>
      <w:divBdr>
        <w:top w:val="none" w:sz="0" w:space="0" w:color="auto"/>
        <w:left w:val="none" w:sz="0" w:space="0" w:color="auto"/>
        <w:bottom w:val="none" w:sz="0" w:space="0" w:color="auto"/>
        <w:right w:val="none" w:sz="0" w:space="0" w:color="auto"/>
      </w:divBdr>
    </w:div>
    <w:div w:id="1862820924">
      <w:bodyDiv w:val="1"/>
      <w:marLeft w:val="0"/>
      <w:marRight w:val="0"/>
      <w:marTop w:val="0"/>
      <w:marBottom w:val="0"/>
      <w:divBdr>
        <w:top w:val="none" w:sz="0" w:space="0" w:color="auto"/>
        <w:left w:val="none" w:sz="0" w:space="0" w:color="auto"/>
        <w:bottom w:val="none" w:sz="0" w:space="0" w:color="auto"/>
        <w:right w:val="none" w:sz="0" w:space="0" w:color="auto"/>
      </w:divBdr>
    </w:div>
    <w:div w:id="1873109573">
      <w:bodyDiv w:val="1"/>
      <w:marLeft w:val="0"/>
      <w:marRight w:val="0"/>
      <w:marTop w:val="0"/>
      <w:marBottom w:val="0"/>
      <w:divBdr>
        <w:top w:val="none" w:sz="0" w:space="0" w:color="auto"/>
        <w:left w:val="none" w:sz="0" w:space="0" w:color="auto"/>
        <w:bottom w:val="none" w:sz="0" w:space="0" w:color="auto"/>
        <w:right w:val="none" w:sz="0" w:space="0" w:color="auto"/>
      </w:divBdr>
    </w:div>
    <w:div w:id="1887135557">
      <w:bodyDiv w:val="1"/>
      <w:marLeft w:val="0"/>
      <w:marRight w:val="0"/>
      <w:marTop w:val="0"/>
      <w:marBottom w:val="0"/>
      <w:divBdr>
        <w:top w:val="none" w:sz="0" w:space="0" w:color="auto"/>
        <w:left w:val="none" w:sz="0" w:space="0" w:color="auto"/>
        <w:bottom w:val="none" w:sz="0" w:space="0" w:color="auto"/>
        <w:right w:val="none" w:sz="0" w:space="0" w:color="auto"/>
      </w:divBdr>
    </w:div>
    <w:div w:id="1897663369">
      <w:bodyDiv w:val="1"/>
      <w:marLeft w:val="0"/>
      <w:marRight w:val="0"/>
      <w:marTop w:val="0"/>
      <w:marBottom w:val="0"/>
      <w:divBdr>
        <w:top w:val="none" w:sz="0" w:space="0" w:color="auto"/>
        <w:left w:val="none" w:sz="0" w:space="0" w:color="auto"/>
        <w:bottom w:val="none" w:sz="0" w:space="0" w:color="auto"/>
        <w:right w:val="none" w:sz="0" w:space="0" w:color="auto"/>
      </w:divBdr>
    </w:div>
    <w:div w:id="1904485878">
      <w:bodyDiv w:val="1"/>
      <w:marLeft w:val="0"/>
      <w:marRight w:val="0"/>
      <w:marTop w:val="0"/>
      <w:marBottom w:val="0"/>
      <w:divBdr>
        <w:top w:val="none" w:sz="0" w:space="0" w:color="auto"/>
        <w:left w:val="none" w:sz="0" w:space="0" w:color="auto"/>
        <w:bottom w:val="none" w:sz="0" w:space="0" w:color="auto"/>
        <w:right w:val="none" w:sz="0" w:space="0" w:color="auto"/>
      </w:divBdr>
    </w:div>
    <w:div w:id="2001233437">
      <w:bodyDiv w:val="1"/>
      <w:marLeft w:val="0"/>
      <w:marRight w:val="0"/>
      <w:marTop w:val="0"/>
      <w:marBottom w:val="0"/>
      <w:divBdr>
        <w:top w:val="none" w:sz="0" w:space="0" w:color="auto"/>
        <w:left w:val="none" w:sz="0" w:space="0" w:color="auto"/>
        <w:bottom w:val="none" w:sz="0" w:space="0" w:color="auto"/>
        <w:right w:val="none" w:sz="0" w:space="0" w:color="auto"/>
      </w:divBdr>
    </w:div>
    <w:div w:id="2066834796">
      <w:bodyDiv w:val="1"/>
      <w:marLeft w:val="0"/>
      <w:marRight w:val="0"/>
      <w:marTop w:val="0"/>
      <w:marBottom w:val="0"/>
      <w:divBdr>
        <w:top w:val="none" w:sz="0" w:space="0" w:color="auto"/>
        <w:left w:val="none" w:sz="0" w:space="0" w:color="auto"/>
        <w:bottom w:val="none" w:sz="0" w:space="0" w:color="auto"/>
        <w:right w:val="none" w:sz="0" w:space="0" w:color="auto"/>
      </w:divBdr>
    </w:div>
    <w:div w:id="2101246801">
      <w:bodyDiv w:val="1"/>
      <w:marLeft w:val="0"/>
      <w:marRight w:val="0"/>
      <w:marTop w:val="0"/>
      <w:marBottom w:val="0"/>
      <w:divBdr>
        <w:top w:val="none" w:sz="0" w:space="0" w:color="auto"/>
        <w:left w:val="none" w:sz="0" w:space="0" w:color="auto"/>
        <w:bottom w:val="none" w:sz="0" w:space="0" w:color="auto"/>
        <w:right w:val="none" w:sz="0" w:space="0" w:color="auto"/>
      </w:divBdr>
    </w:div>
    <w:div w:id="2102950760">
      <w:bodyDiv w:val="1"/>
      <w:marLeft w:val="0"/>
      <w:marRight w:val="0"/>
      <w:marTop w:val="0"/>
      <w:marBottom w:val="0"/>
      <w:divBdr>
        <w:top w:val="none" w:sz="0" w:space="0" w:color="auto"/>
        <w:left w:val="none" w:sz="0" w:space="0" w:color="auto"/>
        <w:bottom w:val="none" w:sz="0" w:space="0" w:color="auto"/>
        <w:right w:val="none" w:sz="0" w:space="0" w:color="auto"/>
      </w:divBdr>
    </w:div>
    <w:div w:id="211925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v03.admin.over-blog.com/" TargetMode="External"/><Relationship Id="rId18" Type="http://schemas.openxmlformats.org/officeDocument/2006/relationships/hyperlink" Target="http://srv03.admin.over-blog.com/" TargetMode="External"/><Relationship Id="rId26" Type="http://schemas.openxmlformats.org/officeDocument/2006/relationships/image" Target="media/image7.png"/><Relationship Id="rId39" Type="http://schemas.openxmlformats.org/officeDocument/2006/relationships/image" Target="media/image20.emf"/><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image" Target="media/image15.emf"/><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rv03.admin.over-blog.com/" TargetMode="External"/><Relationship Id="rId17" Type="http://schemas.openxmlformats.org/officeDocument/2006/relationships/hyperlink" Target="http://srv03.admin.over-blog.com/" TargetMode="External"/><Relationship Id="rId25" Type="http://schemas.openxmlformats.org/officeDocument/2006/relationships/image" Target="media/image6.png"/><Relationship Id="rId33" Type="http://schemas.openxmlformats.org/officeDocument/2006/relationships/image" Target="media/image14.emf"/><Relationship Id="rId38" Type="http://schemas.openxmlformats.org/officeDocument/2006/relationships/image" Target="media/image19.emf"/><Relationship Id="rId2" Type="http://schemas.openxmlformats.org/officeDocument/2006/relationships/numbering" Target="numbering.xml"/><Relationship Id="rId16" Type="http://schemas.openxmlformats.org/officeDocument/2006/relationships/hyperlink" Target="http://srv03.admin.over-blog.com/" TargetMode="External"/><Relationship Id="rId20" Type="http://schemas.openxmlformats.org/officeDocument/2006/relationships/hyperlink" Target="http://srv03.admin.over-blog.com/" TargetMode="External"/><Relationship Id="rId29" Type="http://schemas.openxmlformats.org/officeDocument/2006/relationships/image" Target="media/image10.emf"/><Relationship Id="rId41"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v03.admin.over-blog.com/" TargetMode="External"/><Relationship Id="rId24" Type="http://schemas.openxmlformats.org/officeDocument/2006/relationships/image" Target="media/image5.jpeg"/><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image" Target="media/image21.emf"/><Relationship Id="rId5" Type="http://schemas.openxmlformats.org/officeDocument/2006/relationships/settings" Target="settings.xml"/><Relationship Id="rId15" Type="http://schemas.openxmlformats.org/officeDocument/2006/relationships/hyperlink" Target="http://srv03.admin.over-blog.com/" TargetMode="External"/><Relationship Id="rId23" Type="http://schemas.openxmlformats.org/officeDocument/2006/relationships/image" Target="media/image4.png"/><Relationship Id="rId28" Type="http://schemas.openxmlformats.org/officeDocument/2006/relationships/image" Target="media/image9.emf"/><Relationship Id="rId36" Type="http://schemas.openxmlformats.org/officeDocument/2006/relationships/image" Target="media/image17.emf"/><Relationship Id="rId10" Type="http://schemas.openxmlformats.org/officeDocument/2006/relationships/hyperlink" Target="http://srv03.admin.over-blog.com/" TargetMode="External"/><Relationship Id="rId19" Type="http://schemas.openxmlformats.org/officeDocument/2006/relationships/hyperlink" Target="http://srv03.admin.over-blog.com/" TargetMode="External"/><Relationship Id="rId31" Type="http://schemas.openxmlformats.org/officeDocument/2006/relationships/image" Target="media/image12.emf"/><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v03.admin.over-blog.com/"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BE937-F091-4D5E-89D6-EEF5A8E44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11648</Words>
  <Characters>66399</Characters>
  <Application>Microsoft Office Word</Application>
  <DocSecurity>0</DocSecurity>
  <Lines>553</Lines>
  <Paragraphs>155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77892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almonteo</dc:creator>
  <cp:lastModifiedBy>Oneida Almonte</cp:lastModifiedBy>
  <cp:revision>2</cp:revision>
  <cp:lastPrinted>2017-12-11T19:07:00Z</cp:lastPrinted>
  <dcterms:created xsi:type="dcterms:W3CDTF">2017-12-11T19:57:00Z</dcterms:created>
  <dcterms:modified xsi:type="dcterms:W3CDTF">2017-12-11T19:57:00Z</dcterms:modified>
</cp:coreProperties>
</file>