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32E8" w:rsidRPr="00DF1A06" w:rsidRDefault="00DA32E8" w:rsidP="001A41C2">
      <w:pPr>
        <w:spacing w:line="480" w:lineRule="auto"/>
        <w:jc w:val="both"/>
        <w:rPr>
          <w:rFonts w:ascii="Times New Roman" w:hAnsi="Times New Roman"/>
        </w:rPr>
      </w:pPr>
      <w:bookmarkStart w:id="0" w:name="_GoBack"/>
      <w:bookmarkEnd w:id="0"/>
    </w:p>
    <w:p w:rsidR="00DA32E8" w:rsidRPr="00DF1A06" w:rsidRDefault="00DA32E8" w:rsidP="001A41C2">
      <w:pPr>
        <w:spacing w:line="480" w:lineRule="auto"/>
        <w:jc w:val="center"/>
        <w:rPr>
          <w:rFonts w:ascii="Times New Roman" w:hAnsi="Times New Roman"/>
        </w:rPr>
      </w:pPr>
    </w:p>
    <w:p w:rsidR="00DA32E8" w:rsidRPr="00DF1A06" w:rsidRDefault="00C72A30" w:rsidP="001A41C2">
      <w:pPr>
        <w:spacing w:line="480" w:lineRule="auto"/>
        <w:jc w:val="center"/>
        <w:rPr>
          <w:rFonts w:ascii="Times New Roman" w:hAnsi="Times New Roman"/>
        </w:rPr>
      </w:pPr>
      <w:r w:rsidRPr="00DF1A06">
        <w:rPr>
          <w:rFonts w:ascii="Times New Roman" w:hAnsi="Times New Roman"/>
          <w:noProof/>
          <w:lang w:eastAsia="es-DO"/>
        </w:rPr>
        <w:drawing>
          <wp:anchor distT="0" distB="0" distL="114300" distR="114300" simplePos="0" relativeHeight="251644416" behindDoc="1" locked="0" layoutInCell="1" allowOverlap="1">
            <wp:simplePos x="0" y="0"/>
            <wp:positionH relativeFrom="column">
              <wp:posOffset>1995170</wp:posOffset>
            </wp:positionH>
            <wp:positionV relativeFrom="paragraph">
              <wp:posOffset>81915</wp:posOffset>
            </wp:positionV>
            <wp:extent cx="937895" cy="877570"/>
            <wp:effectExtent l="0" t="0" r="0" b="0"/>
            <wp:wrapSquare wrapText="bothSides"/>
            <wp:docPr id="41" name="Imagen 16"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escud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37895" cy="877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85F13" w:rsidRPr="00E501B2" w:rsidRDefault="00B85F13" w:rsidP="001A41C2">
      <w:pPr>
        <w:spacing w:line="480" w:lineRule="auto"/>
        <w:jc w:val="center"/>
        <w:rPr>
          <w:rFonts w:ascii="Times New Roman" w:hAnsi="Times New Roman"/>
        </w:rPr>
      </w:pPr>
    </w:p>
    <w:p w:rsidR="00DA32E8" w:rsidRPr="00DF1A06" w:rsidRDefault="00DA32E8" w:rsidP="00F73134">
      <w:pPr>
        <w:spacing w:line="480" w:lineRule="auto"/>
        <w:jc w:val="center"/>
        <w:rPr>
          <w:rFonts w:ascii="Times New Roman" w:hAnsi="Times New Roman"/>
        </w:rPr>
      </w:pPr>
    </w:p>
    <w:p w:rsidR="009F2319" w:rsidRPr="001C3F61" w:rsidRDefault="009F2319" w:rsidP="00F73134">
      <w:pPr>
        <w:spacing w:line="480" w:lineRule="auto"/>
        <w:jc w:val="center"/>
        <w:rPr>
          <w:rFonts w:ascii="Times New Roman" w:hAnsi="Times New Roman"/>
          <w:b/>
          <w:sz w:val="32"/>
          <w:szCs w:val="32"/>
        </w:rPr>
      </w:pPr>
      <w:r w:rsidRPr="001C3F61">
        <w:rPr>
          <w:rFonts w:ascii="Times New Roman" w:hAnsi="Times New Roman"/>
          <w:b/>
          <w:sz w:val="32"/>
          <w:szCs w:val="32"/>
        </w:rPr>
        <w:t>República Dominicana</w:t>
      </w:r>
    </w:p>
    <w:p w:rsidR="00114F73" w:rsidRPr="001C3F61" w:rsidRDefault="00114F73" w:rsidP="00F73134">
      <w:pPr>
        <w:spacing w:after="0" w:line="480" w:lineRule="auto"/>
        <w:jc w:val="center"/>
        <w:rPr>
          <w:rFonts w:ascii="Times New Roman" w:hAnsi="Times New Roman"/>
          <w:b/>
          <w:sz w:val="32"/>
          <w:szCs w:val="32"/>
        </w:rPr>
      </w:pPr>
    </w:p>
    <w:p w:rsidR="00F74C2C" w:rsidRPr="001C3F61" w:rsidRDefault="00F74C2C" w:rsidP="00F73134">
      <w:pPr>
        <w:spacing w:after="0" w:line="480" w:lineRule="auto"/>
        <w:jc w:val="center"/>
        <w:rPr>
          <w:rFonts w:ascii="Times New Roman" w:hAnsi="Times New Roman"/>
          <w:b/>
          <w:sz w:val="32"/>
          <w:szCs w:val="32"/>
        </w:rPr>
      </w:pPr>
      <w:r w:rsidRPr="001C3F61">
        <w:rPr>
          <w:rFonts w:ascii="Times New Roman" w:hAnsi="Times New Roman"/>
          <w:b/>
          <w:sz w:val="32"/>
          <w:szCs w:val="32"/>
        </w:rPr>
        <w:t>Instituto Nacional de Tránsito y Transporte Terrestre</w:t>
      </w:r>
    </w:p>
    <w:p w:rsidR="00F74C2C" w:rsidRPr="001C3F61" w:rsidRDefault="00F74C2C" w:rsidP="00F73134">
      <w:pPr>
        <w:spacing w:after="0" w:line="480" w:lineRule="auto"/>
        <w:jc w:val="center"/>
        <w:rPr>
          <w:rFonts w:ascii="Times New Roman" w:hAnsi="Times New Roman"/>
          <w:b/>
          <w:sz w:val="32"/>
          <w:szCs w:val="32"/>
        </w:rPr>
      </w:pPr>
    </w:p>
    <w:p w:rsidR="00F74C2C" w:rsidRPr="001C3F61" w:rsidRDefault="00C72A30" w:rsidP="00F73134">
      <w:pPr>
        <w:spacing w:after="0" w:line="480" w:lineRule="auto"/>
        <w:jc w:val="center"/>
        <w:rPr>
          <w:rFonts w:ascii="Times New Roman" w:hAnsi="Times New Roman"/>
          <w:b/>
          <w:sz w:val="32"/>
          <w:szCs w:val="32"/>
        </w:rPr>
      </w:pPr>
      <w:r w:rsidRPr="001C3F61">
        <w:rPr>
          <w:rFonts w:ascii="Times New Roman" w:hAnsi="Times New Roman"/>
          <w:b/>
          <w:noProof/>
          <w:sz w:val="32"/>
          <w:szCs w:val="32"/>
          <w:lang w:eastAsia="es-DO"/>
        </w:rPr>
        <w:drawing>
          <wp:anchor distT="0" distB="0" distL="114300" distR="114300" simplePos="0" relativeHeight="251645440" behindDoc="1" locked="0" layoutInCell="1" allowOverlap="1">
            <wp:simplePos x="0" y="0"/>
            <wp:positionH relativeFrom="column">
              <wp:posOffset>985520</wp:posOffset>
            </wp:positionH>
            <wp:positionV relativeFrom="paragraph">
              <wp:posOffset>83185</wp:posOffset>
            </wp:positionV>
            <wp:extent cx="2703195" cy="876300"/>
            <wp:effectExtent l="0" t="0" r="1905" b="0"/>
            <wp:wrapNone/>
            <wp:docPr id="4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03195" cy="876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14F73" w:rsidRPr="001C3F61" w:rsidRDefault="00114F73" w:rsidP="00F73134">
      <w:pPr>
        <w:spacing w:after="0" w:line="480" w:lineRule="auto"/>
        <w:jc w:val="center"/>
        <w:rPr>
          <w:rFonts w:ascii="Times New Roman" w:hAnsi="Times New Roman"/>
          <w:b/>
          <w:sz w:val="32"/>
          <w:szCs w:val="32"/>
        </w:rPr>
      </w:pPr>
    </w:p>
    <w:p w:rsidR="00114F73" w:rsidRPr="001C3F61" w:rsidRDefault="00114F73" w:rsidP="00F73134">
      <w:pPr>
        <w:spacing w:after="0" w:line="480" w:lineRule="auto"/>
        <w:jc w:val="center"/>
        <w:rPr>
          <w:rFonts w:ascii="Times New Roman" w:hAnsi="Times New Roman"/>
          <w:b/>
          <w:sz w:val="32"/>
          <w:szCs w:val="32"/>
        </w:rPr>
      </w:pPr>
    </w:p>
    <w:p w:rsidR="00B85F13" w:rsidRPr="001C3F61" w:rsidRDefault="00B85F13" w:rsidP="00F73134">
      <w:pPr>
        <w:spacing w:after="0" w:line="480" w:lineRule="auto"/>
        <w:jc w:val="center"/>
        <w:rPr>
          <w:rFonts w:ascii="Times New Roman" w:hAnsi="Times New Roman"/>
          <w:b/>
          <w:sz w:val="32"/>
          <w:szCs w:val="32"/>
        </w:rPr>
      </w:pPr>
      <w:r w:rsidRPr="001C3F61">
        <w:rPr>
          <w:rFonts w:ascii="Times New Roman" w:hAnsi="Times New Roman"/>
          <w:b/>
          <w:sz w:val="32"/>
          <w:szCs w:val="32"/>
        </w:rPr>
        <w:t>Memorias Institucionales</w:t>
      </w:r>
    </w:p>
    <w:p w:rsidR="001C3F61" w:rsidRDefault="001C3F61" w:rsidP="00F73134">
      <w:pPr>
        <w:spacing w:after="0" w:line="480" w:lineRule="auto"/>
        <w:jc w:val="center"/>
        <w:rPr>
          <w:rFonts w:ascii="Times New Roman" w:hAnsi="Times New Roman"/>
          <w:b/>
          <w:sz w:val="32"/>
          <w:szCs w:val="32"/>
        </w:rPr>
      </w:pPr>
    </w:p>
    <w:p w:rsidR="0057709A" w:rsidRDefault="0057709A" w:rsidP="00F73134">
      <w:pPr>
        <w:spacing w:after="0" w:line="480" w:lineRule="auto"/>
        <w:jc w:val="center"/>
        <w:rPr>
          <w:rFonts w:ascii="Times New Roman" w:hAnsi="Times New Roman"/>
          <w:b/>
          <w:sz w:val="32"/>
          <w:szCs w:val="32"/>
        </w:rPr>
      </w:pPr>
    </w:p>
    <w:p w:rsidR="00B85F13" w:rsidRPr="001C3F61" w:rsidRDefault="00092ADE" w:rsidP="00F73134">
      <w:pPr>
        <w:spacing w:after="0" w:line="480" w:lineRule="auto"/>
        <w:jc w:val="center"/>
        <w:rPr>
          <w:rFonts w:ascii="Times New Roman" w:hAnsi="Times New Roman"/>
          <w:b/>
          <w:sz w:val="32"/>
          <w:szCs w:val="32"/>
        </w:rPr>
      </w:pPr>
      <w:r w:rsidRPr="001C3F61">
        <w:rPr>
          <w:rFonts w:ascii="Times New Roman" w:hAnsi="Times New Roman"/>
          <w:b/>
          <w:sz w:val="32"/>
          <w:szCs w:val="32"/>
        </w:rPr>
        <w:t>201</w:t>
      </w:r>
      <w:r w:rsidR="00F74C2C" w:rsidRPr="001C3F61">
        <w:rPr>
          <w:rFonts w:ascii="Times New Roman" w:hAnsi="Times New Roman"/>
          <w:b/>
          <w:sz w:val="32"/>
          <w:szCs w:val="32"/>
        </w:rPr>
        <w:t>7</w:t>
      </w:r>
    </w:p>
    <w:p w:rsidR="008E3A14" w:rsidRPr="001C3F61" w:rsidRDefault="008E3A14" w:rsidP="001A41C2">
      <w:pPr>
        <w:spacing w:after="0" w:line="480" w:lineRule="auto"/>
        <w:jc w:val="both"/>
        <w:rPr>
          <w:rFonts w:ascii="Times New Roman" w:hAnsi="Times New Roman"/>
          <w:b/>
          <w:sz w:val="32"/>
          <w:szCs w:val="32"/>
        </w:rPr>
      </w:pPr>
    </w:p>
    <w:p w:rsidR="008E3A14" w:rsidRDefault="008E3A14" w:rsidP="001A41C2">
      <w:pPr>
        <w:spacing w:after="0" w:line="480" w:lineRule="auto"/>
        <w:jc w:val="both"/>
        <w:rPr>
          <w:rFonts w:ascii="Times New Roman" w:hAnsi="Times New Roman"/>
          <w:b/>
          <w:sz w:val="32"/>
          <w:szCs w:val="32"/>
        </w:rPr>
      </w:pPr>
    </w:p>
    <w:p w:rsidR="00D15049" w:rsidRPr="00DF1A06" w:rsidRDefault="00D15049" w:rsidP="001A41C2">
      <w:pPr>
        <w:spacing w:after="0" w:line="480" w:lineRule="auto"/>
        <w:jc w:val="both"/>
        <w:rPr>
          <w:rFonts w:ascii="Times New Roman" w:hAnsi="Times New Roman"/>
          <w:b/>
          <w:sz w:val="32"/>
          <w:szCs w:val="32"/>
        </w:rPr>
      </w:pPr>
    </w:p>
    <w:p w:rsidR="00963D57" w:rsidRPr="00A54CDE" w:rsidRDefault="00963D57" w:rsidP="00963D57">
      <w:pPr>
        <w:spacing w:after="160" w:line="480" w:lineRule="auto"/>
        <w:jc w:val="both"/>
        <w:rPr>
          <w:rFonts w:ascii="Times New Roman" w:hAnsi="Times New Roman"/>
          <w:b/>
          <w:sz w:val="24"/>
          <w:szCs w:val="24"/>
        </w:rPr>
      </w:pPr>
      <w:r w:rsidRPr="00A54CDE">
        <w:rPr>
          <w:rFonts w:ascii="Times New Roman" w:hAnsi="Times New Roman"/>
          <w:b/>
          <w:sz w:val="24"/>
          <w:szCs w:val="24"/>
        </w:rPr>
        <w:lastRenderedPageBreak/>
        <w:t>INDICE</w:t>
      </w:r>
    </w:p>
    <w:p w:rsidR="00963D57" w:rsidRPr="00E02653" w:rsidRDefault="00963D57" w:rsidP="00CE51F7">
      <w:pPr>
        <w:pStyle w:val="Prrafodelista"/>
        <w:numPr>
          <w:ilvl w:val="0"/>
          <w:numId w:val="25"/>
        </w:numPr>
        <w:spacing w:after="160" w:line="480" w:lineRule="auto"/>
        <w:contextualSpacing/>
        <w:jc w:val="both"/>
      </w:pPr>
      <w:r w:rsidRPr="00E02653">
        <w:rPr>
          <w:b/>
          <w:bCs/>
        </w:rPr>
        <w:t>Índice de Contenido</w:t>
      </w:r>
      <w:r w:rsidRPr="00E02653">
        <w:rPr>
          <w:bCs/>
        </w:rPr>
        <w:t xml:space="preserve"> …………………………………...……</w:t>
      </w:r>
      <w:r w:rsidR="006321A0" w:rsidRPr="00E02653">
        <w:rPr>
          <w:bCs/>
        </w:rPr>
        <w:t>…</w:t>
      </w:r>
      <w:r w:rsidR="003E62D7">
        <w:rPr>
          <w:bCs/>
        </w:rPr>
        <w:t>.</w:t>
      </w:r>
      <w:r w:rsidR="006321A0">
        <w:rPr>
          <w:bCs/>
        </w:rPr>
        <w:t>…</w:t>
      </w:r>
      <w:r w:rsidRPr="00E02653">
        <w:rPr>
          <w:bCs/>
        </w:rPr>
        <w:t>. .02</w:t>
      </w:r>
    </w:p>
    <w:p w:rsidR="00963D57" w:rsidRDefault="00963D57" w:rsidP="00CE51F7">
      <w:pPr>
        <w:pStyle w:val="Prrafodelista"/>
        <w:numPr>
          <w:ilvl w:val="0"/>
          <w:numId w:val="25"/>
        </w:numPr>
        <w:spacing w:after="160" w:line="480" w:lineRule="auto"/>
        <w:contextualSpacing/>
        <w:jc w:val="both"/>
        <w:rPr>
          <w:bCs/>
        </w:rPr>
      </w:pPr>
      <w:r w:rsidRPr="00E02653">
        <w:rPr>
          <w:b/>
          <w:bCs/>
        </w:rPr>
        <w:t>Resumen Ejecutivo</w:t>
      </w:r>
      <w:r w:rsidRPr="00E02653">
        <w:rPr>
          <w:bCs/>
        </w:rPr>
        <w:t xml:space="preserve"> …………………………</w:t>
      </w:r>
      <w:r w:rsidR="006321A0" w:rsidRPr="00E02653">
        <w:rPr>
          <w:bCs/>
        </w:rPr>
        <w:t>……</w:t>
      </w:r>
      <w:r w:rsidRPr="00E02653">
        <w:rPr>
          <w:bCs/>
        </w:rPr>
        <w:t>………</w:t>
      </w:r>
      <w:r w:rsidR="00D81848">
        <w:rPr>
          <w:bCs/>
        </w:rPr>
        <w:t>…</w:t>
      </w:r>
      <w:r w:rsidRPr="00E02653">
        <w:rPr>
          <w:bCs/>
        </w:rPr>
        <w:t>........</w:t>
      </w:r>
      <w:r w:rsidR="003E62D7">
        <w:rPr>
          <w:bCs/>
        </w:rPr>
        <w:t>.</w:t>
      </w:r>
      <w:r w:rsidRPr="00E02653">
        <w:rPr>
          <w:bCs/>
        </w:rPr>
        <w:t>...0</w:t>
      </w:r>
      <w:r w:rsidR="006810C6">
        <w:rPr>
          <w:bCs/>
        </w:rPr>
        <w:t>6</w:t>
      </w:r>
    </w:p>
    <w:p w:rsidR="00963D57" w:rsidRPr="00286A21" w:rsidRDefault="00963D57" w:rsidP="00CE51F7">
      <w:pPr>
        <w:pStyle w:val="Prrafodelista"/>
        <w:numPr>
          <w:ilvl w:val="0"/>
          <w:numId w:val="25"/>
        </w:numPr>
        <w:spacing w:after="160" w:line="480" w:lineRule="auto"/>
        <w:contextualSpacing/>
        <w:jc w:val="both"/>
      </w:pPr>
      <w:r w:rsidRPr="00286A21">
        <w:rPr>
          <w:b/>
        </w:rPr>
        <w:t>Información Institucional</w:t>
      </w:r>
      <w:r>
        <w:t>………………………………</w:t>
      </w:r>
      <w:r w:rsidR="006321A0">
        <w:t>……</w:t>
      </w:r>
      <w:r>
        <w:t>……</w:t>
      </w:r>
      <w:r w:rsidR="003E62D7">
        <w:t>..</w:t>
      </w:r>
      <w:r w:rsidR="00D81848">
        <w:t>1</w:t>
      </w:r>
      <w:r w:rsidR="006810C6">
        <w:t>1</w:t>
      </w:r>
    </w:p>
    <w:p w:rsidR="00963D57" w:rsidRPr="00286A21" w:rsidRDefault="00551307" w:rsidP="00CE51F7">
      <w:pPr>
        <w:pStyle w:val="Prrafodelista"/>
        <w:numPr>
          <w:ilvl w:val="0"/>
          <w:numId w:val="26"/>
        </w:numPr>
        <w:spacing w:after="160" w:line="480" w:lineRule="auto"/>
        <w:contextualSpacing/>
        <w:jc w:val="both"/>
        <w:rPr>
          <w:bCs/>
        </w:rPr>
      </w:pPr>
      <w:r w:rsidRPr="00286A21">
        <w:t>Misión, Visión</w:t>
      </w:r>
      <w:r w:rsidR="00963D57" w:rsidRPr="00286A21">
        <w:t xml:space="preserve"> y </w:t>
      </w:r>
      <w:r w:rsidR="00963D57">
        <w:t>V</w:t>
      </w:r>
      <w:r w:rsidR="00963D57" w:rsidRPr="00286A21">
        <w:t>alores...……...……</w:t>
      </w:r>
      <w:r>
        <w:t>...</w:t>
      </w:r>
      <w:r w:rsidR="006321A0" w:rsidRPr="00286A21">
        <w:t>……</w:t>
      </w:r>
      <w:r w:rsidR="00963D57" w:rsidRPr="00286A21">
        <w:t>…............</w:t>
      </w:r>
      <w:r w:rsidR="003E62D7">
        <w:t>..</w:t>
      </w:r>
      <w:r w:rsidR="00963D57" w:rsidRPr="00286A21">
        <w:t>..</w:t>
      </w:r>
      <w:r w:rsidR="00D81848">
        <w:t>.</w:t>
      </w:r>
      <w:r w:rsidR="00963D57" w:rsidRPr="00286A21">
        <w:t>..</w:t>
      </w:r>
      <w:r w:rsidR="00963D57">
        <w:t>..</w:t>
      </w:r>
      <w:r w:rsidR="00D81848">
        <w:t>1</w:t>
      </w:r>
      <w:r w:rsidR="006810C6">
        <w:t>1</w:t>
      </w:r>
    </w:p>
    <w:p w:rsidR="00963D57" w:rsidRPr="00286A21" w:rsidRDefault="00963D57" w:rsidP="00CE51F7">
      <w:pPr>
        <w:pStyle w:val="Prrafodelista"/>
        <w:numPr>
          <w:ilvl w:val="0"/>
          <w:numId w:val="26"/>
        </w:numPr>
        <w:spacing w:after="160" w:line="480" w:lineRule="auto"/>
        <w:contextualSpacing/>
        <w:jc w:val="both"/>
        <w:rPr>
          <w:bCs/>
        </w:rPr>
      </w:pPr>
      <w:bookmarkStart w:id="1" w:name="_Hlk499816666"/>
      <w:r w:rsidRPr="00286A21">
        <w:t>Principales Funcionarios</w:t>
      </w:r>
      <w:bookmarkEnd w:id="1"/>
      <w:r w:rsidRPr="00286A21">
        <w:t>…</w:t>
      </w:r>
      <w:r w:rsidR="006321A0" w:rsidRPr="00286A21">
        <w:t>……</w:t>
      </w:r>
      <w:r w:rsidRPr="00286A21">
        <w:t>. ………</w:t>
      </w:r>
      <w:r w:rsidR="006321A0" w:rsidRPr="00286A21">
        <w:t>……</w:t>
      </w:r>
      <w:r w:rsidRPr="00286A21">
        <w:t>…….....</w:t>
      </w:r>
      <w:r>
        <w:t>.</w:t>
      </w:r>
      <w:r w:rsidRPr="00286A21">
        <w:t>.....</w:t>
      </w:r>
      <w:r w:rsidR="003E62D7">
        <w:t>.</w:t>
      </w:r>
      <w:r w:rsidR="00D81848">
        <w:t>.</w:t>
      </w:r>
      <w:r w:rsidRPr="00286A21">
        <w:t>....</w:t>
      </w:r>
      <w:r w:rsidR="00D81848">
        <w:t>13</w:t>
      </w:r>
    </w:p>
    <w:p w:rsidR="00963D57" w:rsidRPr="00286A21" w:rsidRDefault="00963D57" w:rsidP="00CE51F7">
      <w:pPr>
        <w:pStyle w:val="Prrafodelista"/>
        <w:numPr>
          <w:ilvl w:val="0"/>
          <w:numId w:val="26"/>
        </w:numPr>
        <w:spacing w:after="160" w:line="480" w:lineRule="auto"/>
        <w:contextualSpacing/>
        <w:jc w:val="both"/>
        <w:rPr>
          <w:bCs/>
        </w:rPr>
      </w:pPr>
      <w:bookmarkStart w:id="2" w:name="_Hlk499818096"/>
      <w:r w:rsidRPr="00286A21">
        <w:t xml:space="preserve">Base Legal Institucional </w:t>
      </w:r>
      <w:bookmarkEnd w:id="2"/>
      <w:r w:rsidRPr="00286A21">
        <w:t>……………………………</w:t>
      </w:r>
      <w:r w:rsidR="006321A0">
        <w:t>…</w:t>
      </w:r>
      <w:r w:rsidR="003E62D7">
        <w:t>..</w:t>
      </w:r>
      <w:r w:rsidR="006321A0">
        <w:t>…</w:t>
      </w:r>
      <w:r w:rsidRPr="00286A21">
        <w:t>…1</w:t>
      </w:r>
      <w:r w:rsidR="00B21D9D">
        <w:t>4</w:t>
      </w:r>
    </w:p>
    <w:p w:rsidR="00963D57" w:rsidRPr="00286A21" w:rsidRDefault="00963D57" w:rsidP="00CE51F7">
      <w:pPr>
        <w:pStyle w:val="Prrafodelista"/>
        <w:numPr>
          <w:ilvl w:val="0"/>
          <w:numId w:val="25"/>
        </w:numPr>
        <w:spacing w:after="160" w:line="480" w:lineRule="auto"/>
        <w:contextualSpacing/>
        <w:jc w:val="both"/>
      </w:pPr>
      <w:r w:rsidRPr="00286A21">
        <w:rPr>
          <w:b/>
          <w:bCs/>
        </w:rPr>
        <w:t>IV.</w:t>
      </w:r>
      <w:r>
        <w:rPr>
          <w:b/>
          <w:bCs/>
        </w:rPr>
        <w:t xml:space="preserve"> R</w:t>
      </w:r>
      <w:r w:rsidRPr="00286A21">
        <w:rPr>
          <w:b/>
          <w:bCs/>
        </w:rPr>
        <w:t>esultados de la Gestión del Año</w:t>
      </w:r>
      <w:r w:rsidRPr="00286A21">
        <w:rPr>
          <w:bCs/>
        </w:rPr>
        <w:t>………………</w:t>
      </w:r>
      <w:r w:rsidR="00944A57">
        <w:rPr>
          <w:bCs/>
        </w:rPr>
        <w:t>...</w:t>
      </w:r>
      <w:r w:rsidRPr="00286A21">
        <w:rPr>
          <w:bCs/>
        </w:rPr>
        <w:t>………</w:t>
      </w:r>
      <w:r w:rsidR="006321A0" w:rsidRPr="00286A21">
        <w:rPr>
          <w:bCs/>
        </w:rPr>
        <w:t>…</w:t>
      </w:r>
      <w:r w:rsidR="003E62D7">
        <w:rPr>
          <w:bCs/>
        </w:rPr>
        <w:t>.</w:t>
      </w:r>
      <w:r w:rsidR="006321A0" w:rsidRPr="00286A21">
        <w:rPr>
          <w:bCs/>
        </w:rPr>
        <w:t>…</w:t>
      </w:r>
      <w:r w:rsidR="00D81848">
        <w:rPr>
          <w:bCs/>
        </w:rPr>
        <w:t>1</w:t>
      </w:r>
      <w:r w:rsidR="00B21D9D">
        <w:rPr>
          <w:bCs/>
        </w:rPr>
        <w:t>6</w:t>
      </w:r>
    </w:p>
    <w:p w:rsidR="00963D57" w:rsidRPr="00286A21" w:rsidRDefault="00963D57" w:rsidP="00CE51F7">
      <w:pPr>
        <w:pStyle w:val="Prrafodelista"/>
        <w:numPr>
          <w:ilvl w:val="0"/>
          <w:numId w:val="27"/>
        </w:numPr>
        <w:spacing w:after="160" w:line="480" w:lineRule="auto"/>
        <w:contextualSpacing/>
        <w:jc w:val="both"/>
      </w:pPr>
      <w:r w:rsidRPr="00286A21">
        <w:rPr>
          <w:bCs/>
        </w:rPr>
        <w:t>Metas</w:t>
      </w:r>
      <w:r>
        <w:rPr>
          <w:bCs/>
        </w:rPr>
        <w:t xml:space="preserve"> </w:t>
      </w:r>
      <w:r w:rsidRPr="00286A21">
        <w:rPr>
          <w:bCs/>
        </w:rPr>
        <w:t>Institucionales……………………………</w:t>
      </w:r>
      <w:r w:rsidR="006321A0" w:rsidRPr="00286A21">
        <w:rPr>
          <w:bCs/>
        </w:rPr>
        <w:t>……</w:t>
      </w:r>
      <w:r w:rsidRPr="00286A21">
        <w:rPr>
          <w:bCs/>
        </w:rPr>
        <w:t>…</w:t>
      </w:r>
      <w:r w:rsidR="00D81848">
        <w:rPr>
          <w:bCs/>
        </w:rPr>
        <w:t>...</w:t>
      </w:r>
      <w:r w:rsidR="003E62D7">
        <w:rPr>
          <w:bCs/>
        </w:rPr>
        <w:t>.</w:t>
      </w:r>
      <w:r w:rsidRPr="00286A21">
        <w:rPr>
          <w:bCs/>
        </w:rPr>
        <w:t>....</w:t>
      </w:r>
      <w:r w:rsidR="00D81848">
        <w:rPr>
          <w:bCs/>
        </w:rPr>
        <w:t>17</w:t>
      </w:r>
    </w:p>
    <w:p w:rsidR="00963D57" w:rsidRPr="00286A21" w:rsidRDefault="00963D57" w:rsidP="00CE51F7">
      <w:pPr>
        <w:pStyle w:val="Prrafodelista"/>
        <w:numPr>
          <w:ilvl w:val="0"/>
          <w:numId w:val="27"/>
        </w:numPr>
        <w:spacing w:after="160" w:line="480" w:lineRule="auto"/>
        <w:contextualSpacing/>
        <w:jc w:val="both"/>
      </w:pPr>
      <w:r w:rsidRPr="00286A21">
        <w:rPr>
          <w:bCs/>
        </w:rPr>
        <w:t>Indicadores de Gestión</w:t>
      </w:r>
      <w:r>
        <w:rPr>
          <w:bCs/>
        </w:rPr>
        <w:t>……………………………</w:t>
      </w:r>
      <w:r w:rsidR="006321A0">
        <w:rPr>
          <w:bCs/>
        </w:rPr>
        <w:t>…</w:t>
      </w:r>
      <w:r w:rsidR="003E62D7">
        <w:rPr>
          <w:bCs/>
        </w:rPr>
        <w:t>….</w:t>
      </w:r>
      <w:r w:rsidR="006321A0">
        <w:rPr>
          <w:bCs/>
        </w:rPr>
        <w:t>…</w:t>
      </w:r>
      <w:r>
        <w:rPr>
          <w:bCs/>
        </w:rPr>
        <w:t>…</w:t>
      </w:r>
      <w:r w:rsidR="00B21D9D">
        <w:rPr>
          <w:bCs/>
        </w:rPr>
        <w:t>19</w:t>
      </w:r>
    </w:p>
    <w:p w:rsidR="00963D57" w:rsidRPr="00286A21" w:rsidRDefault="00963D57" w:rsidP="00CE51F7">
      <w:pPr>
        <w:pStyle w:val="Prrafodelista"/>
        <w:numPr>
          <w:ilvl w:val="0"/>
          <w:numId w:val="28"/>
        </w:numPr>
        <w:spacing w:after="160" w:line="480" w:lineRule="auto"/>
        <w:contextualSpacing/>
        <w:jc w:val="both"/>
      </w:pPr>
      <w:r w:rsidRPr="00286A21">
        <w:rPr>
          <w:b/>
          <w:bCs/>
        </w:rPr>
        <w:t>Perspectiva Estratégica</w:t>
      </w:r>
      <w:r w:rsidR="003843FB">
        <w:rPr>
          <w:b/>
          <w:bCs/>
        </w:rPr>
        <w:t>……………………………..20</w:t>
      </w:r>
    </w:p>
    <w:p w:rsidR="00963D57" w:rsidRPr="00286A21" w:rsidRDefault="00963D57" w:rsidP="00CE51F7">
      <w:pPr>
        <w:pStyle w:val="Prrafodelista"/>
        <w:numPr>
          <w:ilvl w:val="0"/>
          <w:numId w:val="29"/>
        </w:numPr>
        <w:spacing w:after="160" w:line="480" w:lineRule="auto"/>
        <w:contextualSpacing/>
        <w:jc w:val="both"/>
      </w:pPr>
      <w:r w:rsidRPr="00286A21">
        <w:rPr>
          <w:bCs/>
        </w:rPr>
        <w:t>Metas Presidenciales……………</w:t>
      </w:r>
      <w:r>
        <w:rPr>
          <w:bCs/>
        </w:rPr>
        <w:t>…..</w:t>
      </w:r>
      <w:r w:rsidRPr="00286A21">
        <w:rPr>
          <w:bCs/>
        </w:rPr>
        <w:t>…</w:t>
      </w:r>
      <w:r w:rsidR="003843FB">
        <w:rPr>
          <w:bCs/>
        </w:rPr>
        <w:t>...</w:t>
      </w:r>
      <w:r w:rsidRPr="00286A21">
        <w:rPr>
          <w:bCs/>
        </w:rPr>
        <w:t>……20</w:t>
      </w:r>
    </w:p>
    <w:p w:rsidR="00963D57" w:rsidRPr="00286A21" w:rsidRDefault="00963D57" w:rsidP="00414058">
      <w:pPr>
        <w:pStyle w:val="Prrafodelista"/>
        <w:numPr>
          <w:ilvl w:val="0"/>
          <w:numId w:val="29"/>
        </w:numPr>
        <w:spacing w:after="160" w:line="480" w:lineRule="auto"/>
        <w:contextualSpacing/>
      </w:pPr>
      <w:r w:rsidRPr="00286A21">
        <w:rPr>
          <w:bCs/>
        </w:rPr>
        <w:t xml:space="preserve"> Índice Uso TIC e Implementación Gobierno Electrónico </w:t>
      </w:r>
      <w:r>
        <w:rPr>
          <w:bCs/>
        </w:rPr>
        <w:t>……………</w:t>
      </w:r>
      <w:r w:rsidR="009406C8">
        <w:rPr>
          <w:bCs/>
        </w:rPr>
        <w:t>..</w:t>
      </w:r>
      <w:r>
        <w:rPr>
          <w:bCs/>
        </w:rPr>
        <w:t>……………</w:t>
      </w:r>
      <w:r w:rsidR="00944A57">
        <w:rPr>
          <w:bCs/>
        </w:rPr>
        <w:t>…</w:t>
      </w:r>
      <w:r>
        <w:rPr>
          <w:bCs/>
        </w:rPr>
        <w:t>…...</w:t>
      </w:r>
      <w:r w:rsidRPr="00286A21">
        <w:rPr>
          <w:bCs/>
        </w:rPr>
        <w:t>.2</w:t>
      </w:r>
      <w:r w:rsidR="00B21D9D">
        <w:rPr>
          <w:bCs/>
        </w:rPr>
        <w:t>1</w:t>
      </w:r>
    </w:p>
    <w:p w:rsidR="00963D57" w:rsidRPr="00286A21" w:rsidRDefault="00963D57" w:rsidP="00414058">
      <w:pPr>
        <w:pStyle w:val="Prrafodelista"/>
        <w:numPr>
          <w:ilvl w:val="0"/>
          <w:numId w:val="29"/>
        </w:numPr>
        <w:spacing w:after="160" w:line="480" w:lineRule="auto"/>
        <w:contextualSpacing/>
      </w:pPr>
      <w:r w:rsidRPr="00286A21">
        <w:rPr>
          <w:bCs/>
        </w:rPr>
        <w:t>Sistema de Monitoreo de la Administración Pública(SISMAP)...</w:t>
      </w:r>
      <w:r>
        <w:rPr>
          <w:bCs/>
        </w:rPr>
        <w:t>..........................................2</w:t>
      </w:r>
      <w:r w:rsidR="00B21D9D">
        <w:rPr>
          <w:bCs/>
        </w:rPr>
        <w:t>2</w:t>
      </w:r>
    </w:p>
    <w:p w:rsidR="00963D57" w:rsidRDefault="00963D57" w:rsidP="00CE51F7">
      <w:pPr>
        <w:pStyle w:val="Prrafodelista"/>
        <w:numPr>
          <w:ilvl w:val="0"/>
          <w:numId w:val="28"/>
        </w:numPr>
        <w:spacing w:after="160" w:line="480" w:lineRule="auto"/>
        <w:contextualSpacing/>
        <w:jc w:val="both"/>
        <w:rPr>
          <w:b/>
          <w:bCs/>
        </w:rPr>
      </w:pPr>
      <w:r w:rsidRPr="00A0284E">
        <w:rPr>
          <w:b/>
          <w:bCs/>
        </w:rPr>
        <w:t>Perspectiva Operativa</w:t>
      </w:r>
      <w:r w:rsidR="00A92D67">
        <w:rPr>
          <w:b/>
          <w:bCs/>
        </w:rPr>
        <w:t>………………………………23</w:t>
      </w:r>
    </w:p>
    <w:p w:rsidR="00963D57" w:rsidRDefault="00963D57" w:rsidP="00CE51F7">
      <w:pPr>
        <w:pStyle w:val="Prrafodelista"/>
        <w:numPr>
          <w:ilvl w:val="0"/>
          <w:numId w:val="30"/>
        </w:numPr>
        <w:spacing w:after="160" w:line="480" w:lineRule="auto"/>
        <w:contextualSpacing/>
        <w:jc w:val="both"/>
        <w:rPr>
          <w:bCs/>
        </w:rPr>
      </w:pPr>
      <w:r w:rsidRPr="00EC6480">
        <w:rPr>
          <w:bCs/>
        </w:rPr>
        <w:t>Índice de Transparencia</w:t>
      </w:r>
      <w:r>
        <w:rPr>
          <w:bCs/>
        </w:rPr>
        <w:t>……………………</w:t>
      </w:r>
      <w:r w:rsidR="009406C8">
        <w:rPr>
          <w:bCs/>
        </w:rPr>
        <w:t>..</w:t>
      </w:r>
      <w:r>
        <w:rPr>
          <w:bCs/>
        </w:rPr>
        <w:t>..2</w:t>
      </w:r>
      <w:r w:rsidR="00A659A2">
        <w:rPr>
          <w:bCs/>
        </w:rPr>
        <w:t>3</w:t>
      </w:r>
    </w:p>
    <w:p w:rsidR="00963D57" w:rsidRDefault="00963D57" w:rsidP="00CE51F7">
      <w:pPr>
        <w:pStyle w:val="Prrafodelista"/>
        <w:numPr>
          <w:ilvl w:val="0"/>
          <w:numId w:val="30"/>
        </w:numPr>
        <w:spacing w:after="160" w:line="480" w:lineRule="auto"/>
        <w:contextualSpacing/>
        <w:jc w:val="both"/>
        <w:rPr>
          <w:bCs/>
        </w:rPr>
      </w:pPr>
      <w:r w:rsidRPr="00EC6480">
        <w:rPr>
          <w:bCs/>
        </w:rPr>
        <w:t>Normas de Control Interno (NCI)</w:t>
      </w:r>
      <w:r>
        <w:rPr>
          <w:bCs/>
        </w:rPr>
        <w:t>……….……</w:t>
      </w:r>
      <w:bookmarkStart w:id="3" w:name="_Hlk501021602"/>
      <w:r>
        <w:rPr>
          <w:bCs/>
        </w:rPr>
        <w:t>2</w:t>
      </w:r>
      <w:bookmarkEnd w:id="3"/>
      <w:r w:rsidR="00B21D9D">
        <w:rPr>
          <w:bCs/>
        </w:rPr>
        <w:t>3</w:t>
      </w:r>
    </w:p>
    <w:p w:rsidR="00963D57" w:rsidRDefault="00963D57" w:rsidP="00414058">
      <w:pPr>
        <w:pStyle w:val="Prrafodelista"/>
        <w:numPr>
          <w:ilvl w:val="0"/>
          <w:numId w:val="30"/>
        </w:numPr>
        <w:spacing w:after="160" w:line="480" w:lineRule="auto"/>
        <w:contextualSpacing/>
        <w:rPr>
          <w:bCs/>
        </w:rPr>
      </w:pPr>
      <w:r w:rsidRPr="00EC6480">
        <w:rPr>
          <w:bCs/>
        </w:rPr>
        <w:t>Plan Anual</w:t>
      </w:r>
      <w:r w:rsidR="00A659A2">
        <w:rPr>
          <w:bCs/>
        </w:rPr>
        <w:t xml:space="preserve"> </w:t>
      </w:r>
      <w:r w:rsidRPr="00EC6480">
        <w:rPr>
          <w:bCs/>
        </w:rPr>
        <w:t>Compras y Contrataciones (PAC</w:t>
      </w:r>
      <w:r w:rsidR="00A659A2">
        <w:rPr>
          <w:bCs/>
        </w:rPr>
        <w:t>C)………………………………</w:t>
      </w:r>
      <w:r w:rsidR="00EB42C8">
        <w:rPr>
          <w:bCs/>
        </w:rPr>
        <w:t>.</w:t>
      </w:r>
      <w:r w:rsidR="00A659A2">
        <w:rPr>
          <w:bCs/>
        </w:rPr>
        <w:t>………2</w:t>
      </w:r>
      <w:r w:rsidR="00414058">
        <w:rPr>
          <w:bCs/>
        </w:rPr>
        <w:t>3</w:t>
      </w:r>
    </w:p>
    <w:p w:rsidR="00963D57" w:rsidRDefault="00963D57" w:rsidP="00CE51F7">
      <w:pPr>
        <w:pStyle w:val="Prrafodelista"/>
        <w:numPr>
          <w:ilvl w:val="0"/>
          <w:numId w:val="30"/>
        </w:numPr>
        <w:spacing w:after="160" w:line="480" w:lineRule="auto"/>
        <w:contextualSpacing/>
        <w:jc w:val="both"/>
        <w:rPr>
          <w:bCs/>
        </w:rPr>
      </w:pPr>
      <w:r w:rsidRPr="00EC6480">
        <w:rPr>
          <w:bCs/>
        </w:rPr>
        <w:t xml:space="preserve">Comisiones de Veedurías Ciudadanas </w:t>
      </w:r>
      <w:r>
        <w:rPr>
          <w:bCs/>
        </w:rPr>
        <w:t>……</w:t>
      </w:r>
      <w:r w:rsidR="00067D7C">
        <w:rPr>
          <w:bCs/>
        </w:rPr>
        <w:t>…</w:t>
      </w:r>
      <w:r>
        <w:rPr>
          <w:bCs/>
        </w:rPr>
        <w:t>.</w:t>
      </w:r>
      <w:r w:rsidR="00A659A2">
        <w:rPr>
          <w:bCs/>
        </w:rPr>
        <w:t>2</w:t>
      </w:r>
      <w:r w:rsidR="00414058">
        <w:rPr>
          <w:bCs/>
        </w:rPr>
        <w:t>3</w:t>
      </w:r>
    </w:p>
    <w:p w:rsidR="00872749" w:rsidRPr="00872749" w:rsidRDefault="00963D57" w:rsidP="00872749">
      <w:pPr>
        <w:pStyle w:val="Prrafodelista"/>
        <w:numPr>
          <w:ilvl w:val="0"/>
          <w:numId w:val="30"/>
        </w:numPr>
        <w:spacing w:after="160" w:line="480" w:lineRule="auto"/>
        <w:contextualSpacing/>
        <w:jc w:val="both"/>
        <w:rPr>
          <w:bCs/>
        </w:rPr>
      </w:pPr>
      <w:r w:rsidRPr="00EC6480">
        <w:rPr>
          <w:bCs/>
        </w:rPr>
        <w:t>Auditorías y Declaraciones Juradas</w:t>
      </w:r>
      <w:r w:rsidR="002A0652">
        <w:rPr>
          <w:bCs/>
        </w:rPr>
        <w:t>…………..2</w:t>
      </w:r>
      <w:r w:rsidR="00414058">
        <w:rPr>
          <w:bCs/>
        </w:rPr>
        <w:t>4</w:t>
      </w:r>
    </w:p>
    <w:p w:rsidR="00963D57" w:rsidRPr="00EC6480" w:rsidRDefault="00963D57" w:rsidP="00CE51F7">
      <w:pPr>
        <w:pStyle w:val="Prrafodelista"/>
        <w:numPr>
          <w:ilvl w:val="0"/>
          <w:numId w:val="28"/>
        </w:numPr>
        <w:spacing w:after="160" w:line="480" w:lineRule="auto"/>
        <w:contextualSpacing/>
        <w:jc w:val="both"/>
        <w:rPr>
          <w:bCs/>
        </w:rPr>
      </w:pPr>
      <w:r w:rsidRPr="00EC6480">
        <w:rPr>
          <w:b/>
          <w:bCs/>
        </w:rPr>
        <w:t>Perspectiva de los Usuarios</w:t>
      </w:r>
    </w:p>
    <w:p w:rsidR="00963D57" w:rsidRDefault="00963D57" w:rsidP="00CE51F7">
      <w:pPr>
        <w:pStyle w:val="Prrafodelista"/>
        <w:numPr>
          <w:ilvl w:val="0"/>
          <w:numId w:val="31"/>
        </w:numPr>
        <w:spacing w:after="160" w:line="480" w:lineRule="auto"/>
        <w:contextualSpacing/>
        <w:jc w:val="both"/>
        <w:rPr>
          <w:bCs/>
        </w:rPr>
      </w:pPr>
      <w:r w:rsidRPr="00EC6480">
        <w:rPr>
          <w:bCs/>
        </w:rPr>
        <w:t>Sistema de Atención Ciudadana 3-1-1</w:t>
      </w:r>
      <w:r w:rsidR="00EB42C8">
        <w:rPr>
          <w:bCs/>
        </w:rPr>
        <w:t>…</w:t>
      </w:r>
      <w:r w:rsidR="00944A57">
        <w:rPr>
          <w:bCs/>
        </w:rPr>
        <w:t>…</w:t>
      </w:r>
      <w:r w:rsidR="00C2605F">
        <w:rPr>
          <w:bCs/>
        </w:rPr>
        <w:t>…</w:t>
      </w:r>
      <w:r w:rsidR="00944A57">
        <w:rPr>
          <w:bCs/>
        </w:rPr>
        <w:t>..</w:t>
      </w:r>
      <w:r>
        <w:rPr>
          <w:bCs/>
        </w:rPr>
        <w:t>2</w:t>
      </w:r>
      <w:r w:rsidR="00067D7C">
        <w:rPr>
          <w:bCs/>
        </w:rPr>
        <w:t>5</w:t>
      </w:r>
    </w:p>
    <w:p w:rsidR="00963D57" w:rsidRDefault="00963D57" w:rsidP="00CE51F7">
      <w:pPr>
        <w:pStyle w:val="Prrafodelista"/>
        <w:numPr>
          <w:ilvl w:val="0"/>
          <w:numId w:val="27"/>
        </w:numPr>
        <w:spacing w:after="160" w:line="480" w:lineRule="auto"/>
        <w:contextualSpacing/>
        <w:jc w:val="both"/>
        <w:rPr>
          <w:bCs/>
        </w:rPr>
      </w:pPr>
      <w:r w:rsidRPr="00EC6480">
        <w:rPr>
          <w:bCs/>
        </w:rPr>
        <w:lastRenderedPageBreak/>
        <w:t xml:space="preserve">Otras acciones </w:t>
      </w:r>
      <w:r>
        <w:rPr>
          <w:bCs/>
        </w:rPr>
        <w:t>D</w:t>
      </w:r>
      <w:r w:rsidRPr="00EC6480">
        <w:rPr>
          <w:bCs/>
        </w:rPr>
        <w:t>esarrolladas</w:t>
      </w:r>
      <w:r>
        <w:rPr>
          <w:bCs/>
        </w:rPr>
        <w:t>…………………………</w:t>
      </w:r>
      <w:r w:rsidR="00EB42C8">
        <w:rPr>
          <w:bCs/>
        </w:rPr>
        <w:t>…</w:t>
      </w:r>
      <w:r>
        <w:rPr>
          <w:bCs/>
        </w:rPr>
        <w:t>….</w:t>
      </w:r>
      <w:r w:rsidR="00944A57">
        <w:rPr>
          <w:bCs/>
        </w:rPr>
        <w:t>.</w:t>
      </w:r>
      <w:r>
        <w:rPr>
          <w:bCs/>
        </w:rPr>
        <w:t>..2</w:t>
      </w:r>
      <w:r w:rsidR="00414058">
        <w:rPr>
          <w:bCs/>
        </w:rPr>
        <w:t>5</w:t>
      </w:r>
    </w:p>
    <w:p w:rsidR="00963D57" w:rsidRPr="007B1083" w:rsidRDefault="00963D57" w:rsidP="00CE51F7">
      <w:pPr>
        <w:pStyle w:val="Prrafodelista"/>
        <w:numPr>
          <w:ilvl w:val="0"/>
          <w:numId w:val="32"/>
        </w:numPr>
        <w:spacing w:after="160" w:line="480" w:lineRule="auto"/>
        <w:contextualSpacing/>
        <w:jc w:val="both"/>
        <w:rPr>
          <w:bCs/>
        </w:rPr>
      </w:pPr>
      <w:r w:rsidRPr="007B1083">
        <w:rPr>
          <w:rFonts w:eastAsia="Calibri"/>
          <w:bCs/>
        </w:rPr>
        <w:t>Primeras Reuniones del Consejo Directivo (CODINTRANT)</w:t>
      </w:r>
      <w:r>
        <w:rPr>
          <w:bCs/>
        </w:rPr>
        <w:t>……………………</w:t>
      </w:r>
      <w:r w:rsidR="00944A57">
        <w:rPr>
          <w:bCs/>
        </w:rPr>
        <w:t>…</w:t>
      </w:r>
      <w:r>
        <w:rPr>
          <w:bCs/>
        </w:rPr>
        <w:t>……</w:t>
      </w:r>
      <w:r w:rsidR="00067D7C">
        <w:rPr>
          <w:bCs/>
        </w:rPr>
        <w:t>..</w:t>
      </w:r>
      <w:r>
        <w:rPr>
          <w:bCs/>
        </w:rPr>
        <w:t>.……</w:t>
      </w:r>
      <w:r w:rsidR="00067D7C">
        <w:rPr>
          <w:bCs/>
        </w:rPr>
        <w:t>..2</w:t>
      </w:r>
      <w:r w:rsidR="00414058">
        <w:rPr>
          <w:bCs/>
        </w:rPr>
        <w:t>5</w:t>
      </w:r>
    </w:p>
    <w:p w:rsidR="00963D57" w:rsidRPr="007B1083" w:rsidRDefault="00963D57" w:rsidP="00414058">
      <w:pPr>
        <w:pStyle w:val="Prrafodelista"/>
        <w:numPr>
          <w:ilvl w:val="0"/>
          <w:numId w:val="32"/>
        </w:numPr>
        <w:spacing w:after="160" w:line="480" w:lineRule="auto"/>
        <w:contextualSpacing/>
        <w:rPr>
          <w:bCs/>
        </w:rPr>
      </w:pPr>
      <w:r w:rsidRPr="007B1083">
        <w:rPr>
          <w:bCs/>
        </w:rPr>
        <w:t>Observatorio Permanente de Seguridad Vial</w:t>
      </w:r>
      <w:r>
        <w:rPr>
          <w:bCs/>
        </w:rPr>
        <w:t>…</w:t>
      </w:r>
      <w:r w:rsidR="00944A57">
        <w:rPr>
          <w:bCs/>
        </w:rPr>
        <w:t>……</w:t>
      </w:r>
      <w:r w:rsidR="00067D7C">
        <w:rPr>
          <w:bCs/>
        </w:rPr>
        <w:t>……………………………………</w:t>
      </w:r>
      <w:r w:rsidR="00EB42C8">
        <w:rPr>
          <w:bCs/>
        </w:rPr>
        <w:t>…</w:t>
      </w:r>
      <w:r w:rsidR="00944A57">
        <w:rPr>
          <w:bCs/>
        </w:rPr>
        <w:t>…...</w:t>
      </w:r>
      <w:r>
        <w:rPr>
          <w:bCs/>
        </w:rPr>
        <w:t>2</w:t>
      </w:r>
      <w:r w:rsidR="00414058">
        <w:rPr>
          <w:bCs/>
        </w:rPr>
        <w:t>6</w:t>
      </w:r>
    </w:p>
    <w:p w:rsidR="00963D57" w:rsidRPr="00CC4F55" w:rsidRDefault="00963D57" w:rsidP="00CE51F7">
      <w:pPr>
        <w:pStyle w:val="Prrafodelista"/>
        <w:numPr>
          <w:ilvl w:val="0"/>
          <w:numId w:val="32"/>
        </w:numPr>
        <w:spacing w:after="160" w:line="480" w:lineRule="auto"/>
        <w:contextualSpacing/>
        <w:jc w:val="both"/>
        <w:rPr>
          <w:bCs/>
        </w:rPr>
      </w:pPr>
      <w:r w:rsidRPr="007B1083">
        <w:rPr>
          <w:rFonts w:eastAsia="Calibri"/>
          <w:bCs/>
        </w:rPr>
        <w:t>Avances de la Dirección de Tránsito y Vialidad</w:t>
      </w:r>
      <w:r w:rsidR="00D42AE1">
        <w:rPr>
          <w:bCs/>
        </w:rPr>
        <w:t>…...</w:t>
      </w:r>
      <w:r w:rsidR="00944A57">
        <w:rPr>
          <w:bCs/>
        </w:rPr>
        <w:t>.</w:t>
      </w:r>
      <w:r>
        <w:rPr>
          <w:bCs/>
        </w:rPr>
        <w:t>..2</w:t>
      </w:r>
      <w:r w:rsidR="00414058">
        <w:rPr>
          <w:bCs/>
        </w:rPr>
        <w:t>8</w:t>
      </w:r>
    </w:p>
    <w:p w:rsidR="00963D57" w:rsidRPr="00CC4F55" w:rsidRDefault="00963D57" w:rsidP="00414058">
      <w:pPr>
        <w:pStyle w:val="Prrafodelista"/>
        <w:numPr>
          <w:ilvl w:val="0"/>
          <w:numId w:val="32"/>
        </w:numPr>
        <w:spacing w:after="160" w:line="480" w:lineRule="auto"/>
        <w:contextualSpacing/>
        <w:rPr>
          <w:bCs/>
        </w:rPr>
      </w:pPr>
      <w:r w:rsidRPr="00CC4F55">
        <w:rPr>
          <w:bCs/>
        </w:rPr>
        <w:t>Avances de la Dirección de Movilidad Sostenible</w:t>
      </w:r>
      <w:r>
        <w:rPr>
          <w:bCs/>
        </w:rPr>
        <w:t>……</w:t>
      </w:r>
      <w:r w:rsidR="00067D7C">
        <w:rPr>
          <w:bCs/>
        </w:rPr>
        <w:t>……………………………………</w:t>
      </w:r>
      <w:r w:rsidR="00A4781B">
        <w:rPr>
          <w:bCs/>
        </w:rPr>
        <w:t>.</w:t>
      </w:r>
      <w:r w:rsidR="00067D7C">
        <w:rPr>
          <w:bCs/>
        </w:rPr>
        <w:t>.</w:t>
      </w:r>
      <w:r>
        <w:rPr>
          <w:bCs/>
        </w:rPr>
        <w:t>...</w:t>
      </w:r>
      <w:r w:rsidR="00067D7C">
        <w:rPr>
          <w:bCs/>
        </w:rPr>
        <w:t>3</w:t>
      </w:r>
      <w:r w:rsidR="00414058">
        <w:rPr>
          <w:bCs/>
        </w:rPr>
        <w:t>2</w:t>
      </w:r>
    </w:p>
    <w:p w:rsidR="00963D57" w:rsidRPr="00CC4F55" w:rsidRDefault="00963D57" w:rsidP="00CE51F7">
      <w:pPr>
        <w:pStyle w:val="Prrafodelista"/>
        <w:numPr>
          <w:ilvl w:val="0"/>
          <w:numId w:val="32"/>
        </w:numPr>
        <w:spacing w:after="160" w:line="480" w:lineRule="auto"/>
        <w:contextualSpacing/>
        <w:jc w:val="both"/>
        <w:rPr>
          <w:lang w:val="es-MX"/>
        </w:rPr>
      </w:pPr>
      <w:r w:rsidRPr="00CC4F55">
        <w:rPr>
          <w:lang w:val="es-MX"/>
        </w:rPr>
        <w:t>Acuerdos y/o Convenios</w:t>
      </w:r>
      <w:r>
        <w:rPr>
          <w:lang w:val="es-MX"/>
        </w:rPr>
        <w:t>…………………</w:t>
      </w:r>
      <w:r w:rsidR="00A4781B">
        <w:rPr>
          <w:lang w:val="es-MX"/>
        </w:rPr>
        <w:t>…</w:t>
      </w:r>
      <w:r w:rsidR="00067D7C">
        <w:rPr>
          <w:lang w:val="es-MX"/>
        </w:rPr>
        <w:t>..</w:t>
      </w:r>
      <w:r w:rsidR="00944A57">
        <w:rPr>
          <w:lang w:val="es-MX"/>
        </w:rPr>
        <w:t>…...</w:t>
      </w:r>
      <w:r>
        <w:rPr>
          <w:lang w:val="es-MX"/>
        </w:rPr>
        <w:t>…..</w:t>
      </w:r>
      <w:r w:rsidR="00A4781B">
        <w:rPr>
          <w:lang w:val="es-MX"/>
        </w:rPr>
        <w:t>4</w:t>
      </w:r>
      <w:r w:rsidR="00414058">
        <w:rPr>
          <w:lang w:val="es-MX"/>
        </w:rPr>
        <w:t>7</w:t>
      </w:r>
    </w:p>
    <w:p w:rsidR="00963D57" w:rsidRDefault="00963D57" w:rsidP="00414058">
      <w:pPr>
        <w:pStyle w:val="Prrafodelista"/>
        <w:numPr>
          <w:ilvl w:val="0"/>
          <w:numId w:val="32"/>
        </w:numPr>
        <w:spacing w:after="160" w:line="480" w:lineRule="auto"/>
        <w:contextualSpacing/>
      </w:pPr>
      <w:r w:rsidRPr="003C6CB5">
        <w:t>Integración Multisectorial Para la Movilidad Segura</w:t>
      </w:r>
      <w:r>
        <w:t>……</w:t>
      </w:r>
      <w:r w:rsidR="00067D7C">
        <w:t>…………………………………</w:t>
      </w:r>
      <w:r w:rsidR="00A4781B">
        <w:t>…</w:t>
      </w:r>
      <w:r w:rsidR="00067D7C">
        <w:t>…..</w:t>
      </w:r>
      <w:r>
        <w:t>.</w:t>
      </w:r>
      <w:r w:rsidR="00A4781B">
        <w:t>....</w:t>
      </w:r>
      <w:r w:rsidR="00414058">
        <w:t>48</w:t>
      </w:r>
    </w:p>
    <w:p w:rsidR="00F2446B" w:rsidRPr="003C6CB5" w:rsidRDefault="00F2446B" w:rsidP="00CE51F7">
      <w:pPr>
        <w:pStyle w:val="Prrafodelista"/>
        <w:numPr>
          <w:ilvl w:val="0"/>
          <w:numId w:val="32"/>
        </w:numPr>
        <w:spacing w:after="160" w:line="480" w:lineRule="auto"/>
        <w:contextualSpacing/>
        <w:jc w:val="both"/>
      </w:pPr>
      <w:r>
        <w:t>Eventos de Causas Comunes……………………</w:t>
      </w:r>
      <w:r w:rsidR="007F4041">
        <w:t>...</w:t>
      </w:r>
      <w:r w:rsidR="00A4781B">
        <w:t>..</w:t>
      </w:r>
      <w:r>
        <w:t>...</w:t>
      </w:r>
      <w:r w:rsidR="00A4781B">
        <w:t>5</w:t>
      </w:r>
      <w:r w:rsidR="00414058">
        <w:t>1</w:t>
      </w:r>
    </w:p>
    <w:p w:rsidR="00963D57" w:rsidRDefault="00963D57" w:rsidP="00CE51F7">
      <w:pPr>
        <w:pStyle w:val="Prrafodelista"/>
        <w:numPr>
          <w:ilvl w:val="0"/>
          <w:numId w:val="32"/>
        </w:numPr>
        <w:spacing w:after="160" w:line="480" w:lineRule="auto"/>
        <w:contextualSpacing/>
        <w:jc w:val="both"/>
      </w:pPr>
      <w:r w:rsidRPr="0019676A">
        <w:t>Elaboración de Reglamentos</w:t>
      </w:r>
      <w:r>
        <w:t>…………………</w:t>
      </w:r>
      <w:r w:rsidR="00EB42C8">
        <w:t>…</w:t>
      </w:r>
      <w:r>
        <w:t>….</w:t>
      </w:r>
      <w:r w:rsidR="00A4781B">
        <w:t>..</w:t>
      </w:r>
      <w:r w:rsidR="00A9388C">
        <w:t>.</w:t>
      </w:r>
      <w:r w:rsidR="00944A57">
        <w:t>.</w:t>
      </w:r>
      <w:r w:rsidR="00A9388C">
        <w:t>5</w:t>
      </w:r>
      <w:r w:rsidR="00414058">
        <w:t>2</w:t>
      </w:r>
    </w:p>
    <w:p w:rsidR="00944A57" w:rsidRPr="00944A57" w:rsidRDefault="00963D57" w:rsidP="00414058">
      <w:pPr>
        <w:pStyle w:val="Prrafodelista"/>
        <w:numPr>
          <w:ilvl w:val="0"/>
          <w:numId w:val="32"/>
        </w:numPr>
        <w:spacing w:after="160" w:line="480" w:lineRule="auto"/>
        <w:contextualSpacing/>
        <w:rPr>
          <w:bCs/>
        </w:rPr>
      </w:pPr>
      <w:r w:rsidRPr="00944A57">
        <w:rPr>
          <w:lang w:val="es-MX"/>
        </w:rPr>
        <w:t>Avances de la Dirección de Planificación y Desarrollo</w:t>
      </w:r>
      <w:r w:rsidR="00944A57">
        <w:rPr>
          <w:lang w:val="es-MX"/>
        </w:rPr>
        <w:t xml:space="preserve"> </w:t>
      </w:r>
      <w:r w:rsidR="00A9388C">
        <w:rPr>
          <w:lang w:val="es-MX"/>
        </w:rPr>
        <w:t>……………………………………………………</w:t>
      </w:r>
      <w:r w:rsidR="00EB42C8">
        <w:rPr>
          <w:lang w:val="es-MX"/>
        </w:rPr>
        <w:t>…..</w:t>
      </w:r>
      <w:r w:rsidR="00A9388C">
        <w:rPr>
          <w:lang w:val="es-MX"/>
        </w:rPr>
        <w:t>5</w:t>
      </w:r>
      <w:r w:rsidR="00414058">
        <w:rPr>
          <w:lang w:val="es-MX"/>
        </w:rPr>
        <w:t>4</w:t>
      </w:r>
    </w:p>
    <w:p w:rsidR="00963D57" w:rsidRPr="00944A57" w:rsidRDefault="00963D57" w:rsidP="00414058">
      <w:pPr>
        <w:pStyle w:val="Prrafodelista"/>
        <w:numPr>
          <w:ilvl w:val="0"/>
          <w:numId w:val="32"/>
        </w:numPr>
        <w:spacing w:after="160" w:line="480" w:lineRule="auto"/>
        <w:contextualSpacing/>
        <w:rPr>
          <w:bCs/>
        </w:rPr>
      </w:pPr>
      <w:r w:rsidRPr="00944A57">
        <w:rPr>
          <w:bCs/>
        </w:rPr>
        <w:t>Cambio de Plazos para Licencias de Conducir e Implementación de Unidades Móviles………</w:t>
      </w:r>
      <w:r w:rsidR="00A9388C">
        <w:rPr>
          <w:bCs/>
        </w:rPr>
        <w:t>…</w:t>
      </w:r>
      <w:r w:rsidR="00EB42C8">
        <w:rPr>
          <w:bCs/>
        </w:rPr>
        <w:t>…</w:t>
      </w:r>
      <w:r w:rsidR="00A9388C">
        <w:rPr>
          <w:bCs/>
        </w:rPr>
        <w:t>…</w:t>
      </w:r>
      <w:r w:rsidRPr="00944A57">
        <w:rPr>
          <w:bCs/>
        </w:rPr>
        <w:t>.</w:t>
      </w:r>
      <w:r w:rsidR="0022456B">
        <w:rPr>
          <w:bCs/>
        </w:rPr>
        <w:t>5</w:t>
      </w:r>
      <w:r w:rsidR="00414058">
        <w:rPr>
          <w:bCs/>
        </w:rPr>
        <w:t>6</w:t>
      </w:r>
    </w:p>
    <w:p w:rsidR="00963D57" w:rsidRPr="0019676A" w:rsidRDefault="00963D57" w:rsidP="00414058">
      <w:pPr>
        <w:pStyle w:val="Prrafodelista"/>
        <w:numPr>
          <w:ilvl w:val="0"/>
          <w:numId w:val="32"/>
        </w:numPr>
        <w:spacing w:after="160" w:line="480" w:lineRule="auto"/>
        <w:contextualSpacing/>
        <w:rPr>
          <w:bCs/>
        </w:rPr>
      </w:pPr>
      <w:r w:rsidRPr="0019676A">
        <w:rPr>
          <w:bCs/>
          <w:lang w:val="es-MX"/>
        </w:rPr>
        <w:t>Celebraci</w:t>
      </w:r>
      <w:r w:rsidR="00414058">
        <w:rPr>
          <w:bCs/>
          <w:lang w:val="es-MX"/>
        </w:rPr>
        <w:t>ón de la Semana de la Seguridad V</w:t>
      </w:r>
      <w:r w:rsidRPr="0019676A">
        <w:rPr>
          <w:bCs/>
          <w:lang w:val="es-MX"/>
        </w:rPr>
        <w:t>ial</w:t>
      </w:r>
      <w:r>
        <w:rPr>
          <w:bCs/>
          <w:lang w:val="es-MX"/>
        </w:rPr>
        <w:t>……..…</w:t>
      </w:r>
      <w:r w:rsidR="00944A57">
        <w:rPr>
          <w:bCs/>
          <w:lang w:val="es-MX"/>
        </w:rPr>
        <w:t>……………………………</w:t>
      </w:r>
      <w:r w:rsidR="0022456B">
        <w:rPr>
          <w:bCs/>
          <w:lang w:val="es-MX"/>
        </w:rPr>
        <w:t>..</w:t>
      </w:r>
      <w:r w:rsidR="00944A57">
        <w:rPr>
          <w:bCs/>
          <w:lang w:val="es-MX"/>
        </w:rPr>
        <w:t>………...</w:t>
      </w:r>
      <w:r>
        <w:rPr>
          <w:bCs/>
          <w:lang w:val="es-MX"/>
        </w:rPr>
        <w:t>…</w:t>
      </w:r>
      <w:r w:rsidR="0022456B">
        <w:rPr>
          <w:bCs/>
          <w:lang w:val="es-MX"/>
        </w:rPr>
        <w:t>5</w:t>
      </w:r>
      <w:r w:rsidR="00414058">
        <w:rPr>
          <w:bCs/>
          <w:lang w:val="es-MX"/>
        </w:rPr>
        <w:t>7</w:t>
      </w:r>
    </w:p>
    <w:p w:rsidR="00963D57" w:rsidRPr="0019676A" w:rsidRDefault="00963D57" w:rsidP="00414058">
      <w:pPr>
        <w:pStyle w:val="Prrafodelista"/>
        <w:numPr>
          <w:ilvl w:val="0"/>
          <w:numId w:val="32"/>
        </w:numPr>
        <w:spacing w:after="160" w:line="480" w:lineRule="auto"/>
        <w:contextualSpacing/>
        <w:rPr>
          <w:bCs/>
        </w:rPr>
      </w:pPr>
      <w:r w:rsidRPr="0019676A">
        <w:rPr>
          <w:bCs/>
        </w:rPr>
        <w:t>Avances Escuela Nacional de Educación Vial (ENEVIAL)</w:t>
      </w:r>
      <w:r>
        <w:rPr>
          <w:bCs/>
        </w:rPr>
        <w:t>……………………………</w:t>
      </w:r>
      <w:r w:rsidR="0022456B">
        <w:rPr>
          <w:bCs/>
        </w:rPr>
        <w:t>..</w:t>
      </w:r>
      <w:r>
        <w:rPr>
          <w:bCs/>
        </w:rPr>
        <w:t>…</w:t>
      </w:r>
      <w:r w:rsidR="00EB42C8">
        <w:rPr>
          <w:bCs/>
        </w:rPr>
        <w:t>…...</w:t>
      </w:r>
      <w:r>
        <w:rPr>
          <w:bCs/>
        </w:rPr>
        <w:t>…</w:t>
      </w:r>
      <w:r w:rsidR="00414058">
        <w:rPr>
          <w:bCs/>
        </w:rPr>
        <w:t>….59</w:t>
      </w:r>
    </w:p>
    <w:p w:rsidR="00963D57" w:rsidRPr="00590C48" w:rsidRDefault="00963D57" w:rsidP="00CE51F7">
      <w:pPr>
        <w:pStyle w:val="Prrafodelista"/>
        <w:numPr>
          <w:ilvl w:val="0"/>
          <w:numId w:val="32"/>
        </w:numPr>
        <w:spacing w:after="160" w:line="480" w:lineRule="auto"/>
        <w:contextualSpacing/>
        <w:jc w:val="both"/>
        <w:rPr>
          <w:bCs/>
        </w:rPr>
      </w:pPr>
      <w:r w:rsidRPr="00590C48">
        <w:rPr>
          <w:bCs/>
        </w:rPr>
        <w:t>Avances Dirección Jurídica  …………………..…</w:t>
      </w:r>
      <w:r w:rsidR="0022456B" w:rsidRPr="00590C48">
        <w:rPr>
          <w:bCs/>
        </w:rPr>
        <w:t>..</w:t>
      </w:r>
      <w:r w:rsidRPr="00590C48">
        <w:rPr>
          <w:bCs/>
        </w:rPr>
        <w:t>…</w:t>
      </w:r>
      <w:r w:rsidR="00590C48" w:rsidRPr="00590C48">
        <w:rPr>
          <w:bCs/>
        </w:rPr>
        <w:t>6</w:t>
      </w:r>
      <w:r w:rsidR="00414058">
        <w:rPr>
          <w:bCs/>
        </w:rPr>
        <w:t>1</w:t>
      </w:r>
    </w:p>
    <w:p w:rsidR="00963D57" w:rsidRPr="00FA6EE4" w:rsidRDefault="00963D57" w:rsidP="00414058">
      <w:pPr>
        <w:pStyle w:val="Prrafodelista"/>
        <w:numPr>
          <w:ilvl w:val="0"/>
          <w:numId w:val="32"/>
        </w:numPr>
        <w:spacing w:after="160" w:line="480" w:lineRule="auto"/>
        <w:contextualSpacing/>
        <w:rPr>
          <w:bCs/>
        </w:rPr>
      </w:pPr>
      <w:r w:rsidRPr="0019676A">
        <w:rPr>
          <w:rFonts w:eastAsia="Calibri"/>
          <w:bCs/>
        </w:rPr>
        <w:t>Avances de la Dirección de Transporte de Pasajeros</w:t>
      </w:r>
      <w:r>
        <w:rPr>
          <w:bCs/>
        </w:rPr>
        <w:t>……</w:t>
      </w:r>
      <w:r w:rsidR="00944A57">
        <w:rPr>
          <w:bCs/>
        </w:rPr>
        <w:t>………………………………………</w:t>
      </w:r>
      <w:r w:rsidR="0022456B">
        <w:rPr>
          <w:bCs/>
        </w:rPr>
        <w:t>...</w:t>
      </w:r>
      <w:r w:rsidR="00D42AE1">
        <w:rPr>
          <w:bCs/>
        </w:rPr>
        <w:t>6</w:t>
      </w:r>
      <w:r w:rsidR="00414058">
        <w:rPr>
          <w:bCs/>
        </w:rPr>
        <w:t>3</w:t>
      </w:r>
    </w:p>
    <w:p w:rsidR="00963D57" w:rsidRPr="00FA6EE4" w:rsidRDefault="00963D57" w:rsidP="00CE51F7">
      <w:pPr>
        <w:pStyle w:val="Prrafodelista"/>
        <w:numPr>
          <w:ilvl w:val="0"/>
          <w:numId w:val="32"/>
        </w:numPr>
        <w:spacing w:after="160" w:line="480" w:lineRule="auto"/>
        <w:contextualSpacing/>
        <w:jc w:val="both"/>
        <w:rPr>
          <w:bCs/>
        </w:rPr>
      </w:pPr>
      <w:r w:rsidRPr="00FA6EE4">
        <w:rPr>
          <w:rFonts w:eastAsia="Calibri"/>
          <w:bCs/>
        </w:rPr>
        <w:t>Avances Dirección Transporte de Carga</w:t>
      </w:r>
      <w:r>
        <w:rPr>
          <w:bCs/>
        </w:rPr>
        <w:t>…………</w:t>
      </w:r>
      <w:r w:rsidR="0022456B">
        <w:rPr>
          <w:bCs/>
        </w:rPr>
        <w:t>.</w:t>
      </w:r>
      <w:r>
        <w:rPr>
          <w:bCs/>
        </w:rPr>
        <w:t>….</w:t>
      </w:r>
      <w:r w:rsidR="00AC2534">
        <w:rPr>
          <w:bCs/>
        </w:rPr>
        <w:t>6</w:t>
      </w:r>
      <w:r w:rsidR="00414058">
        <w:rPr>
          <w:bCs/>
        </w:rPr>
        <w:t>6</w:t>
      </w:r>
    </w:p>
    <w:p w:rsidR="00963D57" w:rsidRPr="00FA6EE4" w:rsidRDefault="00963D57" w:rsidP="00CE51F7">
      <w:pPr>
        <w:pStyle w:val="Prrafodelista"/>
        <w:numPr>
          <w:ilvl w:val="0"/>
          <w:numId w:val="32"/>
        </w:numPr>
        <w:spacing w:after="160" w:line="480" w:lineRule="auto"/>
        <w:contextualSpacing/>
        <w:jc w:val="both"/>
        <w:rPr>
          <w:bCs/>
        </w:rPr>
      </w:pPr>
      <w:r w:rsidRPr="00FA6EE4">
        <w:rPr>
          <w:bCs/>
        </w:rPr>
        <w:lastRenderedPageBreak/>
        <w:t>Avances Dirección de Vehículos de Motor</w:t>
      </w:r>
      <w:r>
        <w:rPr>
          <w:bCs/>
        </w:rPr>
        <w:t>……</w:t>
      </w:r>
      <w:r w:rsidR="00EB42C8">
        <w:rPr>
          <w:bCs/>
        </w:rPr>
        <w:t>…</w:t>
      </w:r>
      <w:r>
        <w:rPr>
          <w:bCs/>
        </w:rPr>
        <w:t>...</w:t>
      </w:r>
      <w:r w:rsidR="00944A57">
        <w:rPr>
          <w:bCs/>
        </w:rPr>
        <w:t>..</w:t>
      </w:r>
      <w:r w:rsidR="00AC2534">
        <w:rPr>
          <w:bCs/>
        </w:rPr>
        <w:t>.6</w:t>
      </w:r>
      <w:r w:rsidR="008E3E28">
        <w:rPr>
          <w:bCs/>
        </w:rPr>
        <w:t>7</w:t>
      </w:r>
    </w:p>
    <w:p w:rsidR="00963D57" w:rsidRPr="00A47D79" w:rsidRDefault="00963D57" w:rsidP="00CE51F7">
      <w:pPr>
        <w:pStyle w:val="Prrafodelista"/>
        <w:numPr>
          <w:ilvl w:val="0"/>
          <w:numId w:val="32"/>
        </w:numPr>
        <w:spacing w:after="160" w:line="480" w:lineRule="auto"/>
        <w:contextualSpacing/>
        <w:jc w:val="both"/>
        <w:rPr>
          <w:bCs/>
        </w:rPr>
      </w:pPr>
      <w:r w:rsidRPr="00FA6EE4">
        <w:rPr>
          <w:rFonts w:eastAsia="Calibri"/>
          <w:bCs/>
        </w:rPr>
        <w:t>Avances Dirección de Comunicaciones</w:t>
      </w:r>
      <w:r>
        <w:rPr>
          <w:bCs/>
        </w:rPr>
        <w:t>………...…</w:t>
      </w:r>
      <w:r w:rsidR="00944A57">
        <w:rPr>
          <w:bCs/>
        </w:rPr>
        <w:t>…</w:t>
      </w:r>
      <w:r w:rsidR="008E3E28">
        <w:rPr>
          <w:bCs/>
        </w:rPr>
        <w:t>68</w:t>
      </w:r>
    </w:p>
    <w:p w:rsidR="00963D57" w:rsidRPr="0033396F" w:rsidRDefault="00963D57" w:rsidP="00CE51F7">
      <w:pPr>
        <w:pStyle w:val="Prrafodelista"/>
        <w:numPr>
          <w:ilvl w:val="0"/>
          <w:numId w:val="25"/>
        </w:numPr>
        <w:spacing w:after="160" w:line="480" w:lineRule="auto"/>
        <w:contextualSpacing/>
        <w:jc w:val="both"/>
        <w:rPr>
          <w:bCs/>
        </w:rPr>
      </w:pPr>
      <w:r w:rsidRPr="0033396F">
        <w:rPr>
          <w:b/>
          <w:bCs/>
        </w:rPr>
        <w:t>Gestión Interna</w:t>
      </w:r>
      <w:r w:rsidRPr="0033396F">
        <w:rPr>
          <w:bCs/>
        </w:rPr>
        <w:t xml:space="preserve"> ………………………………</w:t>
      </w:r>
      <w:r w:rsidR="00AC2534">
        <w:rPr>
          <w:bCs/>
        </w:rPr>
        <w:t>..</w:t>
      </w:r>
      <w:r w:rsidRPr="0033396F">
        <w:rPr>
          <w:bCs/>
        </w:rPr>
        <w:t>………</w:t>
      </w:r>
      <w:r w:rsidR="00EB42C8">
        <w:rPr>
          <w:bCs/>
        </w:rPr>
        <w:t>…</w:t>
      </w:r>
      <w:r>
        <w:rPr>
          <w:bCs/>
        </w:rPr>
        <w:t>...</w:t>
      </w:r>
      <w:r w:rsidRPr="0033396F">
        <w:rPr>
          <w:bCs/>
        </w:rPr>
        <w:t>…...…</w:t>
      </w:r>
      <w:r w:rsidR="00AC2534">
        <w:rPr>
          <w:bCs/>
        </w:rPr>
        <w:t>.</w:t>
      </w:r>
      <w:r w:rsidRPr="0033396F">
        <w:rPr>
          <w:bCs/>
        </w:rPr>
        <w:t xml:space="preserve"> </w:t>
      </w:r>
      <w:r w:rsidR="0084428E">
        <w:rPr>
          <w:bCs/>
        </w:rPr>
        <w:t>7</w:t>
      </w:r>
      <w:r w:rsidR="008E3E28">
        <w:rPr>
          <w:bCs/>
        </w:rPr>
        <w:t>0</w:t>
      </w:r>
    </w:p>
    <w:p w:rsidR="00963D57" w:rsidRPr="00A54CDE" w:rsidRDefault="00963D57" w:rsidP="00963D57">
      <w:pPr>
        <w:spacing w:after="160" w:line="480" w:lineRule="auto"/>
        <w:jc w:val="both"/>
        <w:rPr>
          <w:rFonts w:ascii="Times New Roman" w:hAnsi="Times New Roman"/>
          <w:sz w:val="24"/>
          <w:szCs w:val="24"/>
        </w:rPr>
      </w:pPr>
      <w:r w:rsidRPr="00A54CDE">
        <w:rPr>
          <w:rFonts w:ascii="Times New Roman" w:hAnsi="Times New Roman"/>
          <w:bCs/>
          <w:sz w:val="24"/>
          <w:szCs w:val="24"/>
        </w:rPr>
        <w:t>a) Desempeño Financiero……………………………………</w:t>
      </w:r>
      <w:r>
        <w:rPr>
          <w:rFonts w:ascii="Times New Roman" w:hAnsi="Times New Roman"/>
          <w:bCs/>
          <w:sz w:val="24"/>
          <w:szCs w:val="24"/>
        </w:rPr>
        <w:t>……</w:t>
      </w:r>
      <w:r w:rsidR="00EB42C8">
        <w:rPr>
          <w:rFonts w:ascii="Times New Roman" w:hAnsi="Times New Roman"/>
          <w:bCs/>
          <w:sz w:val="24"/>
          <w:szCs w:val="24"/>
        </w:rPr>
        <w:t>….</w:t>
      </w:r>
      <w:r>
        <w:rPr>
          <w:rFonts w:ascii="Times New Roman" w:hAnsi="Times New Roman"/>
          <w:bCs/>
          <w:sz w:val="24"/>
          <w:szCs w:val="24"/>
        </w:rPr>
        <w:t>…</w:t>
      </w:r>
      <w:r w:rsidR="00AC2534">
        <w:rPr>
          <w:rFonts w:ascii="Times New Roman" w:hAnsi="Times New Roman"/>
          <w:bCs/>
          <w:sz w:val="24"/>
          <w:szCs w:val="24"/>
        </w:rPr>
        <w:t>…</w:t>
      </w:r>
      <w:r w:rsidRPr="00A54CDE">
        <w:rPr>
          <w:rFonts w:ascii="Times New Roman" w:hAnsi="Times New Roman"/>
          <w:bCs/>
          <w:sz w:val="24"/>
          <w:szCs w:val="24"/>
        </w:rPr>
        <w:t>....</w:t>
      </w:r>
      <w:r w:rsidR="00AC2534">
        <w:rPr>
          <w:rFonts w:ascii="Times New Roman" w:hAnsi="Times New Roman"/>
          <w:bCs/>
          <w:sz w:val="24"/>
          <w:szCs w:val="24"/>
        </w:rPr>
        <w:t>7</w:t>
      </w:r>
      <w:r w:rsidR="008E3E28">
        <w:rPr>
          <w:rFonts w:ascii="Times New Roman" w:hAnsi="Times New Roman"/>
          <w:bCs/>
          <w:sz w:val="24"/>
          <w:szCs w:val="24"/>
        </w:rPr>
        <w:t>1</w:t>
      </w:r>
    </w:p>
    <w:p w:rsidR="00963D57" w:rsidRPr="007B1083" w:rsidRDefault="00963D57" w:rsidP="00963D57">
      <w:pPr>
        <w:spacing w:after="160" w:line="480" w:lineRule="auto"/>
        <w:jc w:val="both"/>
        <w:rPr>
          <w:rFonts w:ascii="Times New Roman" w:hAnsi="Times New Roman"/>
          <w:bCs/>
          <w:sz w:val="24"/>
          <w:szCs w:val="24"/>
        </w:rPr>
      </w:pPr>
      <w:r w:rsidRPr="00A54CDE">
        <w:rPr>
          <w:rFonts w:ascii="Times New Roman" w:hAnsi="Times New Roman"/>
          <w:bCs/>
          <w:sz w:val="24"/>
          <w:szCs w:val="24"/>
        </w:rPr>
        <w:t>b) Contrataciones y Adquisiciones………………</w:t>
      </w:r>
      <w:r w:rsidR="00EB42C8">
        <w:rPr>
          <w:rFonts w:ascii="Times New Roman" w:hAnsi="Times New Roman"/>
          <w:bCs/>
          <w:sz w:val="24"/>
          <w:szCs w:val="24"/>
        </w:rPr>
        <w:t>……………</w:t>
      </w:r>
      <w:r w:rsidRPr="00A54CDE">
        <w:rPr>
          <w:rFonts w:ascii="Times New Roman" w:hAnsi="Times New Roman"/>
          <w:bCs/>
          <w:sz w:val="24"/>
          <w:szCs w:val="24"/>
        </w:rPr>
        <w:t>…</w:t>
      </w:r>
      <w:r>
        <w:rPr>
          <w:rFonts w:ascii="Times New Roman" w:hAnsi="Times New Roman"/>
          <w:bCs/>
          <w:sz w:val="24"/>
          <w:szCs w:val="24"/>
        </w:rPr>
        <w:t>..</w:t>
      </w:r>
      <w:r w:rsidRPr="00A54CDE">
        <w:rPr>
          <w:rFonts w:ascii="Times New Roman" w:hAnsi="Times New Roman"/>
          <w:bCs/>
          <w:sz w:val="24"/>
          <w:szCs w:val="24"/>
        </w:rPr>
        <w:t>.………</w:t>
      </w:r>
      <w:r w:rsidR="00AC2534">
        <w:rPr>
          <w:rFonts w:ascii="Times New Roman" w:hAnsi="Times New Roman"/>
          <w:bCs/>
          <w:sz w:val="24"/>
          <w:szCs w:val="24"/>
        </w:rPr>
        <w:t>…7</w:t>
      </w:r>
      <w:r w:rsidR="00FF69AD">
        <w:rPr>
          <w:rFonts w:ascii="Times New Roman" w:hAnsi="Times New Roman"/>
          <w:bCs/>
          <w:sz w:val="24"/>
          <w:szCs w:val="24"/>
        </w:rPr>
        <w:t>7</w:t>
      </w:r>
    </w:p>
    <w:p w:rsidR="00963D57" w:rsidRPr="00A54CDE" w:rsidRDefault="00963D57" w:rsidP="00963D57">
      <w:pPr>
        <w:spacing w:after="160" w:line="480" w:lineRule="auto"/>
        <w:jc w:val="both"/>
        <w:rPr>
          <w:rFonts w:ascii="Times New Roman" w:hAnsi="Times New Roman"/>
          <w:sz w:val="24"/>
          <w:szCs w:val="24"/>
        </w:rPr>
      </w:pPr>
      <w:r w:rsidRPr="00A54CDE">
        <w:rPr>
          <w:rFonts w:ascii="Times New Roman" w:hAnsi="Times New Roman"/>
          <w:b/>
          <w:bCs/>
          <w:sz w:val="24"/>
          <w:szCs w:val="24"/>
        </w:rPr>
        <w:t xml:space="preserve">VI. </w:t>
      </w:r>
      <w:r w:rsidR="00496CD9" w:rsidRPr="00A54CDE">
        <w:rPr>
          <w:rFonts w:ascii="Times New Roman" w:hAnsi="Times New Roman"/>
          <w:b/>
          <w:bCs/>
          <w:sz w:val="24"/>
          <w:szCs w:val="24"/>
        </w:rPr>
        <w:t>Reconocimientos</w:t>
      </w:r>
      <w:r w:rsidR="00496CD9" w:rsidRPr="00A54CDE">
        <w:rPr>
          <w:rFonts w:ascii="Times New Roman" w:hAnsi="Times New Roman"/>
          <w:bCs/>
          <w:sz w:val="24"/>
          <w:szCs w:val="24"/>
        </w:rPr>
        <w:t>…</w:t>
      </w:r>
      <w:r w:rsidR="00AC2534">
        <w:rPr>
          <w:rFonts w:ascii="Times New Roman" w:hAnsi="Times New Roman"/>
          <w:bCs/>
          <w:sz w:val="24"/>
          <w:szCs w:val="24"/>
        </w:rPr>
        <w:t>……………………………………………</w:t>
      </w:r>
      <w:r w:rsidR="00984475">
        <w:rPr>
          <w:rFonts w:ascii="Times New Roman" w:hAnsi="Times New Roman"/>
          <w:bCs/>
          <w:sz w:val="24"/>
          <w:szCs w:val="24"/>
        </w:rPr>
        <w:t>.</w:t>
      </w:r>
      <w:r w:rsidR="00AC2534">
        <w:rPr>
          <w:rFonts w:ascii="Times New Roman" w:hAnsi="Times New Roman"/>
          <w:bCs/>
          <w:sz w:val="24"/>
          <w:szCs w:val="24"/>
        </w:rPr>
        <w:t>…</w:t>
      </w:r>
      <w:r w:rsidR="00EB42C8">
        <w:rPr>
          <w:rFonts w:ascii="Times New Roman" w:hAnsi="Times New Roman"/>
          <w:bCs/>
          <w:sz w:val="24"/>
          <w:szCs w:val="24"/>
        </w:rPr>
        <w:t xml:space="preserve">     </w:t>
      </w:r>
      <w:r w:rsidR="00AC2534">
        <w:rPr>
          <w:rFonts w:ascii="Times New Roman" w:hAnsi="Times New Roman"/>
          <w:bCs/>
          <w:sz w:val="24"/>
          <w:szCs w:val="24"/>
        </w:rPr>
        <w:t>.N</w:t>
      </w:r>
      <w:r w:rsidR="00984475">
        <w:rPr>
          <w:rFonts w:ascii="Times New Roman" w:hAnsi="Times New Roman"/>
          <w:bCs/>
          <w:sz w:val="24"/>
          <w:szCs w:val="24"/>
        </w:rPr>
        <w:t>/A</w:t>
      </w:r>
    </w:p>
    <w:p w:rsidR="00963D57" w:rsidRPr="00A54CDE" w:rsidRDefault="00963D57" w:rsidP="00963D57">
      <w:pPr>
        <w:spacing w:after="160" w:line="480" w:lineRule="auto"/>
        <w:jc w:val="both"/>
        <w:rPr>
          <w:rFonts w:ascii="Times New Roman" w:hAnsi="Times New Roman"/>
          <w:sz w:val="24"/>
          <w:szCs w:val="24"/>
        </w:rPr>
      </w:pPr>
      <w:r w:rsidRPr="00A54CDE">
        <w:rPr>
          <w:rFonts w:ascii="Times New Roman" w:hAnsi="Times New Roman"/>
          <w:b/>
          <w:bCs/>
          <w:sz w:val="24"/>
          <w:szCs w:val="24"/>
        </w:rPr>
        <w:t>VII. Proyecciones al Próximo Año</w:t>
      </w:r>
      <w:r w:rsidRPr="00A54CDE">
        <w:rPr>
          <w:rFonts w:ascii="Times New Roman" w:hAnsi="Times New Roman"/>
          <w:bCs/>
          <w:sz w:val="24"/>
          <w:szCs w:val="24"/>
        </w:rPr>
        <w:t>………………………………</w:t>
      </w:r>
      <w:r w:rsidR="00140207">
        <w:rPr>
          <w:rFonts w:ascii="Times New Roman" w:hAnsi="Times New Roman"/>
          <w:bCs/>
          <w:sz w:val="24"/>
          <w:szCs w:val="24"/>
        </w:rPr>
        <w:t>...</w:t>
      </w:r>
      <w:r>
        <w:rPr>
          <w:rFonts w:ascii="Times New Roman" w:hAnsi="Times New Roman"/>
          <w:bCs/>
          <w:sz w:val="24"/>
          <w:szCs w:val="24"/>
        </w:rPr>
        <w:t>…</w:t>
      </w:r>
      <w:r w:rsidR="00551307">
        <w:rPr>
          <w:rFonts w:ascii="Times New Roman" w:hAnsi="Times New Roman"/>
          <w:bCs/>
          <w:sz w:val="24"/>
          <w:szCs w:val="24"/>
        </w:rPr>
        <w:t>…</w:t>
      </w:r>
      <w:r w:rsidR="00EB42C8">
        <w:rPr>
          <w:rFonts w:ascii="Times New Roman" w:hAnsi="Times New Roman"/>
          <w:bCs/>
          <w:sz w:val="24"/>
          <w:szCs w:val="24"/>
        </w:rPr>
        <w:t xml:space="preserve"> </w:t>
      </w:r>
      <w:r w:rsidRPr="00A54CDE">
        <w:rPr>
          <w:rFonts w:ascii="Times New Roman" w:hAnsi="Times New Roman"/>
          <w:bCs/>
          <w:sz w:val="24"/>
          <w:szCs w:val="24"/>
        </w:rPr>
        <w:t>…</w:t>
      </w:r>
      <w:r w:rsidR="00140207">
        <w:rPr>
          <w:rFonts w:ascii="Times New Roman" w:hAnsi="Times New Roman"/>
          <w:bCs/>
          <w:sz w:val="24"/>
          <w:szCs w:val="24"/>
        </w:rPr>
        <w:t>8</w:t>
      </w:r>
      <w:r w:rsidR="008E3E28">
        <w:rPr>
          <w:rFonts w:ascii="Times New Roman" w:hAnsi="Times New Roman"/>
          <w:bCs/>
          <w:sz w:val="24"/>
          <w:szCs w:val="24"/>
        </w:rPr>
        <w:t>0</w:t>
      </w:r>
    </w:p>
    <w:p w:rsidR="00963D57" w:rsidRDefault="00963D57" w:rsidP="00963D57">
      <w:pPr>
        <w:spacing w:line="480" w:lineRule="auto"/>
        <w:jc w:val="both"/>
        <w:rPr>
          <w:rFonts w:ascii="Times New Roman" w:hAnsi="Times New Roman"/>
          <w:bCs/>
          <w:sz w:val="24"/>
          <w:szCs w:val="24"/>
        </w:rPr>
      </w:pPr>
      <w:r w:rsidRPr="00A54CDE">
        <w:rPr>
          <w:rFonts w:ascii="Times New Roman" w:hAnsi="Times New Roman"/>
          <w:b/>
          <w:bCs/>
          <w:sz w:val="24"/>
          <w:szCs w:val="24"/>
        </w:rPr>
        <w:t>VIII. Anexos</w:t>
      </w:r>
      <w:r w:rsidRPr="00A54CDE">
        <w:rPr>
          <w:rFonts w:ascii="Times New Roman" w:hAnsi="Times New Roman"/>
          <w:bCs/>
          <w:sz w:val="24"/>
          <w:szCs w:val="24"/>
        </w:rPr>
        <w:t>……………………</w:t>
      </w:r>
      <w:r w:rsidR="00542EA7">
        <w:rPr>
          <w:rFonts w:ascii="Times New Roman" w:hAnsi="Times New Roman"/>
          <w:bCs/>
          <w:sz w:val="24"/>
          <w:szCs w:val="24"/>
        </w:rPr>
        <w:t>...</w:t>
      </w:r>
      <w:r w:rsidRPr="00A54CDE">
        <w:rPr>
          <w:rFonts w:ascii="Times New Roman" w:hAnsi="Times New Roman"/>
          <w:bCs/>
          <w:sz w:val="24"/>
          <w:szCs w:val="24"/>
        </w:rPr>
        <w:t>………………………</w:t>
      </w:r>
      <w:r w:rsidR="00140207">
        <w:rPr>
          <w:rFonts w:ascii="Times New Roman" w:hAnsi="Times New Roman"/>
          <w:bCs/>
          <w:sz w:val="24"/>
          <w:szCs w:val="24"/>
        </w:rPr>
        <w:t>…</w:t>
      </w:r>
      <w:r w:rsidRPr="00A54CDE">
        <w:rPr>
          <w:rFonts w:ascii="Times New Roman" w:hAnsi="Times New Roman"/>
          <w:bCs/>
          <w:sz w:val="24"/>
          <w:szCs w:val="24"/>
        </w:rPr>
        <w:t>…</w:t>
      </w:r>
      <w:r>
        <w:rPr>
          <w:rFonts w:ascii="Times New Roman" w:hAnsi="Times New Roman"/>
          <w:bCs/>
          <w:sz w:val="24"/>
          <w:szCs w:val="24"/>
        </w:rPr>
        <w:t>….</w:t>
      </w:r>
      <w:r w:rsidR="00EB42C8">
        <w:rPr>
          <w:rFonts w:ascii="Times New Roman" w:hAnsi="Times New Roman"/>
          <w:bCs/>
          <w:sz w:val="24"/>
          <w:szCs w:val="24"/>
        </w:rPr>
        <w:t xml:space="preserve"> </w:t>
      </w:r>
      <w:r w:rsidRPr="00A54CDE">
        <w:rPr>
          <w:rFonts w:ascii="Times New Roman" w:hAnsi="Times New Roman"/>
          <w:bCs/>
          <w:sz w:val="24"/>
          <w:szCs w:val="24"/>
        </w:rPr>
        <w:t>……..</w:t>
      </w:r>
      <w:r>
        <w:rPr>
          <w:rFonts w:ascii="Times New Roman" w:hAnsi="Times New Roman"/>
          <w:bCs/>
          <w:sz w:val="24"/>
          <w:szCs w:val="24"/>
        </w:rPr>
        <w:t>.</w:t>
      </w:r>
      <w:r w:rsidRPr="00A54CDE">
        <w:rPr>
          <w:rFonts w:ascii="Times New Roman" w:hAnsi="Times New Roman"/>
          <w:bCs/>
          <w:sz w:val="24"/>
          <w:szCs w:val="24"/>
        </w:rPr>
        <w:t>…</w:t>
      </w:r>
      <w:r>
        <w:rPr>
          <w:rFonts w:ascii="Times New Roman" w:hAnsi="Times New Roman"/>
          <w:bCs/>
          <w:sz w:val="24"/>
          <w:szCs w:val="24"/>
        </w:rPr>
        <w:t>8</w:t>
      </w:r>
      <w:r w:rsidR="008E3E28">
        <w:rPr>
          <w:rFonts w:ascii="Times New Roman" w:hAnsi="Times New Roman"/>
          <w:bCs/>
          <w:sz w:val="24"/>
          <w:szCs w:val="24"/>
        </w:rPr>
        <w:t>4</w:t>
      </w:r>
    </w:p>
    <w:p w:rsidR="00963D57" w:rsidRPr="00DF1A06" w:rsidRDefault="00963D57" w:rsidP="001A41C2">
      <w:pPr>
        <w:pStyle w:val="Prrafodelista"/>
        <w:spacing w:line="480" w:lineRule="auto"/>
        <w:ind w:left="0"/>
        <w:contextualSpacing/>
        <w:jc w:val="both"/>
        <w:rPr>
          <w:b/>
          <w:sz w:val="28"/>
          <w:szCs w:val="28"/>
        </w:rPr>
      </w:pPr>
    </w:p>
    <w:p w:rsidR="00F50E77" w:rsidRPr="001C3F61" w:rsidRDefault="00F50E77" w:rsidP="00FC1F9B">
      <w:pPr>
        <w:pStyle w:val="Prrafodelista"/>
        <w:spacing w:line="480" w:lineRule="auto"/>
        <w:ind w:left="0"/>
        <w:contextualSpacing/>
        <w:jc w:val="both"/>
        <w:rPr>
          <w:bCs/>
        </w:rPr>
      </w:pPr>
    </w:p>
    <w:p w:rsidR="00AB5004" w:rsidRPr="00DF1A06" w:rsidRDefault="00AB5004" w:rsidP="001A41C2">
      <w:pPr>
        <w:pStyle w:val="Prrafodelista"/>
        <w:spacing w:line="480" w:lineRule="auto"/>
        <w:ind w:left="0"/>
        <w:contextualSpacing/>
        <w:jc w:val="center"/>
        <w:rPr>
          <w:b/>
          <w:sz w:val="32"/>
          <w:szCs w:val="32"/>
        </w:rPr>
      </w:pPr>
    </w:p>
    <w:p w:rsidR="000C7BEC" w:rsidRPr="00DF1A06" w:rsidRDefault="000C7BEC" w:rsidP="001A41C2">
      <w:pPr>
        <w:pStyle w:val="Prrafodelista"/>
        <w:spacing w:line="480" w:lineRule="auto"/>
        <w:ind w:left="0"/>
        <w:contextualSpacing/>
        <w:jc w:val="center"/>
        <w:rPr>
          <w:b/>
          <w:sz w:val="32"/>
          <w:szCs w:val="32"/>
        </w:rPr>
      </w:pPr>
    </w:p>
    <w:p w:rsidR="000C7BEC" w:rsidRPr="00DF1A06" w:rsidRDefault="000C7BEC" w:rsidP="001A41C2">
      <w:pPr>
        <w:pStyle w:val="Prrafodelista"/>
        <w:spacing w:line="480" w:lineRule="auto"/>
        <w:ind w:left="0"/>
        <w:contextualSpacing/>
        <w:jc w:val="center"/>
        <w:rPr>
          <w:b/>
          <w:sz w:val="32"/>
          <w:szCs w:val="32"/>
        </w:rPr>
      </w:pPr>
    </w:p>
    <w:p w:rsidR="000C7BEC" w:rsidRPr="00DF1A06" w:rsidRDefault="000C7BEC" w:rsidP="001A41C2">
      <w:pPr>
        <w:pStyle w:val="Prrafodelista"/>
        <w:spacing w:line="480" w:lineRule="auto"/>
        <w:ind w:left="0"/>
        <w:contextualSpacing/>
        <w:jc w:val="center"/>
        <w:rPr>
          <w:b/>
          <w:sz w:val="32"/>
          <w:szCs w:val="32"/>
        </w:rPr>
      </w:pPr>
    </w:p>
    <w:p w:rsidR="000C7BEC" w:rsidRPr="00DF1A06" w:rsidRDefault="000C7BEC" w:rsidP="001A41C2">
      <w:pPr>
        <w:pStyle w:val="Prrafodelista"/>
        <w:spacing w:line="480" w:lineRule="auto"/>
        <w:ind w:left="0"/>
        <w:contextualSpacing/>
        <w:jc w:val="center"/>
        <w:rPr>
          <w:b/>
          <w:sz w:val="32"/>
          <w:szCs w:val="32"/>
        </w:rPr>
      </w:pPr>
    </w:p>
    <w:p w:rsidR="000C7BEC" w:rsidRDefault="000C7BEC" w:rsidP="001A41C2">
      <w:pPr>
        <w:pStyle w:val="Prrafodelista"/>
        <w:spacing w:line="480" w:lineRule="auto"/>
        <w:ind w:left="0"/>
        <w:contextualSpacing/>
        <w:jc w:val="center"/>
        <w:rPr>
          <w:b/>
          <w:sz w:val="32"/>
          <w:szCs w:val="32"/>
        </w:rPr>
      </w:pPr>
    </w:p>
    <w:p w:rsidR="00824418" w:rsidRDefault="00824418" w:rsidP="001A41C2">
      <w:pPr>
        <w:pStyle w:val="Prrafodelista"/>
        <w:spacing w:line="480" w:lineRule="auto"/>
        <w:ind w:left="0"/>
        <w:contextualSpacing/>
        <w:jc w:val="center"/>
        <w:rPr>
          <w:b/>
          <w:sz w:val="32"/>
          <w:szCs w:val="32"/>
        </w:rPr>
      </w:pPr>
    </w:p>
    <w:p w:rsidR="00824418" w:rsidRDefault="00824418" w:rsidP="001A41C2">
      <w:pPr>
        <w:pStyle w:val="Prrafodelista"/>
        <w:spacing w:line="480" w:lineRule="auto"/>
        <w:ind w:left="0"/>
        <w:contextualSpacing/>
        <w:jc w:val="center"/>
        <w:rPr>
          <w:b/>
          <w:sz w:val="32"/>
          <w:szCs w:val="32"/>
        </w:rPr>
      </w:pPr>
    </w:p>
    <w:p w:rsidR="00824418" w:rsidRDefault="00824418" w:rsidP="001A41C2">
      <w:pPr>
        <w:pStyle w:val="Prrafodelista"/>
        <w:spacing w:line="480" w:lineRule="auto"/>
        <w:ind w:left="0"/>
        <w:contextualSpacing/>
        <w:jc w:val="center"/>
        <w:rPr>
          <w:b/>
          <w:sz w:val="32"/>
          <w:szCs w:val="32"/>
        </w:rPr>
      </w:pPr>
    </w:p>
    <w:p w:rsidR="00824418" w:rsidRDefault="00824418" w:rsidP="001A41C2">
      <w:pPr>
        <w:pStyle w:val="Prrafodelista"/>
        <w:spacing w:line="480" w:lineRule="auto"/>
        <w:ind w:left="0"/>
        <w:contextualSpacing/>
        <w:jc w:val="center"/>
        <w:rPr>
          <w:b/>
          <w:sz w:val="32"/>
          <w:szCs w:val="32"/>
        </w:rPr>
      </w:pPr>
    </w:p>
    <w:p w:rsidR="00824418" w:rsidRDefault="00824418" w:rsidP="001A41C2">
      <w:pPr>
        <w:pStyle w:val="Prrafodelista"/>
        <w:spacing w:line="480" w:lineRule="auto"/>
        <w:ind w:left="0"/>
        <w:contextualSpacing/>
        <w:jc w:val="center"/>
        <w:rPr>
          <w:b/>
          <w:sz w:val="32"/>
          <w:szCs w:val="32"/>
        </w:rPr>
      </w:pPr>
    </w:p>
    <w:p w:rsidR="00824418" w:rsidRDefault="00824418" w:rsidP="001A41C2">
      <w:pPr>
        <w:pStyle w:val="Prrafodelista"/>
        <w:spacing w:line="480" w:lineRule="auto"/>
        <w:ind w:left="0"/>
        <w:contextualSpacing/>
        <w:jc w:val="center"/>
        <w:rPr>
          <w:b/>
          <w:sz w:val="32"/>
          <w:szCs w:val="32"/>
        </w:rPr>
      </w:pPr>
    </w:p>
    <w:p w:rsidR="00824418" w:rsidRDefault="00824418" w:rsidP="00D81F93">
      <w:pPr>
        <w:pStyle w:val="Prrafodelista"/>
        <w:spacing w:line="480" w:lineRule="auto"/>
        <w:ind w:left="0"/>
        <w:contextualSpacing/>
        <w:rPr>
          <w:b/>
          <w:sz w:val="32"/>
          <w:szCs w:val="32"/>
        </w:rPr>
      </w:pPr>
    </w:p>
    <w:p w:rsidR="00824418" w:rsidRDefault="00824418" w:rsidP="001A41C2">
      <w:pPr>
        <w:pStyle w:val="Prrafodelista"/>
        <w:spacing w:line="480" w:lineRule="auto"/>
        <w:ind w:left="0"/>
        <w:contextualSpacing/>
        <w:jc w:val="center"/>
        <w:rPr>
          <w:b/>
          <w:sz w:val="32"/>
          <w:szCs w:val="32"/>
        </w:rPr>
      </w:pPr>
    </w:p>
    <w:p w:rsidR="0018289A" w:rsidRDefault="0018289A" w:rsidP="004C1501">
      <w:pPr>
        <w:pStyle w:val="Prrafodelista"/>
        <w:spacing w:line="480" w:lineRule="auto"/>
        <w:ind w:left="0"/>
        <w:contextualSpacing/>
        <w:rPr>
          <w:b/>
          <w:sz w:val="32"/>
          <w:szCs w:val="32"/>
        </w:rPr>
      </w:pPr>
    </w:p>
    <w:p w:rsidR="002C70D8" w:rsidRDefault="002C70D8" w:rsidP="004C1501">
      <w:pPr>
        <w:pStyle w:val="Prrafodelista"/>
        <w:spacing w:line="480" w:lineRule="auto"/>
        <w:ind w:left="0"/>
        <w:contextualSpacing/>
        <w:rPr>
          <w:b/>
          <w:sz w:val="32"/>
          <w:szCs w:val="32"/>
        </w:rPr>
      </w:pPr>
    </w:p>
    <w:p w:rsidR="002C70D8" w:rsidRDefault="002C70D8" w:rsidP="004C1501">
      <w:pPr>
        <w:pStyle w:val="Prrafodelista"/>
        <w:spacing w:line="480" w:lineRule="auto"/>
        <w:ind w:left="0"/>
        <w:contextualSpacing/>
        <w:rPr>
          <w:b/>
          <w:sz w:val="32"/>
          <w:szCs w:val="32"/>
        </w:rPr>
      </w:pPr>
    </w:p>
    <w:p w:rsidR="002C70D8" w:rsidRDefault="002C70D8" w:rsidP="004C1501">
      <w:pPr>
        <w:pStyle w:val="Prrafodelista"/>
        <w:spacing w:line="480" w:lineRule="auto"/>
        <w:ind w:left="0"/>
        <w:contextualSpacing/>
        <w:rPr>
          <w:b/>
          <w:sz w:val="32"/>
          <w:szCs w:val="32"/>
        </w:rPr>
      </w:pPr>
    </w:p>
    <w:p w:rsidR="002C70D8" w:rsidRDefault="002C70D8" w:rsidP="001A41C2">
      <w:pPr>
        <w:pStyle w:val="Prrafodelista"/>
        <w:spacing w:line="480" w:lineRule="auto"/>
        <w:ind w:left="0"/>
        <w:contextualSpacing/>
        <w:jc w:val="center"/>
        <w:rPr>
          <w:b/>
          <w:sz w:val="32"/>
          <w:szCs w:val="32"/>
        </w:rPr>
      </w:pPr>
    </w:p>
    <w:p w:rsidR="00551FFD" w:rsidRPr="00DF1A06" w:rsidRDefault="00551FFD" w:rsidP="001A41C2">
      <w:pPr>
        <w:pStyle w:val="Prrafodelista"/>
        <w:spacing w:line="480" w:lineRule="auto"/>
        <w:ind w:left="0"/>
        <w:contextualSpacing/>
        <w:jc w:val="center"/>
        <w:rPr>
          <w:b/>
          <w:sz w:val="32"/>
          <w:szCs w:val="32"/>
        </w:rPr>
      </w:pPr>
      <w:r w:rsidRPr="00DF1A06">
        <w:rPr>
          <w:b/>
          <w:sz w:val="32"/>
          <w:szCs w:val="32"/>
        </w:rPr>
        <w:t>Resumen Ejecutivo</w:t>
      </w:r>
    </w:p>
    <w:p w:rsidR="00551FFD" w:rsidRPr="00DF1A06" w:rsidRDefault="00551FFD" w:rsidP="001A41C2">
      <w:pPr>
        <w:spacing w:after="0" w:line="480" w:lineRule="auto"/>
        <w:jc w:val="both"/>
        <w:rPr>
          <w:rFonts w:ascii="Times New Roman" w:hAnsi="Times New Roman"/>
          <w:b/>
          <w:sz w:val="32"/>
          <w:szCs w:val="32"/>
        </w:rPr>
      </w:pPr>
    </w:p>
    <w:p w:rsidR="00551FFD" w:rsidRDefault="00551FFD" w:rsidP="001A41C2">
      <w:pPr>
        <w:spacing w:after="0" w:line="480" w:lineRule="auto"/>
        <w:jc w:val="both"/>
        <w:rPr>
          <w:rFonts w:ascii="Times New Roman" w:hAnsi="Times New Roman"/>
          <w:b/>
          <w:sz w:val="32"/>
          <w:szCs w:val="32"/>
        </w:rPr>
      </w:pPr>
    </w:p>
    <w:p w:rsidR="00D81F93" w:rsidRDefault="00D81F93" w:rsidP="001A41C2">
      <w:pPr>
        <w:spacing w:after="0" w:line="480" w:lineRule="auto"/>
        <w:jc w:val="both"/>
        <w:rPr>
          <w:rFonts w:ascii="Times New Roman" w:hAnsi="Times New Roman"/>
          <w:b/>
          <w:sz w:val="32"/>
          <w:szCs w:val="32"/>
        </w:rPr>
      </w:pPr>
    </w:p>
    <w:p w:rsidR="00D81F93" w:rsidRDefault="00D81F93" w:rsidP="001A41C2">
      <w:pPr>
        <w:spacing w:after="0" w:line="480" w:lineRule="auto"/>
        <w:jc w:val="both"/>
        <w:rPr>
          <w:rFonts w:ascii="Times New Roman" w:hAnsi="Times New Roman"/>
          <w:b/>
          <w:sz w:val="32"/>
          <w:szCs w:val="32"/>
        </w:rPr>
      </w:pPr>
    </w:p>
    <w:p w:rsidR="00D81F93" w:rsidRDefault="00D81F93" w:rsidP="001A41C2">
      <w:pPr>
        <w:spacing w:after="0" w:line="480" w:lineRule="auto"/>
        <w:jc w:val="both"/>
        <w:rPr>
          <w:rFonts w:ascii="Times New Roman" w:hAnsi="Times New Roman"/>
          <w:b/>
          <w:sz w:val="32"/>
          <w:szCs w:val="32"/>
        </w:rPr>
      </w:pPr>
    </w:p>
    <w:p w:rsidR="00D81F93" w:rsidRDefault="00D81F93" w:rsidP="001A41C2">
      <w:pPr>
        <w:spacing w:after="0" w:line="480" w:lineRule="auto"/>
        <w:jc w:val="both"/>
        <w:rPr>
          <w:rFonts w:ascii="Times New Roman" w:hAnsi="Times New Roman"/>
          <w:b/>
          <w:sz w:val="32"/>
          <w:szCs w:val="32"/>
        </w:rPr>
      </w:pPr>
    </w:p>
    <w:p w:rsidR="00291AA6" w:rsidRDefault="00291AA6" w:rsidP="001A41C2">
      <w:pPr>
        <w:spacing w:after="0" w:line="480" w:lineRule="auto"/>
        <w:jc w:val="both"/>
        <w:rPr>
          <w:rFonts w:ascii="Times New Roman" w:hAnsi="Times New Roman"/>
          <w:b/>
          <w:sz w:val="32"/>
          <w:szCs w:val="32"/>
        </w:rPr>
      </w:pPr>
    </w:p>
    <w:p w:rsidR="00542EA7" w:rsidRDefault="00542EA7" w:rsidP="001A41C2">
      <w:pPr>
        <w:spacing w:after="0" w:line="480" w:lineRule="auto"/>
        <w:jc w:val="both"/>
        <w:rPr>
          <w:rFonts w:ascii="Times New Roman" w:hAnsi="Times New Roman"/>
          <w:b/>
          <w:sz w:val="32"/>
          <w:szCs w:val="32"/>
        </w:rPr>
      </w:pPr>
    </w:p>
    <w:p w:rsidR="00291AA6" w:rsidRDefault="00291AA6" w:rsidP="001A41C2">
      <w:pPr>
        <w:spacing w:after="0" w:line="480" w:lineRule="auto"/>
        <w:jc w:val="both"/>
        <w:rPr>
          <w:rFonts w:ascii="Times New Roman" w:hAnsi="Times New Roman"/>
          <w:b/>
          <w:sz w:val="32"/>
          <w:szCs w:val="32"/>
        </w:rPr>
      </w:pPr>
    </w:p>
    <w:p w:rsidR="00551FFD" w:rsidRPr="00DF1A06" w:rsidRDefault="00C33185" w:rsidP="00C33185">
      <w:pPr>
        <w:pStyle w:val="Prrafodelista"/>
        <w:spacing w:line="480" w:lineRule="auto"/>
        <w:ind w:left="426"/>
        <w:contextualSpacing/>
        <w:jc w:val="both"/>
        <w:rPr>
          <w:b/>
          <w:sz w:val="32"/>
          <w:szCs w:val="32"/>
        </w:rPr>
      </w:pPr>
      <w:r>
        <w:rPr>
          <w:b/>
          <w:sz w:val="32"/>
          <w:szCs w:val="32"/>
        </w:rPr>
        <w:lastRenderedPageBreak/>
        <w:t xml:space="preserve">II. </w:t>
      </w:r>
      <w:r w:rsidR="00BA5E32" w:rsidRPr="00DF1A06">
        <w:rPr>
          <w:b/>
          <w:sz w:val="32"/>
          <w:szCs w:val="32"/>
        </w:rPr>
        <w:t>Resumen Ejecutiv</w:t>
      </w:r>
      <w:r w:rsidR="00093219" w:rsidRPr="00DF1A06">
        <w:rPr>
          <w:b/>
          <w:sz w:val="32"/>
          <w:szCs w:val="32"/>
        </w:rPr>
        <w:t>o</w:t>
      </w:r>
    </w:p>
    <w:p w:rsidR="002458DF" w:rsidRPr="002458DF" w:rsidRDefault="002458DF" w:rsidP="002458DF">
      <w:pPr>
        <w:spacing w:line="480" w:lineRule="auto"/>
        <w:ind w:firstLine="708"/>
        <w:contextualSpacing/>
        <w:jc w:val="both"/>
        <w:rPr>
          <w:rFonts w:ascii="Times New Roman" w:hAnsi="Times New Roman"/>
          <w:sz w:val="24"/>
          <w:szCs w:val="24"/>
          <w:lang w:val="es-ES"/>
        </w:rPr>
      </w:pPr>
      <w:r w:rsidRPr="002458DF">
        <w:rPr>
          <w:rFonts w:ascii="Times New Roman" w:hAnsi="Times New Roman"/>
          <w:sz w:val="24"/>
          <w:szCs w:val="24"/>
          <w:lang w:val="es-ES"/>
        </w:rPr>
        <w:t>Promulgada la Ley 63-17 de Tránsito, Movilidad, Transporte Terrestre y Seguridad Vial de la República Dominicana, se crea el Instituto Nacional de Tránsito y Transporte Terrestre (INTRANT), en línea con la Reforma del Sector Transporte impulsada por el gobierno del presidente Danilo Medina.</w:t>
      </w:r>
    </w:p>
    <w:p w:rsidR="002458DF" w:rsidRPr="002458DF" w:rsidRDefault="002458DF" w:rsidP="002458DF">
      <w:pPr>
        <w:spacing w:line="480" w:lineRule="auto"/>
        <w:ind w:firstLine="708"/>
        <w:contextualSpacing/>
        <w:jc w:val="both"/>
        <w:rPr>
          <w:rFonts w:ascii="Times New Roman" w:hAnsi="Times New Roman"/>
          <w:sz w:val="24"/>
          <w:szCs w:val="24"/>
          <w:lang w:val="es-ES"/>
        </w:rPr>
      </w:pPr>
      <w:r w:rsidRPr="002458DF">
        <w:rPr>
          <w:rFonts w:ascii="Times New Roman" w:hAnsi="Times New Roman"/>
          <w:sz w:val="24"/>
          <w:szCs w:val="24"/>
          <w:lang w:val="es-ES"/>
        </w:rPr>
        <w:t xml:space="preserve"> Partiendo de las funciones consagradas en la citada ley, y sincronizado con los objetivos de la Estrategia Nacional de Desarrollo (END), el INTRANT, durante el 2017, realizó las siguientes ejecutorias:</w:t>
      </w:r>
    </w:p>
    <w:p w:rsidR="002458DF" w:rsidRPr="002458DF" w:rsidRDefault="002458DF" w:rsidP="002458DF">
      <w:pPr>
        <w:spacing w:line="480" w:lineRule="auto"/>
        <w:ind w:firstLine="708"/>
        <w:contextualSpacing/>
        <w:jc w:val="both"/>
        <w:rPr>
          <w:rFonts w:ascii="Times New Roman" w:hAnsi="Times New Roman"/>
          <w:sz w:val="24"/>
          <w:szCs w:val="24"/>
          <w:lang w:val="es-ES"/>
        </w:rPr>
      </w:pPr>
      <w:r w:rsidRPr="002458DF">
        <w:rPr>
          <w:rFonts w:ascii="Times New Roman" w:hAnsi="Times New Roman"/>
          <w:sz w:val="24"/>
          <w:szCs w:val="24"/>
          <w:lang w:val="es-ES"/>
        </w:rPr>
        <w:t>El INTRANT asumió el Centro de Control de Semáforos de la ciudad Capital, ubicado en la avenida 27 de Febrero, rehabilitándolo, además de llevar a cabo operativos de levantamiento de tráfico en las intersecciones con mayores volúmenes de tránsito en el Distrito Nacional, a los fines de implementar soluciones que mejoren la fluidez del mismo.</w:t>
      </w:r>
    </w:p>
    <w:p w:rsidR="002458DF" w:rsidRPr="002458DF" w:rsidRDefault="002458DF" w:rsidP="002458DF">
      <w:pPr>
        <w:spacing w:line="480" w:lineRule="auto"/>
        <w:ind w:firstLine="708"/>
        <w:contextualSpacing/>
        <w:jc w:val="both"/>
        <w:rPr>
          <w:rFonts w:ascii="Times New Roman" w:hAnsi="Times New Roman"/>
          <w:sz w:val="24"/>
          <w:szCs w:val="24"/>
          <w:lang w:val="es-ES"/>
        </w:rPr>
      </w:pPr>
      <w:r w:rsidRPr="002458DF">
        <w:rPr>
          <w:rFonts w:ascii="Times New Roman" w:hAnsi="Times New Roman"/>
          <w:sz w:val="24"/>
          <w:szCs w:val="24"/>
          <w:lang w:val="es-ES"/>
        </w:rPr>
        <w:t xml:space="preserve">De igual modo, se estableció el Plan de </w:t>
      </w:r>
      <w:r w:rsidR="008E7EF1">
        <w:rPr>
          <w:rFonts w:ascii="Times New Roman" w:hAnsi="Times New Roman"/>
          <w:sz w:val="24"/>
          <w:szCs w:val="24"/>
          <w:lang w:val="es-ES"/>
        </w:rPr>
        <w:t>R</w:t>
      </w:r>
      <w:r w:rsidR="008E7EF1" w:rsidRPr="002458DF">
        <w:rPr>
          <w:rFonts w:ascii="Times New Roman" w:hAnsi="Times New Roman"/>
          <w:sz w:val="24"/>
          <w:szCs w:val="24"/>
          <w:lang w:val="es-ES"/>
        </w:rPr>
        <w:t>edireccionamiento</w:t>
      </w:r>
      <w:r w:rsidRPr="002458DF">
        <w:rPr>
          <w:rFonts w:ascii="Times New Roman" w:hAnsi="Times New Roman"/>
          <w:sz w:val="24"/>
          <w:szCs w:val="24"/>
          <w:lang w:val="es-ES"/>
        </w:rPr>
        <w:t xml:space="preserve"> Vial Para la provincia María Trinidad Sánchez, (Nagua), junto a la Alcaldía de esa ciudad, con un cambio en el Patrón de Circulación de sus principales avenidas y la colocación de señales verticales de tránsito.</w:t>
      </w:r>
    </w:p>
    <w:p w:rsidR="002458DF" w:rsidRPr="002458DF" w:rsidRDefault="002458DF" w:rsidP="002458DF">
      <w:pPr>
        <w:spacing w:line="480" w:lineRule="auto"/>
        <w:ind w:firstLine="708"/>
        <w:contextualSpacing/>
        <w:jc w:val="both"/>
        <w:rPr>
          <w:rFonts w:ascii="Times New Roman" w:hAnsi="Times New Roman"/>
          <w:sz w:val="24"/>
          <w:szCs w:val="24"/>
          <w:lang w:val="es-ES"/>
        </w:rPr>
      </w:pPr>
      <w:bookmarkStart w:id="4" w:name="_Hlk501451445"/>
      <w:r w:rsidRPr="002458DF">
        <w:rPr>
          <w:rFonts w:ascii="Times New Roman" w:hAnsi="Times New Roman"/>
          <w:sz w:val="24"/>
          <w:szCs w:val="24"/>
          <w:lang w:val="es-ES"/>
        </w:rPr>
        <w:t>Cumpliendo con el Artículo 126 de la ley 63-17, sobre Subvenciones Económicas, el INTRANT entrego al Poder Ejecutivo, una propuesta, con diferentes opciones, para que, de manera provisional, el Poder Ejecutivo pueda definir acciones a corto plazo</w:t>
      </w:r>
      <w:r w:rsidR="00BC23E5">
        <w:rPr>
          <w:rFonts w:ascii="Times New Roman" w:hAnsi="Times New Roman"/>
          <w:sz w:val="24"/>
          <w:szCs w:val="24"/>
          <w:lang w:val="es-ES"/>
        </w:rPr>
        <w:t xml:space="preserve"> para el transporte público de pasajeros urbano e interurbano</w:t>
      </w:r>
      <w:r w:rsidRPr="002458DF">
        <w:rPr>
          <w:rFonts w:ascii="Times New Roman" w:hAnsi="Times New Roman"/>
          <w:sz w:val="24"/>
          <w:szCs w:val="24"/>
          <w:lang w:val="es-ES"/>
        </w:rPr>
        <w:t xml:space="preserve">, hasta tanto el Ministerio de la Presidencia, defina, en su totalidad, el Plan de Movilidad de Transporte de Pasajeros. </w:t>
      </w:r>
    </w:p>
    <w:bookmarkEnd w:id="4"/>
    <w:p w:rsidR="002458DF" w:rsidRPr="002458DF" w:rsidRDefault="002458DF" w:rsidP="002458DF">
      <w:pPr>
        <w:spacing w:line="480" w:lineRule="auto"/>
        <w:ind w:firstLine="708"/>
        <w:contextualSpacing/>
        <w:jc w:val="both"/>
        <w:rPr>
          <w:rFonts w:ascii="Times New Roman" w:hAnsi="Times New Roman"/>
          <w:sz w:val="24"/>
          <w:szCs w:val="24"/>
          <w:lang w:val="es-ES"/>
        </w:rPr>
      </w:pPr>
      <w:r w:rsidRPr="002458DF">
        <w:rPr>
          <w:rFonts w:ascii="Times New Roman" w:hAnsi="Times New Roman"/>
          <w:sz w:val="24"/>
          <w:szCs w:val="24"/>
          <w:lang w:val="es-ES"/>
        </w:rPr>
        <w:t xml:space="preserve">Se establecieron nuevos plazos para la obtención de las Licencias de Conducir, reduciendo de 45 a 15 días, el tiempo de espera entre el examen </w:t>
      </w:r>
      <w:r w:rsidRPr="002458DF">
        <w:rPr>
          <w:rFonts w:ascii="Times New Roman" w:hAnsi="Times New Roman"/>
          <w:sz w:val="24"/>
          <w:szCs w:val="24"/>
          <w:lang w:val="es-ES"/>
        </w:rPr>
        <w:lastRenderedPageBreak/>
        <w:t>teórico y el práctico, para los mayores de 18 años, además de la oportunidad de renovarlas sin caducidad, modalidad que, a la fecha, lleva un aproximado de Cuarenta y Cuatro Mil, Doscientos Noventa y Tres (44,293) documentos renovados, en diez (10) días.</w:t>
      </w:r>
    </w:p>
    <w:p w:rsidR="002458DF" w:rsidRPr="002458DF" w:rsidRDefault="002458DF" w:rsidP="002458DF">
      <w:pPr>
        <w:spacing w:line="480" w:lineRule="auto"/>
        <w:ind w:firstLine="708"/>
        <w:contextualSpacing/>
        <w:jc w:val="both"/>
        <w:rPr>
          <w:rFonts w:ascii="Times New Roman" w:hAnsi="Times New Roman"/>
          <w:sz w:val="24"/>
          <w:szCs w:val="24"/>
          <w:lang w:val="es-ES"/>
        </w:rPr>
      </w:pPr>
      <w:r w:rsidRPr="002458DF">
        <w:rPr>
          <w:rFonts w:ascii="Times New Roman" w:hAnsi="Times New Roman"/>
          <w:sz w:val="24"/>
          <w:szCs w:val="24"/>
          <w:lang w:val="es-ES"/>
        </w:rPr>
        <w:t>Se estableció el Observatorio Permanente de Seguridad Vial (OPSV), que de inmediato representó al país ante el Observatorio Iberoamericano de Seguridad Vial (OISEVI).</w:t>
      </w:r>
    </w:p>
    <w:p w:rsidR="002458DF" w:rsidRPr="002458DF" w:rsidRDefault="00F105BF" w:rsidP="002458DF">
      <w:pPr>
        <w:spacing w:line="480" w:lineRule="auto"/>
        <w:ind w:firstLine="708"/>
        <w:contextualSpacing/>
        <w:jc w:val="both"/>
        <w:rPr>
          <w:rFonts w:ascii="Times New Roman" w:hAnsi="Times New Roman"/>
          <w:sz w:val="24"/>
          <w:szCs w:val="24"/>
          <w:lang w:val="es-ES"/>
        </w:rPr>
      </w:pPr>
      <w:r>
        <w:rPr>
          <w:rFonts w:ascii="Times New Roman" w:hAnsi="Times New Roman"/>
          <w:sz w:val="24"/>
          <w:szCs w:val="24"/>
          <w:lang w:val="es-ES"/>
        </w:rPr>
        <w:t>También participa</w:t>
      </w:r>
      <w:r w:rsidR="002458DF" w:rsidRPr="002458DF">
        <w:rPr>
          <w:rFonts w:ascii="Times New Roman" w:hAnsi="Times New Roman"/>
          <w:sz w:val="24"/>
          <w:szCs w:val="24"/>
          <w:lang w:val="es-ES"/>
        </w:rPr>
        <w:t xml:space="preserve"> en la elaboración del “Plan Estratégico de Movilidad Urbana Sostenible de República Dominicana 2018-2020”, encabezado por el Ministerio de la Presidencia.</w:t>
      </w:r>
    </w:p>
    <w:p w:rsidR="002458DF" w:rsidRPr="002458DF" w:rsidRDefault="002458DF" w:rsidP="002458DF">
      <w:pPr>
        <w:spacing w:line="480" w:lineRule="auto"/>
        <w:ind w:firstLine="708"/>
        <w:contextualSpacing/>
        <w:jc w:val="both"/>
        <w:rPr>
          <w:rFonts w:ascii="Times New Roman" w:hAnsi="Times New Roman"/>
          <w:sz w:val="24"/>
          <w:szCs w:val="24"/>
          <w:lang w:val="es-ES"/>
        </w:rPr>
      </w:pPr>
      <w:r w:rsidRPr="002458DF">
        <w:rPr>
          <w:rFonts w:ascii="Times New Roman" w:hAnsi="Times New Roman"/>
          <w:sz w:val="24"/>
          <w:szCs w:val="24"/>
          <w:lang w:val="es-ES"/>
        </w:rPr>
        <w:t>Se iniciaron los de Estudios de Movilidad en coordinación con las Alcaldías, las provincias de Santo Domingo, Santiago De los Caballeros, Puerto Plata, San Cristóbal, La Altagracia, y el Gran Santo Domingo, tipificadas como las principales ciudades de mayor registro de siniestralidad vial.</w:t>
      </w:r>
    </w:p>
    <w:p w:rsidR="002458DF" w:rsidRPr="002458DF" w:rsidRDefault="002458DF" w:rsidP="002458DF">
      <w:pPr>
        <w:spacing w:line="480" w:lineRule="auto"/>
        <w:ind w:firstLine="708"/>
        <w:contextualSpacing/>
        <w:jc w:val="both"/>
        <w:rPr>
          <w:rFonts w:ascii="Times New Roman" w:hAnsi="Times New Roman"/>
          <w:sz w:val="24"/>
          <w:szCs w:val="24"/>
          <w:lang w:val="es-ES"/>
        </w:rPr>
      </w:pPr>
      <w:r w:rsidRPr="002458DF">
        <w:rPr>
          <w:rFonts w:ascii="Times New Roman" w:hAnsi="Times New Roman"/>
          <w:sz w:val="24"/>
          <w:szCs w:val="24"/>
          <w:lang w:val="es-ES"/>
        </w:rPr>
        <w:t>Se elaboró el Plan Piloto de Movilidad Urbana Sostenible en un área del polígono central, comprendido entre las avenidas Winston Churchill, Abraham Lincoln, Jacinto Mañón y Gustavo Mejía Ricart.</w:t>
      </w:r>
    </w:p>
    <w:p w:rsidR="002458DF" w:rsidRPr="002458DF" w:rsidRDefault="002458DF" w:rsidP="002458DF">
      <w:pPr>
        <w:spacing w:line="480" w:lineRule="auto"/>
        <w:ind w:firstLine="708"/>
        <w:contextualSpacing/>
        <w:jc w:val="both"/>
        <w:rPr>
          <w:rFonts w:ascii="Times New Roman" w:hAnsi="Times New Roman"/>
          <w:sz w:val="24"/>
          <w:szCs w:val="24"/>
          <w:lang w:val="es-ES"/>
        </w:rPr>
      </w:pPr>
      <w:r w:rsidRPr="002458DF">
        <w:rPr>
          <w:rFonts w:ascii="Times New Roman" w:hAnsi="Times New Roman"/>
          <w:sz w:val="24"/>
          <w:szCs w:val="24"/>
          <w:lang w:val="es-ES"/>
        </w:rPr>
        <w:t>Se diseñó la pista del primer Parque Infantil de Educación Vial, en proceso de construcción en Ciudad Juan Bosch, incluyendo señalización horizontal y vertical, paisajismo, equipamiento de las áreas administrativas, operativas y modificaciones al diseño base por estándares.</w:t>
      </w:r>
    </w:p>
    <w:p w:rsidR="002458DF" w:rsidRDefault="002458DF" w:rsidP="002458DF">
      <w:pPr>
        <w:spacing w:line="480" w:lineRule="auto"/>
        <w:ind w:firstLine="708"/>
        <w:contextualSpacing/>
        <w:jc w:val="both"/>
        <w:rPr>
          <w:rFonts w:ascii="Times New Roman" w:hAnsi="Times New Roman"/>
          <w:sz w:val="24"/>
          <w:szCs w:val="24"/>
          <w:lang w:val="es-ES"/>
        </w:rPr>
      </w:pPr>
      <w:r w:rsidRPr="002458DF">
        <w:rPr>
          <w:rFonts w:ascii="Times New Roman" w:hAnsi="Times New Roman"/>
          <w:sz w:val="24"/>
          <w:szCs w:val="24"/>
          <w:lang w:val="es-ES"/>
        </w:rPr>
        <w:t>El Intrant también inició el Análisis del Estatus de las Rutas Urbanas, Interurbanas y Taxis a nivel nacional.</w:t>
      </w:r>
    </w:p>
    <w:p w:rsidR="003F7069" w:rsidRPr="003F7069" w:rsidRDefault="003F7069" w:rsidP="00967F67">
      <w:pPr>
        <w:spacing w:line="480" w:lineRule="auto"/>
        <w:ind w:firstLine="708"/>
        <w:contextualSpacing/>
        <w:jc w:val="both"/>
        <w:rPr>
          <w:rFonts w:ascii="Times New Roman" w:hAnsi="Times New Roman"/>
          <w:sz w:val="24"/>
          <w:szCs w:val="24"/>
        </w:rPr>
      </w:pPr>
      <w:r>
        <w:rPr>
          <w:rFonts w:ascii="Times New Roman" w:hAnsi="Times New Roman"/>
          <w:sz w:val="24"/>
          <w:szCs w:val="24"/>
        </w:rPr>
        <w:lastRenderedPageBreak/>
        <w:t>En ese sentido,</w:t>
      </w:r>
      <w:r w:rsidRPr="003F7069">
        <w:rPr>
          <w:rFonts w:ascii="Times New Roman" w:hAnsi="Times New Roman"/>
          <w:sz w:val="24"/>
          <w:szCs w:val="24"/>
        </w:rPr>
        <w:t xml:space="preserve"> ha solicitado a todos los operadores, la información concerniente a los vehículos de </w:t>
      </w:r>
      <w:r w:rsidR="006D0628" w:rsidRPr="003F7069">
        <w:rPr>
          <w:rFonts w:ascii="Times New Roman" w:hAnsi="Times New Roman"/>
          <w:sz w:val="24"/>
          <w:szCs w:val="24"/>
        </w:rPr>
        <w:t>transporte,</w:t>
      </w:r>
      <w:r w:rsidRPr="003F7069">
        <w:rPr>
          <w:rFonts w:ascii="Times New Roman" w:hAnsi="Times New Roman"/>
          <w:sz w:val="24"/>
          <w:szCs w:val="24"/>
        </w:rPr>
        <w:t xml:space="preserve"> así como los choferes de los mismos.  Esta información, compuesta por los datos de cantidad de choferes afiliados, ruta, tipo, año y combustible que utiliza el vehículo que posee, ha sido suministrada por ellos, en formato físico y digital y estamos asegurando el tener el 100% de ella de manera digital para nuestro sistema de información y análisis interno.</w:t>
      </w:r>
    </w:p>
    <w:p w:rsidR="002458DF" w:rsidRPr="002458DF" w:rsidRDefault="002458DF" w:rsidP="002458DF">
      <w:pPr>
        <w:spacing w:line="480" w:lineRule="auto"/>
        <w:ind w:firstLine="708"/>
        <w:contextualSpacing/>
        <w:jc w:val="both"/>
        <w:rPr>
          <w:rFonts w:ascii="Times New Roman" w:hAnsi="Times New Roman"/>
          <w:sz w:val="24"/>
          <w:szCs w:val="24"/>
          <w:lang w:val="es-ES"/>
        </w:rPr>
      </w:pPr>
      <w:r w:rsidRPr="002458DF">
        <w:rPr>
          <w:rFonts w:ascii="Times New Roman" w:hAnsi="Times New Roman"/>
          <w:sz w:val="24"/>
          <w:szCs w:val="24"/>
          <w:lang w:val="es-ES"/>
        </w:rPr>
        <w:t>Con el objetivo de impulsar la competitividad en el sector Transporte, la institución firmó un convenio con el Consejo Nacional de Competitividad, la Autoridad Portuaria Dominicana y la Comisión Nacional de Defensa de la Competencia (Pro-Competencia), para trabajar las políticas institucionales vinculadas a los temas de intermodalidad, competencia y productividad, necesarios para facilitar el comercio y las exportaciones.</w:t>
      </w:r>
    </w:p>
    <w:p w:rsidR="002458DF" w:rsidRPr="002458DF" w:rsidRDefault="002458DF" w:rsidP="002458DF">
      <w:pPr>
        <w:spacing w:line="480" w:lineRule="auto"/>
        <w:ind w:firstLine="708"/>
        <w:contextualSpacing/>
        <w:jc w:val="both"/>
        <w:rPr>
          <w:rFonts w:ascii="Times New Roman" w:hAnsi="Times New Roman"/>
          <w:sz w:val="24"/>
          <w:szCs w:val="24"/>
          <w:lang w:val="es-ES"/>
        </w:rPr>
      </w:pPr>
      <w:r w:rsidRPr="002458DF">
        <w:rPr>
          <w:rFonts w:ascii="Times New Roman" w:hAnsi="Times New Roman"/>
          <w:sz w:val="24"/>
          <w:szCs w:val="24"/>
          <w:lang w:val="es-ES"/>
        </w:rPr>
        <w:t xml:space="preserve">Otro convenio de colaboración fue firmado con la Alianza Internacional Para el Consumo Responsable (IARD), por sus siglas en inglés, con el objetivo de ejecutar acciones conjuntas para la Seguridad Vial de la República Dominicana, lo que contempló la donación de cuarenta alcoholímetros, (8 Evidenciales y 32 de Tamizaje) y dispuso el acompañamiento técnico para la capacitación de agentes de AMET-DIGESSETT, Policía Nacional, </w:t>
      </w:r>
      <w:r w:rsidR="007A23C5">
        <w:rPr>
          <w:rFonts w:ascii="Times New Roman" w:hAnsi="Times New Roman"/>
          <w:sz w:val="24"/>
          <w:szCs w:val="24"/>
          <w:lang w:val="es-ES"/>
        </w:rPr>
        <w:t xml:space="preserve">Ministerio de Defensa </w:t>
      </w:r>
      <w:r w:rsidRPr="002458DF">
        <w:rPr>
          <w:rFonts w:ascii="Times New Roman" w:hAnsi="Times New Roman"/>
          <w:sz w:val="24"/>
          <w:szCs w:val="24"/>
          <w:lang w:val="es-ES"/>
        </w:rPr>
        <w:t>y la Comisión Militar y Policial del Ministerio de Obras Públicas (COMIPOL), para la aplicación de retenes y uso de alcoholímetros en las vías.</w:t>
      </w:r>
    </w:p>
    <w:p w:rsidR="002458DF" w:rsidRPr="002458DF" w:rsidRDefault="002458DF" w:rsidP="002458DF">
      <w:pPr>
        <w:spacing w:line="480" w:lineRule="auto"/>
        <w:ind w:firstLine="708"/>
        <w:contextualSpacing/>
        <w:jc w:val="both"/>
        <w:rPr>
          <w:rFonts w:ascii="Times New Roman" w:hAnsi="Times New Roman"/>
          <w:sz w:val="24"/>
          <w:szCs w:val="24"/>
          <w:lang w:val="es-ES"/>
        </w:rPr>
      </w:pPr>
      <w:r w:rsidRPr="002458DF">
        <w:rPr>
          <w:rFonts w:ascii="Times New Roman" w:hAnsi="Times New Roman"/>
          <w:sz w:val="24"/>
          <w:szCs w:val="24"/>
          <w:lang w:val="es-ES"/>
        </w:rPr>
        <w:t xml:space="preserve">Cumpliendo con la integración multisectorial que establece la ley respecto a la Movilidad Segura, se han creado los lazos correspondientes para esos fines, trabajando en armonía con los principales representantes del </w:t>
      </w:r>
      <w:r w:rsidRPr="002458DF">
        <w:rPr>
          <w:rFonts w:ascii="Times New Roman" w:hAnsi="Times New Roman"/>
          <w:sz w:val="24"/>
          <w:szCs w:val="24"/>
          <w:lang w:val="es-ES"/>
        </w:rPr>
        <w:lastRenderedPageBreak/>
        <w:t>transporte, en la elaboración de los reglamentos, como punto de partida, se iniciaron los procesos de consulta pública de los reglamentos de Licencias de Conducir, Inspección Técnica Vehicular y Estudio Psicofísico para Conductores, que entre otros,</w:t>
      </w:r>
      <w:r w:rsidR="00DE0478">
        <w:rPr>
          <w:rFonts w:ascii="Times New Roman" w:hAnsi="Times New Roman"/>
          <w:sz w:val="24"/>
          <w:szCs w:val="24"/>
          <w:lang w:val="es-ES"/>
        </w:rPr>
        <w:t xml:space="preserve"> </w:t>
      </w:r>
      <w:r w:rsidRPr="002458DF">
        <w:rPr>
          <w:rFonts w:ascii="Times New Roman" w:hAnsi="Times New Roman"/>
          <w:sz w:val="24"/>
          <w:szCs w:val="24"/>
          <w:lang w:val="es-ES"/>
        </w:rPr>
        <w:t>regularán las modalidades de Carga y de Pasajeros, así como el Turístico y el de Motocicletas</w:t>
      </w:r>
      <w:r w:rsidR="001D24FF">
        <w:rPr>
          <w:rFonts w:ascii="Times New Roman" w:hAnsi="Times New Roman"/>
          <w:sz w:val="24"/>
          <w:szCs w:val="24"/>
          <w:lang w:val="es-ES"/>
        </w:rPr>
        <w:t>.</w:t>
      </w:r>
      <w:r w:rsidR="00BB1A0E">
        <w:rPr>
          <w:rFonts w:ascii="Times New Roman" w:hAnsi="Times New Roman"/>
          <w:sz w:val="24"/>
          <w:szCs w:val="24"/>
          <w:lang w:val="es-ES"/>
        </w:rPr>
        <w:t xml:space="preserve"> </w:t>
      </w:r>
      <w:r w:rsidR="001D24FF">
        <w:rPr>
          <w:rFonts w:ascii="Times New Roman" w:hAnsi="Times New Roman"/>
          <w:sz w:val="24"/>
          <w:szCs w:val="24"/>
          <w:lang w:val="es-ES"/>
        </w:rPr>
        <w:t>E</w:t>
      </w:r>
      <w:r w:rsidRPr="002458DF">
        <w:rPr>
          <w:rFonts w:ascii="Times New Roman" w:hAnsi="Times New Roman"/>
          <w:sz w:val="24"/>
          <w:szCs w:val="24"/>
          <w:lang w:val="es-ES"/>
        </w:rPr>
        <w:t>n este sentido, el INTRANT ha recibido aportes para la elaboración de los reglamentos, de todos los sectores involucrados, siendo los más activos el sector Taxis y Transporte Escolar.  En este mismo orden, y cumpliendo con los lineamientos de la ley 63-17, el INTRANT ha apoyado la conversión de un aproximado del 90% de sindicatos a empresas.</w:t>
      </w:r>
    </w:p>
    <w:p w:rsidR="005204EA" w:rsidRPr="005204EA" w:rsidRDefault="002458DF" w:rsidP="005204EA">
      <w:pPr>
        <w:spacing w:line="480" w:lineRule="auto"/>
        <w:ind w:firstLine="708"/>
        <w:contextualSpacing/>
        <w:jc w:val="both"/>
        <w:rPr>
          <w:rFonts w:ascii="Times New Roman" w:hAnsi="Times New Roman"/>
          <w:sz w:val="24"/>
          <w:szCs w:val="24"/>
          <w:lang w:val="es-ES"/>
        </w:rPr>
      </w:pPr>
      <w:r w:rsidRPr="002458DF">
        <w:rPr>
          <w:rFonts w:ascii="Times New Roman" w:hAnsi="Times New Roman"/>
          <w:sz w:val="24"/>
          <w:szCs w:val="24"/>
          <w:lang w:val="es-ES"/>
        </w:rPr>
        <w:t xml:space="preserve">En esa integración, ha trabajado con las distintas alcaldías, de manera que, con el apoyo de los gobiernos locales, se puedan reducir los </w:t>
      </w:r>
      <w:r w:rsidR="0073174F">
        <w:rPr>
          <w:rFonts w:ascii="Times New Roman" w:hAnsi="Times New Roman"/>
          <w:sz w:val="24"/>
          <w:szCs w:val="24"/>
          <w:lang w:val="es-ES"/>
        </w:rPr>
        <w:t>congestionamientos vehiculares</w:t>
      </w:r>
      <w:r w:rsidRPr="002458DF">
        <w:rPr>
          <w:rFonts w:ascii="Times New Roman" w:hAnsi="Times New Roman"/>
          <w:sz w:val="24"/>
          <w:szCs w:val="24"/>
          <w:lang w:val="es-ES"/>
        </w:rPr>
        <w:t xml:space="preserve"> y realizar los levantamientos que permitan contabilizar y regular las diferentes rutas que operan el servicio de transporte, así como las auditorías necesarias para la aplicación correcta de la tarjeta Bonogás</w:t>
      </w:r>
      <w:r w:rsidR="005204EA">
        <w:rPr>
          <w:rFonts w:ascii="Times New Roman" w:hAnsi="Times New Roman"/>
          <w:sz w:val="24"/>
          <w:szCs w:val="24"/>
          <w:lang w:val="es-ES"/>
        </w:rPr>
        <w:t xml:space="preserve">, </w:t>
      </w:r>
      <w:r w:rsidR="005204EA" w:rsidRPr="005204EA">
        <w:rPr>
          <w:rFonts w:ascii="Times New Roman" w:hAnsi="Times New Roman"/>
          <w:sz w:val="24"/>
          <w:szCs w:val="24"/>
        </w:rPr>
        <w:t>en el Gran Santo Domingo, incluyendo Boca Chica y Guerra,  San Cristóbal, Sánchez Ramírez, Santiago de los Caballeros, La Vega, Puerto Plata, Espaillat y  Duarte, tanto para las rutas urbanas como</w:t>
      </w:r>
      <w:r w:rsidR="00DB4864">
        <w:rPr>
          <w:rFonts w:ascii="Times New Roman" w:hAnsi="Times New Roman"/>
          <w:sz w:val="24"/>
          <w:szCs w:val="24"/>
        </w:rPr>
        <w:t xml:space="preserve"> las</w:t>
      </w:r>
      <w:r w:rsidR="005204EA" w:rsidRPr="005204EA">
        <w:rPr>
          <w:rFonts w:ascii="Times New Roman" w:hAnsi="Times New Roman"/>
          <w:sz w:val="24"/>
          <w:szCs w:val="24"/>
        </w:rPr>
        <w:t xml:space="preserve"> </w:t>
      </w:r>
      <w:r w:rsidR="007F273A">
        <w:rPr>
          <w:rFonts w:ascii="Times New Roman" w:hAnsi="Times New Roman"/>
          <w:sz w:val="24"/>
          <w:szCs w:val="24"/>
        </w:rPr>
        <w:t>Interurbanas</w:t>
      </w:r>
      <w:r w:rsidR="005204EA" w:rsidRPr="005204EA">
        <w:rPr>
          <w:rFonts w:ascii="Times New Roman" w:hAnsi="Times New Roman"/>
          <w:sz w:val="24"/>
          <w:szCs w:val="24"/>
        </w:rPr>
        <w:t>.</w:t>
      </w:r>
    </w:p>
    <w:p w:rsidR="00B21E46" w:rsidRDefault="00B21E46" w:rsidP="002458DF">
      <w:pPr>
        <w:spacing w:line="480" w:lineRule="auto"/>
        <w:ind w:firstLine="708"/>
        <w:contextualSpacing/>
        <w:jc w:val="both"/>
        <w:rPr>
          <w:rFonts w:ascii="Times New Roman" w:hAnsi="Times New Roman"/>
          <w:sz w:val="24"/>
          <w:szCs w:val="24"/>
        </w:rPr>
      </w:pPr>
    </w:p>
    <w:p w:rsidR="002458DF" w:rsidRPr="002458DF" w:rsidRDefault="002458DF" w:rsidP="002458DF">
      <w:pPr>
        <w:spacing w:line="480" w:lineRule="auto"/>
        <w:ind w:firstLine="708"/>
        <w:contextualSpacing/>
        <w:jc w:val="both"/>
        <w:rPr>
          <w:rFonts w:ascii="Times New Roman" w:hAnsi="Times New Roman"/>
          <w:sz w:val="24"/>
          <w:szCs w:val="24"/>
          <w:lang w:val="es-ES"/>
        </w:rPr>
      </w:pPr>
      <w:r w:rsidRPr="002458DF">
        <w:rPr>
          <w:rFonts w:ascii="Times New Roman" w:hAnsi="Times New Roman"/>
          <w:sz w:val="24"/>
          <w:szCs w:val="24"/>
          <w:lang w:val="es-ES"/>
        </w:rPr>
        <w:t>Dada la importancia que tiene la Seguridad Vial para el desarrollo del Turismo, el INTRANT coordina con las diferentes Federaciones, Confederaciones y Sindicatos, los elementos a tomar en cuenta para la elaboración de los reglamentos de la Ley en ese aspecto.</w:t>
      </w:r>
    </w:p>
    <w:p w:rsidR="002458DF" w:rsidRDefault="002458DF" w:rsidP="002458DF">
      <w:pPr>
        <w:spacing w:line="480" w:lineRule="auto"/>
        <w:ind w:firstLine="708"/>
        <w:contextualSpacing/>
        <w:jc w:val="both"/>
        <w:rPr>
          <w:rFonts w:ascii="Times New Roman" w:hAnsi="Times New Roman"/>
          <w:sz w:val="24"/>
          <w:szCs w:val="24"/>
          <w:lang w:val="es-ES"/>
        </w:rPr>
      </w:pPr>
      <w:r w:rsidRPr="002458DF">
        <w:rPr>
          <w:rFonts w:ascii="Times New Roman" w:hAnsi="Times New Roman"/>
          <w:sz w:val="24"/>
          <w:szCs w:val="24"/>
          <w:lang w:val="es-ES"/>
        </w:rPr>
        <w:t xml:space="preserve">INTRANT celebró la Semana de la Seguridad Vial, con el propósito de promover una cultura de seguridad en las vías, para reducir la tasa de </w:t>
      </w:r>
      <w:r w:rsidRPr="002458DF">
        <w:rPr>
          <w:rFonts w:ascii="Times New Roman" w:hAnsi="Times New Roman"/>
          <w:sz w:val="24"/>
          <w:szCs w:val="24"/>
          <w:lang w:val="es-ES"/>
        </w:rPr>
        <w:lastRenderedPageBreak/>
        <w:t>mortalidad, producto de la siniestralidad en el país, a través de una estrategia dirigida a conductores y peatones, impactando  un aproximado de Cinco Millones, Ciento Cinco Mil, Ochocientos Veintidós (5,105,822) ciudadanos, todo esto como preámbulo de la implementación del Plan Nacional de Seguridad Vial, orientado a reducir en un 30% las víctimas del tránsito al año 2020.</w:t>
      </w:r>
    </w:p>
    <w:p w:rsidR="00800BDD" w:rsidRPr="00800BDD" w:rsidRDefault="00DC0F60" w:rsidP="00800BDD">
      <w:pPr>
        <w:spacing w:line="480" w:lineRule="auto"/>
        <w:contextualSpacing/>
        <w:jc w:val="both"/>
        <w:rPr>
          <w:rFonts w:ascii="Times New Roman" w:hAnsi="Times New Roman"/>
          <w:sz w:val="24"/>
          <w:szCs w:val="24"/>
          <w:lang w:val="es-ES"/>
        </w:rPr>
      </w:pPr>
      <w:r>
        <w:rPr>
          <w:rFonts w:ascii="Times New Roman" w:hAnsi="Times New Roman"/>
          <w:sz w:val="24"/>
          <w:szCs w:val="24"/>
          <w:lang w:val="es-ES"/>
        </w:rPr>
        <w:tab/>
      </w:r>
      <w:r w:rsidR="00800BDD" w:rsidRPr="00800BDD">
        <w:rPr>
          <w:rFonts w:ascii="Times New Roman" w:hAnsi="Times New Roman"/>
          <w:sz w:val="24"/>
          <w:szCs w:val="24"/>
          <w:lang w:val="es-ES"/>
        </w:rPr>
        <w:t>En coordinación con el Ministerio de Turismo, el Intrant Participó en la implementación del Plan de Movilidad de la Zona Colonial.</w:t>
      </w:r>
    </w:p>
    <w:p w:rsidR="002326F6" w:rsidRPr="002458DF" w:rsidRDefault="002326F6" w:rsidP="007022B0">
      <w:pPr>
        <w:spacing w:line="480" w:lineRule="auto"/>
        <w:contextualSpacing/>
        <w:jc w:val="both"/>
        <w:rPr>
          <w:rFonts w:ascii="Times New Roman" w:hAnsi="Times New Roman"/>
          <w:sz w:val="24"/>
          <w:szCs w:val="24"/>
          <w:lang w:val="es-ES"/>
        </w:rPr>
      </w:pPr>
    </w:p>
    <w:p w:rsidR="001A41C2" w:rsidRPr="002458DF" w:rsidRDefault="001A41C2" w:rsidP="001A41C2">
      <w:pPr>
        <w:spacing w:line="480" w:lineRule="auto"/>
        <w:ind w:firstLine="708"/>
        <w:contextualSpacing/>
        <w:jc w:val="both"/>
        <w:rPr>
          <w:rFonts w:ascii="Times New Roman" w:hAnsi="Times New Roman"/>
          <w:sz w:val="24"/>
          <w:szCs w:val="24"/>
          <w:lang w:val="es-ES"/>
        </w:rPr>
      </w:pPr>
    </w:p>
    <w:p w:rsidR="001A41C2" w:rsidRDefault="001A41C2" w:rsidP="001A41C2">
      <w:pPr>
        <w:spacing w:line="480" w:lineRule="auto"/>
        <w:ind w:firstLine="708"/>
        <w:contextualSpacing/>
        <w:jc w:val="both"/>
        <w:rPr>
          <w:rFonts w:ascii="Times New Roman" w:hAnsi="Times New Roman"/>
          <w:sz w:val="24"/>
          <w:szCs w:val="24"/>
        </w:rPr>
      </w:pPr>
    </w:p>
    <w:p w:rsidR="001A41C2" w:rsidRDefault="001A41C2" w:rsidP="001A41C2">
      <w:pPr>
        <w:spacing w:line="480" w:lineRule="auto"/>
        <w:ind w:firstLine="708"/>
        <w:contextualSpacing/>
        <w:jc w:val="both"/>
        <w:rPr>
          <w:rFonts w:ascii="Times New Roman" w:hAnsi="Times New Roman"/>
          <w:sz w:val="24"/>
          <w:szCs w:val="24"/>
        </w:rPr>
      </w:pPr>
    </w:p>
    <w:p w:rsidR="001A41C2" w:rsidRDefault="001A41C2" w:rsidP="001A41C2">
      <w:pPr>
        <w:spacing w:line="480" w:lineRule="auto"/>
        <w:ind w:firstLine="708"/>
        <w:contextualSpacing/>
        <w:jc w:val="both"/>
        <w:rPr>
          <w:rFonts w:ascii="Times New Roman" w:hAnsi="Times New Roman"/>
          <w:sz w:val="24"/>
          <w:szCs w:val="24"/>
        </w:rPr>
      </w:pPr>
    </w:p>
    <w:p w:rsidR="001A41C2" w:rsidRDefault="001A41C2" w:rsidP="001A41C2">
      <w:pPr>
        <w:spacing w:line="480" w:lineRule="auto"/>
        <w:ind w:firstLine="708"/>
        <w:contextualSpacing/>
        <w:jc w:val="both"/>
        <w:rPr>
          <w:rFonts w:ascii="Times New Roman" w:hAnsi="Times New Roman"/>
          <w:sz w:val="24"/>
          <w:szCs w:val="24"/>
        </w:rPr>
      </w:pPr>
    </w:p>
    <w:p w:rsidR="001A41C2" w:rsidRDefault="001A41C2" w:rsidP="001A41C2">
      <w:pPr>
        <w:spacing w:line="480" w:lineRule="auto"/>
        <w:ind w:firstLine="708"/>
        <w:contextualSpacing/>
        <w:jc w:val="both"/>
        <w:rPr>
          <w:rFonts w:ascii="Times New Roman" w:hAnsi="Times New Roman"/>
          <w:sz w:val="24"/>
          <w:szCs w:val="24"/>
        </w:rPr>
      </w:pPr>
    </w:p>
    <w:p w:rsidR="001A41C2" w:rsidRDefault="001A41C2" w:rsidP="001A41C2">
      <w:pPr>
        <w:spacing w:line="480" w:lineRule="auto"/>
        <w:ind w:firstLine="708"/>
        <w:contextualSpacing/>
        <w:jc w:val="both"/>
        <w:rPr>
          <w:rFonts w:ascii="Times New Roman" w:hAnsi="Times New Roman"/>
          <w:sz w:val="24"/>
          <w:szCs w:val="24"/>
        </w:rPr>
      </w:pPr>
    </w:p>
    <w:p w:rsidR="001A41C2" w:rsidRDefault="001A41C2" w:rsidP="001A41C2">
      <w:pPr>
        <w:spacing w:line="480" w:lineRule="auto"/>
        <w:ind w:firstLine="708"/>
        <w:contextualSpacing/>
        <w:jc w:val="both"/>
        <w:rPr>
          <w:rFonts w:ascii="Times New Roman" w:hAnsi="Times New Roman"/>
          <w:sz w:val="24"/>
          <w:szCs w:val="24"/>
        </w:rPr>
      </w:pPr>
    </w:p>
    <w:p w:rsidR="001A41C2" w:rsidRDefault="001A41C2" w:rsidP="0061153D">
      <w:pPr>
        <w:spacing w:line="480" w:lineRule="auto"/>
        <w:contextualSpacing/>
        <w:jc w:val="both"/>
        <w:rPr>
          <w:rFonts w:ascii="Times New Roman" w:hAnsi="Times New Roman"/>
          <w:sz w:val="24"/>
          <w:szCs w:val="24"/>
        </w:rPr>
      </w:pPr>
    </w:p>
    <w:p w:rsidR="0061153D" w:rsidRDefault="0061153D" w:rsidP="0061153D">
      <w:pPr>
        <w:spacing w:line="480" w:lineRule="auto"/>
        <w:contextualSpacing/>
        <w:jc w:val="both"/>
        <w:rPr>
          <w:rFonts w:ascii="Times New Roman" w:hAnsi="Times New Roman"/>
          <w:sz w:val="24"/>
          <w:szCs w:val="24"/>
        </w:rPr>
      </w:pPr>
    </w:p>
    <w:p w:rsidR="002E52D7" w:rsidRDefault="002E52D7" w:rsidP="0061153D">
      <w:pPr>
        <w:spacing w:line="480" w:lineRule="auto"/>
        <w:contextualSpacing/>
        <w:jc w:val="both"/>
        <w:rPr>
          <w:rFonts w:ascii="Times New Roman" w:hAnsi="Times New Roman"/>
          <w:sz w:val="24"/>
          <w:szCs w:val="24"/>
        </w:rPr>
      </w:pPr>
    </w:p>
    <w:p w:rsidR="002E52D7" w:rsidRDefault="002E52D7" w:rsidP="0061153D">
      <w:pPr>
        <w:spacing w:line="480" w:lineRule="auto"/>
        <w:contextualSpacing/>
        <w:jc w:val="both"/>
        <w:rPr>
          <w:rFonts w:ascii="Times New Roman" w:hAnsi="Times New Roman"/>
          <w:sz w:val="24"/>
          <w:szCs w:val="24"/>
        </w:rPr>
      </w:pPr>
    </w:p>
    <w:p w:rsidR="002E52D7" w:rsidRDefault="002E52D7" w:rsidP="0061153D">
      <w:pPr>
        <w:spacing w:line="480" w:lineRule="auto"/>
        <w:contextualSpacing/>
        <w:jc w:val="both"/>
        <w:rPr>
          <w:rFonts w:ascii="Times New Roman" w:hAnsi="Times New Roman"/>
          <w:sz w:val="24"/>
          <w:szCs w:val="24"/>
        </w:rPr>
      </w:pPr>
    </w:p>
    <w:p w:rsidR="002E52D7" w:rsidRDefault="002E52D7" w:rsidP="00960823">
      <w:pPr>
        <w:spacing w:after="0" w:line="480" w:lineRule="auto"/>
        <w:rPr>
          <w:rFonts w:ascii="Times New Roman" w:hAnsi="Times New Roman"/>
          <w:b/>
          <w:sz w:val="32"/>
          <w:szCs w:val="32"/>
        </w:rPr>
      </w:pPr>
    </w:p>
    <w:p w:rsidR="009F3534" w:rsidRDefault="009F3534" w:rsidP="00960823">
      <w:pPr>
        <w:spacing w:after="0" w:line="480" w:lineRule="auto"/>
        <w:rPr>
          <w:rFonts w:ascii="Times New Roman" w:hAnsi="Times New Roman"/>
          <w:b/>
          <w:sz w:val="32"/>
          <w:szCs w:val="32"/>
        </w:rPr>
      </w:pPr>
    </w:p>
    <w:p w:rsidR="00B2085D" w:rsidRDefault="00B2085D" w:rsidP="00960823">
      <w:pPr>
        <w:spacing w:after="0" w:line="480" w:lineRule="auto"/>
        <w:rPr>
          <w:rFonts w:ascii="Times New Roman" w:hAnsi="Times New Roman"/>
          <w:b/>
          <w:sz w:val="32"/>
          <w:szCs w:val="32"/>
        </w:rPr>
      </w:pPr>
    </w:p>
    <w:p w:rsidR="00B2085D" w:rsidRDefault="00B2085D" w:rsidP="00960823">
      <w:pPr>
        <w:spacing w:after="0" w:line="480" w:lineRule="auto"/>
        <w:rPr>
          <w:rFonts w:ascii="Times New Roman" w:hAnsi="Times New Roman"/>
          <w:b/>
          <w:sz w:val="32"/>
          <w:szCs w:val="32"/>
        </w:rPr>
      </w:pPr>
    </w:p>
    <w:p w:rsidR="00B2085D" w:rsidRDefault="00B2085D" w:rsidP="00960823">
      <w:pPr>
        <w:spacing w:after="0" w:line="480" w:lineRule="auto"/>
        <w:rPr>
          <w:rFonts w:ascii="Times New Roman" w:hAnsi="Times New Roman"/>
          <w:b/>
          <w:sz w:val="32"/>
          <w:szCs w:val="32"/>
        </w:rPr>
      </w:pPr>
    </w:p>
    <w:p w:rsidR="00B2085D" w:rsidRDefault="00B2085D" w:rsidP="00960823">
      <w:pPr>
        <w:spacing w:after="0" w:line="480" w:lineRule="auto"/>
        <w:rPr>
          <w:rFonts w:ascii="Times New Roman" w:hAnsi="Times New Roman"/>
          <w:b/>
          <w:sz w:val="32"/>
          <w:szCs w:val="32"/>
        </w:rPr>
      </w:pPr>
    </w:p>
    <w:p w:rsidR="00B2085D" w:rsidRDefault="00B2085D" w:rsidP="00960823">
      <w:pPr>
        <w:spacing w:after="0" w:line="480" w:lineRule="auto"/>
        <w:rPr>
          <w:rFonts w:ascii="Times New Roman" w:hAnsi="Times New Roman"/>
          <w:b/>
          <w:sz w:val="32"/>
          <w:szCs w:val="32"/>
        </w:rPr>
      </w:pPr>
    </w:p>
    <w:p w:rsidR="00B2085D" w:rsidRDefault="00B2085D" w:rsidP="00960823">
      <w:pPr>
        <w:spacing w:after="0" w:line="480" w:lineRule="auto"/>
        <w:rPr>
          <w:rFonts w:ascii="Times New Roman" w:hAnsi="Times New Roman"/>
          <w:b/>
          <w:sz w:val="32"/>
          <w:szCs w:val="32"/>
        </w:rPr>
      </w:pPr>
    </w:p>
    <w:p w:rsidR="00B2085D" w:rsidRDefault="00B2085D" w:rsidP="00960823">
      <w:pPr>
        <w:spacing w:after="0" w:line="480" w:lineRule="auto"/>
        <w:rPr>
          <w:rFonts w:ascii="Times New Roman" w:hAnsi="Times New Roman"/>
          <w:b/>
          <w:sz w:val="32"/>
          <w:szCs w:val="32"/>
        </w:rPr>
      </w:pPr>
    </w:p>
    <w:p w:rsidR="009F3534" w:rsidRDefault="009F3534" w:rsidP="00960823">
      <w:pPr>
        <w:spacing w:after="0" w:line="480" w:lineRule="auto"/>
        <w:rPr>
          <w:rFonts w:ascii="Times New Roman" w:hAnsi="Times New Roman"/>
          <w:b/>
          <w:sz w:val="32"/>
          <w:szCs w:val="32"/>
        </w:rPr>
      </w:pPr>
    </w:p>
    <w:p w:rsidR="00E5611F" w:rsidRPr="00DC0F60" w:rsidRDefault="00E5611F" w:rsidP="00960823">
      <w:pPr>
        <w:spacing w:after="0" w:line="480" w:lineRule="auto"/>
        <w:rPr>
          <w:rFonts w:ascii="Times New Roman" w:hAnsi="Times New Roman"/>
          <w:b/>
          <w:sz w:val="32"/>
          <w:szCs w:val="32"/>
        </w:rPr>
      </w:pPr>
    </w:p>
    <w:p w:rsidR="009F3534" w:rsidRDefault="009F3534" w:rsidP="00960823">
      <w:pPr>
        <w:spacing w:after="0" w:line="480" w:lineRule="auto"/>
        <w:rPr>
          <w:rFonts w:ascii="Times New Roman" w:hAnsi="Times New Roman"/>
          <w:b/>
          <w:sz w:val="32"/>
          <w:szCs w:val="32"/>
        </w:rPr>
      </w:pPr>
    </w:p>
    <w:p w:rsidR="009F3534" w:rsidRDefault="001A41C2" w:rsidP="00E5611F">
      <w:pPr>
        <w:spacing w:after="0" w:line="480" w:lineRule="auto"/>
        <w:jc w:val="center"/>
        <w:rPr>
          <w:rFonts w:ascii="Times New Roman" w:hAnsi="Times New Roman"/>
          <w:b/>
          <w:sz w:val="32"/>
          <w:szCs w:val="32"/>
        </w:rPr>
      </w:pPr>
      <w:r w:rsidRPr="00DF1A06">
        <w:rPr>
          <w:rFonts w:ascii="Times New Roman" w:hAnsi="Times New Roman"/>
          <w:b/>
          <w:sz w:val="32"/>
          <w:szCs w:val="32"/>
        </w:rPr>
        <w:t>Tema III Información Base Institucional</w:t>
      </w:r>
    </w:p>
    <w:p w:rsidR="00E5611F" w:rsidRDefault="00E5611F" w:rsidP="00E5611F">
      <w:pPr>
        <w:spacing w:after="0" w:line="480" w:lineRule="auto"/>
        <w:jc w:val="center"/>
        <w:rPr>
          <w:rFonts w:ascii="Times New Roman" w:hAnsi="Times New Roman"/>
          <w:b/>
          <w:sz w:val="32"/>
          <w:szCs w:val="32"/>
        </w:rPr>
      </w:pPr>
    </w:p>
    <w:p w:rsidR="00B2085D" w:rsidRDefault="00B2085D" w:rsidP="00E5611F">
      <w:pPr>
        <w:spacing w:after="0" w:line="480" w:lineRule="auto"/>
        <w:jc w:val="center"/>
        <w:rPr>
          <w:rFonts w:ascii="Times New Roman" w:hAnsi="Times New Roman"/>
          <w:b/>
          <w:sz w:val="32"/>
          <w:szCs w:val="32"/>
        </w:rPr>
      </w:pPr>
    </w:p>
    <w:p w:rsidR="00B2085D" w:rsidRDefault="00B2085D" w:rsidP="00E5611F">
      <w:pPr>
        <w:spacing w:after="0" w:line="480" w:lineRule="auto"/>
        <w:jc w:val="center"/>
        <w:rPr>
          <w:rFonts w:ascii="Times New Roman" w:hAnsi="Times New Roman"/>
          <w:b/>
          <w:sz w:val="32"/>
          <w:szCs w:val="32"/>
        </w:rPr>
      </w:pPr>
    </w:p>
    <w:p w:rsidR="00B2085D" w:rsidRDefault="00B2085D" w:rsidP="00E5611F">
      <w:pPr>
        <w:spacing w:after="0" w:line="480" w:lineRule="auto"/>
        <w:jc w:val="center"/>
        <w:rPr>
          <w:rFonts w:ascii="Times New Roman" w:hAnsi="Times New Roman"/>
          <w:b/>
          <w:sz w:val="32"/>
          <w:szCs w:val="32"/>
        </w:rPr>
      </w:pPr>
    </w:p>
    <w:p w:rsidR="00B2085D" w:rsidRDefault="00B2085D" w:rsidP="00E5611F">
      <w:pPr>
        <w:spacing w:after="0" w:line="480" w:lineRule="auto"/>
        <w:jc w:val="center"/>
        <w:rPr>
          <w:rFonts w:ascii="Times New Roman" w:hAnsi="Times New Roman"/>
          <w:b/>
          <w:sz w:val="32"/>
          <w:szCs w:val="32"/>
        </w:rPr>
      </w:pPr>
    </w:p>
    <w:p w:rsidR="00B2085D" w:rsidRDefault="00B2085D" w:rsidP="00E5611F">
      <w:pPr>
        <w:spacing w:after="0" w:line="480" w:lineRule="auto"/>
        <w:jc w:val="center"/>
        <w:rPr>
          <w:rFonts w:ascii="Times New Roman" w:hAnsi="Times New Roman"/>
          <w:b/>
          <w:sz w:val="32"/>
          <w:szCs w:val="32"/>
        </w:rPr>
      </w:pPr>
    </w:p>
    <w:p w:rsidR="00B2085D" w:rsidRDefault="00B2085D" w:rsidP="00E5611F">
      <w:pPr>
        <w:spacing w:after="0" w:line="480" w:lineRule="auto"/>
        <w:jc w:val="center"/>
        <w:rPr>
          <w:rFonts w:ascii="Times New Roman" w:hAnsi="Times New Roman"/>
          <w:b/>
          <w:sz w:val="32"/>
          <w:szCs w:val="32"/>
        </w:rPr>
      </w:pPr>
    </w:p>
    <w:p w:rsidR="00B2085D" w:rsidRDefault="00B2085D" w:rsidP="00E5611F">
      <w:pPr>
        <w:spacing w:after="0" w:line="480" w:lineRule="auto"/>
        <w:jc w:val="center"/>
        <w:rPr>
          <w:rFonts w:ascii="Times New Roman" w:hAnsi="Times New Roman"/>
          <w:b/>
          <w:sz w:val="32"/>
          <w:szCs w:val="32"/>
        </w:rPr>
      </w:pPr>
    </w:p>
    <w:p w:rsidR="001A41C2" w:rsidRDefault="001A41C2" w:rsidP="00E11091">
      <w:pPr>
        <w:pStyle w:val="Prrafodelista"/>
        <w:numPr>
          <w:ilvl w:val="0"/>
          <w:numId w:val="33"/>
        </w:numPr>
        <w:spacing w:line="480" w:lineRule="auto"/>
        <w:ind w:right="283"/>
        <w:rPr>
          <w:b/>
          <w:sz w:val="32"/>
          <w:szCs w:val="32"/>
        </w:rPr>
      </w:pPr>
      <w:r w:rsidRPr="00DF1A06">
        <w:rPr>
          <w:b/>
          <w:sz w:val="32"/>
          <w:szCs w:val="32"/>
        </w:rPr>
        <w:lastRenderedPageBreak/>
        <w:t>Información Base Institucional</w:t>
      </w:r>
    </w:p>
    <w:p w:rsidR="001A41C2" w:rsidRPr="00DF1A06" w:rsidRDefault="001A41C2" w:rsidP="00CE51F7">
      <w:pPr>
        <w:pStyle w:val="Prrafodelista"/>
        <w:numPr>
          <w:ilvl w:val="0"/>
          <w:numId w:val="5"/>
        </w:numPr>
        <w:spacing w:line="480" w:lineRule="auto"/>
        <w:ind w:left="0" w:right="283"/>
        <w:rPr>
          <w:b/>
          <w:sz w:val="32"/>
          <w:szCs w:val="32"/>
        </w:rPr>
      </w:pPr>
      <w:r w:rsidRPr="00DF1A06">
        <w:rPr>
          <w:b/>
          <w:sz w:val="28"/>
          <w:szCs w:val="28"/>
        </w:rPr>
        <w:t>Misión</w:t>
      </w:r>
      <w:r w:rsidR="003A119B">
        <w:rPr>
          <w:b/>
          <w:sz w:val="28"/>
          <w:szCs w:val="28"/>
        </w:rPr>
        <w:t xml:space="preserve">, </w:t>
      </w:r>
      <w:r w:rsidR="000F5150">
        <w:rPr>
          <w:b/>
          <w:sz w:val="28"/>
          <w:szCs w:val="28"/>
        </w:rPr>
        <w:t>V</w:t>
      </w:r>
      <w:r w:rsidR="000F5150" w:rsidRPr="00DF1A06">
        <w:rPr>
          <w:b/>
          <w:sz w:val="28"/>
          <w:szCs w:val="28"/>
        </w:rPr>
        <w:t>isión</w:t>
      </w:r>
      <w:r w:rsidR="000F5150">
        <w:rPr>
          <w:b/>
          <w:sz w:val="28"/>
          <w:szCs w:val="28"/>
        </w:rPr>
        <w:t xml:space="preserve"> y Valores</w:t>
      </w:r>
      <w:r w:rsidR="000F5150" w:rsidRPr="00DF1A06">
        <w:rPr>
          <w:b/>
          <w:sz w:val="28"/>
          <w:szCs w:val="28"/>
        </w:rPr>
        <w:t xml:space="preserve"> </w:t>
      </w:r>
      <w:r w:rsidR="000F5150">
        <w:rPr>
          <w:b/>
          <w:sz w:val="28"/>
          <w:szCs w:val="28"/>
        </w:rPr>
        <w:t>d</w:t>
      </w:r>
      <w:r w:rsidR="000F5150" w:rsidRPr="00DF1A06">
        <w:rPr>
          <w:b/>
          <w:sz w:val="28"/>
          <w:szCs w:val="28"/>
        </w:rPr>
        <w:t xml:space="preserve">e </w:t>
      </w:r>
      <w:r w:rsidR="000F5150">
        <w:rPr>
          <w:b/>
          <w:sz w:val="28"/>
          <w:szCs w:val="28"/>
        </w:rPr>
        <w:t>l</w:t>
      </w:r>
      <w:r w:rsidR="000F5150" w:rsidRPr="00DF1A06">
        <w:rPr>
          <w:b/>
          <w:sz w:val="28"/>
          <w:szCs w:val="28"/>
        </w:rPr>
        <w:t>a Institución</w:t>
      </w:r>
    </w:p>
    <w:p w:rsidR="001A41C2" w:rsidRPr="00DF1A06" w:rsidRDefault="001A41C2" w:rsidP="001A41C2">
      <w:pPr>
        <w:tabs>
          <w:tab w:val="left" w:pos="284"/>
          <w:tab w:val="left" w:pos="567"/>
        </w:tabs>
        <w:spacing w:line="480" w:lineRule="auto"/>
        <w:jc w:val="both"/>
        <w:rPr>
          <w:rFonts w:ascii="Times New Roman" w:hAnsi="Times New Roman"/>
          <w:b/>
          <w:sz w:val="24"/>
          <w:szCs w:val="24"/>
          <w:lang w:val="es-ES_tradnl"/>
        </w:rPr>
      </w:pPr>
      <w:r w:rsidRPr="00DF1A06">
        <w:rPr>
          <w:rFonts w:ascii="Times New Roman" w:hAnsi="Times New Roman"/>
          <w:b/>
          <w:sz w:val="24"/>
          <w:szCs w:val="24"/>
          <w:lang w:val="es-ES_tradnl"/>
        </w:rPr>
        <w:t>Misión:</w:t>
      </w:r>
    </w:p>
    <w:p w:rsidR="00352BC2" w:rsidRPr="00824418" w:rsidRDefault="00D95A0B" w:rsidP="001A41C2">
      <w:pPr>
        <w:tabs>
          <w:tab w:val="left" w:pos="284"/>
          <w:tab w:val="left" w:pos="567"/>
        </w:tabs>
        <w:spacing w:line="480" w:lineRule="auto"/>
        <w:jc w:val="both"/>
        <w:rPr>
          <w:rFonts w:ascii="Times New Roman" w:hAnsi="Times New Roman"/>
          <w:sz w:val="24"/>
          <w:szCs w:val="24"/>
        </w:rPr>
      </w:pPr>
      <w:r>
        <w:rPr>
          <w:rFonts w:ascii="Times New Roman" w:hAnsi="Times New Roman"/>
          <w:sz w:val="24"/>
          <w:szCs w:val="24"/>
          <w:lang w:val="es-ES_tradnl"/>
        </w:rPr>
        <w:tab/>
      </w:r>
      <w:r>
        <w:rPr>
          <w:rFonts w:ascii="Times New Roman" w:hAnsi="Times New Roman"/>
          <w:sz w:val="24"/>
          <w:szCs w:val="24"/>
          <w:lang w:val="es-ES_tradnl"/>
        </w:rPr>
        <w:tab/>
      </w:r>
      <w:r w:rsidR="00824418" w:rsidRPr="00824418">
        <w:rPr>
          <w:rFonts w:ascii="Times New Roman" w:hAnsi="Times New Roman"/>
          <w:sz w:val="24"/>
          <w:szCs w:val="24"/>
        </w:rPr>
        <w:t xml:space="preserve">Gestionar la rectoría nacional de la Movilidad, el Transporte Terrestre, </w:t>
      </w:r>
      <w:r w:rsidR="00496CD9" w:rsidRPr="00824418">
        <w:rPr>
          <w:rFonts w:ascii="Times New Roman" w:hAnsi="Times New Roman"/>
          <w:sz w:val="24"/>
          <w:szCs w:val="24"/>
        </w:rPr>
        <w:t>la</w:t>
      </w:r>
      <w:r w:rsidR="00824418" w:rsidRPr="00824418">
        <w:rPr>
          <w:rFonts w:ascii="Times New Roman" w:hAnsi="Times New Roman"/>
          <w:sz w:val="24"/>
          <w:szCs w:val="24"/>
        </w:rPr>
        <w:t xml:space="preserve"> Tránsito y la Seguridad Vial, en Ordenamiento, Planificación y Educación </w:t>
      </w:r>
      <w:r w:rsidR="00824418">
        <w:rPr>
          <w:rFonts w:ascii="Times New Roman" w:hAnsi="Times New Roman"/>
          <w:sz w:val="24"/>
          <w:szCs w:val="24"/>
        </w:rPr>
        <w:t>V</w:t>
      </w:r>
      <w:r w:rsidR="00824418" w:rsidRPr="00824418">
        <w:rPr>
          <w:rFonts w:ascii="Times New Roman" w:hAnsi="Times New Roman"/>
          <w:sz w:val="24"/>
          <w:szCs w:val="24"/>
        </w:rPr>
        <w:t xml:space="preserve">ial, coordinando con todas las instituciones competentes, y generando en el estado, el enfoque integral necesario para la transformación del sector, requerido para el desarrollo socioeconómico de la República Dominicana. </w:t>
      </w:r>
    </w:p>
    <w:p w:rsidR="001A41C2" w:rsidRPr="00DF1A06" w:rsidRDefault="001A41C2" w:rsidP="001A41C2">
      <w:pPr>
        <w:tabs>
          <w:tab w:val="left" w:pos="284"/>
          <w:tab w:val="left" w:pos="567"/>
        </w:tabs>
        <w:spacing w:line="480" w:lineRule="auto"/>
        <w:jc w:val="both"/>
        <w:rPr>
          <w:rFonts w:ascii="Times New Roman" w:hAnsi="Times New Roman"/>
          <w:b/>
          <w:sz w:val="24"/>
          <w:szCs w:val="24"/>
          <w:lang w:val="es-ES_tradnl"/>
        </w:rPr>
      </w:pPr>
      <w:r w:rsidRPr="00DF1A06">
        <w:rPr>
          <w:rFonts w:ascii="Times New Roman" w:hAnsi="Times New Roman"/>
          <w:b/>
          <w:sz w:val="24"/>
          <w:szCs w:val="24"/>
          <w:lang w:val="es-ES_tradnl"/>
        </w:rPr>
        <w:t>Visión:</w:t>
      </w:r>
    </w:p>
    <w:p w:rsidR="00352BC2" w:rsidRDefault="00C4069A" w:rsidP="00352BC2">
      <w:pPr>
        <w:tabs>
          <w:tab w:val="left" w:pos="567"/>
        </w:tabs>
        <w:spacing w:line="480" w:lineRule="auto"/>
        <w:jc w:val="both"/>
        <w:rPr>
          <w:rFonts w:ascii="Times New Roman" w:hAnsi="Times New Roman"/>
          <w:b/>
          <w:bCs/>
          <w:sz w:val="24"/>
          <w:szCs w:val="24"/>
        </w:rPr>
      </w:pPr>
      <w:r>
        <w:rPr>
          <w:rFonts w:ascii="Times New Roman" w:hAnsi="Times New Roman"/>
          <w:sz w:val="24"/>
          <w:szCs w:val="24"/>
        </w:rPr>
        <w:tab/>
      </w:r>
      <w:r w:rsidR="001A41C2" w:rsidRPr="00DF1A06">
        <w:rPr>
          <w:rFonts w:ascii="Times New Roman" w:hAnsi="Times New Roman"/>
          <w:sz w:val="24"/>
          <w:szCs w:val="24"/>
        </w:rPr>
        <w:t xml:space="preserve">Ser </w:t>
      </w:r>
      <w:r w:rsidR="00352BC2" w:rsidRPr="00352BC2">
        <w:rPr>
          <w:rFonts w:ascii="Times New Roman" w:hAnsi="Times New Roman"/>
          <w:sz w:val="24"/>
          <w:szCs w:val="24"/>
        </w:rPr>
        <w:t xml:space="preserve">un referente internacional en la gestión de un modelo de </w:t>
      </w:r>
      <w:r w:rsidR="00BF7632" w:rsidRPr="00352BC2">
        <w:rPr>
          <w:rFonts w:ascii="Times New Roman" w:hAnsi="Times New Roman"/>
          <w:sz w:val="24"/>
          <w:szCs w:val="24"/>
        </w:rPr>
        <w:t xml:space="preserve">Movilidad Terrestre </w:t>
      </w:r>
      <w:r w:rsidR="00246189">
        <w:rPr>
          <w:rFonts w:ascii="Times New Roman" w:hAnsi="Times New Roman"/>
          <w:sz w:val="24"/>
          <w:szCs w:val="24"/>
        </w:rPr>
        <w:t>s</w:t>
      </w:r>
      <w:r w:rsidR="00BF7632" w:rsidRPr="00352BC2">
        <w:rPr>
          <w:rFonts w:ascii="Times New Roman" w:hAnsi="Times New Roman"/>
          <w:sz w:val="24"/>
          <w:szCs w:val="24"/>
        </w:rPr>
        <w:t>ostenible</w:t>
      </w:r>
      <w:r w:rsidR="00352BC2" w:rsidRPr="00352BC2">
        <w:rPr>
          <w:rFonts w:ascii="Times New Roman" w:hAnsi="Times New Roman"/>
          <w:sz w:val="24"/>
          <w:szCs w:val="24"/>
        </w:rPr>
        <w:t>, eficiente, accesible y seguro</w:t>
      </w:r>
      <w:r w:rsidR="00BF7632">
        <w:rPr>
          <w:rFonts w:ascii="Times New Roman" w:hAnsi="Times New Roman"/>
          <w:sz w:val="24"/>
          <w:szCs w:val="24"/>
        </w:rPr>
        <w:t>,</w:t>
      </w:r>
      <w:r w:rsidR="00352BC2" w:rsidRPr="00352BC2">
        <w:rPr>
          <w:rFonts w:ascii="Times New Roman" w:hAnsi="Times New Roman"/>
          <w:sz w:val="24"/>
          <w:szCs w:val="24"/>
        </w:rPr>
        <w:t xml:space="preserve"> contribuyendo a mejorar la calidad de vida de los ciudadanos, con respeto al medio ambiente</w:t>
      </w:r>
      <w:r w:rsidR="00352BC2" w:rsidRPr="00352BC2">
        <w:rPr>
          <w:rFonts w:ascii="Times New Roman" w:hAnsi="Times New Roman"/>
          <w:b/>
          <w:bCs/>
          <w:sz w:val="24"/>
          <w:szCs w:val="24"/>
        </w:rPr>
        <w:t>.</w:t>
      </w:r>
    </w:p>
    <w:p w:rsidR="003A119B" w:rsidRPr="003A119B" w:rsidRDefault="003A119B" w:rsidP="00352BC2">
      <w:pPr>
        <w:tabs>
          <w:tab w:val="left" w:pos="567"/>
        </w:tabs>
        <w:spacing w:line="480" w:lineRule="auto"/>
        <w:jc w:val="both"/>
        <w:rPr>
          <w:rFonts w:ascii="Times New Roman" w:hAnsi="Times New Roman"/>
          <w:b/>
          <w:sz w:val="24"/>
          <w:szCs w:val="24"/>
        </w:rPr>
      </w:pPr>
      <w:r w:rsidRPr="003A119B">
        <w:rPr>
          <w:rFonts w:ascii="Times New Roman" w:hAnsi="Times New Roman"/>
          <w:b/>
          <w:sz w:val="24"/>
          <w:szCs w:val="24"/>
        </w:rPr>
        <w:t>Valores:</w:t>
      </w:r>
    </w:p>
    <w:p w:rsidR="00126E40" w:rsidRDefault="00C4069A" w:rsidP="0061153D">
      <w:pPr>
        <w:tabs>
          <w:tab w:val="left" w:pos="567"/>
        </w:tabs>
        <w:spacing w:line="480" w:lineRule="auto"/>
        <w:jc w:val="both"/>
        <w:rPr>
          <w:rFonts w:ascii="Times New Roman" w:hAnsi="Times New Roman"/>
          <w:sz w:val="24"/>
          <w:szCs w:val="24"/>
        </w:rPr>
      </w:pPr>
      <w:r>
        <w:rPr>
          <w:rFonts w:ascii="Times New Roman" w:hAnsi="Times New Roman"/>
          <w:sz w:val="24"/>
          <w:szCs w:val="24"/>
        </w:rPr>
        <w:tab/>
      </w:r>
      <w:r w:rsidR="00BF7632">
        <w:rPr>
          <w:rFonts w:ascii="Times New Roman" w:hAnsi="Times New Roman"/>
          <w:sz w:val="24"/>
          <w:szCs w:val="24"/>
        </w:rPr>
        <w:t>Nuestra misión y visión se cumplirán al amparo de nuestros valores que son:</w:t>
      </w:r>
    </w:p>
    <w:p w:rsidR="00BF7632" w:rsidRDefault="00C4069A" w:rsidP="00BF7632">
      <w:pPr>
        <w:tabs>
          <w:tab w:val="left" w:pos="567"/>
        </w:tabs>
        <w:spacing w:line="480" w:lineRule="auto"/>
        <w:jc w:val="both"/>
        <w:rPr>
          <w:rFonts w:ascii="Times New Roman" w:hAnsi="Times New Roman"/>
          <w:sz w:val="24"/>
          <w:szCs w:val="24"/>
        </w:rPr>
      </w:pPr>
      <w:r>
        <w:rPr>
          <w:rFonts w:ascii="Times New Roman" w:hAnsi="Times New Roman"/>
          <w:b/>
          <w:bCs/>
          <w:sz w:val="24"/>
          <w:szCs w:val="24"/>
        </w:rPr>
        <w:tab/>
      </w:r>
      <w:r w:rsidR="00BF7632" w:rsidRPr="00BF7632">
        <w:rPr>
          <w:rFonts w:ascii="Times New Roman" w:hAnsi="Times New Roman"/>
          <w:b/>
          <w:bCs/>
          <w:sz w:val="24"/>
          <w:szCs w:val="24"/>
        </w:rPr>
        <w:t>Transparencia:</w:t>
      </w:r>
      <w:r w:rsidR="00496CD9" w:rsidRPr="00BF7632">
        <w:rPr>
          <w:rFonts w:ascii="Times New Roman" w:hAnsi="Times New Roman"/>
          <w:sz w:val="24"/>
          <w:szCs w:val="24"/>
        </w:rPr>
        <w:t> Motivamos</w:t>
      </w:r>
      <w:r w:rsidR="00BF7632" w:rsidRPr="00BF7632">
        <w:rPr>
          <w:rFonts w:ascii="Times New Roman" w:hAnsi="Times New Roman"/>
          <w:sz w:val="24"/>
          <w:szCs w:val="24"/>
        </w:rPr>
        <w:t> una conducta ética y honesta en nuestros empleados, y una administración que vele por el cumplimiento de las leyes y procedimientos</w:t>
      </w:r>
      <w:r w:rsidR="00BF7632">
        <w:rPr>
          <w:rFonts w:ascii="Times New Roman" w:hAnsi="Times New Roman"/>
          <w:sz w:val="24"/>
          <w:szCs w:val="24"/>
        </w:rPr>
        <w:t xml:space="preserve">, </w:t>
      </w:r>
      <w:r w:rsidR="00BF7632" w:rsidRPr="00BF7632">
        <w:rPr>
          <w:rFonts w:ascii="Times New Roman" w:hAnsi="Times New Roman"/>
          <w:sz w:val="24"/>
          <w:szCs w:val="24"/>
        </w:rPr>
        <w:t>relativos al buen uso de los recursos del Estado.</w:t>
      </w:r>
    </w:p>
    <w:p w:rsidR="00BF7632" w:rsidRDefault="00C4069A" w:rsidP="00BF7632">
      <w:pPr>
        <w:tabs>
          <w:tab w:val="left" w:pos="567"/>
        </w:tabs>
        <w:spacing w:line="480" w:lineRule="auto"/>
        <w:jc w:val="both"/>
        <w:rPr>
          <w:rFonts w:ascii="Times New Roman" w:hAnsi="Times New Roman"/>
          <w:sz w:val="24"/>
          <w:szCs w:val="24"/>
        </w:rPr>
      </w:pPr>
      <w:r>
        <w:rPr>
          <w:rFonts w:ascii="Times New Roman" w:hAnsi="Times New Roman"/>
          <w:b/>
          <w:bCs/>
          <w:sz w:val="24"/>
          <w:szCs w:val="24"/>
        </w:rPr>
        <w:tab/>
      </w:r>
      <w:r w:rsidR="00BF7632" w:rsidRPr="00BF7632">
        <w:rPr>
          <w:rFonts w:ascii="Times New Roman" w:hAnsi="Times New Roman"/>
          <w:b/>
          <w:bCs/>
          <w:sz w:val="24"/>
          <w:szCs w:val="24"/>
        </w:rPr>
        <w:t>Calidad:</w:t>
      </w:r>
      <w:r w:rsidR="00496CD9" w:rsidRPr="00BF7632">
        <w:rPr>
          <w:rFonts w:ascii="Times New Roman" w:hAnsi="Times New Roman"/>
          <w:sz w:val="24"/>
          <w:szCs w:val="24"/>
        </w:rPr>
        <w:t> Desarrollamos</w:t>
      </w:r>
      <w:r w:rsidR="00BF7632" w:rsidRPr="00BF7632">
        <w:rPr>
          <w:rFonts w:ascii="Times New Roman" w:hAnsi="Times New Roman"/>
          <w:sz w:val="24"/>
          <w:szCs w:val="24"/>
        </w:rPr>
        <w:t> estándares que garanticen los mejores resultados posibles, a través de la búsqueda, conocimiento y uso constante de las mejores prácticas y referencias, en la planificación y ejecución de proyectos.</w:t>
      </w:r>
    </w:p>
    <w:p w:rsidR="00BF7632" w:rsidRDefault="00C4069A" w:rsidP="00BF7632">
      <w:pPr>
        <w:tabs>
          <w:tab w:val="left" w:pos="567"/>
        </w:tabs>
        <w:spacing w:line="480" w:lineRule="auto"/>
        <w:jc w:val="both"/>
        <w:rPr>
          <w:rFonts w:ascii="Times New Roman" w:hAnsi="Times New Roman"/>
          <w:sz w:val="24"/>
          <w:szCs w:val="24"/>
        </w:rPr>
      </w:pPr>
      <w:r>
        <w:rPr>
          <w:rFonts w:ascii="Times New Roman" w:hAnsi="Times New Roman"/>
          <w:b/>
          <w:bCs/>
          <w:sz w:val="24"/>
          <w:szCs w:val="24"/>
        </w:rPr>
        <w:lastRenderedPageBreak/>
        <w:tab/>
      </w:r>
      <w:r w:rsidR="00BF7632" w:rsidRPr="00BF7632">
        <w:rPr>
          <w:rFonts w:ascii="Times New Roman" w:hAnsi="Times New Roman"/>
          <w:b/>
          <w:bCs/>
          <w:sz w:val="24"/>
          <w:szCs w:val="24"/>
        </w:rPr>
        <w:t>Confiabilidad:</w:t>
      </w:r>
      <w:r w:rsidR="00496CD9" w:rsidRPr="00BF7632">
        <w:rPr>
          <w:rFonts w:ascii="Times New Roman" w:hAnsi="Times New Roman"/>
          <w:sz w:val="24"/>
          <w:szCs w:val="24"/>
        </w:rPr>
        <w:t> Respondemos</w:t>
      </w:r>
      <w:r w:rsidR="00BF7632" w:rsidRPr="00BF7632">
        <w:rPr>
          <w:rFonts w:ascii="Times New Roman" w:hAnsi="Times New Roman"/>
          <w:sz w:val="24"/>
          <w:szCs w:val="24"/>
        </w:rPr>
        <w:t> de manera oportuna y acertada a las expectativas de la sociedad, consistentemente</w:t>
      </w:r>
      <w:r w:rsidR="00BF7632">
        <w:rPr>
          <w:rFonts w:ascii="Times New Roman" w:hAnsi="Times New Roman"/>
          <w:sz w:val="24"/>
          <w:szCs w:val="24"/>
        </w:rPr>
        <w:t xml:space="preserve">, de tal forma, que </w:t>
      </w:r>
      <w:r w:rsidR="00BF7632" w:rsidRPr="00BF7632">
        <w:rPr>
          <w:rFonts w:ascii="Times New Roman" w:hAnsi="Times New Roman"/>
          <w:sz w:val="24"/>
          <w:szCs w:val="24"/>
        </w:rPr>
        <w:t>la ciudadanía se sienta satisfecha con los servicios ofertados (Hacemos lo que decimos y decimos lo que hacemos).</w:t>
      </w:r>
    </w:p>
    <w:p w:rsidR="00BF7632" w:rsidRDefault="00C4069A" w:rsidP="00BF7632">
      <w:pPr>
        <w:tabs>
          <w:tab w:val="left" w:pos="567"/>
        </w:tabs>
        <w:spacing w:line="480" w:lineRule="auto"/>
        <w:jc w:val="both"/>
        <w:rPr>
          <w:rFonts w:ascii="Times New Roman" w:hAnsi="Times New Roman"/>
          <w:sz w:val="24"/>
          <w:szCs w:val="24"/>
        </w:rPr>
      </w:pPr>
      <w:r>
        <w:rPr>
          <w:rFonts w:ascii="Times New Roman" w:hAnsi="Times New Roman"/>
          <w:b/>
          <w:bCs/>
          <w:sz w:val="24"/>
          <w:szCs w:val="24"/>
        </w:rPr>
        <w:tab/>
      </w:r>
      <w:r w:rsidR="00BF7632" w:rsidRPr="00BF7632">
        <w:rPr>
          <w:rFonts w:ascii="Times New Roman" w:hAnsi="Times New Roman"/>
          <w:b/>
          <w:bCs/>
          <w:sz w:val="24"/>
          <w:szCs w:val="24"/>
        </w:rPr>
        <w:t>Servicio</w:t>
      </w:r>
      <w:r w:rsidR="00BF7632" w:rsidRPr="00BF7632">
        <w:rPr>
          <w:rFonts w:ascii="Times New Roman" w:hAnsi="Times New Roman"/>
          <w:sz w:val="24"/>
          <w:szCs w:val="24"/>
        </w:rPr>
        <w:t>:</w:t>
      </w:r>
      <w:r w:rsidR="00496CD9" w:rsidRPr="00BF7632">
        <w:rPr>
          <w:rFonts w:ascii="Times New Roman" w:hAnsi="Times New Roman"/>
          <w:sz w:val="24"/>
          <w:szCs w:val="24"/>
        </w:rPr>
        <w:t> El</w:t>
      </w:r>
      <w:r w:rsidR="00BF7632" w:rsidRPr="00BF7632">
        <w:rPr>
          <w:rFonts w:ascii="Times New Roman" w:hAnsi="Times New Roman"/>
          <w:sz w:val="24"/>
          <w:szCs w:val="24"/>
        </w:rPr>
        <w:t xml:space="preserve"> servicio es nuestra vocación, que aplicamos con rigurosidad en todas las circunstancias y espacios en las que nos desenvolvemos, para ser útiles a los ciudadanos y al país.</w:t>
      </w:r>
    </w:p>
    <w:p w:rsidR="00C4069A" w:rsidRPr="00352B65" w:rsidRDefault="00C4069A" w:rsidP="00352B65">
      <w:pPr>
        <w:tabs>
          <w:tab w:val="left" w:pos="567"/>
        </w:tabs>
        <w:spacing w:line="480" w:lineRule="auto"/>
        <w:jc w:val="both"/>
        <w:rPr>
          <w:rFonts w:ascii="Times New Roman" w:hAnsi="Times New Roman"/>
          <w:sz w:val="24"/>
          <w:szCs w:val="24"/>
        </w:rPr>
      </w:pPr>
      <w:r>
        <w:rPr>
          <w:rFonts w:ascii="Times New Roman" w:hAnsi="Times New Roman"/>
          <w:b/>
          <w:bCs/>
          <w:sz w:val="24"/>
          <w:szCs w:val="24"/>
        </w:rPr>
        <w:tab/>
      </w:r>
      <w:r w:rsidR="00BF7632" w:rsidRPr="00BF7632">
        <w:rPr>
          <w:rFonts w:ascii="Times New Roman" w:hAnsi="Times New Roman"/>
          <w:b/>
          <w:bCs/>
          <w:sz w:val="24"/>
          <w:szCs w:val="24"/>
        </w:rPr>
        <w:t>Respeto</w:t>
      </w:r>
      <w:r w:rsidR="00BF7632" w:rsidRPr="00BF7632">
        <w:rPr>
          <w:rFonts w:ascii="Times New Roman" w:hAnsi="Times New Roman"/>
          <w:sz w:val="24"/>
          <w:szCs w:val="24"/>
        </w:rPr>
        <w:t>:</w:t>
      </w:r>
      <w:r w:rsidR="00496CD9" w:rsidRPr="00BF7632">
        <w:rPr>
          <w:rFonts w:ascii="Times New Roman" w:hAnsi="Times New Roman"/>
          <w:sz w:val="24"/>
          <w:szCs w:val="24"/>
        </w:rPr>
        <w:t> Nuestras</w:t>
      </w:r>
      <w:r w:rsidR="00BF7632" w:rsidRPr="00BF7632">
        <w:rPr>
          <w:rFonts w:ascii="Times New Roman" w:hAnsi="Times New Roman"/>
          <w:sz w:val="24"/>
          <w:szCs w:val="24"/>
        </w:rPr>
        <w:t> relaciones con la ciudadanía y con los actores del sistema, están enmarcada por el respeto.</w:t>
      </w:r>
    </w:p>
    <w:p w:rsidR="001A41C2" w:rsidRPr="0008610C" w:rsidRDefault="001A41C2" w:rsidP="00CE51F7">
      <w:pPr>
        <w:pStyle w:val="Prrafodelista"/>
        <w:numPr>
          <w:ilvl w:val="0"/>
          <w:numId w:val="5"/>
        </w:numPr>
        <w:spacing w:line="480" w:lineRule="auto"/>
        <w:rPr>
          <w:b/>
          <w:sz w:val="28"/>
          <w:szCs w:val="28"/>
        </w:rPr>
      </w:pPr>
      <w:r w:rsidRPr="0008610C">
        <w:rPr>
          <w:b/>
          <w:sz w:val="28"/>
          <w:szCs w:val="28"/>
        </w:rPr>
        <w:t>Principales Funcionarios de la Institución.</w:t>
      </w:r>
    </w:p>
    <w:tbl>
      <w:tblPr>
        <w:tblW w:w="9357" w:type="dxa"/>
        <w:tblInd w:w="-318" w:type="dxa"/>
        <w:tblLook w:val="04A0" w:firstRow="1" w:lastRow="0" w:firstColumn="1" w:lastColumn="0" w:noHBand="0" w:noVBand="1"/>
      </w:tblPr>
      <w:tblGrid>
        <w:gridCol w:w="2978"/>
        <w:gridCol w:w="4252"/>
        <w:gridCol w:w="2127"/>
      </w:tblGrid>
      <w:tr w:rsidR="001547C4" w:rsidRPr="00C4069A" w:rsidTr="001547C4">
        <w:trPr>
          <w:trHeight w:val="300"/>
        </w:trPr>
        <w:tc>
          <w:tcPr>
            <w:tcW w:w="2978" w:type="dxa"/>
            <w:tcBorders>
              <w:top w:val="nil"/>
              <w:left w:val="nil"/>
              <w:bottom w:val="nil"/>
              <w:right w:val="nil"/>
            </w:tcBorders>
            <w:shd w:val="clear" w:color="auto" w:fill="auto"/>
            <w:noWrap/>
            <w:vAlign w:val="bottom"/>
            <w:hideMark/>
          </w:tcPr>
          <w:p w:rsidR="001547C4" w:rsidRPr="00C4069A" w:rsidRDefault="001547C4" w:rsidP="00C90CED">
            <w:pPr>
              <w:spacing w:after="0" w:line="240" w:lineRule="auto"/>
              <w:rPr>
                <w:rFonts w:ascii="Times New Roman" w:eastAsia="Times New Roman" w:hAnsi="Times New Roman"/>
                <w:sz w:val="20"/>
                <w:szCs w:val="20"/>
              </w:rPr>
            </w:pPr>
          </w:p>
        </w:tc>
        <w:tc>
          <w:tcPr>
            <w:tcW w:w="4252" w:type="dxa"/>
            <w:tcBorders>
              <w:top w:val="nil"/>
              <w:left w:val="nil"/>
              <w:bottom w:val="nil"/>
              <w:right w:val="nil"/>
            </w:tcBorders>
            <w:shd w:val="clear" w:color="auto" w:fill="auto"/>
            <w:noWrap/>
            <w:vAlign w:val="bottom"/>
            <w:hideMark/>
          </w:tcPr>
          <w:p w:rsidR="001547C4" w:rsidRPr="00C4069A" w:rsidRDefault="001547C4" w:rsidP="00C90CED">
            <w:pPr>
              <w:spacing w:after="0" w:line="240" w:lineRule="auto"/>
              <w:rPr>
                <w:rFonts w:ascii="Times New Roman" w:eastAsia="Times New Roman" w:hAnsi="Times New Roman"/>
                <w:sz w:val="20"/>
                <w:szCs w:val="20"/>
              </w:rPr>
            </w:pPr>
          </w:p>
        </w:tc>
        <w:tc>
          <w:tcPr>
            <w:tcW w:w="2127" w:type="dxa"/>
            <w:tcBorders>
              <w:top w:val="nil"/>
              <w:left w:val="nil"/>
              <w:bottom w:val="nil"/>
              <w:right w:val="nil"/>
            </w:tcBorders>
            <w:shd w:val="clear" w:color="auto" w:fill="auto"/>
            <w:noWrap/>
            <w:vAlign w:val="bottom"/>
            <w:hideMark/>
          </w:tcPr>
          <w:p w:rsidR="001547C4" w:rsidRPr="00C4069A" w:rsidRDefault="001547C4" w:rsidP="00C90CED">
            <w:pPr>
              <w:spacing w:after="0" w:line="240" w:lineRule="auto"/>
              <w:rPr>
                <w:rFonts w:ascii="Times New Roman" w:eastAsia="Times New Roman" w:hAnsi="Times New Roman"/>
                <w:sz w:val="20"/>
                <w:szCs w:val="20"/>
              </w:rPr>
            </w:pPr>
          </w:p>
        </w:tc>
      </w:tr>
      <w:tr w:rsidR="001547C4" w:rsidRPr="0078300F" w:rsidTr="001547C4">
        <w:trPr>
          <w:trHeight w:val="345"/>
        </w:trPr>
        <w:tc>
          <w:tcPr>
            <w:tcW w:w="29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47C4" w:rsidRPr="0078300F" w:rsidRDefault="001547C4" w:rsidP="00C90CED">
            <w:pPr>
              <w:spacing w:after="0" w:line="240" w:lineRule="auto"/>
              <w:rPr>
                <w:rFonts w:ascii="Times New Roman" w:eastAsia="Times New Roman" w:hAnsi="Times New Roman"/>
                <w:b/>
                <w:color w:val="000000"/>
                <w:sz w:val="20"/>
                <w:szCs w:val="20"/>
                <w:lang w:val="en-US"/>
              </w:rPr>
            </w:pPr>
            <w:r w:rsidRPr="0078300F">
              <w:rPr>
                <w:rFonts w:ascii="Times New Roman" w:eastAsia="Times New Roman" w:hAnsi="Times New Roman"/>
                <w:b/>
                <w:color w:val="000000"/>
                <w:sz w:val="20"/>
                <w:szCs w:val="20"/>
                <w:lang w:val="en-US"/>
              </w:rPr>
              <w:t>Nombres</w:t>
            </w:r>
          </w:p>
        </w:tc>
        <w:tc>
          <w:tcPr>
            <w:tcW w:w="4252" w:type="dxa"/>
            <w:tcBorders>
              <w:top w:val="single" w:sz="4" w:space="0" w:color="auto"/>
              <w:left w:val="nil"/>
              <w:bottom w:val="single" w:sz="4" w:space="0" w:color="auto"/>
              <w:right w:val="single" w:sz="4" w:space="0" w:color="auto"/>
            </w:tcBorders>
            <w:shd w:val="clear" w:color="auto" w:fill="auto"/>
            <w:noWrap/>
            <w:vAlign w:val="center"/>
            <w:hideMark/>
          </w:tcPr>
          <w:p w:rsidR="001547C4" w:rsidRPr="0078300F" w:rsidRDefault="001547C4" w:rsidP="00C90CED">
            <w:pPr>
              <w:spacing w:after="0" w:line="240" w:lineRule="auto"/>
              <w:rPr>
                <w:rFonts w:ascii="Times New Roman" w:eastAsia="Times New Roman" w:hAnsi="Times New Roman"/>
                <w:b/>
                <w:color w:val="000000"/>
                <w:sz w:val="20"/>
                <w:szCs w:val="20"/>
                <w:lang w:val="en-US"/>
              </w:rPr>
            </w:pPr>
            <w:r w:rsidRPr="0078300F">
              <w:rPr>
                <w:rFonts w:ascii="Times New Roman" w:eastAsia="Times New Roman" w:hAnsi="Times New Roman"/>
                <w:b/>
                <w:color w:val="000000"/>
                <w:sz w:val="20"/>
                <w:szCs w:val="20"/>
                <w:lang w:val="en-US"/>
              </w:rPr>
              <w:t>Cargo</w:t>
            </w:r>
          </w:p>
        </w:tc>
        <w:tc>
          <w:tcPr>
            <w:tcW w:w="2127" w:type="dxa"/>
            <w:tcBorders>
              <w:top w:val="single" w:sz="4" w:space="0" w:color="auto"/>
              <w:left w:val="nil"/>
              <w:bottom w:val="single" w:sz="4" w:space="0" w:color="auto"/>
              <w:right w:val="single" w:sz="4" w:space="0" w:color="auto"/>
            </w:tcBorders>
            <w:shd w:val="clear" w:color="auto" w:fill="auto"/>
            <w:noWrap/>
            <w:vAlign w:val="bottom"/>
            <w:hideMark/>
          </w:tcPr>
          <w:p w:rsidR="001547C4" w:rsidRPr="0078300F" w:rsidRDefault="001547C4" w:rsidP="00C90CED">
            <w:pPr>
              <w:spacing w:after="0" w:line="240" w:lineRule="auto"/>
              <w:rPr>
                <w:rFonts w:ascii="Times New Roman" w:eastAsia="Times New Roman" w:hAnsi="Times New Roman"/>
                <w:b/>
                <w:color w:val="000000"/>
                <w:sz w:val="20"/>
                <w:szCs w:val="20"/>
                <w:lang w:val="en-US"/>
              </w:rPr>
            </w:pPr>
            <w:r w:rsidRPr="0078300F">
              <w:rPr>
                <w:rFonts w:ascii="Times New Roman" w:eastAsia="Times New Roman" w:hAnsi="Times New Roman"/>
                <w:b/>
                <w:color w:val="000000"/>
                <w:sz w:val="20"/>
                <w:szCs w:val="20"/>
                <w:lang w:val="en-US"/>
              </w:rPr>
              <w:t>C</w:t>
            </w:r>
            <w:r w:rsidRPr="00D945C0">
              <w:rPr>
                <w:rFonts w:ascii="Times New Roman" w:eastAsia="Times New Roman" w:hAnsi="Times New Roman"/>
                <w:b/>
                <w:color w:val="000000"/>
                <w:sz w:val="20"/>
                <w:szCs w:val="20"/>
                <w:lang w:val="en-US"/>
              </w:rPr>
              <w:t>é</w:t>
            </w:r>
            <w:r w:rsidRPr="0078300F">
              <w:rPr>
                <w:rFonts w:ascii="Times New Roman" w:eastAsia="Times New Roman" w:hAnsi="Times New Roman"/>
                <w:b/>
                <w:color w:val="000000"/>
                <w:sz w:val="20"/>
                <w:szCs w:val="20"/>
                <w:lang w:val="en-US"/>
              </w:rPr>
              <w:t>dula</w:t>
            </w:r>
          </w:p>
        </w:tc>
      </w:tr>
      <w:tr w:rsidR="001547C4" w:rsidRPr="0078300F" w:rsidTr="001547C4">
        <w:trPr>
          <w:trHeight w:val="345"/>
        </w:trPr>
        <w:tc>
          <w:tcPr>
            <w:tcW w:w="2978" w:type="dxa"/>
            <w:tcBorders>
              <w:top w:val="nil"/>
              <w:left w:val="single" w:sz="4" w:space="0" w:color="auto"/>
              <w:bottom w:val="single" w:sz="4" w:space="0" w:color="auto"/>
              <w:right w:val="single" w:sz="4" w:space="0" w:color="auto"/>
            </w:tcBorders>
            <w:shd w:val="clear" w:color="auto" w:fill="auto"/>
            <w:noWrap/>
            <w:vAlign w:val="center"/>
            <w:hideMark/>
          </w:tcPr>
          <w:p w:rsidR="001547C4" w:rsidRPr="0078300F" w:rsidRDefault="001547C4" w:rsidP="00C90CED">
            <w:pPr>
              <w:spacing w:after="0" w:line="240" w:lineRule="auto"/>
              <w:rPr>
                <w:rFonts w:ascii="Times New Roman" w:eastAsia="Times New Roman" w:hAnsi="Times New Roman"/>
                <w:color w:val="000000"/>
                <w:sz w:val="20"/>
                <w:szCs w:val="20"/>
              </w:rPr>
            </w:pPr>
            <w:r w:rsidRPr="0078300F">
              <w:rPr>
                <w:rFonts w:ascii="Times New Roman" w:eastAsia="Times New Roman" w:hAnsi="Times New Roman"/>
                <w:color w:val="000000"/>
                <w:sz w:val="20"/>
                <w:szCs w:val="20"/>
              </w:rPr>
              <w:t>Claudia Franchesca De los Santos</w:t>
            </w:r>
          </w:p>
        </w:tc>
        <w:tc>
          <w:tcPr>
            <w:tcW w:w="4252" w:type="dxa"/>
            <w:tcBorders>
              <w:top w:val="nil"/>
              <w:left w:val="nil"/>
              <w:bottom w:val="single" w:sz="4" w:space="0" w:color="auto"/>
              <w:right w:val="single" w:sz="4" w:space="0" w:color="auto"/>
            </w:tcBorders>
            <w:shd w:val="clear" w:color="auto" w:fill="auto"/>
            <w:noWrap/>
            <w:vAlign w:val="center"/>
            <w:hideMark/>
          </w:tcPr>
          <w:p w:rsidR="001547C4" w:rsidRPr="0078300F" w:rsidRDefault="001547C4" w:rsidP="00C90CED">
            <w:pPr>
              <w:spacing w:after="0" w:line="240" w:lineRule="auto"/>
              <w:rPr>
                <w:rFonts w:ascii="Times New Roman" w:eastAsia="Times New Roman" w:hAnsi="Times New Roman"/>
                <w:color w:val="000000"/>
                <w:sz w:val="20"/>
                <w:szCs w:val="20"/>
                <w:lang w:val="en-US"/>
              </w:rPr>
            </w:pPr>
            <w:r w:rsidRPr="0078300F">
              <w:rPr>
                <w:rFonts w:ascii="Times New Roman" w:eastAsia="Times New Roman" w:hAnsi="Times New Roman"/>
                <w:color w:val="000000"/>
                <w:sz w:val="20"/>
                <w:szCs w:val="20"/>
                <w:lang w:val="en-US"/>
              </w:rPr>
              <w:t>Directora Ejecutiva</w:t>
            </w:r>
          </w:p>
        </w:tc>
        <w:tc>
          <w:tcPr>
            <w:tcW w:w="2127" w:type="dxa"/>
            <w:tcBorders>
              <w:top w:val="nil"/>
              <w:left w:val="nil"/>
              <w:bottom w:val="single" w:sz="4" w:space="0" w:color="auto"/>
              <w:right w:val="single" w:sz="4" w:space="0" w:color="auto"/>
            </w:tcBorders>
            <w:shd w:val="clear" w:color="auto" w:fill="auto"/>
            <w:noWrap/>
            <w:vAlign w:val="bottom"/>
            <w:hideMark/>
          </w:tcPr>
          <w:p w:rsidR="001547C4" w:rsidRPr="0078300F" w:rsidRDefault="001547C4" w:rsidP="00C90CED">
            <w:pPr>
              <w:spacing w:after="0" w:line="240" w:lineRule="auto"/>
              <w:rPr>
                <w:rFonts w:ascii="Times New Roman" w:eastAsia="Times New Roman" w:hAnsi="Times New Roman"/>
                <w:color w:val="000000"/>
                <w:sz w:val="20"/>
                <w:szCs w:val="20"/>
                <w:lang w:val="en-US"/>
              </w:rPr>
            </w:pPr>
            <w:r w:rsidRPr="0078300F">
              <w:rPr>
                <w:rFonts w:ascii="Times New Roman" w:eastAsia="Times New Roman" w:hAnsi="Times New Roman"/>
                <w:color w:val="000000"/>
                <w:sz w:val="20"/>
                <w:szCs w:val="20"/>
                <w:lang w:val="en-US"/>
              </w:rPr>
              <w:t>001-0200826-5</w:t>
            </w:r>
          </w:p>
        </w:tc>
      </w:tr>
      <w:tr w:rsidR="001547C4" w:rsidRPr="0078300F" w:rsidTr="001547C4">
        <w:trPr>
          <w:trHeight w:val="345"/>
        </w:trPr>
        <w:tc>
          <w:tcPr>
            <w:tcW w:w="2978" w:type="dxa"/>
            <w:tcBorders>
              <w:top w:val="nil"/>
              <w:left w:val="single" w:sz="4" w:space="0" w:color="auto"/>
              <w:bottom w:val="single" w:sz="4" w:space="0" w:color="auto"/>
              <w:right w:val="single" w:sz="4" w:space="0" w:color="auto"/>
            </w:tcBorders>
            <w:shd w:val="clear" w:color="auto" w:fill="auto"/>
            <w:noWrap/>
            <w:vAlign w:val="center"/>
            <w:hideMark/>
          </w:tcPr>
          <w:p w:rsidR="001547C4" w:rsidRPr="0078300F" w:rsidRDefault="001547C4" w:rsidP="00C90CED">
            <w:pPr>
              <w:spacing w:after="0" w:line="240" w:lineRule="auto"/>
              <w:rPr>
                <w:rFonts w:ascii="Times New Roman" w:eastAsia="Times New Roman" w:hAnsi="Times New Roman"/>
                <w:color w:val="000000"/>
                <w:sz w:val="20"/>
                <w:szCs w:val="20"/>
                <w:lang w:val="en-US"/>
              </w:rPr>
            </w:pPr>
            <w:r w:rsidRPr="0078300F">
              <w:rPr>
                <w:rFonts w:ascii="Times New Roman" w:eastAsia="Times New Roman" w:hAnsi="Times New Roman"/>
                <w:color w:val="000000"/>
                <w:sz w:val="20"/>
                <w:szCs w:val="20"/>
                <w:lang w:val="en-US"/>
              </w:rPr>
              <w:t>Alexandra Cedeño</w:t>
            </w:r>
          </w:p>
        </w:tc>
        <w:tc>
          <w:tcPr>
            <w:tcW w:w="4252" w:type="dxa"/>
            <w:tcBorders>
              <w:top w:val="nil"/>
              <w:left w:val="nil"/>
              <w:bottom w:val="single" w:sz="4" w:space="0" w:color="auto"/>
              <w:right w:val="single" w:sz="4" w:space="0" w:color="auto"/>
            </w:tcBorders>
            <w:shd w:val="clear" w:color="auto" w:fill="auto"/>
            <w:noWrap/>
            <w:vAlign w:val="center"/>
            <w:hideMark/>
          </w:tcPr>
          <w:p w:rsidR="001547C4" w:rsidRPr="0078300F" w:rsidRDefault="001547C4" w:rsidP="00C90CED">
            <w:pPr>
              <w:spacing w:after="0" w:line="240" w:lineRule="auto"/>
              <w:rPr>
                <w:rFonts w:ascii="Times New Roman" w:eastAsia="Times New Roman" w:hAnsi="Times New Roman"/>
                <w:color w:val="000000"/>
                <w:sz w:val="20"/>
                <w:szCs w:val="20"/>
                <w:lang w:val="en-US"/>
              </w:rPr>
            </w:pPr>
            <w:r w:rsidRPr="0078300F">
              <w:rPr>
                <w:rFonts w:ascii="Times New Roman" w:eastAsia="Times New Roman" w:hAnsi="Times New Roman"/>
                <w:color w:val="000000"/>
                <w:sz w:val="20"/>
                <w:szCs w:val="20"/>
                <w:lang w:val="en-US"/>
              </w:rPr>
              <w:t>Direc</w:t>
            </w:r>
            <w:r>
              <w:rPr>
                <w:rFonts w:ascii="Times New Roman" w:eastAsia="Times New Roman" w:hAnsi="Times New Roman"/>
                <w:color w:val="000000"/>
                <w:sz w:val="20"/>
                <w:szCs w:val="20"/>
                <w:lang w:val="en-US"/>
              </w:rPr>
              <w:t>tora</w:t>
            </w:r>
            <w:r w:rsidRPr="0078300F">
              <w:rPr>
                <w:rFonts w:ascii="Times New Roman" w:eastAsia="Times New Roman" w:hAnsi="Times New Roman"/>
                <w:color w:val="000000"/>
                <w:sz w:val="20"/>
                <w:szCs w:val="20"/>
                <w:lang w:val="en-US"/>
              </w:rPr>
              <w:t xml:space="preserve"> de Movilidad</w:t>
            </w:r>
            <w:r>
              <w:rPr>
                <w:rFonts w:ascii="Times New Roman" w:eastAsia="Times New Roman" w:hAnsi="Times New Roman"/>
                <w:color w:val="000000"/>
                <w:sz w:val="20"/>
                <w:szCs w:val="20"/>
                <w:lang w:val="en-US"/>
              </w:rPr>
              <w:t xml:space="preserve"> Sostenible</w:t>
            </w:r>
          </w:p>
        </w:tc>
        <w:tc>
          <w:tcPr>
            <w:tcW w:w="2127" w:type="dxa"/>
            <w:tcBorders>
              <w:top w:val="nil"/>
              <w:left w:val="nil"/>
              <w:bottom w:val="single" w:sz="4" w:space="0" w:color="auto"/>
              <w:right w:val="single" w:sz="4" w:space="0" w:color="auto"/>
            </w:tcBorders>
            <w:shd w:val="clear" w:color="auto" w:fill="auto"/>
            <w:noWrap/>
            <w:vAlign w:val="bottom"/>
            <w:hideMark/>
          </w:tcPr>
          <w:p w:rsidR="001547C4" w:rsidRPr="0078300F" w:rsidRDefault="001547C4" w:rsidP="00C90CED">
            <w:pPr>
              <w:spacing w:after="0" w:line="240" w:lineRule="auto"/>
              <w:rPr>
                <w:rFonts w:ascii="Times New Roman" w:eastAsia="Times New Roman" w:hAnsi="Times New Roman"/>
                <w:color w:val="000000"/>
                <w:sz w:val="20"/>
                <w:szCs w:val="20"/>
                <w:lang w:val="en-US"/>
              </w:rPr>
            </w:pPr>
            <w:r w:rsidRPr="0078300F">
              <w:rPr>
                <w:rFonts w:ascii="Times New Roman" w:eastAsia="Times New Roman" w:hAnsi="Times New Roman"/>
                <w:color w:val="000000"/>
                <w:sz w:val="20"/>
                <w:szCs w:val="20"/>
                <w:lang w:val="en-US"/>
              </w:rPr>
              <w:t>001-1117986-7</w:t>
            </w:r>
          </w:p>
        </w:tc>
      </w:tr>
      <w:tr w:rsidR="001547C4" w:rsidRPr="0078300F" w:rsidTr="001547C4">
        <w:trPr>
          <w:trHeight w:val="345"/>
        </w:trPr>
        <w:tc>
          <w:tcPr>
            <w:tcW w:w="2978" w:type="dxa"/>
            <w:tcBorders>
              <w:top w:val="nil"/>
              <w:left w:val="single" w:sz="4" w:space="0" w:color="auto"/>
              <w:bottom w:val="single" w:sz="4" w:space="0" w:color="auto"/>
              <w:right w:val="single" w:sz="4" w:space="0" w:color="auto"/>
            </w:tcBorders>
            <w:shd w:val="clear" w:color="auto" w:fill="auto"/>
            <w:noWrap/>
            <w:vAlign w:val="center"/>
            <w:hideMark/>
          </w:tcPr>
          <w:p w:rsidR="001547C4" w:rsidRPr="0078300F" w:rsidRDefault="001547C4" w:rsidP="00C90CED">
            <w:pPr>
              <w:spacing w:after="0" w:line="240" w:lineRule="auto"/>
              <w:rPr>
                <w:rFonts w:ascii="Times New Roman" w:eastAsia="Times New Roman" w:hAnsi="Times New Roman"/>
                <w:color w:val="000000"/>
                <w:sz w:val="20"/>
                <w:szCs w:val="20"/>
                <w:lang w:val="en-US"/>
              </w:rPr>
            </w:pPr>
            <w:r w:rsidRPr="0078300F">
              <w:rPr>
                <w:rFonts w:ascii="Times New Roman" w:eastAsia="Times New Roman" w:hAnsi="Times New Roman"/>
                <w:color w:val="000000"/>
                <w:sz w:val="20"/>
                <w:szCs w:val="20"/>
                <w:lang w:val="en-US"/>
              </w:rPr>
              <w:t>Cándido Cordero Ubri</w:t>
            </w:r>
          </w:p>
        </w:tc>
        <w:tc>
          <w:tcPr>
            <w:tcW w:w="4252" w:type="dxa"/>
            <w:tcBorders>
              <w:top w:val="nil"/>
              <w:left w:val="nil"/>
              <w:bottom w:val="single" w:sz="4" w:space="0" w:color="auto"/>
              <w:right w:val="single" w:sz="4" w:space="0" w:color="auto"/>
            </w:tcBorders>
            <w:shd w:val="clear" w:color="auto" w:fill="auto"/>
            <w:noWrap/>
            <w:vAlign w:val="center"/>
            <w:hideMark/>
          </w:tcPr>
          <w:p w:rsidR="001547C4" w:rsidRPr="0078300F" w:rsidRDefault="001547C4" w:rsidP="00C90CED">
            <w:pPr>
              <w:spacing w:after="0" w:line="240" w:lineRule="auto"/>
              <w:rPr>
                <w:rFonts w:ascii="Times New Roman" w:eastAsia="Times New Roman" w:hAnsi="Times New Roman"/>
                <w:color w:val="000000"/>
                <w:sz w:val="20"/>
                <w:szCs w:val="20"/>
              </w:rPr>
            </w:pPr>
            <w:r w:rsidRPr="0078300F">
              <w:rPr>
                <w:rFonts w:ascii="Times New Roman" w:eastAsia="Times New Roman" w:hAnsi="Times New Roman"/>
                <w:color w:val="000000"/>
                <w:sz w:val="20"/>
                <w:szCs w:val="20"/>
              </w:rPr>
              <w:t>Direc</w:t>
            </w:r>
            <w:r>
              <w:rPr>
                <w:rFonts w:ascii="Times New Roman" w:eastAsia="Times New Roman" w:hAnsi="Times New Roman"/>
                <w:color w:val="000000"/>
                <w:sz w:val="20"/>
                <w:szCs w:val="20"/>
              </w:rPr>
              <w:t xml:space="preserve">tor </w:t>
            </w:r>
            <w:r w:rsidRPr="0078300F">
              <w:rPr>
                <w:rFonts w:ascii="Times New Roman" w:eastAsia="Times New Roman" w:hAnsi="Times New Roman"/>
                <w:color w:val="000000"/>
                <w:sz w:val="20"/>
                <w:szCs w:val="20"/>
              </w:rPr>
              <w:t>de Vehículos de Motor</w:t>
            </w:r>
          </w:p>
        </w:tc>
        <w:tc>
          <w:tcPr>
            <w:tcW w:w="2127" w:type="dxa"/>
            <w:tcBorders>
              <w:top w:val="nil"/>
              <w:left w:val="nil"/>
              <w:bottom w:val="single" w:sz="4" w:space="0" w:color="auto"/>
              <w:right w:val="single" w:sz="4" w:space="0" w:color="auto"/>
            </w:tcBorders>
            <w:shd w:val="clear" w:color="auto" w:fill="auto"/>
            <w:noWrap/>
            <w:vAlign w:val="bottom"/>
            <w:hideMark/>
          </w:tcPr>
          <w:p w:rsidR="001547C4" w:rsidRPr="0078300F" w:rsidRDefault="001547C4" w:rsidP="00C90CED">
            <w:pPr>
              <w:spacing w:after="0" w:line="240" w:lineRule="auto"/>
              <w:rPr>
                <w:rFonts w:ascii="Times New Roman" w:eastAsia="Times New Roman" w:hAnsi="Times New Roman"/>
                <w:color w:val="000000"/>
                <w:sz w:val="20"/>
                <w:szCs w:val="20"/>
                <w:lang w:val="en-US"/>
              </w:rPr>
            </w:pPr>
            <w:r w:rsidRPr="0078300F">
              <w:rPr>
                <w:rFonts w:ascii="Times New Roman" w:eastAsia="Times New Roman" w:hAnsi="Times New Roman"/>
                <w:color w:val="000000"/>
                <w:sz w:val="20"/>
                <w:szCs w:val="20"/>
                <w:lang w:val="en-US"/>
              </w:rPr>
              <w:t>016-0011288-0</w:t>
            </w:r>
          </w:p>
        </w:tc>
      </w:tr>
      <w:tr w:rsidR="001547C4" w:rsidRPr="0078300F" w:rsidTr="001547C4">
        <w:trPr>
          <w:trHeight w:val="345"/>
        </w:trPr>
        <w:tc>
          <w:tcPr>
            <w:tcW w:w="2978" w:type="dxa"/>
            <w:tcBorders>
              <w:top w:val="nil"/>
              <w:left w:val="single" w:sz="4" w:space="0" w:color="auto"/>
              <w:bottom w:val="single" w:sz="4" w:space="0" w:color="auto"/>
              <w:right w:val="single" w:sz="4" w:space="0" w:color="auto"/>
            </w:tcBorders>
            <w:shd w:val="clear" w:color="auto" w:fill="auto"/>
            <w:noWrap/>
            <w:vAlign w:val="center"/>
            <w:hideMark/>
          </w:tcPr>
          <w:p w:rsidR="001547C4" w:rsidRPr="0078300F" w:rsidRDefault="001547C4" w:rsidP="00C90CED">
            <w:pPr>
              <w:spacing w:after="0" w:line="240" w:lineRule="auto"/>
              <w:rPr>
                <w:rFonts w:ascii="Times New Roman" w:eastAsia="Times New Roman" w:hAnsi="Times New Roman"/>
                <w:color w:val="000000"/>
                <w:sz w:val="20"/>
                <w:szCs w:val="20"/>
                <w:lang w:val="en-US"/>
              </w:rPr>
            </w:pPr>
            <w:r w:rsidRPr="0078300F">
              <w:rPr>
                <w:rFonts w:ascii="Times New Roman" w:eastAsia="Times New Roman" w:hAnsi="Times New Roman"/>
                <w:color w:val="000000"/>
                <w:sz w:val="20"/>
                <w:szCs w:val="20"/>
                <w:lang w:val="en-US"/>
              </w:rPr>
              <w:t>Manuel Ernesto Fabián Pérez</w:t>
            </w:r>
          </w:p>
        </w:tc>
        <w:tc>
          <w:tcPr>
            <w:tcW w:w="4252" w:type="dxa"/>
            <w:tcBorders>
              <w:top w:val="nil"/>
              <w:left w:val="nil"/>
              <w:bottom w:val="single" w:sz="4" w:space="0" w:color="auto"/>
              <w:right w:val="single" w:sz="4" w:space="0" w:color="auto"/>
            </w:tcBorders>
            <w:shd w:val="clear" w:color="auto" w:fill="auto"/>
            <w:noWrap/>
            <w:vAlign w:val="center"/>
            <w:hideMark/>
          </w:tcPr>
          <w:p w:rsidR="001547C4" w:rsidRPr="0078300F" w:rsidRDefault="001547C4" w:rsidP="00C90CED">
            <w:pPr>
              <w:spacing w:after="0" w:line="240" w:lineRule="auto"/>
              <w:rPr>
                <w:rFonts w:ascii="Times New Roman" w:eastAsia="Times New Roman" w:hAnsi="Times New Roman"/>
                <w:color w:val="000000"/>
                <w:sz w:val="20"/>
                <w:szCs w:val="20"/>
              </w:rPr>
            </w:pPr>
            <w:r w:rsidRPr="0078300F">
              <w:rPr>
                <w:rFonts w:ascii="Times New Roman" w:eastAsia="Times New Roman" w:hAnsi="Times New Roman"/>
                <w:color w:val="000000"/>
                <w:sz w:val="20"/>
                <w:szCs w:val="20"/>
              </w:rPr>
              <w:t>Direc</w:t>
            </w:r>
            <w:r>
              <w:rPr>
                <w:rFonts w:ascii="Times New Roman" w:eastAsia="Times New Roman" w:hAnsi="Times New Roman"/>
                <w:color w:val="000000"/>
                <w:sz w:val="20"/>
                <w:szCs w:val="20"/>
              </w:rPr>
              <w:t>tor</w:t>
            </w:r>
            <w:r w:rsidRPr="0078300F">
              <w:rPr>
                <w:rFonts w:ascii="Times New Roman" w:eastAsia="Times New Roman" w:hAnsi="Times New Roman"/>
                <w:color w:val="000000"/>
                <w:sz w:val="20"/>
                <w:szCs w:val="20"/>
              </w:rPr>
              <w:t xml:space="preserve"> de Transporte de Pasajeros</w:t>
            </w:r>
          </w:p>
        </w:tc>
        <w:tc>
          <w:tcPr>
            <w:tcW w:w="2127" w:type="dxa"/>
            <w:tcBorders>
              <w:top w:val="nil"/>
              <w:left w:val="nil"/>
              <w:bottom w:val="single" w:sz="4" w:space="0" w:color="auto"/>
              <w:right w:val="single" w:sz="4" w:space="0" w:color="auto"/>
            </w:tcBorders>
            <w:shd w:val="clear" w:color="auto" w:fill="auto"/>
            <w:noWrap/>
            <w:vAlign w:val="bottom"/>
            <w:hideMark/>
          </w:tcPr>
          <w:p w:rsidR="001547C4" w:rsidRPr="0078300F" w:rsidRDefault="001547C4" w:rsidP="00C90CED">
            <w:pPr>
              <w:spacing w:after="0" w:line="240" w:lineRule="auto"/>
              <w:rPr>
                <w:rFonts w:ascii="Times New Roman" w:eastAsia="Times New Roman" w:hAnsi="Times New Roman"/>
                <w:color w:val="000000"/>
                <w:sz w:val="20"/>
                <w:szCs w:val="20"/>
                <w:lang w:val="en-US"/>
              </w:rPr>
            </w:pPr>
            <w:r w:rsidRPr="0078300F">
              <w:rPr>
                <w:rFonts w:ascii="Times New Roman" w:eastAsia="Times New Roman" w:hAnsi="Times New Roman"/>
                <w:color w:val="000000"/>
                <w:sz w:val="20"/>
                <w:szCs w:val="20"/>
                <w:lang w:val="en-US"/>
              </w:rPr>
              <w:t>001-1245424-4</w:t>
            </w:r>
          </w:p>
        </w:tc>
      </w:tr>
      <w:tr w:rsidR="001547C4" w:rsidRPr="0078300F" w:rsidTr="001547C4">
        <w:trPr>
          <w:trHeight w:val="299"/>
        </w:trPr>
        <w:tc>
          <w:tcPr>
            <w:tcW w:w="2978" w:type="dxa"/>
            <w:tcBorders>
              <w:top w:val="nil"/>
              <w:left w:val="single" w:sz="4" w:space="0" w:color="auto"/>
              <w:bottom w:val="single" w:sz="4" w:space="0" w:color="auto"/>
              <w:right w:val="single" w:sz="4" w:space="0" w:color="auto"/>
            </w:tcBorders>
            <w:shd w:val="clear" w:color="auto" w:fill="auto"/>
            <w:noWrap/>
            <w:vAlign w:val="center"/>
            <w:hideMark/>
          </w:tcPr>
          <w:p w:rsidR="001547C4" w:rsidRPr="0078300F" w:rsidRDefault="001547C4" w:rsidP="00C90CED">
            <w:pPr>
              <w:spacing w:after="0" w:line="240" w:lineRule="auto"/>
              <w:rPr>
                <w:rFonts w:ascii="Times New Roman" w:eastAsia="Times New Roman" w:hAnsi="Times New Roman"/>
                <w:color w:val="000000"/>
                <w:sz w:val="20"/>
                <w:szCs w:val="20"/>
                <w:lang w:val="en-US"/>
              </w:rPr>
            </w:pPr>
            <w:r w:rsidRPr="0078300F">
              <w:rPr>
                <w:rFonts w:ascii="Times New Roman" w:eastAsia="Times New Roman" w:hAnsi="Times New Roman"/>
                <w:color w:val="000000"/>
                <w:sz w:val="20"/>
                <w:szCs w:val="20"/>
                <w:lang w:val="en-US"/>
              </w:rPr>
              <w:t>Luz Antonia Tejeda</w:t>
            </w:r>
          </w:p>
        </w:tc>
        <w:tc>
          <w:tcPr>
            <w:tcW w:w="4252" w:type="dxa"/>
            <w:tcBorders>
              <w:top w:val="nil"/>
              <w:left w:val="nil"/>
              <w:bottom w:val="single" w:sz="4" w:space="0" w:color="auto"/>
              <w:right w:val="single" w:sz="4" w:space="0" w:color="auto"/>
            </w:tcBorders>
            <w:shd w:val="clear" w:color="auto" w:fill="auto"/>
            <w:noWrap/>
            <w:vAlign w:val="center"/>
            <w:hideMark/>
          </w:tcPr>
          <w:p w:rsidR="001547C4" w:rsidRPr="0078300F" w:rsidRDefault="001547C4" w:rsidP="00C90CED">
            <w:pPr>
              <w:spacing w:after="0" w:line="240" w:lineRule="auto"/>
              <w:rPr>
                <w:rFonts w:ascii="Times New Roman" w:eastAsia="Times New Roman" w:hAnsi="Times New Roman"/>
                <w:color w:val="000000"/>
                <w:sz w:val="20"/>
                <w:szCs w:val="20"/>
              </w:rPr>
            </w:pPr>
            <w:r w:rsidRPr="0078300F">
              <w:rPr>
                <w:rFonts w:ascii="Times New Roman" w:eastAsia="Times New Roman" w:hAnsi="Times New Roman"/>
                <w:color w:val="000000"/>
                <w:sz w:val="20"/>
                <w:szCs w:val="20"/>
              </w:rPr>
              <w:t>Direc</w:t>
            </w:r>
            <w:r>
              <w:rPr>
                <w:rFonts w:ascii="Times New Roman" w:eastAsia="Times New Roman" w:hAnsi="Times New Roman"/>
                <w:color w:val="000000"/>
                <w:sz w:val="20"/>
                <w:szCs w:val="20"/>
              </w:rPr>
              <w:t>tora</w:t>
            </w:r>
            <w:r w:rsidRPr="0078300F">
              <w:rPr>
                <w:rFonts w:ascii="Times New Roman" w:eastAsia="Times New Roman" w:hAnsi="Times New Roman"/>
                <w:color w:val="000000"/>
                <w:sz w:val="20"/>
                <w:szCs w:val="20"/>
              </w:rPr>
              <w:t xml:space="preserve"> de Licencia</w:t>
            </w:r>
            <w:r>
              <w:rPr>
                <w:rFonts w:ascii="Times New Roman" w:eastAsia="Times New Roman" w:hAnsi="Times New Roman"/>
                <w:color w:val="000000"/>
                <w:sz w:val="20"/>
                <w:szCs w:val="20"/>
              </w:rPr>
              <w:t>s</w:t>
            </w:r>
            <w:r w:rsidRPr="0078300F">
              <w:rPr>
                <w:rFonts w:ascii="Times New Roman" w:eastAsia="Times New Roman" w:hAnsi="Times New Roman"/>
                <w:color w:val="000000"/>
                <w:sz w:val="20"/>
                <w:szCs w:val="20"/>
              </w:rPr>
              <w:t xml:space="preserve"> de Conducir</w:t>
            </w:r>
          </w:p>
        </w:tc>
        <w:tc>
          <w:tcPr>
            <w:tcW w:w="2127" w:type="dxa"/>
            <w:tcBorders>
              <w:top w:val="nil"/>
              <w:left w:val="nil"/>
              <w:bottom w:val="single" w:sz="4" w:space="0" w:color="auto"/>
              <w:right w:val="single" w:sz="4" w:space="0" w:color="auto"/>
            </w:tcBorders>
            <w:shd w:val="clear" w:color="auto" w:fill="auto"/>
            <w:noWrap/>
            <w:vAlign w:val="bottom"/>
            <w:hideMark/>
          </w:tcPr>
          <w:p w:rsidR="001547C4" w:rsidRPr="0078300F" w:rsidRDefault="001547C4" w:rsidP="00C90CED">
            <w:pPr>
              <w:spacing w:after="0" w:line="240" w:lineRule="auto"/>
              <w:rPr>
                <w:rFonts w:ascii="Times New Roman" w:eastAsia="Times New Roman" w:hAnsi="Times New Roman"/>
                <w:color w:val="000000"/>
                <w:sz w:val="20"/>
                <w:szCs w:val="20"/>
                <w:lang w:val="en-US"/>
              </w:rPr>
            </w:pPr>
            <w:r w:rsidRPr="0078300F">
              <w:rPr>
                <w:rFonts w:ascii="Times New Roman" w:eastAsia="Times New Roman" w:hAnsi="Times New Roman"/>
                <w:color w:val="000000"/>
                <w:sz w:val="20"/>
                <w:szCs w:val="20"/>
                <w:lang w:val="en-US"/>
              </w:rPr>
              <w:t>001-0379717-1</w:t>
            </w:r>
          </w:p>
        </w:tc>
      </w:tr>
      <w:tr w:rsidR="001547C4" w:rsidRPr="0078300F" w:rsidTr="001547C4">
        <w:trPr>
          <w:trHeight w:val="345"/>
        </w:trPr>
        <w:tc>
          <w:tcPr>
            <w:tcW w:w="2978" w:type="dxa"/>
            <w:tcBorders>
              <w:top w:val="nil"/>
              <w:left w:val="single" w:sz="4" w:space="0" w:color="auto"/>
              <w:bottom w:val="single" w:sz="4" w:space="0" w:color="auto"/>
              <w:right w:val="single" w:sz="4" w:space="0" w:color="auto"/>
            </w:tcBorders>
            <w:shd w:val="clear" w:color="auto" w:fill="auto"/>
            <w:noWrap/>
            <w:vAlign w:val="center"/>
            <w:hideMark/>
          </w:tcPr>
          <w:p w:rsidR="001547C4" w:rsidRPr="0078300F" w:rsidRDefault="001547C4" w:rsidP="00C90CED">
            <w:pPr>
              <w:spacing w:after="0" w:line="240" w:lineRule="auto"/>
              <w:rPr>
                <w:rFonts w:ascii="Times New Roman" w:eastAsia="Times New Roman" w:hAnsi="Times New Roman"/>
                <w:color w:val="000000"/>
                <w:sz w:val="20"/>
                <w:szCs w:val="20"/>
                <w:lang w:val="en-US"/>
              </w:rPr>
            </w:pPr>
            <w:r w:rsidRPr="0078300F">
              <w:rPr>
                <w:rFonts w:ascii="Times New Roman" w:eastAsia="Times New Roman" w:hAnsi="Times New Roman"/>
                <w:color w:val="000000"/>
                <w:sz w:val="20"/>
                <w:szCs w:val="20"/>
                <w:lang w:val="en-US"/>
              </w:rPr>
              <w:t>María Paz Conde</w:t>
            </w:r>
          </w:p>
        </w:tc>
        <w:tc>
          <w:tcPr>
            <w:tcW w:w="4252" w:type="dxa"/>
            <w:tcBorders>
              <w:top w:val="nil"/>
              <w:left w:val="nil"/>
              <w:bottom w:val="single" w:sz="4" w:space="0" w:color="auto"/>
              <w:right w:val="single" w:sz="4" w:space="0" w:color="auto"/>
            </w:tcBorders>
            <w:shd w:val="clear" w:color="auto" w:fill="auto"/>
            <w:noWrap/>
            <w:vAlign w:val="center"/>
            <w:hideMark/>
          </w:tcPr>
          <w:p w:rsidR="001547C4" w:rsidRPr="0078300F" w:rsidRDefault="001547C4" w:rsidP="00C90CED">
            <w:pPr>
              <w:spacing w:after="0" w:line="240" w:lineRule="auto"/>
              <w:rPr>
                <w:rFonts w:ascii="Times New Roman" w:eastAsia="Times New Roman" w:hAnsi="Times New Roman"/>
                <w:color w:val="000000"/>
                <w:sz w:val="20"/>
                <w:szCs w:val="20"/>
              </w:rPr>
            </w:pPr>
            <w:r w:rsidRPr="0078300F">
              <w:rPr>
                <w:rFonts w:ascii="Times New Roman" w:eastAsia="Times New Roman" w:hAnsi="Times New Roman"/>
                <w:color w:val="000000"/>
                <w:sz w:val="20"/>
                <w:szCs w:val="20"/>
              </w:rPr>
              <w:t>Direc</w:t>
            </w:r>
            <w:r>
              <w:rPr>
                <w:rFonts w:ascii="Times New Roman" w:eastAsia="Times New Roman" w:hAnsi="Times New Roman"/>
                <w:color w:val="000000"/>
                <w:sz w:val="20"/>
                <w:szCs w:val="20"/>
              </w:rPr>
              <w:t>tora</w:t>
            </w:r>
            <w:r w:rsidRPr="0078300F">
              <w:rPr>
                <w:rFonts w:ascii="Times New Roman" w:eastAsia="Times New Roman" w:hAnsi="Times New Roman"/>
                <w:color w:val="000000"/>
                <w:sz w:val="20"/>
                <w:szCs w:val="20"/>
              </w:rPr>
              <w:t xml:space="preserve"> de Tránsito y Vialidad</w:t>
            </w:r>
          </w:p>
        </w:tc>
        <w:tc>
          <w:tcPr>
            <w:tcW w:w="2127" w:type="dxa"/>
            <w:tcBorders>
              <w:top w:val="nil"/>
              <w:left w:val="nil"/>
              <w:bottom w:val="single" w:sz="4" w:space="0" w:color="auto"/>
              <w:right w:val="single" w:sz="4" w:space="0" w:color="auto"/>
            </w:tcBorders>
            <w:shd w:val="clear" w:color="auto" w:fill="auto"/>
            <w:noWrap/>
            <w:vAlign w:val="bottom"/>
            <w:hideMark/>
          </w:tcPr>
          <w:p w:rsidR="001547C4" w:rsidRPr="0078300F" w:rsidRDefault="001547C4" w:rsidP="00C90CED">
            <w:pPr>
              <w:spacing w:after="0" w:line="240" w:lineRule="auto"/>
              <w:rPr>
                <w:rFonts w:ascii="Times New Roman" w:eastAsia="Times New Roman" w:hAnsi="Times New Roman"/>
                <w:color w:val="000000"/>
                <w:sz w:val="20"/>
                <w:szCs w:val="20"/>
                <w:lang w:val="en-US"/>
              </w:rPr>
            </w:pPr>
            <w:r w:rsidRPr="0078300F">
              <w:rPr>
                <w:rFonts w:ascii="Times New Roman" w:eastAsia="Times New Roman" w:hAnsi="Times New Roman"/>
                <w:color w:val="000000"/>
                <w:sz w:val="20"/>
                <w:szCs w:val="20"/>
                <w:lang w:val="en-US"/>
              </w:rPr>
              <w:t>001-0063394-0</w:t>
            </w:r>
          </w:p>
        </w:tc>
      </w:tr>
      <w:tr w:rsidR="001547C4" w:rsidRPr="0078300F" w:rsidTr="001547C4">
        <w:trPr>
          <w:trHeight w:val="345"/>
        </w:trPr>
        <w:tc>
          <w:tcPr>
            <w:tcW w:w="2978" w:type="dxa"/>
            <w:tcBorders>
              <w:top w:val="nil"/>
              <w:left w:val="single" w:sz="4" w:space="0" w:color="auto"/>
              <w:bottom w:val="single" w:sz="4" w:space="0" w:color="auto"/>
              <w:right w:val="single" w:sz="4" w:space="0" w:color="auto"/>
            </w:tcBorders>
            <w:shd w:val="clear" w:color="auto" w:fill="auto"/>
            <w:noWrap/>
            <w:vAlign w:val="center"/>
            <w:hideMark/>
          </w:tcPr>
          <w:p w:rsidR="001547C4" w:rsidRPr="0078300F" w:rsidRDefault="001547C4" w:rsidP="00C90CED">
            <w:pPr>
              <w:spacing w:after="0" w:line="240" w:lineRule="auto"/>
              <w:rPr>
                <w:rFonts w:ascii="Times New Roman" w:eastAsia="Times New Roman" w:hAnsi="Times New Roman"/>
                <w:color w:val="000000"/>
                <w:sz w:val="20"/>
                <w:szCs w:val="20"/>
                <w:lang w:val="en-US"/>
              </w:rPr>
            </w:pPr>
            <w:r w:rsidRPr="0078300F">
              <w:rPr>
                <w:rFonts w:ascii="Times New Roman" w:eastAsia="Times New Roman" w:hAnsi="Times New Roman"/>
                <w:color w:val="000000"/>
                <w:sz w:val="20"/>
                <w:szCs w:val="20"/>
                <w:lang w:val="en-US"/>
              </w:rPr>
              <w:t>Milc</w:t>
            </w:r>
            <w:r>
              <w:rPr>
                <w:rFonts w:ascii="Times New Roman" w:eastAsia="Times New Roman" w:hAnsi="Times New Roman"/>
                <w:color w:val="000000"/>
                <w:sz w:val="20"/>
                <w:szCs w:val="20"/>
                <w:lang w:val="en-US"/>
              </w:rPr>
              <w:t>í</w:t>
            </w:r>
            <w:r w:rsidRPr="0078300F">
              <w:rPr>
                <w:rFonts w:ascii="Times New Roman" w:eastAsia="Times New Roman" w:hAnsi="Times New Roman"/>
                <w:color w:val="000000"/>
                <w:sz w:val="20"/>
                <w:szCs w:val="20"/>
                <w:lang w:val="en-US"/>
              </w:rPr>
              <w:t>ades Pérez Polanco</w:t>
            </w:r>
          </w:p>
        </w:tc>
        <w:tc>
          <w:tcPr>
            <w:tcW w:w="4252" w:type="dxa"/>
            <w:tcBorders>
              <w:top w:val="nil"/>
              <w:left w:val="nil"/>
              <w:bottom w:val="single" w:sz="4" w:space="0" w:color="auto"/>
              <w:right w:val="single" w:sz="4" w:space="0" w:color="auto"/>
            </w:tcBorders>
            <w:shd w:val="clear" w:color="auto" w:fill="auto"/>
            <w:noWrap/>
            <w:vAlign w:val="center"/>
            <w:hideMark/>
          </w:tcPr>
          <w:p w:rsidR="001547C4" w:rsidRPr="0078300F" w:rsidRDefault="001547C4" w:rsidP="00C90CED">
            <w:pPr>
              <w:spacing w:after="0" w:line="240" w:lineRule="auto"/>
              <w:rPr>
                <w:rFonts w:ascii="Times New Roman" w:eastAsia="Times New Roman" w:hAnsi="Times New Roman"/>
                <w:color w:val="000000"/>
                <w:sz w:val="20"/>
                <w:szCs w:val="20"/>
              </w:rPr>
            </w:pPr>
            <w:r w:rsidRPr="0078300F">
              <w:rPr>
                <w:rFonts w:ascii="Times New Roman" w:eastAsia="Times New Roman" w:hAnsi="Times New Roman"/>
                <w:color w:val="000000"/>
                <w:sz w:val="20"/>
                <w:szCs w:val="20"/>
              </w:rPr>
              <w:t>Direc</w:t>
            </w:r>
            <w:r>
              <w:rPr>
                <w:rFonts w:ascii="Times New Roman" w:eastAsia="Times New Roman" w:hAnsi="Times New Roman"/>
                <w:color w:val="000000"/>
                <w:sz w:val="20"/>
                <w:szCs w:val="20"/>
              </w:rPr>
              <w:t>tor</w:t>
            </w:r>
            <w:r w:rsidRPr="0078300F">
              <w:rPr>
                <w:rFonts w:ascii="Times New Roman" w:eastAsia="Times New Roman" w:hAnsi="Times New Roman"/>
                <w:color w:val="000000"/>
                <w:sz w:val="20"/>
                <w:szCs w:val="20"/>
              </w:rPr>
              <w:t xml:space="preserve"> de Transporte de Carga</w:t>
            </w:r>
          </w:p>
        </w:tc>
        <w:tc>
          <w:tcPr>
            <w:tcW w:w="2127" w:type="dxa"/>
            <w:tcBorders>
              <w:top w:val="nil"/>
              <w:left w:val="nil"/>
              <w:bottom w:val="single" w:sz="4" w:space="0" w:color="auto"/>
              <w:right w:val="single" w:sz="4" w:space="0" w:color="auto"/>
            </w:tcBorders>
            <w:shd w:val="clear" w:color="auto" w:fill="auto"/>
            <w:noWrap/>
            <w:vAlign w:val="bottom"/>
            <w:hideMark/>
          </w:tcPr>
          <w:p w:rsidR="001547C4" w:rsidRPr="0078300F" w:rsidRDefault="001547C4" w:rsidP="00C90CED">
            <w:pPr>
              <w:spacing w:after="0" w:line="240" w:lineRule="auto"/>
              <w:rPr>
                <w:rFonts w:ascii="Times New Roman" w:eastAsia="Times New Roman" w:hAnsi="Times New Roman"/>
                <w:color w:val="000000"/>
                <w:sz w:val="20"/>
                <w:szCs w:val="20"/>
                <w:lang w:val="en-US"/>
              </w:rPr>
            </w:pPr>
            <w:r w:rsidRPr="0078300F">
              <w:rPr>
                <w:rFonts w:ascii="Times New Roman" w:eastAsia="Times New Roman" w:hAnsi="Times New Roman"/>
                <w:color w:val="000000"/>
                <w:sz w:val="20"/>
                <w:szCs w:val="20"/>
                <w:lang w:val="en-US"/>
              </w:rPr>
              <w:t>001-0171013-5</w:t>
            </w:r>
          </w:p>
        </w:tc>
      </w:tr>
      <w:tr w:rsidR="001547C4" w:rsidRPr="0078300F" w:rsidTr="001547C4">
        <w:trPr>
          <w:trHeight w:val="345"/>
        </w:trPr>
        <w:tc>
          <w:tcPr>
            <w:tcW w:w="2978" w:type="dxa"/>
            <w:tcBorders>
              <w:top w:val="nil"/>
              <w:left w:val="single" w:sz="4" w:space="0" w:color="auto"/>
              <w:bottom w:val="single" w:sz="4" w:space="0" w:color="auto"/>
              <w:right w:val="single" w:sz="4" w:space="0" w:color="auto"/>
            </w:tcBorders>
            <w:shd w:val="clear" w:color="auto" w:fill="auto"/>
            <w:noWrap/>
            <w:vAlign w:val="center"/>
            <w:hideMark/>
          </w:tcPr>
          <w:p w:rsidR="001547C4" w:rsidRPr="0078300F" w:rsidRDefault="001547C4" w:rsidP="00C90CED">
            <w:pPr>
              <w:spacing w:after="0" w:line="240" w:lineRule="auto"/>
              <w:rPr>
                <w:rFonts w:ascii="Times New Roman" w:eastAsia="Times New Roman" w:hAnsi="Times New Roman"/>
                <w:color w:val="000000"/>
                <w:sz w:val="20"/>
                <w:szCs w:val="20"/>
                <w:lang w:val="en-US"/>
              </w:rPr>
            </w:pPr>
            <w:r w:rsidRPr="0078300F">
              <w:rPr>
                <w:rFonts w:ascii="Times New Roman" w:eastAsia="Times New Roman" w:hAnsi="Times New Roman"/>
                <w:color w:val="000000"/>
                <w:sz w:val="20"/>
                <w:szCs w:val="20"/>
                <w:lang w:val="en-US"/>
              </w:rPr>
              <w:t>Víctor Luis Nunez</w:t>
            </w:r>
          </w:p>
        </w:tc>
        <w:tc>
          <w:tcPr>
            <w:tcW w:w="4252" w:type="dxa"/>
            <w:tcBorders>
              <w:top w:val="nil"/>
              <w:left w:val="nil"/>
              <w:bottom w:val="single" w:sz="4" w:space="0" w:color="auto"/>
              <w:right w:val="single" w:sz="4" w:space="0" w:color="auto"/>
            </w:tcBorders>
            <w:shd w:val="clear" w:color="auto" w:fill="auto"/>
            <w:noWrap/>
            <w:vAlign w:val="center"/>
            <w:hideMark/>
          </w:tcPr>
          <w:p w:rsidR="001547C4" w:rsidRPr="0078300F" w:rsidRDefault="001547C4" w:rsidP="00C90CED">
            <w:pPr>
              <w:spacing w:after="0" w:line="240" w:lineRule="auto"/>
              <w:rPr>
                <w:rFonts w:ascii="Times New Roman" w:eastAsia="Times New Roman" w:hAnsi="Times New Roman"/>
                <w:color w:val="000000"/>
                <w:sz w:val="20"/>
                <w:szCs w:val="20"/>
                <w:lang w:val="en-US"/>
              </w:rPr>
            </w:pPr>
            <w:r w:rsidRPr="0078300F">
              <w:rPr>
                <w:rFonts w:ascii="Times New Roman" w:eastAsia="Times New Roman" w:hAnsi="Times New Roman"/>
                <w:color w:val="000000"/>
                <w:sz w:val="20"/>
                <w:szCs w:val="20"/>
                <w:lang w:val="en-US"/>
              </w:rPr>
              <w:t>Direc</w:t>
            </w:r>
            <w:r>
              <w:rPr>
                <w:rFonts w:ascii="Times New Roman" w:eastAsia="Times New Roman" w:hAnsi="Times New Roman"/>
                <w:color w:val="000000"/>
                <w:sz w:val="20"/>
                <w:szCs w:val="20"/>
                <w:lang w:val="en-US"/>
              </w:rPr>
              <w:t>tor</w:t>
            </w:r>
            <w:r w:rsidRPr="0078300F">
              <w:rPr>
                <w:rFonts w:ascii="Times New Roman" w:eastAsia="Times New Roman" w:hAnsi="Times New Roman"/>
                <w:color w:val="000000"/>
                <w:sz w:val="20"/>
                <w:szCs w:val="20"/>
                <w:lang w:val="en-US"/>
              </w:rPr>
              <w:t xml:space="preserve"> de Seguridad Vial</w:t>
            </w:r>
          </w:p>
        </w:tc>
        <w:tc>
          <w:tcPr>
            <w:tcW w:w="2127" w:type="dxa"/>
            <w:tcBorders>
              <w:top w:val="nil"/>
              <w:left w:val="nil"/>
              <w:bottom w:val="single" w:sz="4" w:space="0" w:color="auto"/>
              <w:right w:val="single" w:sz="4" w:space="0" w:color="auto"/>
            </w:tcBorders>
            <w:shd w:val="clear" w:color="auto" w:fill="auto"/>
            <w:noWrap/>
            <w:vAlign w:val="bottom"/>
            <w:hideMark/>
          </w:tcPr>
          <w:p w:rsidR="001547C4" w:rsidRPr="0078300F" w:rsidRDefault="001547C4" w:rsidP="00C90CED">
            <w:pPr>
              <w:spacing w:after="0" w:line="240" w:lineRule="auto"/>
              <w:rPr>
                <w:rFonts w:ascii="Times New Roman" w:eastAsia="Times New Roman" w:hAnsi="Times New Roman"/>
                <w:color w:val="000000"/>
                <w:sz w:val="20"/>
                <w:szCs w:val="20"/>
                <w:lang w:val="en-US"/>
              </w:rPr>
            </w:pPr>
            <w:r w:rsidRPr="0078300F">
              <w:rPr>
                <w:rFonts w:ascii="Times New Roman" w:eastAsia="Times New Roman" w:hAnsi="Times New Roman"/>
                <w:color w:val="000000"/>
                <w:sz w:val="20"/>
                <w:szCs w:val="20"/>
                <w:lang w:val="en-US"/>
              </w:rPr>
              <w:t>028-0009975-2</w:t>
            </w:r>
          </w:p>
        </w:tc>
      </w:tr>
      <w:tr w:rsidR="001547C4" w:rsidRPr="0078300F" w:rsidTr="001547C4">
        <w:trPr>
          <w:trHeight w:val="398"/>
        </w:trPr>
        <w:tc>
          <w:tcPr>
            <w:tcW w:w="2978" w:type="dxa"/>
            <w:tcBorders>
              <w:top w:val="nil"/>
              <w:left w:val="single" w:sz="4" w:space="0" w:color="auto"/>
              <w:bottom w:val="single" w:sz="4" w:space="0" w:color="auto"/>
              <w:right w:val="single" w:sz="4" w:space="0" w:color="auto"/>
            </w:tcBorders>
            <w:shd w:val="clear" w:color="auto" w:fill="auto"/>
            <w:noWrap/>
          </w:tcPr>
          <w:p w:rsidR="001547C4" w:rsidRPr="008E59CF" w:rsidRDefault="001547C4" w:rsidP="00C90CED">
            <w:pPr>
              <w:spacing w:after="0" w:line="240" w:lineRule="auto"/>
              <w:rPr>
                <w:rFonts w:ascii="Times New Roman" w:eastAsia="Times New Roman" w:hAnsi="Times New Roman"/>
                <w:color w:val="000000"/>
                <w:sz w:val="20"/>
                <w:szCs w:val="20"/>
                <w:lang w:val="en-US"/>
              </w:rPr>
            </w:pPr>
            <w:r w:rsidRPr="008E59CF">
              <w:rPr>
                <w:rFonts w:ascii="Times New Roman" w:eastAsia="Times New Roman" w:hAnsi="Times New Roman"/>
                <w:color w:val="000000"/>
                <w:sz w:val="20"/>
                <w:szCs w:val="20"/>
                <w:lang w:val="en-US"/>
              </w:rPr>
              <w:t>Hernán Paredes</w:t>
            </w:r>
          </w:p>
        </w:tc>
        <w:tc>
          <w:tcPr>
            <w:tcW w:w="4252" w:type="dxa"/>
            <w:tcBorders>
              <w:top w:val="nil"/>
              <w:left w:val="nil"/>
              <w:bottom w:val="single" w:sz="4" w:space="0" w:color="auto"/>
              <w:right w:val="single" w:sz="4" w:space="0" w:color="auto"/>
            </w:tcBorders>
            <w:shd w:val="clear" w:color="auto" w:fill="auto"/>
            <w:noWrap/>
          </w:tcPr>
          <w:p w:rsidR="001547C4" w:rsidRPr="001547C4" w:rsidRDefault="001547C4" w:rsidP="00C90CED">
            <w:pPr>
              <w:spacing w:after="0" w:line="240" w:lineRule="auto"/>
              <w:rPr>
                <w:rFonts w:ascii="Times New Roman" w:eastAsia="Times New Roman" w:hAnsi="Times New Roman"/>
                <w:color w:val="000000"/>
                <w:sz w:val="20"/>
                <w:szCs w:val="20"/>
              </w:rPr>
            </w:pPr>
            <w:r w:rsidRPr="001547C4">
              <w:rPr>
                <w:rFonts w:ascii="Times New Roman" w:eastAsia="Times New Roman" w:hAnsi="Times New Roman"/>
                <w:color w:val="000000"/>
                <w:sz w:val="20"/>
                <w:szCs w:val="20"/>
              </w:rPr>
              <w:t>Director Observatorio Permanente Seguridad Vial</w:t>
            </w:r>
          </w:p>
        </w:tc>
        <w:tc>
          <w:tcPr>
            <w:tcW w:w="2127" w:type="dxa"/>
            <w:tcBorders>
              <w:top w:val="nil"/>
              <w:left w:val="nil"/>
              <w:bottom w:val="single" w:sz="4" w:space="0" w:color="auto"/>
              <w:right w:val="single" w:sz="4" w:space="0" w:color="auto"/>
            </w:tcBorders>
            <w:shd w:val="clear" w:color="auto" w:fill="auto"/>
            <w:noWrap/>
          </w:tcPr>
          <w:p w:rsidR="001547C4" w:rsidRPr="008E59CF" w:rsidRDefault="001547C4" w:rsidP="00C90CED">
            <w:pPr>
              <w:spacing w:after="0" w:line="240" w:lineRule="auto"/>
              <w:rPr>
                <w:rFonts w:ascii="Times New Roman" w:eastAsia="Times New Roman" w:hAnsi="Times New Roman"/>
                <w:color w:val="000000"/>
                <w:sz w:val="20"/>
                <w:szCs w:val="20"/>
                <w:lang w:val="en-US"/>
              </w:rPr>
            </w:pPr>
            <w:r w:rsidRPr="008E59CF">
              <w:rPr>
                <w:rFonts w:ascii="Times New Roman" w:eastAsia="Times New Roman" w:hAnsi="Times New Roman"/>
                <w:color w:val="000000"/>
                <w:sz w:val="20"/>
                <w:szCs w:val="20"/>
                <w:lang w:val="en-US"/>
              </w:rPr>
              <w:t>001-1315026-2</w:t>
            </w:r>
          </w:p>
        </w:tc>
      </w:tr>
      <w:tr w:rsidR="001547C4" w:rsidRPr="0078300F" w:rsidTr="001547C4">
        <w:trPr>
          <w:trHeight w:val="292"/>
        </w:trPr>
        <w:tc>
          <w:tcPr>
            <w:tcW w:w="2978" w:type="dxa"/>
            <w:tcBorders>
              <w:top w:val="nil"/>
              <w:left w:val="single" w:sz="4" w:space="0" w:color="auto"/>
              <w:bottom w:val="single" w:sz="4" w:space="0" w:color="auto"/>
              <w:right w:val="single" w:sz="4" w:space="0" w:color="auto"/>
            </w:tcBorders>
            <w:shd w:val="clear" w:color="auto" w:fill="auto"/>
            <w:noWrap/>
          </w:tcPr>
          <w:p w:rsidR="001547C4" w:rsidRPr="008E59CF" w:rsidRDefault="001547C4" w:rsidP="00C90CED">
            <w:pPr>
              <w:spacing w:after="0" w:line="240" w:lineRule="auto"/>
              <w:rPr>
                <w:rFonts w:ascii="Times New Roman" w:eastAsia="Times New Roman" w:hAnsi="Times New Roman"/>
                <w:color w:val="000000"/>
                <w:sz w:val="20"/>
                <w:szCs w:val="20"/>
                <w:lang w:val="en-US"/>
              </w:rPr>
            </w:pPr>
            <w:r w:rsidRPr="008E59CF">
              <w:rPr>
                <w:rFonts w:ascii="Times New Roman" w:eastAsia="Times New Roman" w:hAnsi="Times New Roman"/>
                <w:color w:val="000000"/>
                <w:sz w:val="20"/>
                <w:szCs w:val="20"/>
                <w:lang w:val="en-US"/>
              </w:rPr>
              <w:t>Carlos Peña</w:t>
            </w:r>
          </w:p>
        </w:tc>
        <w:tc>
          <w:tcPr>
            <w:tcW w:w="4252" w:type="dxa"/>
            <w:tcBorders>
              <w:top w:val="nil"/>
              <w:left w:val="nil"/>
              <w:bottom w:val="single" w:sz="4" w:space="0" w:color="auto"/>
              <w:right w:val="single" w:sz="4" w:space="0" w:color="auto"/>
            </w:tcBorders>
            <w:shd w:val="clear" w:color="auto" w:fill="auto"/>
            <w:noWrap/>
          </w:tcPr>
          <w:p w:rsidR="001547C4" w:rsidRPr="001547C4" w:rsidRDefault="001547C4" w:rsidP="00C90CED">
            <w:pPr>
              <w:spacing w:after="0" w:line="240" w:lineRule="auto"/>
              <w:rPr>
                <w:rFonts w:ascii="Times New Roman" w:eastAsia="Times New Roman" w:hAnsi="Times New Roman"/>
                <w:color w:val="000000"/>
                <w:sz w:val="20"/>
                <w:szCs w:val="20"/>
              </w:rPr>
            </w:pPr>
            <w:r w:rsidRPr="001547C4">
              <w:rPr>
                <w:rFonts w:ascii="Times New Roman" w:eastAsia="Times New Roman" w:hAnsi="Times New Roman"/>
                <w:color w:val="000000"/>
                <w:sz w:val="20"/>
                <w:szCs w:val="20"/>
              </w:rPr>
              <w:t>Director Escuela Nacional de Educación Vial</w:t>
            </w:r>
          </w:p>
        </w:tc>
        <w:tc>
          <w:tcPr>
            <w:tcW w:w="2127" w:type="dxa"/>
            <w:tcBorders>
              <w:top w:val="nil"/>
              <w:left w:val="nil"/>
              <w:bottom w:val="single" w:sz="4" w:space="0" w:color="auto"/>
              <w:right w:val="single" w:sz="4" w:space="0" w:color="auto"/>
            </w:tcBorders>
            <w:shd w:val="clear" w:color="auto" w:fill="auto"/>
            <w:noWrap/>
          </w:tcPr>
          <w:p w:rsidR="001547C4" w:rsidRPr="008E59CF" w:rsidRDefault="001547C4" w:rsidP="00C90CED">
            <w:pPr>
              <w:spacing w:after="0" w:line="240" w:lineRule="auto"/>
              <w:rPr>
                <w:rFonts w:ascii="Times New Roman" w:eastAsia="Times New Roman" w:hAnsi="Times New Roman"/>
                <w:color w:val="000000"/>
                <w:sz w:val="20"/>
                <w:szCs w:val="20"/>
                <w:lang w:val="en-US"/>
              </w:rPr>
            </w:pPr>
            <w:r w:rsidRPr="008E59CF">
              <w:rPr>
                <w:rFonts w:ascii="Times New Roman" w:eastAsia="Times New Roman" w:hAnsi="Times New Roman"/>
                <w:color w:val="000000"/>
                <w:sz w:val="20"/>
                <w:szCs w:val="20"/>
                <w:lang w:val="en-US"/>
              </w:rPr>
              <w:t>001-1378808-7</w:t>
            </w:r>
          </w:p>
        </w:tc>
      </w:tr>
      <w:tr w:rsidR="001547C4" w:rsidRPr="0078300F" w:rsidTr="001547C4">
        <w:trPr>
          <w:trHeight w:val="386"/>
        </w:trPr>
        <w:tc>
          <w:tcPr>
            <w:tcW w:w="2978" w:type="dxa"/>
            <w:tcBorders>
              <w:top w:val="nil"/>
              <w:left w:val="single" w:sz="4" w:space="0" w:color="auto"/>
              <w:bottom w:val="single" w:sz="4" w:space="0" w:color="auto"/>
              <w:right w:val="single" w:sz="4" w:space="0" w:color="auto"/>
            </w:tcBorders>
            <w:shd w:val="clear" w:color="auto" w:fill="auto"/>
            <w:noWrap/>
          </w:tcPr>
          <w:p w:rsidR="001547C4" w:rsidRPr="008E59CF" w:rsidRDefault="001547C4" w:rsidP="00C90CED">
            <w:pPr>
              <w:spacing w:after="0" w:line="240" w:lineRule="auto"/>
              <w:rPr>
                <w:rFonts w:ascii="Times New Roman" w:eastAsia="Times New Roman" w:hAnsi="Times New Roman"/>
                <w:color w:val="000000"/>
                <w:sz w:val="20"/>
                <w:szCs w:val="20"/>
                <w:lang w:val="en-US"/>
              </w:rPr>
            </w:pPr>
            <w:r w:rsidRPr="008E59CF">
              <w:rPr>
                <w:rFonts w:ascii="Times New Roman" w:eastAsia="Times New Roman" w:hAnsi="Times New Roman"/>
                <w:color w:val="000000"/>
                <w:sz w:val="20"/>
                <w:szCs w:val="20"/>
                <w:lang w:val="en-US"/>
              </w:rPr>
              <w:t>Lumy Brito</w:t>
            </w:r>
          </w:p>
        </w:tc>
        <w:tc>
          <w:tcPr>
            <w:tcW w:w="4252" w:type="dxa"/>
            <w:tcBorders>
              <w:top w:val="nil"/>
              <w:left w:val="nil"/>
              <w:bottom w:val="single" w:sz="4" w:space="0" w:color="auto"/>
              <w:right w:val="single" w:sz="4" w:space="0" w:color="auto"/>
            </w:tcBorders>
            <w:shd w:val="clear" w:color="auto" w:fill="auto"/>
            <w:noWrap/>
          </w:tcPr>
          <w:p w:rsidR="001547C4" w:rsidRPr="008E59CF" w:rsidRDefault="001547C4" w:rsidP="00C90CED">
            <w:pPr>
              <w:spacing w:after="0" w:line="240" w:lineRule="auto"/>
              <w:rPr>
                <w:rFonts w:ascii="Times New Roman" w:eastAsia="Times New Roman" w:hAnsi="Times New Roman"/>
                <w:color w:val="000000"/>
                <w:sz w:val="20"/>
                <w:szCs w:val="20"/>
                <w:lang w:val="en-US"/>
              </w:rPr>
            </w:pPr>
            <w:r w:rsidRPr="008E59CF">
              <w:rPr>
                <w:rFonts w:ascii="Times New Roman" w:eastAsia="Times New Roman" w:hAnsi="Times New Roman"/>
                <w:color w:val="000000"/>
                <w:sz w:val="20"/>
                <w:szCs w:val="20"/>
                <w:lang w:val="en-US"/>
              </w:rPr>
              <w:t>Directora de Recursos Humanos</w:t>
            </w:r>
          </w:p>
        </w:tc>
        <w:tc>
          <w:tcPr>
            <w:tcW w:w="2127" w:type="dxa"/>
            <w:tcBorders>
              <w:top w:val="nil"/>
              <w:left w:val="nil"/>
              <w:bottom w:val="single" w:sz="4" w:space="0" w:color="auto"/>
              <w:right w:val="single" w:sz="4" w:space="0" w:color="auto"/>
            </w:tcBorders>
            <w:shd w:val="clear" w:color="auto" w:fill="auto"/>
            <w:noWrap/>
          </w:tcPr>
          <w:p w:rsidR="001547C4" w:rsidRPr="008E59CF" w:rsidRDefault="001547C4" w:rsidP="00C90CED">
            <w:pPr>
              <w:spacing w:after="0" w:line="240" w:lineRule="auto"/>
              <w:rPr>
                <w:rFonts w:ascii="Times New Roman" w:eastAsia="Times New Roman" w:hAnsi="Times New Roman"/>
                <w:color w:val="000000"/>
                <w:sz w:val="20"/>
                <w:szCs w:val="20"/>
                <w:lang w:val="en-US"/>
              </w:rPr>
            </w:pPr>
            <w:r w:rsidRPr="008E59CF">
              <w:rPr>
                <w:rFonts w:ascii="Times New Roman" w:eastAsia="Times New Roman" w:hAnsi="Times New Roman"/>
                <w:color w:val="000000"/>
                <w:sz w:val="20"/>
                <w:szCs w:val="20"/>
                <w:lang w:val="en-US"/>
              </w:rPr>
              <w:t>033-0035632-0</w:t>
            </w:r>
          </w:p>
        </w:tc>
      </w:tr>
      <w:tr w:rsidR="001547C4" w:rsidRPr="0078300F" w:rsidTr="001547C4">
        <w:trPr>
          <w:trHeight w:val="345"/>
        </w:trPr>
        <w:tc>
          <w:tcPr>
            <w:tcW w:w="2978" w:type="dxa"/>
            <w:tcBorders>
              <w:top w:val="nil"/>
              <w:left w:val="single" w:sz="4" w:space="0" w:color="auto"/>
              <w:bottom w:val="single" w:sz="4" w:space="0" w:color="auto"/>
              <w:right w:val="single" w:sz="4" w:space="0" w:color="auto"/>
            </w:tcBorders>
            <w:shd w:val="clear" w:color="auto" w:fill="auto"/>
            <w:noWrap/>
            <w:vAlign w:val="center"/>
            <w:hideMark/>
          </w:tcPr>
          <w:p w:rsidR="001547C4" w:rsidRPr="0078300F" w:rsidRDefault="001547C4" w:rsidP="00C90CED">
            <w:pPr>
              <w:spacing w:after="0" w:line="240" w:lineRule="auto"/>
              <w:rPr>
                <w:rFonts w:ascii="Times New Roman" w:eastAsia="Times New Roman" w:hAnsi="Times New Roman"/>
                <w:color w:val="000000"/>
                <w:sz w:val="20"/>
                <w:szCs w:val="20"/>
                <w:lang w:val="en-US"/>
              </w:rPr>
            </w:pPr>
            <w:r w:rsidRPr="0078300F">
              <w:rPr>
                <w:rFonts w:ascii="Times New Roman" w:eastAsia="Times New Roman" w:hAnsi="Times New Roman"/>
                <w:color w:val="000000"/>
                <w:sz w:val="20"/>
                <w:szCs w:val="20"/>
                <w:lang w:val="en-US"/>
              </w:rPr>
              <w:t>Bélgica Báez</w:t>
            </w:r>
          </w:p>
        </w:tc>
        <w:tc>
          <w:tcPr>
            <w:tcW w:w="4252" w:type="dxa"/>
            <w:tcBorders>
              <w:top w:val="nil"/>
              <w:left w:val="nil"/>
              <w:bottom w:val="single" w:sz="4" w:space="0" w:color="auto"/>
              <w:right w:val="single" w:sz="4" w:space="0" w:color="auto"/>
            </w:tcBorders>
            <w:shd w:val="clear" w:color="auto" w:fill="auto"/>
            <w:noWrap/>
            <w:vAlign w:val="center"/>
            <w:hideMark/>
          </w:tcPr>
          <w:p w:rsidR="001547C4" w:rsidRPr="0078300F" w:rsidRDefault="001547C4" w:rsidP="00C90CED">
            <w:pPr>
              <w:spacing w:after="0" w:line="240" w:lineRule="auto"/>
              <w:rPr>
                <w:rFonts w:ascii="Times New Roman" w:eastAsia="Times New Roman" w:hAnsi="Times New Roman"/>
                <w:color w:val="000000"/>
                <w:sz w:val="20"/>
                <w:szCs w:val="20"/>
                <w:lang w:val="en-US"/>
              </w:rPr>
            </w:pPr>
            <w:r w:rsidRPr="0078300F">
              <w:rPr>
                <w:rFonts w:ascii="Times New Roman" w:eastAsia="Times New Roman" w:hAnsi="Times New Roman"/>
                <w:color w:val="000000"/>
                <w:sz w:val="20"/>
                <w:szCs w:val="20"/>
                <w:lang w:val="en-US"/>
              </w:rPr>
              <w:t>Direc</w:t>
            </w:r>
            <w:r>
              <w:rPr>
                <w:rFonts w:ascii="Times New Roman" w:eastAsia="Times New Roman" w:hAnsi="Times New Roman"/>
                <w:color w:val="000000"/>
                <w:sz w:val="20"/>
                <w:szCs w:val="20"/>
                <w:lang w:val="en-US"/>
              </w:rPr>
              <w:t>tora</w:t>
            </w:r>
            <w:r w:rsidRPr="0078300F">
              <w:rPr>
                <w:rFonts w:ascii="Times New Roman" w:eastAsia="Times New Roman" w:hAnsi="Times New Roman"/>
                <w:color w:val="000000"/>
                <w:sz w:val="20"/>
                <w:szCs w:val="20"/>
                <w:lang w:val="en-US"/>
              </w:rPr>
              <w:t xml:space="preserve"> Administrativa  y Financiera</w:t>
            </w:r>
          </w:p>
        </w:tc>
        <w:tc>
          <w:tcPr>
            <w:tcW w:w="2127" w:type="dxa"/>
            <w:tcBorders>
              <w:top w:val="nil"/>
              <w:left w:val="nil"/>
              <w:bottom w:val="single" w:sz="4" w:space="0" w:color="auto"/>
              <w:right w:val="single" w:sz="4" w:space="0" w:color="auto"/>
            </w:tcBorders>
            <w:shd w:val="clear" w:color="auto" w:fill="auto"/>
            <w:noWrap/>
            <w:vAlign w:val="bottom"/>
            <w:hideMark/>
          </w:tcPr>
          <w:p w:rsidR="001547C4" w:rsidRPr="0078300F" w:rsidRDefault="001547C4" w:rsidP="00C90CED">
            <w:pPr>
              <w:spacing w:after="0" w:line="240" w:lineRule="auto"/>
              <w:rPr>
                <w:rFonts w:ascii="Times New Roman" w:eastAsia="Times New Roman" w:hAnsi="Times New Roman"/>
                <w:color w:val="000000"/>
                <w:sz w:val="20"/>
                <w:szCs w:val="20"/>
                <w:lang w:val="en-US"/>
              </w:rPr>
            </w:pPr>
            <w:r w:rsidRPr="0078300F">
              <w:rPr>
                <w:rFonts w:ascii="Times New Roman" w:eastAsia="Times New Roman" w:hAnsi="Times New Roman"/>
                <w:color w:val="000000"/>
                <w:sz w:val="20"/>
                <w:szCs w:val="20"/>
                <w:lang w:val="en-US"/>
              </w:rPr>
              <w:t>001-0172507-5</w:t>
            </w:r>
          </w:p>
        </w:tc>
      </w:tr>
      <w:tr w:rsidR="001547C4" w:rsidRPr="0078300F" w:rsidTr="001547C4">
        <w:trPr>
          <w:trHeight w:val="345"/>
        </w:trPr>
        <w:tc>
          <w:tcPr>
            <w:tcW w:w="2978" w:type="dxa"/>
            <w:tcBorders>
              <w:top w:val="nil"/>
              <w:left w:val="single" w:sz="4" w:space="0" w:color="auto"/>
              <w:bottom w:val="single" w:sz="4" w:space="0" w:color="auto"/>
              <w:right w:val="single" w:sz="4" w:space="0" w:color="auto"/>
            </w:tcBorders>
            <w:shd w:val="clear" w:color="auto" w:fill="auto"/>
            <w:noWrap/>
            <w:vAlign w:val="center"/>
            <w:hideMark/>
          </w:tcPr>
          <w:p w:rsidR="001547C4" w:rsidRPr="0078300F" w:rsidRDefault="001547C4" w:rsidP="00C90CED">
            <w:pPr>
              <w:spacing w:after="0" w:line="240" w:lineRule="auto"/>
              <w:rPr>
                <w:rFonts w:ascii="Times New Roman" w:eastAsia="Times New Roman" w:hAnsi="Times New Roman"/>
                <w:color w:val="000000"/>
                <w:sz w:val="20"/>
                <w:szCs w:val="20"/>
                <w:lang w:val="en-US"/>
              </w:rPr>
            </w:pPr>
            <w:r w:rsidRPr="0078300F">
              <w:rPr>
                <w:rFonts w:ascii="Times New Roman" w:eastAsia="Times New Roman" w:hAnsi="Times New Roman"/>
                <w:color w:val="000000"/>
                <w:sz w:val="20"/>
                <w:szCs w:val="20"/>
                <w:lang w:val="en-US"/>
              </w:rPr>
              <w:t xml:space="preserve">Biviano De </w:t>
            </w:r>
            <w:r>
              <w:rPr>
                <w:rFonts w:ascii="Times New Roman" w:eastAsia="Times New Roman" w:hAnsi="Times New Roman"/>
                <w:color w:val="000000"/>
                <w:sz w:val="20"/>
                <w:szCs w:val="20"/>
                <w:lang w:val="en-US"/>
              </w:rPr>
              <w:t>L</w:t>
            </w:r>
            <w:r w:rsidRPr="0078300F">
              <w:rPr>
                <w:rFonts w:ascii="Times New Roman" w:eastAsia="Times New Roman" w:hAnsi="Times New Roman"/>
                <w:color w:val="000000"/>
                <w:sz w:val="20"/>
                <w:szCs w:val="20"/>
                <w:lang w:val="en-US"/>
              </w:rPr>
              <w:t>eón Alcántara</w:t>
            </w:r>
          </w:p>
        </w:tc>
        <w:tc>
          <w:tcPr>
            <w:tcW w:w="4252" w:type="dxa"/>
            <w:tcBorders>
              <w:top w:val="nil"/>
              <w:left w:val="nil"/>
              <w:bottom w:val="single" w:sz="4" w:space="0" w:color="auto"/>
              <w:right w:val="single" w:sz="4" w:space="0" w:color="auto"/>
            </w:tcBorders>
            <w:shd w:val="clear" w:color="auto" w:fill="auto"/>
            <w:noWrap/>
            <w:vAlign w:val="center"/>
            <w:hideMark/>
          </w:tcPr>
          <w:p w:rsidR="001547C4" w:rsidRPr="0078300F" w:rsidRDefault="001547C4" w:rsidP="00C90CED">
            <w:pPr>
              <w:spacing w:after="0" w:line="240" w:lineRule="auto"/>
              <w:rPr>
                <w:rFonts w:ascii="Times New Roman" w:eastAsia="Times New Roman" w:hAnsi="Times New Roman"/>
                <w:color w:val="000000"/>
                <w:sz w:val="20"/>
                <w:szCs w:val="20"/>
                <w:lang w:val="en-US"/>
              </w:rPr>
            </w:pPr>
            <w:r w:rsidRPr="0078300F">
              <w:rPr>
                <w:rFonts w:ascii="Times New Roman" w:eastAsia="Times New Roman" w:hAnsi="Times New Roman"/>
                <w:color w:val="000000"/>
                <w:sz w:val="20"/>
                <w:szCs w:val="20"/>
                <w:lang w:val="en-US"/>
              </w:rPr>
              <w:t>Direc</w:t>
            </w:r>
            <w:r>
              <w:rPr>
                <w:rFonts w:ascii="Times New Roman" w:eastAsia="Times New Roman" w:hAnsi="Times New Roman"/>
                <w:color w:val="000000"/>
                <w:sz w:val="20"/>
                <w:szCs w:val="20"/>
                <w:lang w:val="en-US"/>
              </w:rPr>
              <w:t>tor</w:t>
            </w:r>
            <w:r w:rsidRPr="0078300F">
              <w:rPr>
                <w:rFonts w:ascii="Times New Roman" w:eastAsia="Times New Roman" w:hAnsi="Times New Roman"/>
                <w:color w:val="000000"/>
                <w:sz w:val="20"/>
                <w:szCs w:val="20"/>
                <w:lang w:val="en-US"/>
              </w:rPr>
              <w:t xml:space="preserve"> de Comunicación</w:t>
            </w:r>
            <w:r>
              <w:rPr>
                <w:rFonts w:ascii="Times New Roman" w:eastAsia="Times New Roman" w:hAnsi="Times New Roman"/>
                <w:color w:val="000000"/>
                <w:sz w:val="20"/>
                <w:szCs w:val="20"/>
                <w:lang w:val="en-US"/>
              </w:rPr>
              <w:t>es</w:t>
            </w:r>
          </w:p>
        </w:tc>
        <w:tc>
          <w:tcPr>
            <w:tcW w:w="2127" w:type="dxa"/>
            <w:tcBorders>
              <w:top w:val="nil"/>
              <w:left w:val="nil"/>
              <w:bottom w:val="single" w:sz="4" w:space="0" w:color="auto"/>
              <w:right w:val="single" w:sz="4" w:space="0" w:color="auto"/>
            </w:tcBorders>
            <w:shd w:val="clear" w:color="auto" w:fill="auto"/>
            <w:noWrap/>
            <w:vAlign w:val="bottom"/>
            <w:hideMark/>
          </w:tcPr>
          <w:p w:rsidR="001547C4" w:rsidRPr="0078300F" w:rsidRDefault="001547C4" w:rsidP="00C90CED">
            <w:pPr>
              <w:spacing w:after="0" w:line="240" w:lineRule="auto"/>
              <w:rPr>
                <w:rFonts w:ascii="Times New Roman" w:eastAsia="Times New Roman" w:hAnsi="Times New Roman"/>
                <w:color w:val="000000"/>
                <w:sz w:val="20"/>
                <w:szCs w:val="20"/>
                <w:lang w:val="en-US"/>
              </w:rPr>
            </w:pPr>
            <w:r w:rsidRPr="0078300F">
              <w:rPr>
                <w:rFonts w:ascii="Times New Roman" w:eastAsia="Times New Roman" w:hAnsi="Times New Roman"/>
                <w:color w:val="000000"/>
                <w:sz w:val="20"/>
                <w:szCs w:val="20"/>
                <w:lang w:val="en-US"/>
              </w:rPr>
              <w:t>005-0019549-0</w:t>
            </w:r>
          </w:p>
        </w:tc>
      </w:tr>
      <w:tr w:rsidR="001547C4" w:rsidRPr="0078300F" w:rsidTr="001547C4">
        <w:trPr>
          <w:trHeight w:val="345"/>
        </w:trPr>
        <w:tc>
          <w:tcPr>
            <w:tcW w:w="2978" w:type="dxa"/>
            <w:tcBorders>
              <w:top w:val="nil"/>
              <w:left w:val="single" w:sz="4" w:space="0" w:color="auto"/>
              <w:bottom w:val="single" w:sz="4" w:space="0" w:color="auto"/>
              <w:right w:val="single" w:sz="4" w:space="0" w:color="auto"/>
            </w:tcBorders>
            <w:shd w:val="clear" w:color="auto" w:fill="auto"/>
            <w:noWrap/>
            <w:vAlign w:val="center"/>
            <w:hideMark/>
          </w:tcPr>
          <w:p w:rsidR="001547C4" w:rsidRPr="0078300F" w:rsidRDefault="001547C4" w:rsidP="00C90CED">
            <w:pPr>
              <w:spacing w:after="0" w:line="240" w:lineRule="auto"/>
              <w:rPr>
                <w:rFonts w:ascii="Times New Roman" w:eastAsia="Times New Roman" w:hAnsi="Times New Roman"/>
                <w:color w:val="000000"/>
                <w:sz w:val="20"/>
                <w:szCs w:val="20"/>
                <w:lang w:val="en-US"/>
              </w:rPr>
            </w:pPr>
            <w:r w:rsidRPr="0078300F">
              <w:rPr>
                <w:rFonts w:ascii="Times New Roman" w:eastAsia="Times New Roman" w:hAnsi="Times New Roman"/>
                <w:color w:val="000000"/>
                <w:sz w:val="20"/>
                <w:szCs w:val="20"/>
                <w:lang w:val="en-US"/>
              </w:rPr>
              <w:t>Omar Antonio Ventura</w:t>
            </w:r>
          </w:p>
        </w:tc>
        <w:tc>
          <w:tcPr>
            <w:tcW w:w="4252" w:type="dxa"/>
            <w:tcBorders>
              <w:top w:val="nil"/>
              <w:left w:val="nil"/>
              <w:bottom w:val="single" w:sz="4" w:space="0" w:color="auto"/>
              <w:right w:val="single" w:sz="4" w:space="0" w:color="auto"/>
            </w:tcBorders>
            <w:shd w:val="clear" w:color="auto" w:fill="auto"/>
            <w:noWrap/>
            <w:vAlign w:val="center"/>
            <w:hideMark/>
          </w:tcPr>
          <w:p w:rsidR="001547C4" w:rsidRPr="0078300F" w:rsidRDefault="001547C4" w:rsidP="00C90CED">
            <w:pPr>
              <w:spacing w:after="0" w:line="240" w:lineRule="auto"/>
              <w:rPr>
                <w:rFonts w:ascii="Times New Roman" w:eastAsia="Times New Roman" w:hAnsi="Times New Roman"/>
                <w:color w:val="000000"/>
                <w:sz w:val="20"/>
                <w:szCs w:val="20"/>
                <w:lang w:val="en-US"/>
              </w:rPr>
            </w:pPr>
            <w:r w:rsidRPr="0078300F">
              <w:rPr>
                <w:rFonts w:ascii="Times New Roman" w:eastAsia="Times New Roman" w:hAnsi="Times New Roman"/>
                <w:color w:val="000000"/>
                <w:sz w:val="20"/>
                <w:szCs w:val="20"/>
                <w:lang w:val="en-US"/>
              </w:rPr>
              <w:t>Director Jurídico</w:t>
            </w:r>
          </w:p>
        </w:tc>
        <w:tc>
          <w:tcPr>
            <w:tcW w:w="2127" w:type="dxa"/>
            <w:tcBorders>
              <w:top w:val="nil"/>
              <w:left w:val="nil"/>
              <w:bottom w:val="single" w:sz="4" w:space="0" w:color="auto"/>
              <w:right w:val="single" w:sz="4" w:space="0" w:color="auto"/>
            </w:tcBorders>
            <w:shd w:val="clear" w:color="auto" w:fill="auto"/>
            <w:noWrap/>
            <w:vAlign w:val="bottom"/>
            <w:hideMark/>
          </w:tcPr>
          <w:p w:rsidR="001547C4" w:rsidRPr="0078300F" w:rsidRDefault="001547C4" w:rsidP="00C90CED">
            <w:pPr>
              <w:spacing w:after="0" w:line="240" w:lineRule="auto"/>
              <w:rPr>
                <w:rFonts w:ascii="Times New Roman" w:eastAsia="Times New Roman" w:hAnsi="Times New Roman"/>
                <w:color w:val="000000"/>
                <w:sz w:val="20"/>
                <w:szCs w:val="20"/>
                <w:lang w:val="en-US"/>
              </w:rPr>
            </w:pPr>
            <w:r w:rsidRPr="0078300F">
              <w:rPr>
                <w:rFonts w:ascii="Times New Roman" w:eastAsia="Times New Roman" w:hAnsi="Times New Roman"/>
                <w:color w:val="000000"/>
                <w:sz w:val="20"/>
                <w:szCs w:val="20"/>
                <w:lang w:val="en-US"/>
              </w:rPr>
              <w:t>001-0324776-3</w:t>
            </w:r>
          </w:p>
        </w:tc>
      </w:tr>
      <w:tr w:rsidR="001547C4" w:rsidRPr="0078300F" w:rsidTr="001547C4">
        <w:trPr>
          <w:trHeight w:val="345"/>
        </w:trPr>
        <w:tc>
          <w:tcPr>
            <w:tcW w:w="2978" w:type="dxa"/>
            <w:tcBorders>
              <w:top w:val="nil"/>
              <w:left w:val="single" w:sz="4" w:space="0" w:color="auto"/>
              <w:bottom w:val="single" w:sz="4" w:space="0" w:color="auto"/>
              <w:right w:val="single" w:sz="4" w:space="0" w:color="auto"/>
            </w:tcBorders>
            <w:shd w:val="clear" w:color="auto" w:fill="auto"/>
            <w:noWrap/>
            <w:vAlign w:val="center"/>
            <w:hideMark/>
          </w:tcPr>
          <w:p w:rsidR="001547C4" w:rsidRPr="0078300F" w:rsidRDefault="001547C4" w:rsidP="00C90CED">
            <w:pPr>
              <w:spacing w:after="0" w:line="240" w:lineRule="auto"/>
              <w:rPr>
                <w:rFonts w:ascii="Times New Roman" w:eastAsia="Times New Roman" w:hAnsi="Times New Roman"/>
                <w:color w:val="000000"/>
                <w:sz w:val="20"/>
                <w:szCs w:val="20"/>
                <w:lang w:val="en-US"/>
              </w:rPr>
            </w:pPr>
            <w:r w:rsidRPr="0078300F">
              <w:rPr>
                <w:rFonts w:ascii="Times New Roman" w:eastAsia="Times New Roman" w:hAnsi="Times New Roman"/>
                <w:color w:val="000000"/>
                <w:sz w:val="20"/>
                <w:szCs w:val="20"/>
                <w:lang w:val="en-US"/>
              </w:rPr>
              <w:t>Leandro Domínguez Joa</w:t>
            </w:r>
          </w:p>
        </w:tc>
        <w:tc>
          <w:tcPr>
            <w:tcW w:w="4252" w:type="dxa"/>
            <w:tcBorders>
              <w:top w:val="nil"/>
              <w:left w:val="nil"/>
              <w:bottom w:val="single" w:sz="4" w:space="0" w:color="auto"/>
              <w:right w:val="single" w:sz="4" w:space="0" w:color="auto"/>
            </w:tcBorders>
            <w:shd w:val="clear" w:color="auto" w:fill="auto"/>
            <w:noWrap/>
            <w:vAlign w:val="center"/>
            <w:hideMark/>
          </w:tcPr>
          <w:p w:rsidR="001547C4" w:rsidRPr="0078300F" w:rsidRDefault="001547C4" w:rsidP="00C90CED">
            <w:pPr>
              <w:spacing w:after="0" w:line="240" w:lineRule="auto"/>
              <w:rPr>
                <w:rFonts w:ascii="Times New Roman" w:eastAsia="Times New Roman" w:hAnsi="Times New Roman"/>
                <w:color w:val="000000"/>
                <w:sz w:val="20"/>
                <w:szCs w:val="20"/>
                <w:lang w:val="en-US"/>
              </w:rPr>
            </w:pPr>
            <w:r w:rsidRPr="0078300F">
              <w:rPr>
                <w:rFonts w:ascii="Times New Roman" w:eastAsia="Times New Roman" w:hAnsi="Times New Roman"/>
                <w:color w:val="000000"/>
                <w:sz w:val="20"/>
                <w:szCs w:val="20"/>
                <w:lang w:val="en-US"/>
              </w:rPr>
              <w:t>Direc</w:t>
            </w:r>
            <w:r>
              <w:rPr>
                <w:rFonts w:ascii="Times New Roman" w:eastAsia="Times New Roman" w:hAnsi="Times New Roman"/>
                <w:color w:val="000000"/>
                <w:sz w:val="20"/>
                <w:szCs w:val="20"/>
                <w:lang w:val="en-US"/>
              </w:rPr>
              <w:t>tor</w:t>
            </w:r>
            <w:r w:rsidRPr="0078300F">
              <w:rPr>
                <w:rFonts w:ascii="Times New Roman" w:eastAsia="Times New Roman" w:hAnsi="Times New Roman"/>
                <w:color w:val="000000"/>
                <w:sz w:val="20"/>
                <w:szCs w:val="20"/>
                <w:lang w:val="en-US"/>
              </w:rPr>
              <w:t xml:space="preserve"> de Tecnología</w:t>
            </w:r>
          </w:p>
        </w:tc>
        <w:tc>
          <w:tcPr>
            <w:tcW w:w="2127" w:type="dxa"/>
            <w:tcBorders>
              <w:top w:val="nil"/>
              <w:left w:val="nil"/>
              <w:bottom w:val="single" w:sz="4" w:space="0" w:color="auto"/>
              <w:right w:val="single" w:sz="4" w:space="0" w:color="auto"/>
            </w:tcBorders>
            <w:shd w:val="clear" w:color="auto" w:fill="auto"/>
            <w:noWrap/>
            <w:vAlign w:val="bottom"/>
            <w:hideMark/>
          </w:tcPr>
          <w:p w:rsidR="001547C4" w:rsidRPr="0078300F" w:rsidRDefault="001547C4" w:rsidP="00C90CED">
            <w:pPr>
              <w:spacing w:after="0" w:line="240" w:lineRule="auto"/>
              <w:rPr>
                <w:rFonts w:ascii="Times New Roman" w:eastAsia="Times New Roman" w:hAnsi="Times New Roman"/>
                <w:color w:val="000000"/>
                <w:sz w:val="20"/>
                <w:szCs w:val="20"/>
                <w:lang w:val="en-US"/>
              </w:rPr>
            </w:pPr>
            <w:r w:rsidRPr="0078300F">
              <w:rPr>
                <w:rFonts w:ascii="Times New Roman" w:eastAsia="Times New Roman" w:hAnsi="Times New Roman"/>
                <w:color w:val="000000"/>
                <w:sz w:val="20"/>
                <w:szCs w:val="20"/>
                <w:lang w:val="en-US"/>
              </w:rPr>
              <w:t>001-0160463-5</w:t>
            </w:r>
          </w:p>
        </w:tc>
      </w:tr>
      <w:tr w:rsidR="001547C4" w:rsidRPr="0078300F" w:rsidTr="001547C4">
        <w:trPr>
          <w:trHeight w:val="345"/>
        </w:trPr>
        <w:tc>
          <w:tcPr>
            <w:tcW w:w="2978" w:type="dxa"/>
            <w:tcBorders>
              <w:top w:val="nil"/>
              <w:left w:val="single" w:sz="4" w:space="0" w:color="auto"/>
              <w:bottom w:val="single" w:sz="4" w:space="0" w:color="auto"/>
              <w:right w:val="single" w:sz="4" w:space="0" w:color="auto"/>
            </w:tcBorders>
            <w:shd w:val="clear" w:color="auto" w:fill="auto"/>
            <w:noWrap/>
            <w:vAlign w:val="center"/>
            <w:hideMark/>
          </w:tcPr>
          <w:p w:rsidR="001547C4" w:rsidRPr="0078300F" w:rsidRDefault="001547C4" w:rsidP="00C90CED">
            <w:pPr>
              <w:spacing w:after="0" w:line="240" w:lineRule="auto"/>
              <w:rPr>
                <w:rFonts w:ascii="Times New Roman" w:eastAsia="Times New Roman" w:hAnsi="Times New Roman"/>
                <w:color w:val="000000"/>
                <w:sz w:val="20"/>
                <w:szCs w:val="20"/>
                <w:lang w:val="en-US"/>
              </w:rPr>
            </w:pPr>
            <w:r w:rsidRPr="0078300F">
              <w:rPr>
                <w:rFonts w:ascii="Times New Roman" w:eastAsia="Times New Roman" w:hAnsi="Times New Roman"/>
                <w:color w:val="000000"/>
                <w:sz w:val="20"/>
                <w:szCs w:val="20"/>
                <w:lang w:val="en-US"/>
              </w:rPr>
              <w:t>Soraida Soto Tejada</w:t>
            </w:r>
          </w:p>
        </w:tc>
        <w:tc>
          <w:tcPr>
            <w:tcW w:w="4252" w:type="dxa"/>
            <w:tcBorders>
              <w:top w:val="nil"/>
              <w:left w:val="nil"/>
              <w:bottom w:val="single" w:sz="4" w:space="0" w:color="auto"/>
              <w:right w:val="single" w:sz="4" w:space="0" w:color="auto"/>
            </w:tcBorders>
            <w:shd w:val="clear" w:color="auto" w:fill="auto"/>
            <w:noWrap/>
            <w:vAlign w:val="center"/>
            <w:hideMark/>
          </w:tcPr>
          <w:p w:rsidR="001547C4" w:rsidRPr="0078300F" w:rsidRDefault="001547C4" w:rsidP="00C90CED">
            <w:pPr>
              <w:spacing w:after="0" w:line="240" w:lineRule="auto"/>
              <w:rPr>
                <w:rFonts w:ascii="Times New Roman" w:eastAsia="Times New Roman" w:hAnsi="Times New Roman"/>
                <w:color w:val="000000"/>
                <w:sz w:val="20"/>
                <w:szCs w:val="20"/>
              </w:rPr>
            </w:pPr>
            <w:r w:rsidRPr="0078300F">
              <w:rPr>
                <w:rFonts w:ascii="Times New Roman" w:eastAsia="Times New Roman" w:hAnsi="Times New Roman"/>
                <w:color w:val="000000"/>
                <w:sz w:val="20"/>
                <w:szCs w:val="20"/>
              </w:rPr>
              <w:t>Direc</w:t>
            </w:r>
            <w:r>
              <w:rPr>
                <w:rFonts w:ascii="Times New Roman" w:eastAsia="Times New Roman" w:hAnsi="Times New Roman"/>
                <w:color w:val="000000"/>
                <w:sz w:val="20"/>
                <w:szCs w:val="20"/>
              </w:rPr>
              <w:t>tora</w:t>
            </w:r>
            <w:r w:rsidRPr="0078300F">
              <w:rPr>
                <w:rFonts w:ascii="Times New Roman" w:eastAsia="Times New Roman" w:hAnsi="Times New Roman"/>
                <w:color w:val="000000"/>
                <w:sz w:val="20"/>
                <w:szCs w:val="20"/>
              </w:rPr>
              <w:t xml:space="preserve"> de Planificación y Desarrollo</w:t>
            </w:r>
          </w:p>
        </w:tc>
        <w:tc>
          <w:tcPr>
            <w:tcW w:w="2127" w:type="dxa"/>
            <w:tcBorders>
              <w:top w:val="nil"/>
              <w:left w:val="nil"/>
              <w:bottom w:val="single" w:sz="4" w:space="0" w:color="auto"/>
              <w:right w:val="single" w:sz="4" w:space="0" w:color="auto"/>
            </w:tcBorders>
            <w:shd w:val="clear" w:color="auto" w:fill="auto"/>
            <w:noWrap/>
            <w:vAlign w:val="bottom"/>
            <w:hideMark/>
          </w:tcPr>
          <w:p w:rsidR="001547C4" w:rsidRPr="0078300F" w:rsidRDefault="001547C4" w:rsidP="00C90CED">
            <w:pPr>
              <w:spacing w:after="0" w:line="240" w:lineRule="auto"/>
              <w:rPr>
                <w:rFonts w:ascii="Times New Roman" w:eastAsia="Times New Roman" w:hAnsi="Times New Roman"/>
                <w:color w:val="000000"/>
                <w:sz w:val="20"/>
                <w:szCs w:val="20"/>
                <w:lang w:val="en-US"/>
              </w:rPr>
            </w:pPr>
            <w:r w:rsidRPr="0078300F">
              <w:rPr>
                <w:rFonts w:ascii="Times New Roman" w:eastAsia="Times New Roman" w:hAnsi="Times New Roman"/>
                <w:color w:val="000000"/>
                <w:sz w:val="20"/>
                <w:szCs w:val="20"/>
                <w:lang w:val="en-US"/>
              </w:rPr>
              <w:t>001-0975348-3</w:t>
            </w:r>
          </w:p>
        </w:tc>
      </w:tr>
      <w:tr w:rsidR="001547C4" w:rsidRPr="0078300F" w:rsidTr="001547C4">
        <w:trPr>
          <w:trHeight w:val="345"/>
        </w:trPr>
        <w:tc>
          <w:tcPr>
            <w:tcW w:w="2978" w:type="dxa"/>
            <w:tcBorders>
              <w:top w:val="nil"/>
              <w:left w:val="single" w:sz="4" w:space="0" w:color="auto"/>
              <w:bottom w:val="single" w:sz="4" w:space="0" w:color="auto"/>
              <w:right w:val="single" w:sz="4" w:space="0" w:color="auto"/>
            </w:tcBorders>
            <w:shd w:val="clear" w:color="auto" w:fill="auto"/>
            <w:noWrap/>
            <w:vAlign w:val="center"/>
            <w:hideMark/>
          </w:tcPr>
          <w:p w:rsidR="001547C4" w:rsidRPr="0078300F" w:rsidRDefault="001547C4" w:rsidP="00C90CED">
            <w:pPr>
              <w:spacing w:after="0" w:line="240" w:lineRule="auto"/>
              <w:rPr>
                <w:rFonts w:ascii="Times New Roman" w:eastAsia="Times New Roman" w:hAnsi="Times New Roman"/>
                <w:color w:val="000000"/>
                <w:sz w:val="20"/>
                <w:szCs w:val="20"/>
              </w:rPr>
            </w:pPr>
            <w:r w:rsidRPr="0078300F">
              <w:rPr>
                <w:rFonts w:ascii="Times New Roman" w:eastAsia="Times New Roman" w:hAnsi="Times New Roman"/>
                <w:color w:val="000000"/>
                <w:sz w:val="20"/>
                <w:szCs w:val="20"/>
              </w:rPr>
              <w:t>Elodia De los Santos Perdomo</w:t>
            </w:r>
          </w:p>
        </w:tc>
        <w:tc>
          <w:tcPr>
            <w:tcW w:w="4252" w:type="dxa"/>
            <w:tcBorders>
              <w:top w:val="nil"/>
              <w:left w:val="nil"/>
              <w:bottom w:val="single" w:sz="4" w:space="0" w:color="auto"/>
              <w:right w:val="single" w:sz="4" w:space="0" w:color="auto"/>
            </w:tcBorders>
            <w:shd w:val="clear" w:color="auto" w:fill="auto"/>
            <w:noWrap/>
            <w:vAlign w:val="center"/>
            <w:hideMark/>
          </w:tcPr>
          <w:p w:rsidR="001547C4" w:rsidRPr="0078300F" w:rsidRDefault="001547C4" w:rsidP="00C90CED">
            <w:pPr>
              <w:spacing w:after="0" w:line="240" w:lineRule="auto"/>
              <w:rPr>
                <w:rFonts w:ascii="Times New Roman" w:eastAsia="Times New Roman" w:hAnsi="Times New Roman"/>
                <w:color w:val="000000"/>
                <w:sz w:val="20"/>
                <w:szCs w:val="20"/>
              </w:rPr>
            </w:pPr>
            <w:r w:rsidRPr="0078300F">
              <w:rPr>
                <w:rFonts w:ascii="Times New Roman" w:eastAsia="Times New Roman" w:hAnsi="Times New Roman"/>
                <w:color w:val="000000"/>
                <w:sz w:val="20"/>
                <w:szCs w:val="20"/>
              </w:rPr>
              <w:t>Responsable de Acceso a la Información</w:t>
            </w:r>
          </w:p>
        </w:tc>
        <w:tc>
          <w:tcPr>
            <w:tcW w:w="2127" w:type="dxa"/>
            <w:tcBorders>
              <w:top w:val="nil"/>
              <w:left w:val="nil"/>
              <w:bottom w:val="single" w:sz="4" w:space="0" w:color="auto"/>
              <w:right w:val="single" w:sz="4" w:space="0" w:color="auto"/>
            </w:tcBorders>
            <w:shd w:val="clear" w:color="auto" w:fill="auto"/>
            <w:noWrap/>
            <w:vAlign w:val="bottom"/>
            <w:hideMark/>
          </w:tcPr>
          <w:p w:rsidR="001547C4" w:rsidRPr="0078300F" w:rsidRDefault="001547C4" w:rsidP="00C90CED">
            <w:pPr>
              <w:spacing w:after="0" w:line="240" w:lineRule="auto"/>
              <w:rPr>
                <w:rFonts w:ascii="Times New Roman" w:eastAsia="Times New Roman" w:hAnsi="Times New Roman"/>
                <w:color w:val="000000"/>
                <w:sz w:val="20"/>
                <w:szCs w:val="20"/>
                <w:lang w:val="en-US"/>
              </w:rPr>
            </w:pPr>
            <w:r w:rsidRPr="0078300F">
              <w:rPr>
                <w:rFonts w:ascii="Times New Roman" w:eastAsia="Times New Roman" w:hAnsi="Times New Roman"/>
                <w:color w:val="000000"/>
                <w:sz w:val="20"/>
                <w:szCs w:val="20"/>
                <w:lang w:val="en-US"/>
              </w:rPr>
              <w:t>001-0272372-3</w:t>
            </w:r>
          </w:p>
        </w:tc>
      </w:tr>
    </w:tbl>
    <w:p w:rsidR="007234B6" w:rsidRDefault="007234B6" w:rsidP="00265B92">
      <w:pPr>
        <w:pStyle w:val="Prrafodelista"/>
        <w:spacing w:line="480" w:lineRule="auto"/>
        <w:ind w:left="0"/>
        <w:contextualSpacing/>
        <w:rPr>
          <w:b/>
          <w:sz w:val="28"/>
          <w:szCs w:val="28"/>
        </w:rPr>
      </w:pPr>
    </w:p>
    <w:p w:rsidR="00F723AF" w:rsidRDefault="00F723AF" w:rsidP="00265B92">
      <w:pPr>
        <w:pStyle w:val="Prrafodelista"/>
        <w:spacing w:line="480" w:lineRule="auto"/>
        <w:ind w:left="0"/>
        <w:contextualSpacing/>
        <w:rPr>
          <w:b/>
          <w:sz w:val="28"/>
          <w:szCs w:val="28"/>
        </w:rPr>
      </w:pPr>
    </w:p>
    <w:p w:rsidR="0094006C" w:rsidRPr="00D42B53" w:rsidRDefault="00D42B53" w:rsidP="000F5F1D">
      <w:pPr>
        <w:pStyle w:val="Prrafodelista"/>
        <w:numPr>
          <w:ilvl w:val="0"/>
          <w:numId w:val="5"/>
        </w:numPr>
        <w:spacing w:line="480" w:lineRule="auto"/>
        <w:contextualSpacing/>
        <w:rPr>
          <w:b/>
          <w:sz w:val="28"/>
          <w:szCs w:val="28"/>
        </w:rPr>
      </w:pPr>
      <w:r>
        <w:rPr>
          <w:b/>
          <w:sz w:val="28"/>
          <w:szCs w:val="28"/>
        </w:rPr>
        <w:lastRenderedPageBreak/>
        <w:t>B</w:t>
      </w:r>
      <w:r w:rsidRPr="00D42B53">
        <w:rPr>
          <w:b/>
          <w:sz w:val="28"/>
          <w:szCs w:val="28"/>
        </w:rPr>
        <w:t>ase Legal Institucional</w:t>
      </w:r>
    </w:p>
    <w:p w:rsidR="00E46817" w:rsidRDefault="00486705" w:rsidP="00C4069A">
      <w:pPr>
        <w:shd w:val="clear" w:color="auto" w:fill="FFFFFF"/>
        <w:spacing w:after="150" w:line="480" w:lineRule="auto"/>
        <w:ind w:firstLine="708"/>
        <w:jc w:val="both"/>
        <w:textAlignment w:val="baseline"/>
        <w:rPr>
          <w:rFonts w:ascii="Times New Roman" w:eastAsia="Times New Roman" w:hAnsi="Times New Roman"/>
          <w:sz w:val="24"/>
          <w:szCs w:val="24"/>
        </w:rPr>
      </w:pPr>
      <w:r>
        <w:rPr>
          <w:rFonts w:ascii="Times New Roman" w:eastAsia="Times New Roman" w:hAnsi="Times New Roman"/>
          <w:sz w:val="24"/>
          <w:szCs w:val="24"/>
        </w:rPr>
        <w:t xml:space="preserve">El Instituto Nacional de Tránsito y Transporte Terrestre (INTRANT), fue creado con </w:t>
      </w:r>
      <w:r w:rsidR="008D0339">
        <w:rPr>
          <w:rFonts w:ascii="Times New Roman" w:eastAsia="Times New Roman" w:hAnsi="Times New Roman"/>
          <w:sz w:val="24"/>
          <w:szCs w:val="24"/>
        </w:rPr>
        <w:t xml:space="preserve">la </w:t>
      </w:r>
      <w:r w:rsidR="008D0339" w:rsidRPr="00486705">
        <w:rPr>
          <w:rFonts w:ascii="Times New Roman" w:eastAsia="Times New Roman" w:hAnsi="Times New Roman"/>
          <w:sz w:val="24"/>
          <w:szCs w:val="24"/>
        </w:rPr>
        <w:t>promulgación</w:t>
      </w:r>
      <w:r w:rsidRPr="00486705">
        <w:rPr>
          <w:rFonts w:ascii="Times New Roman" w:eastAsia="Times New Roman" w:hAnsi="Times New Roman"/>
          <w:sz w:val="24"/>
          <w:szCs w:val="24"/>
        </w:rPr>
        <w:t xml:space="preserve"> de la </w:t>
      </w:r>
      <w:r>
        <w:rPr>
          <w:rFonts w:ascii="Times New Roman" w:eastAsia="Times New Roman" w:hAnsi="Times New Roman"/>
          <w:sz w:val="24"/>
          <w:szCs w:val="24"/>
        </w:rPr>
        <w:t>L</w:t>
      </w:r>
      <w:r w:rsidRPr="00486705">
        <w:rPr>
          <w:rFonts w:ascii="Times New Roman" w:eastAsia="Times New Roman" w:hAnsi="Times New Roman"/>
          <w:sz w:val="24"/>
          <w:szCs w:val="24"/>
        </w:rPr>
        <w:t>ey 63-17 sobre Movilidad, Transporte Terrestre, Tránsito y Seguridad Vial de la República Dominicana</w:t>
      </w:r>
      <w:r w:rsidR="00663630">
        <w:rPr>
          <w:rFonts w:ascii="Times New Roman" w:eastAsia="Times New Roman" w:hAnsi="Times New Roman"/>
          <w:sz w:val="24"/>
          <w:szCs w:val="24"/>
        </w:rPr>
        <w:t>,</w:t>
      </w:r>
      <w:r w:rsidRPr="00486705">
        <w:rPr>
          <w:rFonts w:ascii="Times New Roman" w:eastAsia="Times New Roman" w:hAnsi="Times New Roman"/>
          <w:sz w:val="24"/>
          <w:szCs w:val="24"/>
        </w:rPr>
        <w:t xml:space="preserve"> de fecha  21</w:t>
      </w:r>
      <w:r w:rsidR="000F1639">
        <w:rPr>
          <w:rFonts w:ascii="Times New Roman" w:eastAsia="Times New Roman" w:hAnsi="Times New Roman"/>
          <w:sz w:val="24"/>
          <w:szCs w:val="24"/>
        </w:rPr>
        <w:t xml:space="preserve"> de febrero de </w:t>
      </w:r>
      <w:r w:rsidRPr="00486705">
        <w:rPr>
          <w:rFonts w:ascii="Times New Roman" w:eastAsia="Times New Roman" w:hAnsi="Times New Roman"/>
          <w:sz w:val="24"/>
          <w:szCs w:val="24"/>
        </w:rPr>
        <w:t>2017,</w:t>
      </w:r>
      <w:r w:rsidR="00F22F24">
        <w:rPr>
          <w:rFonts w:ascii="Times New Roman" w:eastAsia="Times New Roman" w:hAnsi="Times New Roman"/>
          <w:sz w:val="24"/>
          <w:szCs w:val="24"/>
        </w:rPr>
        <w:t xml:space="preserve"> </w:t>
      </w:r>
      <w:r w:rsidR="000F1639">
        <w:rPr>
          <w:rFonts w:ascii="Times New Roman" w:eastAsia="Times New Roman" w:hAnsi="Times New Roman"/>
          <w:sz w:val="24"/>
          <w:szCs w:val="24"/>
        </w:rPr>
        <w:t>que lo constituye</w:t>
      </w:r>
      <w:r w:rsidRPr="00486705">
        <w:rPr>
          <w:rFonts w:ascii="Times New Roman" w:eastAsia="Times New Roman" w:hAnsi="Times New Roman"/>
          <w:sz w:val="24"/>
          <w:szCs w:val="24"/>
        </w:rPr>
        <w:t xml:space="preserve"> como organismo </w:t>
      </w:r>
      <w:r w:rsidR="00663630" w:rsidRPr="00663630">
        <w:rPr>
          <w:rFonts w:ascii="Times New Roman" w:eastAsia="Times New Roman" w:hAnsi="Times New Roman"/>
          <w:sz w:val="24"/>
          <w:szCs w:val="24"/>
        </w:rPr>
        <w:t>rector</w:t>
      </w:r>
      <w:r w:rsidR="00663630" w:rsidRPr="00486705">
        <w:rPr>
          <w:rFonts w:ascii="Times New Roman" w:eastAsia="Times New Roman" w:hAnsi="Times New Roman"/>
          <w:sz w:val="24"/>
          <w:szCs w:val="24"/>
        </w:rPr>
        <w:t xml:space="preserve"> </w:t>
      </w:r>
      <w:r w:rsidRPr="00486705">
        <w:rPr>
          <w:rFonts w:ascii="Times New Roman" w:eastAsia="Times New Roman" w:hAnsi="Times New Roman"/>
          <w:sz w:val="24"/>
          <w:szCs w:val="24"/>
        </w:rPr>
        <w:t xml:space="preserve">nacional y sectorial, descentralizado del </w:t>
      </w:r>
      <w:r w:rsidR="00663630">
        <w:rPr>
          <w:rFonts w:ascii="Times New Roman" w:eastAsia="Times New Roman" w:hAnsi="Times New Roman"/>
          <w:sz w:val="24"/>
          <w:szCs w:val="24"/>
        </w:rPr>
        <w:t>e</w:t>
      </w:r>
      <w:r w:rsidRPr="00486705">
        <w:rPr>
          <w:rFonts w:ascii="Times New Roman" w:eastAsia="Times New Roman" w:hAnsi="Times New Roman"/>
          <w:sz w:val="24"/>
          <w:szCs w:val="24"/>
        </w:rPr>
        <w:t xml:space="preserve">stado </w:t>
      </w:r>
      <w:r w:rsidR="00663630">
        <w:rPr>
          <w:rFonts w:ascii="Times New Roman" w:eastAsia="Times New Roman" w:hAnsi="Times New Roman"/>
          <w:sz w:val="24"/>
          <w:szCs w:val="24"/>
        </w:rPr>
        <w:t>d</w:t>
      </w:r>
      <w:r w:rsidRPr="00486705">
        <w:rPr>
          <w:rFonts w:ascii="Times New Roman" w:eastAsia="Times New Roman" w:hAnsi="Times New Roman"/>
          <w:sz w:val="24"/>
          <w:szCs w:val="24"/>
        </w:rPr>
        <w:t xml:space="preserve">ominicano, </w:t>
      </w:r>
      <w:r w:rsidR="00663630" w:rsidRPr="00663630">
        <w:rPr>
          <w:rFonts w:ascii="Times New Roman" w:eastAsia="Times New Roman" w:hAnsi="Times New Roman"/>
          <w:sz w:val="24"/>
          <w:szCs w:val="24"/>
        </w:rPr>
        <w:t>con personalidad jurídica y autonomía administrativa, financiera y técnica, adscrito al Ministerio de Obras Públicas y Comunicaciones,</w:t>
      </w:r>
      <w:r w:rsidR="00663630">
        <w:rPr>
          <w:rFonts w:ascii="Times New Roman" w:eastAsia="Times New Roman" w:hAnsi="Times New Roman"/>
          <w:sz w:val="24"/>
          <w:szCs w:val="24"/>
        </w:rPr>
        <w:t xml:space="preserve"> </w:t>
      </w:r>
      <w:r w:rsidR="00663630" w:rsidRPr="00663630">
        <w:rPr>
          <w:rFonts w:ascii="Times New Roman" w:eastAsia="Times New Roman" w:hAnsi="Times New Roman"/>
          <w:sz w:val="24"/>
          <w:szCs w:val="24"/>
        </w:rPr>
        <w:t>encargado de cumplir y hacer cumplir l</w:t>
      </w:r>
      <w:r w:rsidR="00663630">
        <w:rPr>
          <w:rFonts w:ascii="Times New Roman" w:eastAsia="Times New Roman" w:hAnsi="Times New Roman"/>
          <w:sz w:val="24"/>
          <w:szCs w:val="24"/>
        </w:rPr>
        <w:t>a le</w:t>
      </w:r>
      <w:r w:rsidR="00663630" w:rsidRPr="00663630">
        <w:rPr>
          <w:rFonts w:ascii="Times New Roman" w:eastAsia="Times New Roman" w:hAnsi="Times New Roman"/>
          <w:sz w:val="24"/>
          <w:szCs w:val="24"/>
        </w:rPr>
        <w:t>y sus reglamentos.</w:t>
      </w:r>
    </w:p>
    <w:p w:rsidR="008D1589" w:rsidRPr="00486705" w:rsidRDefault="000F1639" w:rsidP="00C4069A">
      <w:pPr>
        <w:shd w:val="clear" w:color="auto" w:fill="FFFFFF"/>
        <w:spacing w:after="150" w:line="480" w:lineRule="auto"/>
        <w:ind w:firstLine="708"/>
        <w:jc w:val="both"/>
        <w:textAlignment w:val="baseline"/>
        <w:rPr>
          <w:rFonts w:ascii="Times New Roman" w:eastAsia="Times New Roman" w:hAnsi="Times New Roman"/>
          <w:sz w:val="24"/>
          <w:szCs w:val="24"/>
        </w:rPr>
      </w:pPr>
      <w:r>
        <w:rPr>
          <w:rFonts w:ascii="Times New Roman" w:eastAsia="Times New Roman" w:hAnsi="Times New Roman"/>
          <w:sz w:val="24"/>
          <w:szCs w:val="24"/>
        </w:rPr>
        <w:t xml:space="preserve">En ese sentido, mediante </w:t>
      </w:r>
      <w:r w:rsidR="00486705" w:rsidRPr="00486705">
        <w:rPr>
          <w:rFonts w:ascii="Times New Roman" w:eastAsia="Times New Roman" w:hAnsi="Times New Roman"/>
          <w:sz w:val="24"/>
          <w:szCs w:val="24"/>
        </w:rPr>
        <w:t xml:space="preserve">el decreto 236-17 de fecha tres (03) de julio </w:t>
      </w:r>
      <w:r>
        <w:rPr>
          <w:rFonts w:ascii="Times New Roman" w:eastAsia="Times New Roman" w:hAnsi="Times New Roman"/>
          <w:sz w:val="24"/>
          <w:szCs w:val="24"/>
        </w:rPr>
        <w:t>de 2017,</w:t>
      </w:r>
      <w:r w:rsidR="00486705" w:rsidRPr="00486705">
        <w:rPr>
          <w:rFonts w:ascii="Times New Roman" w:eastAsia="Times New Roman" w:hAnsi="Times New Roman"/>
          <w:sz w:val="24"/>
          <w:szCs w:val="24"/>
        </w:rPr>
        <w:t xml:space="preserve"> </w:t>
      </w:r>
      <w:r>
        <w:rPr>
          <w:rFonts w:ascii="Times New Roman" w:eastAsia="Times New Roman" w:hAnsi="Times New Roman"/>
          <w:sz w:val="24"/>
          <w:szCs w:val="24"/>
        </w:rPr>
        <w:t>se</w:t>
      </w:r>
      <w:r w:rsidR="00486705" w:rsidRPr="00486705">
        <w:rPr>
          <w:rFonts w:ascii="Times New Roman" w:eastAsia="Times New Roman" w:hAnsi="Times New Roman"/>
          <w:sz w:val="24"/>
          <w:szCs w:val="24"/>
        </w:rPr>
        <w:t xml:space="preserve"> designa las autoridades que dirigirán </w:t>
      </w:r>
      <w:r>
        <w:rPr>
          <w:rFonts w:ascii="Times New Roman" w:eastAsia="Times New Roman" w:hAnsi="Times New Roman"/>
          <w:sz w:val="24"/>
          <w:szCs w:val="24"/>
        </w:rPr>
        <w:t>las funciones y directrices de dicha institución,</w:t>
      </w:r>
      <w:r w:rsidR="00486705" w:rsidRPr="00486705">
        <w:rPr>
          <w:rFonts w:ascii="Times New Roman" w:eastAsia="Times New Roman" w:hAnsi="Times New Roman"/>
          <w:sz w:val="24"/>
          <w:szCs w:val="24"/>
        </w:rPr>
        <w:t xml:space="preserve"> </w:t>
      </w:r>
      <w:r>
        <w:rPr>
          <w:rFonts w:ascii="Times New Roman" w:eastAsia="Times New Roman" w:hAnsi="Times New Roman"/>
          <w:sz w:val="24"/>
          <w:szCs w:val="24"/>
        </w:rPr>
        <w:t xml:space="preserve">con </w:t>
      </w:r>
      <w:r w:rsidR="002637C7">
        <w:rPr>
          <w:rFonts w:ascii="Times New Roman" w:eastAsia="Times New Roman" w:hAnsi="Times New Roman"/>
          <w:sz w:val="24"/>
          <w:szCs w:val="24"/>
        </w:rPr>
        <w:t xml:space="preserve">el </w:t>
      </w:r>
      <w:r w:rsidR="002637C7" w:rsidRPr="00486705">
        <w:rPr>
          <w:rFonts w:ascii="Times New Roman" w:eastAsia="Times New Roman" w:hAnsi="Times New Roman"/>
          <w:sz w:val="24"/>
          <w:szCs w:val="24"/>
        </w:rPr>
        <w:t>diseño</w:t>
      </w:r>
      <w:r>
        <w:rPr>
          <w:rFonts w:ascii="Times New Roman" w:eastAsia="Times New Roman" w:hAnsi="Times New Roman"/>
          <w:sz w:val="24"/>
          <w:szCs w:val="24"/>
        </w:rPr>
        <w:t xml:space="preserve"> de </w:t>
      </w:r>
      <w:r w:rsidR="00486705" w:rsidRPr="00486705">
        <w:rPr>
          <w:rFonts w:ascii="Times New Roman" w:eastAsia="Times New Roman" w:hAnsi="Times New Roman"/>
          <w:sz w:val="24"/>
          <w:szCs w:val="24"/>
        </w:rPr>
        <w:t xml:space="preserve">las estructuras y conformación de las políticas que se implementarán en la misma. </w:t>
      </w:r>
    </w:p>
    <w:p w:rsidR="004E7B08" w:rsidRDefault="000F1639" w:rsidP="004E7B08">
      <w:pPr>
        <w:shd w:val="clear" w:color="auto" w:fill="FFFFFF"/>
        <w:spacing w:after="150" w:line="480" w:lineRule="auto"/>
        <w:ind w:firstLine="708"/>
        <w:jc w:val="both"/>
        <w:textAlignment w:val="baseline"/>
        <w:rPr>
          <w:rFonts w:ascii="Times New Roman" w:eastAsia="Times New Roman" w:hAnsi="Times New Roman"/>
          <w:sz w:val="24"/>
          <w:szCs w:val="24"/>
        </w:rPr>
      </w:pPr>
      <w:r>
        <w:rPr>
          <w:rFonts w:ascii="Times New Roman" w:eastAsia="Times New Roman" w:hAnsi="Times New Roman"/>
          <w:sz w:val="24"/>
          <w:szCs w:val="24"/>
        </w:rPr>
        <w:t>Con la referida ley, se marca hito sin precedentes respecto a los</w:t>
      </w:r>
      <w:r w:rsidR="00D42B53" w:rsidRPr="00D42B53">
        <w:rPr>
          <w:rFonts w:ascii="Times New Roman" w:eastAsia="Times New Roman" w:hAnsi="Times New Roman"/>
          <w:sz w:val="24"/>
          <w:szCs w:val="24"/>
        </w:rPr>
        <w:t xml:space="preserve"> procesos acumulados por más de </w:t>
      </w:r>
      <w:r>
        <w:rPr>
          <w:rFonts w:ascii="Times New Roman" w:eastAsia="Times New Roman" w:hAnsi="Times New Roman"/>
          <w:sz w:val="24"/>
          <w:szCs w:val="24"/>
        </w:rPr>
        <w:t>cuatro</w:t>
      </w:r>
      <w:r w:rsidR="00D42B53" w:rsidRPr="00D42B53">
        <w:rPr>
          <w:rFonts w:ascii="Times New Roman" w:eastAsia="Times New Roman" w:hAnsi="Times New Roman"/>
          <w:sz w:val="24"/>
          <w:szCs w:val="24"/>
        </w:rPr>
        <w:t xml:space="preserve"> décadas</w:t>
      </w:r>
      <w:r>
        <w:rPr>
          <w:rFonts w:ascii="Times New Roman" w:eastAsia="Times New Roman" w:hAnsi="Times New Roman"/>
          <w:sz w:val="24"/>
          <w:szCs w:val="24"/>
        </w:rPr>
        <w:t>,</w:t>
      </w:r>
      <w:r w:rsidR="00D42B53" w:rsidRPr="00D42B53">
        <w:rPr>
          <w:rFonts w:ascii="Times New Roman" w:eastAsia="Times New Roman" w:hAnsi="Times New Roman"/>
          <w:sz w:val="24"/>
          <w:szCs w:val="24"/>
        </w:rPr>
        <w:t xml:space="preserve"> en la </w:t>
      </w:r>
      <w:r w:rsidRPr="00D42B53">
        <w:rPr>
          <w:rFonts w:ascii="Times New Roman" w:eastAsia="Times New Roman" w:hAnsi="Times New Roman"/>
          <w:sz w:val="24"/>
          <w:szCs w:val="24"/>
        </w:rPr>
        <w:t>Movilidad</w:t>
      </w:r>
      <w:r>
        <w:rPr>
          <w:rFonts w:ascii="Times New Roman" w:eastAsia="Times New Roman" w:hAnsi="Times New Roman"/>
          <w:sz w:val="24"/>
          <w:szCs w:val="24"/>
        </w:rPr>
        <w:t xml:space="preserve"> Terrestre y la Seguridad Vial</w:t>
      </w:r>
      <w:r w:rsidR="00D42B53" w:rsidRPr="00D42B53">
        <w:rPr>
          <w:rFonts w:ascii="Times New Roman" w:eastAsia="Times New Roman" w:hAnsi="Times New Roman"/>
          <w:sz w:val="24"/>
          <w:szCs w:val="24"/>
        </w:rPr>
        <w:t xml:space="preserve"> de la </w:t>
      </w:r>
      <w:r w:rsidR="00486705" w:rsidRPr="00D42B53">
        <w:rPr>
          <w:rFonts w:ascii="Times New Roman" w:eastAsia="Times New Roman" w:hAnsi="Times New Roman"/>
          <w:sz w:val="24"/>
          <w:szCs w:val="24"/>
        </w:rPr>
        <w:t>República</w:t>
      </w:r>
      <w:r w:rsidR="00D42B53" w:rsidRPr="00D42B53">
        <w:rPr>
          <w:rFonts w:ascii="Times New Roman" w:eastAsia="Times New Roman" w:hAnsi="Times New Roman"/>
          <w:sz w:val="24"/>
          <w:szCs w:val="24"/>
        </w:rPr>
        <w:t xml:space="preserve"> Dominicana,</w:t>
      </w:r>
      <w:r>
        <w:rPr>
          <w:rFonts w:ascii="Times New Roman" w:eastAsia="Times New Roman" w:hAnsi="Times New Roman"/>
          <w:sz w:val="24"/>
          <w:szCs w:val="24"/>
        </w:rPr>
        <w:t xml:space="preserve"> los </w:t>
      </w:r>
      <w:r w:rsidR="00A24EB5">
        <w:rPr>
          <w:rFonts w:ascii="Times New Roman" w:eastAsia="Times New Roman" w:hAnsi="Times New Roman"/>
          <w:sz w:val="24"/>
          <w:szCs w:val="24"/>
        </w:rPr>
        <w:t xml:space="preserve">cuales </w:t>
      </w:r>
      <w:r w:rsidR="00A24EB5" w:rsidRPr="00D42B53">
        <w:rPr>
          <w:rFonts w:ascii="Times New Roman" w:eastAsia="Times New Roman" w:hAnsi="Times New Roman"/>
          <w:sz w:val="24"/>
          <w:szCs w:val="24"/>
        </w:rPr>
        <w:t>sirvieron</w:t>
      </w:r>
      <w:r w:rsidR="00D42B53" w:rsidRPr="00D42B53">
        <w:rPr>
          <w:rFonts w:ascii="Times New Roman" w:eastAsia="Times New Roman" w:hAnsi="Times New Roman"/>
          <w:sz w:val="24"/>
          <w:szCs w:val="24"/>
        </w:rPr>
        <w:t xml:space="preserve"> de antecedentes </w:t>
      </w:r>
      <w:r>
        <w:rPr>
          <w:rFonts w:ascii="Times New Roman" w:eastAsia="Times New Roman" w:hAnsi="Times New Roman"/>
          <w:sz w:val="24"/>
          <w:szCs w:val="24"/>
        </w:rPr>
        <w:t>para la creación de una institución que viene a transformar el sector transporte en el país</w:t>
      </w:r>
      <w:r w:rsidR="00DE6A98">
        <w:rPr>
          <w:rFonts w:ascii="Times New Roman" w:eastAsia="Times New Roman" w:hAnsi="Times New Roman"/>
          <w:sz w:val="24"/>
          <w:szCs w:val="24"/>
        </w:rPr>
        <w:t>,</w:t>
      </w:r>
      <w:r>
        <w:rPr>
          <w:rFonts w:ascii="Times New Roman" w:eastAsia="Times New Roman" w:hAnsi="Times New Roman"/>
          <w:sz w:val="24"/>
          <w:szCs w:val="24"/>
        </w:rPr>
        <w:t xml:space="preserve"> para elevar la calidad de los servicios que se desprende del sector y como resultado satisfacer</w:t>
      </w:r>
      <w:r w:rsidR="00823DEB">
        <w:rPr>
          <w:rFonts w:ascii="Times New Roman" w:eastAsia="Times New Roman" w:hAnsi="Times New Roman"/>
          <w:sz w:val="24"/>
          <w:szCs w:val="24"/>
        </w:rPr>
        <w:t xml:space="preserve"> las necesidades de nuestros ciudadanos.</w:t>
      </w:r>
    </w:p>
    <w:p w:rsidR="00D42B53" w:rsidRPr="00D42B53" w:rsidRDefault="00D42B53" w:rsidP="00C4069A">
      <w:pPr>
        <w:shd w:val="clear" w:color="auto" w:fill="FFFFFF"/>
        <w:spacing w:after="150" w:line="480" w:lineRule="auto"/>
        <w:ind w:firstLine="708"/>
        <w:jc w:val="both"/>
        <w:textAlignment w:val="baseline"/>
        <w:rPr>
          <w:rFonts w:ascii="Times New Roman" w:eastAsia="Times New Roman" w:hAnsi="Times New Roman"/>
          <w:sz w:val="24"/>
          <w:szCs w:val="24"/>
        </w:rPr>
      </w:pPr>
      <w:r>
        <w:rPr>
          <w:rFonts w:ascii="Times New Roman" w:eastAsia="Times New Roman" w:hAnsi="Times New Roman"/>
          <w:sz w:val="24"/>
          <w:szCs w:val="24"/>
        </w:rPr>
        <w:t xml:space="preserve">Amparado </w:t>
      </w:r>
      <w:r w:rsidR="00752487">
        <w:rPr>
          <w:rFonts w:ascii="Times New Roman" w:eastAsia="Times New Roman" w:hAnsi="Times New Roman"/>
          <w:sz w:val="24"/>
          <w:szCs w:val="24"/>
        </w:rPr>
        <w:t>en el nuevo marco legal</w:t>
      </w:r>
      <w:r>
        <w:rPr>
          <w:rFonts w:ascii="Times New Roman" w:eastAsia="Times New Roman" w:hAnsi="Times New Roman"/>
          <w:sz w:val="24"/>
          <w:szCs w:val="24"/>
        </w:rPr>
        <w:t>, e</w:t>
      </w:r>
      <w:r w:rsidRPr="00D42B53">
        <w:rPr>
          <w:rFonts w:ascii="Times New Roman" w:eastAsia="Times New Roman" w:hAnsi="Times New Roman"/>
          <w:sz w:val="24"/>
          <w:szCs w:val="24"/>
        </w:rPr>
        <w:t>l INTRANT</w:t>
      </w:r>
      <w:r w:rsidR="009E5D18">
        <w:rPr>
          <w:rFonts w:ascii="Times New Roman" w:eastAsia="Times New Roman" w:hAnsi="Times New Roman"/>
          <w:sz w:val="24"/>
          <w:szCs w:val="24"/>
        </w:rPr>
        <w:t xml:space="preserve"> inició sus operaciones el 4 de julio de 2017,</w:t>
      </w:r>
      <w:r w:rsidR="00D40B28">
        <w:rPr>
          <w:rFonts w:ascii="Times New Roman" w:eastAsia="Times New Roman" w:hAnsi="Times New Roman"/>
          <w:sz w:val="24"/>
          <w:szCs w:val="24"/>
        </w:rPr>
        <w:t xml:space="preserve"> y así mismo </w:t>
      </w:r>
      <w:r w:rsidRPr="00D42B53">
        <w:rPr>
          <w:rFonts w:ascii="Times New Roman" w:eastAsia="Times New Roman" w:hAnsi="Times New Roman"/>
          <w:sz w:val="24"/>
          <w:szCs w:val="24"/>
        </w:rPr>
        <w:t xml:space="preserve"> sustituyó y absorbió las funciones de </w:t>
      </w:r>
      <w:r w:rsidR="00D40B28">
        <w:rPr>
          <w:rFonts w:ascii="Times New Roman" w:eastAsia="Times New Roman" w:hAnsi="Times New Roman"/>
          <w:sz w:val="24"/>
          <w:szCs w:val="24"/>
        </w:rPr>
        <w:t xml:space="preserve">las cinco (5) </w:t>
      </w:r>
      <w:r w:rsidRPr="00D42B53">
        <w:rPr>
          <w:rFonts w:ascii="Times New Roman" w:eastAsia="Times New Roman" w:hAnsi="Times New Roman"/>
          <w:sz w:val="24"/>
          <w:szCs w:val="24"/>
        </w:rPr>
        <w:t>instituciones</w:t>
      </w:r>
      <w:r w:rsidR="00D40B28">
        <w:rPr>
          <w:rFonts w:ascii="Times New Roman" w:eastAsia="Times New Roman" w:hAnsi="Times New Roman"/>
          <w:sz w:val="24"/>
          <w:szCs w:val="24"/>
        </w:rPr>
        <w:t xml:space="preserve"> vinculadas anteriormente al </w:t>
      </w:r>
      <w:r w:rsidR="00DE6A98">
        <w:rPr>
          <w:rFonts w:ascii="Times New Roman" w:eastAsia="Times New Roman" w:hAnsi="Times New Roman"/>
          <w:sz w:val="24"/>
          <w:szCs w:val="24"/>
        </w:rPr>
        <w:t xml:space="preserve">tránsito y al </w:t>
      </w:r>
      <w:r w:rsidR="00D40B28">
        <w:rPr>
          <w:rFonts w:ascii="Times New Roman" w:eastAsia="Times New Roman" w:hAnsi="Times New Roman"/>
          <w:sz w:val="24"/>
          <w:szCs w:val="24"/>
        </w:rPr>
        <w:t xml:space="preserve">transporte en el Estado, como </w:t>
      </w:r>
      <w:r w:rsidRPr="00D42B53">
        <w:rPr>
          <w:rFonts w:ascii="Times New Roman" w:eastAsia="Times New Roman" w:hAnsi="Times New Roman"/>
          <w:sz w:val="24"/>
          <w:szCs w:val="24"/>
        </w:rPr>
        <w:t xml:space="preserve"> el Fondo </w:t>
      </w:r>
      <w:r w:rsidR="00D40B28">
        <w:rPr>
          <w:rFonts w:ascii="Times New Roman" w:eastAsia="Times New Roman" w:hAnsi="Times New Roman"/>
          <w:sz w:val="24"/>
          <w:szCs w:val="24"/>
        </w:rPr>
        <w:t xml:space="preserve">de Desarrollo del Transporte </w:t>
      </w:r>
      <w:r w:rsidR="00D40B28">
        <w:rPr>
          <w:rFonts w:ascii="Times New Roman" w:eastAsia="Times New Roman" w:hAnsi="Times New Roman"/>
          <w:sz w:val="24"/>
          <w:szCs w:val="24"/>
        </w:rPr>
        <w:lastRenderedPageBreak/>
        <w:t>Terrestre</w:t>
      </w:r>
      <w:r w:rsidRPr="00D42B53">
        <w:rPr>
          <w:rFonts w:ascii="Times New Roman" w:eastAsia="Times New Roman" w:hAnsi="Times New Roman"/>
          <w:sz w:val="24"/>
          <w:szCs w:val="24"/>
        </w:rPr>
        <w:t xml:space="preserve"> (FONDET), la Dirección General de Tránsito Terrestre (DGTT), la Oficina Técnica de Transporte Terrestre (OTTT), el Consejo de Administración y Regulación de Taxis (CART) y la Caja de Pensiones y Jubilaciones de los </w:t>
      </w:r>
      <w:r w:rsidR="00925DA0">
        <w:rPr>
          <w:rFonts w:ascii="Times New Roman" w:eastAsia="Times New Roman" w:hAnsi="Times New Roman"/>
          <w:sz w:val="24"/>
          <w:szCs w:val="24"/>
        </w:rPr>
        <w:t>C</w:t>
      </w:r>
      <w:r w:rsidRPr="00D42B53">
        <w:rPr>
          <w:rFonts w:ascii="Times New Roman" w:eastAsia="Times New Roman" w:hAnsi="Times New Roman"/>
          <w:sz w:val="24"/>
          <w:szCs w:val="24"/>
        </w:rPr>
        <w:t xml:space="preserve">hoferes del </w:t>
      </w:r>
      <w:r w:rsidR="00925DA0" w:rsidRPr="00D42B53">
        <w:rPr>
          <w:rFonts w:ascii="Times New Roman" w:eastAsia="Times New Roman" w:hAnsi="Times New Roman"/>
          <w:sz w:val="24"/>
          <w:szCs w:val="24"/>
        </w:rPr>
        <w:t>Transporte Público.</w:t>
      </w:r>
    </w:p>
    <w:p w:rsidR="00453201" w:rsidRDefault="00453201" w:rsidP="001A41C2">
      <w:pPr>
        <w:pStyle w:val="Prrafodelista"/>
        <w:spacing w:line="480" w:lineRule="auto"/>
        <w:ind w:left="0"/>
        <w:contextualSpacing/>
        <w:jc w:val="both"/>
        <w:rPr>
          <w:b/>
          <w:sz w:val="32"/>
          <w:szCs w:val="32"/>
        </w:rPr>
      </w:pPr>
    </w:p>
    <w:p w:rsidR="006A554E" w:rsidRDefault="006A554E" w:rsidP="001A41C2">
      <w:pPr>
        <w:pStyle w:val="Prrafodelista"/>
        <w:spacing w:line="480" w:lineRule="auto"/>
        <w:ind w:left="0"/>
        <w:contextualSpacing/>
        <w:jc w:val="both"/>
        <w:rPr>
          <w:b/>
          <w:sz w:val="32"/>
          <w:szCs w:val="32"/>
        </w:rPr>
      </w:pPr>
    </w:p>
    <w:p w:rsidR="001A41C2" w:rsidRDefault="001A41C2" w:rsidP="001A41C2">
      <w:pPr>
        <w:pStyle w:val="Prrafodelista"/>
        <w:spacing w:line="480" w:lineRule="auto"/>
        <w:ind w:left="0"/>
        <w:contextualSpacing/>
        <w:jc w:val="both"/>
        <w:rPr>
          <w:b/>
          <w:sz w:val="32"/>
          <w:szCs w:val="32"/>
        </w:rPr>
      </w:pPr>
    </w:p>
    <w:p w:rsidR="00D42B53" w:rsidRDefault="00D42B53" w:rsidP="001A41C2">
      <w:pPr>
        <w:pStyle w:val="Prrafodelista"/>
        <w:spacing w:line="480" w:lineRule="auto"/>
        <w:ind w:left="0"/>
        <w:contextualSpacing/>
        <w:jc w:val="both"/>
        <w:rPr>
          <w:b/>
          <w:sz w:val="32"/>
          <w:szCs w:val="32"/>
        </w:rPr>
      </w:pPr>
    </w:p>
    <w:p w:rsidR="00332F05" w:rsidRPr="00DF1A06" w:rsidRDefault="00332F05" w:rsidP="001A41C2">
      <w:pPr>
        <w:pStyle w:val="Prrafodelista"/>
        <w:spacing w:line="480" w:lineRule="auto"/>
        <w:ind w:left="0"/>
        <w:contextualSpacing/>
        <w:jc w:val="both"/>
        <w:rPr>
          <w:b/>
          <w:sz w:val="32"/>
          <w:szCs w:val="32"/>
        </w:rPr>
      </w:pPr>
    </w:p>
    <w:p w:rsidR="00741332" w:rsidRDefault="00741332" w:rsidP="001A41C2">
      <w:pPr>
        <w:pStyle w:val="Prrafodelista"/>
        <w:spacing w:line="480" w:lineRule="auto"/>
        <w:ind w:left="0"/>
        <w:contextualSpacing/>
        <w:jc w:val="center"/>
        <w:rPr>
          <w:b/>
          <w:sz w:val="32"/>
          <w:szCs w:val="32"/>
        </w:rPr>
      </w:pPr>
    </w:p>
    <w:p w:rsidR="00741332" w:rsidRDefault="00741332" w:rsidP="001A41C2">
      <w:pPr>
        <w:pStyle w:val="Prrafodelista"/>
        <w:spacing w:line="480" w:lineRule="auto"/>
        <w:ind w:left="0"/>
        <w:contextualSpacing/>
        <w:jc w:val="center"/>
        <w:rPr>
          <w:b/>
          <w:sz w:val="32"/>
          <w:szCs w:val="32"/>
        </w:rPr>
      </w:pPr>
    </w:p>
    <w:p w:rsidR="00FA0E28" w:rsidRDefault="00FA0E28" w:rsidP="001A41C2">
      <w:pPr>
        <w:pStyle w:val="Prrafodelista"/>
        <w:spacing w:line="480" w:lineRule="auto"/>
        <w:ind w:left="0"/>
        <w:contextualSpacing/>
        <w:jc w:val="center"/>
        <w:rPr>
          <w:b/>
          <w:sz w:val="32"/>
          <w:szCs w:val="32"/>
        </w:rPr>
      </w:pPr>
    </w:p>
    <w:p w:rsidR="00FA0E28" w:rsidRDefault="00FA0E28" w:rsidP="001A41C2">
      <w:pPr>
        <w:pStyle w:val="Prrafodelista"/>
        <w:spacing w:line="480" w:lineRule="auto"/>
        <w:ind w:left="0"/>
        <w:contextualSpacing/>
        <w:jc w:val="center"/>
        <w:rPr>
          <w:b/>
          <w:sz w:val="32"/>
          <w:szCs w:val="32"/>
        </w:rPr>
      </w:pPr>
    </w:p>
    <w:p w:rsidR="00FA0E28" w:rsidRDefault="00FA0E28" w:rsidP="001A41C2">
      <w:pPr>
        <w:pStyle w:val="Prrafodelista"/>
        <w:spacing w:line="480" w:lineRule="auto"/>
        <w:ind w:left="0"/>
        <w:contextualSpacing/>
        <w:jc w:val="center"/>
        <w:rPr>
          <w:b/>
          <w:sz w:val="32"/>
          <w:szCs w:val="32"/>
        </w:rPr>
      </w:pPr>
    </w:p>
    <w:p w:rsidR="00FA0E28" w:rsidRDefault="00FA0E28" w:rsidP="001A41C2">
      <w:pPr>
        <w:pStyle w:val="Prrafodelista"/>
        <w:spacing w:line="480" w:lineRule="auto"/>
        <w:ind w:left="0"/>
        <w:contextualSpacing/>
        <w:jc w:val="center"/>
        <w:rPr>
          <w:b/>
          <w:sz w:val="32"/>
          <w:szCs w:val="32"/>
        </w:rPr>
      </w:pPr>
    </w:p>
    <w:p w:rsidR="00FA0E28" w:rsidRDefault="00FA0E28" w:rsidP="001A41C2">
      <w:pPr>
        <w:pStyle w:val="Prrafodelista"/>
        <w:spacing w:line="480" w:lineRule="auto"/>
        <w:ind w:left="0"/>
        <w:contextualSpacing/>
        <w:jc w:val="center"/>
        <w:rPr>
          <w:b/>
          <w:sz w:val="32"/>
          <w:szCs w:val="32"/>
        </w:rPr>
      </w:pPr>
    </w:p>
    <w:p w:rsidR="00FA0E28" w:rsidRDefault="00FA0E28" w:rsidP="001A41C2">
      <w:pPr>
        <w:pStyle w:val="Prrafodelista"/>
        <w:spacing w:line="480" w:lineRule="auto"/>
        <w:ind w:left="0"/>
        <w:contextualSpacing/>
        <w:jc w:val="center"/>
        <w:rPr>
          <w:b/>
          <w:sz w:val="32"/>
          <w:szCs w:val="32"/>
        </w:rPr>
      </w:pPr>
    </w:p>
    <w:p w:rsidR="00FA0E28" w:rsidRDefault="00FA0E28" w:rsidP="001A41C2">
      <w:pPr>
        <w:pStyle w:val="Prrafodelista"/>
        <w:spacing w:line="480" w:lineRule="auto"/>
        <w:ind w:left="0"/>
        <w:contextualSpacing/>
        <w:jc w:val="center"/>
        <w:rPr>
          <w:b/>
          <w:sz w:val="32"/>
          <w:szCs w:val="32"/>
        </w:rPr>
      </w:pPr>
    </w:p>
    <w:p w:rsidR="00FA0E28" w:rsidRDefault="00FA0E28" w:rsidP="001A41C2">
      <w:pPr>
        <w:pStyle w:val="Prrafodelista"/>
        <w:spacing w:line="480" w:lineRule="auto"/>
        <w:ind w:left="0"/>
        <w:contextualSpacing/>
        <w:jc w:val="center"/>
        <w:rPr>
          <w:b/>
          <w:sz w:val="32"/>
          <w:szCs w:val="32"/>
        </w:rPr>
      </w:pPr>
    </w:p>
    <w:p w:rsidR="00FA0E28" w:rsidRDefault="00FA0E28" w:rsidP="001A41C2">
      <w:pPr>
        <w:pStyle w:val="Prrafodelista"/>
        <w:spacing w:line="480" w:lineRule="auto"/>
        <w:ind w:left="0"/>
        <w:contextualSpacing/>
        <w:jc w:val="center"/>
        <w:rPr>
          <w:b/>
          <w:sz w:val="32"/>
          <w:szCs w:val="32"/>
        </w:rPr>
      </w:pPr>
    </w:p>
    <w:p w:rsidR="00FA0E28" w:rsidRDefault="00FA0E28" w:rsidP="001A41C2">
      <w:pPr>
        <w:pStyle w:val="Prrafodelista"/>
        <w:spacing w:line="480" w:lineRule="auto"/>
        <w:ind w:left="0"/>
        <w:contextualSpacing/>
        <w:jc w:val="center"/>
        <w:rPr>
          <w:b/>
          <w:sz w:val="32"/>
          <w:szCs w:val="32"/>
        </w:rPr>
      </w:pPr>
    </w:p>
    <w:p w:rsidR="00FA0E28" w:rsidRDefault="00FA0E28" w:rsidP="001A41C2">
      <w:pPr>
        <w:pStyle w:val="Prrafodelista"/>
        <w:spacing w:line="480" w:lineRule="auto"/>
        <w:ind w:left="0"/>
        <w:contextualSpacing/>
        <w:jc w:val="center"/>
        <w:rPr>
          <w:b/>
          <w:sz w:val="32"/>
          <w:szCs w:val="32"/>
        </w:rPr>
      </w:pPr>
    </w:p>
    <w:p w:rsidR="00FA0E28" w:rsidRDefault="00FA0E28" w:rsidP="001A41C2">
      <w:pPr>
        <w:pStyle w:val="Prrafodelista"/>
        <w:spacing w:line="480" w:lineRule="auto"/>
        <w:ind w:left="0"/>
        <w:contextualSpacing/>
        <w:jc w:val="center"/>
        <w:rPr>
          <w:b/>
          <w:sz w:val="32"/>
          <w:szCs w:val="32"/>
        </w:rPr>
      </w:pPr>
    </w:p>
    <w:p w:rsidR="00444D71" w:rsidRDefault="00444D71" w:rsidP="001A41C2">
      <w:pPr>
        <w:pStyle w:val="Prrafodelista"/>
        <w:spacing w:line="480" w:lineRule="auto"/>
        <w:ind w:left="0"/>
        <w:contextualSpacing/>
        <w:jc w:val="center"/>
        <w:rPr>
          <w:b/>
          <w:sz w:val="32"/>
          <w:szCs w:val="32"/>
        </w:rPr>
      </w:pPr>
    </w:p>
    <w:p w:rsidR="00444D71" w:rsidRDefault="00444D71" w:rsidP="001A41C2">
      <w:pPr>
        <w:pStyle w:val="Prrafodelista"/>
        <w:spacing w:line="480" w:lineRule="auto"/>
        <w:ind w:left="0"/>
        <w:contextualSpacing/>
        <w:jc w:val="center"/>
        <w:rPr>
          <w:b/>
          <w:sz w:val="32"/>
          <w:szCs w:val="32"/>
        </w:rPr>
      </w:pPr>
    </w:p>
    <w:p w:rsidR="00444D71" w:rsidRDefault="00444D71" w:rsidP="001A41C2">
      <w:pPr>
        <w:pStyle w:val="Prrafodelista"/>
        <w:spacing w:line="480" w:lineRule="auto"/>
        <w:ind w:left="0"/>
        <w:contextualSpacing/>
        <w:jc w:val="center"/>
        <w:rPr>
          <w:b/>
          <w:sz w:val="32"/>
          <w:szCs w:val="32"/>
        </w:rPr>
      </w:pPr>
    </w:p>
    <w:p w:rsidR="00FA0E28" w:rsidRDefault="00FA0E28" w:rsidP="001A41C2">
      <w:pPr>
        <w:pStyle w:val="Prrafodelista"/>
        <w:spacing w:line="480" w:lineRule="auto"/>
        <w:ind w:left="0"/>
        <w:contextualSpacing/>
        <w:jc w:val="center"/>
        <w:rPr>
          <w:b/>
          <w:sz w:val="32"/>
          <w:szCs w:val="32"/>
        </w:rPr>
      </w:pPr>
    </w:p>
    <w:p w:rsidR="00741332" w:rsidRDefault="00741332" w:rsidP="001A41C2">
      <w:pPr>
        <w:pStyle w:val="Prrafodelista"/>
        <w:spacing w:line="480" w:lineRule="auto"/>
        <w:ind w:left="0"/>
        <w:contextualSpacing/>
        <w:jc w:val="center"/>
        <w:rPr>
          <w:b/>
          <w:sz w:val="32"/>
          <w:szCs w:val="32"/>
        </w:rPr>
      </w:pPr>
    </w:p>
    <w:p w:rsidR="00741332" w:rsidRDefault="00741332" w:rsidP="001A41C2">
      <w:pPr>
        <w:pStyle w:val="Prrafodelista"/>
        <w:spacing w:line="480" w:lineRule="auto"/>
        <w:ind w:left="0"/>
        <w:contextualSpacing/>
        <w:jc w:val="center"/>
        <w:rPr>
          <w:b/>
          <w:sz w:val="32"/>
          <w:szCs w:val="32"/>
        </w:rPr>
      </w:pPr>
    </w:p>
    <w:p w:rsidR="001A41C2" w:rsidRPr="00DF1A06" w:rsidRDefault="001A41C2" w:rsidP="001A41C2">
      <w:pPr>
        <w:pStyle w:val="Prrafodelista"/>
        <w:spacing w:line="480" w:lineRule="auto"/>
        <w:ind w:left="0"/>
        <w:contextualSpacing/>
        <w:jc w:val="center"/>
        <w:rPr>
          <w:b/>
          <w:sz w:val="32"/>
          <w:szCs w:val="32"/>
        </w:rPr>
      </w:pPr>
      <w:r w:rsidRPr="00DF1A06">
        <w:rPr>
          <w:b/>
          <w:sz w:val="32"/>
          <w:szCs w:val="32"/>
        </w:rPr>
        <w:t>Tema IV Resultados de la Gestión del Año</w:t>
      </w:r>
    </w:p>
    <w:p w:rsidR="001A41C2" w:rsidRPr="00DF1A06" w:rsidRDefault="001A41C2" w:rsidP="001A41C2">
      <w:pPr>
        <w:pStyle w:val="Prrafodelista"/>
        <w:spacing w:line="480" w:lineRule="auto"/>
        <w:ind w:left="0"/>
        <w:contextualSpacing/>
        <w:jc w:val="both"/>
        <w:rPr>
          <w:b/>
          <w:sz w:val="28"/>
          <w:szCs w:val="28"/>
        </w:rPr>
      </w:pPr>
    </w:p>
    <w:p w:rsidR="001A41C2" w:rsidRPr="00DF1A06" w:rsidRDefault="001A41C2" w:rsidP="001A41C2">
      <w:pPr>
        <w:pStyle w:val="Prrafodelista"/>
        <w:spacing w:line="480" w:lineRule="auto"/>
        <w:ind w:left="0"/>
        <w:contextualSpacing/>
        <w:jc w:val="both"/>
        <w:rPr>
          <w:b/>
          <w:sz w:val="28"/>
          <w:szCs w:val="28"/>
        </w:rPr>
      </w:pPr>
    </w:p>
    <w:p w:rsidR="00DE3B01" w:rsidRDefault="00DE3B01" w:rsidP="001A41C2">
      <w:pPr>
        <w:spacing w:line="480" w:lineRule="auto"/>
        <w:contextualSpacing/>
        <w:jc w:val="both"/>
        <w:rPr>
          <w:rFonts w:ascii="Times New Roman" w:hAnsi="Times New Roman"/>
          <w:b/>
          <w:sz w:val="28"/>
          <w:szCs w:val="28"/>
        </w:rPr>
      </w:pPr>
    </w:p>
    <w:p w:rsidR="00DE3B01" w:rsidRDefault="00DE3B01" w:rsidP="001A41C2">
      <w:pPr>
        <w:spacing w:line="480" w:lineRule="auto"/>
        <w:contextualSpacing/>
        <w:jc w:val="both"/>
        <w:rPr>
          <w:rFonts w:ascii="Times New Roman" w:hAnsi="Times New Roman"/>
          <w:b/>
          <w:sz w:val="28"/>
          <w:szCs w:val="28"/>
        </w:rPr>
      </w:pPr>
    </w:p>
    <w:p w:rsidR="005E09D7" w:rsidRDefault="005E09D7" w:rsidP="001A41C2">
      <w:pPr>
        <w:spacing w:line="480" w:lineRule="auto"/>
        <w:contextualSpacing/>
        <w:jc w:val="both"/>
        <w:rPr>
          <w:rFonts w:ascii="Times New Roman" w:hAnsi="Times New Roman"/>
          <w:b/>
          <w:sz w:val="28"/>
          <w:szCs w:val="28"/>
        </w:rPr>
      </w:pPr>
    </w:p>
    <w:p w:rsidR="005E09D7" w:rsidRDefault="005E09D7" w:rsidP="001A41C2">
      <w:pPr>
        <w:spacing w:line="480" w:lineRule="auto"/>
        <w:contextualSpacing/>
        <w:jc w:val="both"/>
        <w:rPr>
          <w:rFonts w:ascii="Times New Roman" w:hAnsi="Times New Roman"/>
          <w:b/>
          <w:sz w:val="28"/>
          <w:szCs w:val="28"/>
        </w:rPr>
      </w:pPr>
    </w:p>
    <w:p w:rsidR="005E09D7" w:rsidRDefault="005E09D7" w:rsidP="001A41C2">
      <w:pPr>
        <w:spacing w:line="480" w:lineRule="auto"/>
        <w:contextualSpacing/>
        <w:jc w:val="both"/>
        <w:rPr>
          <w:rFonts w:ascii="Times New Roman" w:hAnsi="Times New Roman"/>
          <w:b/>
          <w:sz w:val="28"/>
          <w:szCs w:val="28"/>
        </w:rPr>
      </w:pPr>
    </w:p>
    <w:p w:rsidR="00133921" w:rsidRDefault="00133921" w:rsidP="001A41C2">
      <w:pPr>
        <w:spacing w:line="480" w:lineRule="auto"/>
        <w:contextualSpacing/>
        <w:jc w:val="both"/>
        <w:rPr>
          <w:rFonts w:ascii="Times New Roman" w:hAnsi="Times New Roman"/>
          <w:b/>
          <w:sz w:val="28"/>
          <w:szCs w:val="28"/>
        </w:rPr>
      </w:pPr>
    </w:p>
    <w:p w:rsidR="00133921" w:rsidRDefault="00133921" w:rsidP="001A41C2">
      <w:pPr>
        <w:spacing w:line="480" w:lineRule="auto"/>
        <w:contextualSpacing/>
        <w:jc w:val="both"/>
        <w:rPr>
          <w:rFonts w:ascii="Times New Roman" w:hAnsi="Times New Roman"/>
          <w:b/>
          <w:sz w:val="28"/>
          <w:szCs w:val="28"/>
        </w:rPr>
      </w:pPr>
    </w:p>
    <w:p w:rsidR="00133921" w:rsidRDefault="00133921" w:rsidP="001A41C2">
      <w:pPr>
        <w:spacing w:line="480" w:lineRule="auto"/>
        <w:contextualSpacing/>
        <w:jc w:val="both"/>
        <w:rPr>
          <w:rFonts w:ascii="Times New Roman" w:hAnsi="Times New Roman"/>
          <w:b/>
          <w:sz w:val="28"/>
          <w:szCs w:val="28"/>
        </w:rPr>
      </w:pPr>
    </w:p>
    <w:p w:rsidR="001A41C2" w:rsidRPr="00DF1A06" w:rsidRDefault="001A41C2" w:rsidP="00741332">
      <w:pPr>
        <w:numPr>
          <w:ilvl w:val="0"/>
          <w:numId w:val="33"/>
        </w:numPr>
        <w:spacing w:line="480" w:lineRule="auto"/>
        <w:contextualSpacing/>
        <w:rPr>
          <w:rFonts w:ascii="Times New Roman" w:hAnsi="Times New Roman"/>
          <w:b/>
          <w:sz w:val="32"/>
          <w:szCs w:val="32"/>
        </w:rPr>
      </w:pPr>
      <w:r w:rsidRPr="00DF1A06">
        <w:rPr>
          <w:rFonts w:ascii="Times New Roman" w:hAnsi="Times New Roman"/>
          <w:b/>
          <w:sz w:val="32"/>
          <w:szCs w:val="32"/>
        </w:rPr>
        <w:lastRenderedPageBreak/>
        <w:t xml:space="preserve"> Resultados de la Gestión del Año </w:t>
      </w:r>
    </w:p>
    <w:p w:rsidR="001A41C2" w:rsidRDefault="001A41C2" w:rsidP="00CE51F7">
      <w:pPr>
        <w:pStyle w:val="Prrafodelista"/>
        <w:numPr>
          <w:ilvl w:val="0"/>
          <w:numId w:val="3"/>
        </w:numPr>
        <w:tabs>
          <w:tab w:val="left" w:pos="426"/>
        </w:tabs>
        <w:spacing w:line="480" w:lineRule="auto"/>
        <w:ind w:left="0"/>
        <w:rPr>
          <w:b/>
          <w:sz w:val="28"/>
          <w:szCs w:val="28"/>
        </w:rPr>
      </w:pPr>
      <w:r w:rsidRPr="00601240">
        <w:rPr>
          <w:b/>
          <w:sz w:val="28"/>
          <w:szCs w:val="28"/>
        </w:rPr>
        <w:t xml:space="preserve">Metas </w:t>
      </w:r>
      <w:r w:rsidR="00AB7E48">
        <w:rPr>
          <w:b/>
          <w:sz w:val="28"/>
          <w:szCs w:val="28"/>
        </w:rPr>
        <w:t>Institucionales</w:t>
      </w:r>
    </w:p>
    <w:p w:rsidR="004E7B08" w:rsidRDefault="00C4069A" w:rsidP="008716E1">
      <w:pPr>
        <w:pStyle w:val="Prrafodelista"/>
        <w:tabs>
          <w:tab w:val="left" w:pos="426"/>
        </w:tabs>
        <w:spacing w:line="480" w:lineRule="auto"/>
        <w:ind w:left="0"/>
        <w:jc w:val="both"/>
      </w:pPr>
      <w:r>
        <w:tab/>
      </w:r>
      <w:r w:rsidR="00663630">
        <w:t>El INTRANT como institución recién creada</w:t>
      </w:r>
      <w:r w:rsidR="008716E1">
        <w:t xml:space="preserve">, trabaja en la elaboración </w:t>
      </w:r>
      <w:r w:rsidR="00133921">
        <w:t>del Plan</w:t>
      </w:r>
      <w:r w:rsidR="008716E1">
        <w:t xml:space="preserve"> Estratégico Institucional 2018-2022, con </w:t>
      </w:r>
      <w:r w:rsidR="00080450">
        <w:t>el objetivo</w:t>
      </w:r>
      <w:r w:rsidR="008716E1">
        <w:t xml:space="preserve"> c</w:t>
      </w:r>
      <w:r w:rsidR="008716E1" w:rsidRPr="008716E1">
        <w:t xml:space="preserve">ontribuir al desarrollo de la calidad de vida de la sociedad dominicana, mediante el diseño </w:t>
      </w:r>
      <w:r w:rsidR="00C81D12">
        <w:t xml:space="preserve">e implementación </w:t>
      </w:r>
      <w:r w:rsidR="008716E1" w:rsidRPr="008716E1">
        <w:t>de políticas, lineamientos y propuestas de acción</w:t>
      </w:r>
      <w:r w:rsidR="008716E1">
        <w:t>,</w:t>
      </w:r>
      <w:r w:rsidR="008716E1" w:rsidRPr="008716E1">
        <w:t xml:space="preserve"> que resignifiquen la movilidad terrestre de personas y de mercancías, desde una perspectiva amigable con el medio ambiente.</w:t>
      </w:r>
    </w:p>
    <w:p w:rsidR="008716E1" w:rsidRDefault="00C4069A" w:rsidP="008716E1">
      <w:pPr>
        <w:pStyle w:val="Prrafodelista"/>
        <w:tabs>
          <w:tab w:val="left" w:pos="426"/>
        </w:tabs>
        <w:spacing w:line="480" w:lineRule="auto"/>
        <w:ind w:left="0"/>
        <w:jc w:val="both"/>
      </w:pPr>
      <w:r>
        <w:tab/>
      </w:r>
      <w:r w:rsidR="008716E1">
        <w:t xml:space="preserve">Encaminado al cumplimiento de este objetivo, </w:t>
      </w:r>
      <w:r w:rsidR="00152605">
        <w:t xml:space="preserve">la institución </w:t>
      </w:r>
      <w:r w:rsidR="008716E1">
        <w:t>apunta a las siguientes conquistas:</w:t>
      </w:r>
    </w:p>
    <w:p w:rsidR="00C13BF6" w:rsidRDefault="00C13BF6" w:rsidP="008716E1">
      <w:pPr>
        <w:pStyle w:val="Prrafodelista"/>
        <w:tabs>
          <w:tab w:val="left" w:pos="426"/>
        </w:tabs>
        <w:spacing w:line="480" w:lineRule="auto"/>
        <w:ind w:left="0"/>
        <w:jc w:val="both"/>
      </w:pPr>
    </w:p>
    <w:p w:rsidR="00575A09" w:rsidRPr="00E33E78" w:rsidRDefault="008716E1" w:rsidP="00CE51F7">
      <w:pPr>
        <w:pStyle w:val="Prrafodelista"/>
        <w:numPr>
          <w:ilvl w:val="0"/>
          <w:numId w:val="10"/>
        </w:numPr>
        <w:tabs>
          <w:tab w:val="left" w:pos="426"/>
        </w:tabs>
        <w:spacing w:line="480" w:lineRule="auto"/>
        <w:jc w:val="both"/>
      </w:pPr>
      <w:r>
        <w:rPr>
          <w:lang w:val="es-CR"/>
        </w:rPr>
        <w:t>T</w:t>
      </w:r>
      <w:r w:rsidRPr="008716E1">
        <w:rPr>
          <w:lang w:val="es-CR"/>
        </w:rPr>
        <w:t xml:space="preserve">ransformar la </w:t>
      </w:r>
      <w:r w:rsidR="00152605" w:rsidRPr="008716E1">
        <w:rPr>
          <w:lang w:val="es-CR"/>
        </w:rPr>
        <w:t xml:space="preserve">Movilidad Terrestre </w:t>
      </w:r>
      <w:r w:rsidRPr="008716E1">
        <w:rPr>
          <w:lang w:val="es-CR"/>
        </w:rPr>
        <w:t>predominante en la República Dominicana</w:t>
      </w:r>
      <w:r w:rsidR="00C9561E">
        <w:rPr>
          <w:lang w:val="es-CR"/>
        </w:rPr>
        <w:t>,</w:t>
      </w:r>
      <w:r w:rsidRPr="008716E1">
        <w:rPr>
          <w:lang w:val="es-CR"/>
        </w:rPr>
        <w:t xml:space="preserve"> hacia una de mayor énfasis en el </w:t>
      </w:r>
      <w:r w:rsidR="00C9561E" w:rsidRPr="008716E1">
        <w:rPr>
          <w:lang w:val="es-CR"/>
        </w:rPr>
        <w:t xml:space="preserve">Transporte Público </w:t>
      </w:r>
      <w:r w:rsidR="000C0509">
        <w:rPr>
          <w:lang w:val="es-CR"/>
        </w:rPr>
        <w:t>de Pasajeros</w:t>
      </w:r>
      <w:r w:rsidRPr="008716E1">
        <w:rPr>
          <w:lang w:val="es-CR"/>
        </w:rPr>
        <w:t xml:space="preserve"> y de mayor integración con el </w:t>
      </w:r>
      <w:r w:rsidR="00C9561E" w:rsidRPr="008716E1">
        <w:rPr>
          <w:lang w:val="es-CR"/>
        </w:rPr>
        <w:t xml:space="preserve">Desarrollo Urbano </w:t>
      </w:r>
      <w:r w:rsidRPr="008716E1">
        <w:rPr>
          <w:lang w:val="es-CR"/>
        </w:rPr>
        <w:t xml:space="preserve">y entre modos de transporte, de </w:t>
      </w:r>
      <w:r w:rsidR="00C9561E">
        <w:rPr>
          <w:lang w:val="es-CR"/>
        </w:rPr>
        <w:t>tal forma</w:t>
      </w:r>
      <w:r w:rsidRPr="008716E1">
        <w:rPr>
          <w:lang w:val="es-CR"/>
        </w:rPr>
        <w:t xml:space="preserve"> que se puedan atender, de mejor manera, las necesidades actuales y futuras de traslado de los ciudadanos.</w:t>
      </w:r>
    </w:p>
    <w:p w:rsidR="00E33E78" w:rsidRPr="00575A09" w:rsidRDefault="00E33E78" w:rsidP="00E33E78">
      <w:pPr>
        <w:pStyle w:val="Prrafodelista"/>
        <w:tabs>
          <w:tab w:val="left" w:pos="426"/>
        </w:tabs>
        <w:spacing w:line="480" w:lineRule="auto"/>
        <w:jc w:val="both"/>
      </w:pPr>
    </w:p>
    <w:p w:rsidR="00DB2B49" w:rsidRPr="00E33E78" w:rsidRDefault="008716E1" w:rsidP="000F11D7">
      <w:pPr>
        <w:pStyle w:val="Prrafodelista"/>
        <w:numPr>
          <w:ilvl w:val="0"/>
          <w:numId w:val="10"/>
        </w:numPr>
        <w:tabs>
          <w:tab w:val="left" w:pos="426"/>
        </w:tabs>
        <w:spacing w:line="480" w:lineRule="auto"/>
        <w:jc w:val="both"/>
      </w:pPr>
      <w:r w:rsidRPr="008716E1">
        <w:rPr>
          <w:lang w:val="es-CR"/>
        </w:rPr>
        <w:t xml:space="preserve">Desarrollar un sistema de </w:t>
      </w:r>
      <w:r w:rsidR="00F03BAC" w:rsidRPr="008716E1">
        <w:rPr>
          <w:lang w:val="es-CR"/>
        </w:rPr>
        <w:t xml:space="preserve">Movilidad Terrestre </w:t>
      </w:r>
      <w:r w:rsidRPr="008716E1">
        <w:rPr>
          <w:lang w:val="es-CR"/>
        </w:rPr>
        <w:t xml:space="preserve">basado en ejes de paso prioritario para el </w:t>
      </w:r>
      <w:r w:rsidR="00F03BAC" w:rsidRPr="008716E1">
        <w:rPr>
          <w:lang w:val="es-CR"/>
        </w:rPr>
        <w:t xml:space="preserve">Transporte Público </w:t>
      </w:r>
      <w:r w:rsidR="00CF575C">
        <w:rPr>
          <w:lang w:val="es-CR"/>
        </w:rPr>
        <w:t>de Pasajeros,</w:t>
      </w:r>
      <w:r w:rsidR="00F03BAC" w:rsidRPr="008716E1">
        <w:rPr>
          <w:lang w:val="es-CR"/>
        </w:rPr>
        <w:t xml:space="preserve"> </w:t>
      </w:r>
      <w:r w:rsidRPr="008716E1">
        <w:rPr>
          <w:lang w:val="es-CR"/>
        </w:rPr>
        <w:t>frente al vehículo privado, que incluya la transformación de las principales rutas existentes</w:t>
      </w:r>
      <w:r w:rsidR="00F03BAC">
        <w:rPr>
          <w:lang w:val="es-CR"/>
        </w:rPr>
        <w:t>,</w:t>
      </w:r>
      <w:r w:rsidRPr="008716E1">
        <w:rPr>
          <w:lang w:val="es-CR"/>
        </w:rPr>
        <w:t xml:space="preserve"> bajo una nueva cultura empresarial que garantice </w:t>
      </w:r>
      <w:r w:rsidR="00D90141">
        <w:rPr>
          <w:lang w:val="es-CR"/>
        </w:rPr>
        <w:t>calidad y seguridad</w:t>
      </w:r>
      <w:r w:rsidRPr="008716E1">
        <w:rPr>
          <w:lang w:val="es-CR"/>
        </w:rPr>
        <w:t xml:space="preserve"> para la población.</w:t>
      </w:r>
    </w:p>
    <w:p w:rsidR="00E33E78" w:rsidRDefault="00E33E78" w:rsidP="00E33E78">
      <w:pPr>
        <w:pStyle w:val="Prrafodelista"/>
      </w:pPr>
    </w:p>
    <w:p w:rsidR="00E33E78" w:rsidRPr="00E33E78" w:rsidRDefault="00E33E78" w:rsidP="00E33E78">
      <w:pPr>
        <w:pStyle w:val="Prrafodelista"/>
        <w:tabs>
          <w:tab w:val="left" w:pos="426"/>
        </w:tabs>
        <w:spacing w:line="480" w:lineRule="auto"/>
        <w:jc w:val="both"/>
      </w:pPr>
    </w:p>
    <w:p w:rsidR="00E33E78" w:rsidRDefault="00E33E78" w:rsidP="00E33E78">
      <w:pPr>
        <w:pStyle w:val="Prrafodelista"/>
      </w:pPr>
    </w:p>
    <w:p w:rsidR="008716E1" w:rsidRPr="00E33E78" w:rsidRDefault="008716E1" w:rsidP="00E33E78">
      <w:pPr>
        <w:pStyle w:val="Prrafodelista"/>
        <w:numPr>
          <w:ilvl w:val="0"/>
          <w:numId w:val="10"/>
        </w:numPr>
        <w:tabs>
          <w:tab w:val="left" w:pos="426"/>
        </w:tabs>
        <w:spacing w:line="480" w:lineRule="auto"/>
        <w:jc w:val="both"/>
      </w:pPr>
      <w:r w:rsidRPr="00E33E78">
        <w:rPr>
          <w:lang w:val="es-CR"/>
        </w:rPr>
        <w:t>Definir políticas de gestión de la demanda de transporte</w:t>
      </w:r>
      <w:r w:rsidR="001A65E7" w:rsidRPr="00E33E78">
        <w:rPr>
          <w:lang w:val="es-CR"/>
        </w:rPr>
        <w:t>,</w:t>
      </w:r>
      <w:r w:rsidRPr="00E33E78">
        <w:rPr>
          <w:lang w:val="es-CR"/>
        </w:rPr>
        <w:t xml:space="preserve"> que incentiven y prioricen el uso de modos sostenibles (transporte masivo y transporte no motorizado) y también conduzcan a una mejor gestión del </w:t>
      </w:r>
      <w:r w:rsidR="00052EC7" w:rsidRPr="00E33E78">
        <w:rPr>
          <w:lang w:val="es-CR"/>
        </w:rPr>
        <w:t xml:space="preserve">Transporte </w:t>
      </w:r>
      <w:r w:rsidRPr="00E33E78">
        <w:rPr>
          <w:lang w:val="es-CR"/>
        </w:rPr>
        <w:t xml:space="preserve">de </w:t>
      </w:r>
      <w:r w:rsidR="00052EC7" w:rsidRPr="00E33E78">
        <w:rPr>
          <w:lang w:val="es-CR"/>
        </w:rPr>
        <w:t>Carga</w:t>
      </w:r>
      <w:r w:rsidRPr="00E33E78">
        <w:rPr>
          <w:lang w:val="es-CR"/>
        </w:rPr>
        <w:t>.</w:t>
      </w:r>
    </w:p>
    <w:p w:rsidR="008716E1" w:rsidRPr="008716E1" w:rsidRDefault="008716E1" w:rsidP="00052EC7">
      <w:pPr>
        <w:pStyle w:val="Prrafodelista"/>
        <w:tabs>
          <w:tab w:val="left" w:pos="426"/>
        </w:tabs>
        <w:spacing w:line="480" w:lineRule="auto"/>
        <w:jc w:val="both"/>
      </w:pPr>
    </w:p>
    <w:p w:rsidR="008716E1" w:rsidRDefault="00575A09" w:rsidP="00CE51F7">
      <w:pPr>
        <w:pStyle w:val="Prrafodelista"/>
        <w:numPr>
          <w:ilvl w:val="0"/>
          <w:numId w:val="10"/>
        </w:numPr>
        <w:tabs>
          <w:tab w:val="left" w:pos="426"/>
        </w:tabs>
        <w:spacing w:line="480" w:lineRule="auto"/>
        <w:jc w:val="both"/>
        <w:rPr>
          <w:lang w:val="es-CR"/>
        </w:rPr>
      </w:pPr>
      <w:r>
        <w:t>D</w:t>
      </w:r>
      <w:r w:rsidR="00052EC7" w:rsidRPr="008716E1">
        <w:rPr>
          <w:lang w:val="es-CR"/>
        </w:rPr>
        <w:t>esarrollar</w:t>
      </w:r>
      <w:r w:rsidR="008716E1" w:rsidRPr="008716E1">
        <w:rPr>
          <w:lang w:val="es-CR"/>
        </w:rPr>
        <w:t xml:space="preserve"> l</w:t>
      </w:r>
      <w:r w:rsidR="00052EC7">
        <w:rPr>
          <w:lang w:val="es-CR"/>
        </w:rPr>
        <w:t>a</w:t>
      </w:r>
      <w:r w:rsidR="008716E1" w:rsidRPr="008716E1">
        <w:rPr>
          <w:lang w:val="es-CR"/>
        </w:rPr>
        <w:t>s normas y reglamentos que rijan el tránsito y transporte de carga y</w:t>
      </w:r>
      <w:r w:rsidR="0048346D">
        <w:rPr>
          <w:lang w:val="es-CR"/>
        </w:rPr>
        <w:t xml:space="preserve"> de</w:t>
      </w:r>
      <w:r w:rsidR="008716E1" w:rsidRPr="008716E1">
        <w:rPr>
          <w:lang w:val="es-CR"/>
        </w:rPr>
        <w:t xml:space="preserve"> pasajeros, así como el transporte no motorizado</w:t>
      </w:r>
      <w:r w:rsidR="0048346D">
        <w:rPr>
          <w:lang w:val="es-CR"/>
        </w:rPr>
        <w:t>,</w:t>
      </w:r>
      <w:r w:rsidR="008716E1" w:rsidRPr="008716E1">
        <w:rPr>
          <w:lang w:val="es-CR"/>
        </w:rPr>
        <w:t xml:space="preserve"> en armonía con el medio ambiente y asegurando una mejora en la calidad de vida de los ciudadanos.</w:t>
      </w:r>
    </w:p>
    <w:p w:rsidR="008716E1" w:rsidRDefault="008716E1" w:rsidP="008716E1">
      <w:pPr>
        <w:pStyle w:val="Prrafodelista"/>
        <w:rPr>
          <w:lang w:val="es-CR"/>
        </w:rPr>
      </w:pPr>
    </w:p>
    <w:p w:rsidR="008716E1" w:rsidRDefault="008716E1" w:rsidP="00CE51F7">
      <w:pPr>
        <w:pStyle w:val="Prrafodelista"/>
        <w:numPr>
          <w:ilvl w:val="0"/>
          <w:numId w:val="10"/>
        </w:numPr>
        <w:tabs>
          <w:tab w:val="left" w:pos="426"/>
        </w:tabs>
        <w:spacing w:line="480" w:lineRule="auto"/>
        <w:jc w:val="both"/>
        <w:rPr>
          <w:lang w:val="es-CR"/>
        </w:rPr>
      </w:pPr>
      <w:r w:rsidRPr="008716E1">
        <w:rPr>
          <w:lang w:val="es-CR"/>
        </w:rPr>
        <w:t xml:space="preserve">Promover la participación ciudadana en el proceso de transformación de la </w:t>
      </w:r>
      <w:r w:rsidR="0048346D" w:rsidRPr="008716E1">
        <w:rPr>
          <w:lang w:val="es-CR"/>
        </w:rPr>
        <w:t xml:space="preserve">Movilidad Terrestre </w:t>
      </w:r>
      <w:r w:rsidRPr="008716E1">
        <w:rPr>
          <w:lang w:val="es-CR"/>
        </w:rPr>
        <w:t>hacia una condición de mayor integración, eficiencia y adecuada atención de las necesidades de la población.</w:t>
      </w:r>
    </w:p>
    <w:p w:rsidR="008716E1" w:rsidRDefault="008716E1" w:rsidP="008716E1">
      <w:pPr>
        <w:pStyle w:val="Prrafodelista"/>
        <w:rPr>
          <w:lang w:val="es-CR"/>
        </w:rPr>
      </w:pPr>
    </w:p>
    <w:p w:rsidR="008716E1" w:rsidRDefault="008716E1" w:rsidP="00CE51F7">
      <w:pPr>
        <w:pStyle w:val="Prrafodelista"/>
        <w:numPr>
          <w:ilvl w:val="0"/>
          <w:numId w:val="10"/>
        </w:numPr>
        <w:tabs>
          <w:tab w:val="left" w:pos="426"/>
        </w:tabs>
        <w:spacing w:line="480" w:lineRule="auto"/>
        <w:jc w:val="both"/>
        <w:rPr>
          <w:lang w:val="es-CR"/>
        </w:rPr>
      </w:pPr>
      <w:r w:rsidRPr="00C65C93">
        <w:rPr>
          <w:lang w:val="es-CR"/>
        </w:rPr>
        <w:t xml:space="preserve">Promover el uso de </w:t>
      </w:r>
      <w:r w:rsidR="002579F3" w:rsidRPr="00C65C93">
        <w:rPr>
          <w:lang w:val="es-CR"/>
        </w:rPr>
        <w:t xml:space="preserve">Modos Masivos </w:t>
      </w:r>
      <w:r w:rsidR="002579F3">
        <w:rPr>
          <w:lang w:val="es-CR"/>
        </w:rPr>
        <w:t>d</w:t>
      </w:r>
      <w:r w:rsidR="002579F3" w:rsidRPr="00C65C93">
        <w:rPr>
          <w:lang w:val="es-CR"/>
        </w:rPr>
        <w:t>e Movilidad Terrestre</w:t>
      </w:r>
      <w:r w:rsidR="00A76FE6">
        <w:rPr>
          <w:lang w:val="es-CR"/>
        </w:rPr>
        <w:t>,</w:t>
      </w:r>
      <w:r w:rsidRPr="00C65C93">
        <w:rPr>
          <w:lang w:val="es-CR"/>
        </w:rPr>
        <w:t xml:space="preserve"> frente a modos individualizados, para lograr un uso más eficiente de la infraestructura vial disponible y reducir los </w:t>
      </w:r>
      <w:r w:rsidR="00FB5682">
        <w:rPr>
          <w:lang w:val="es-CR"/>
        </w:rPr>
        <w:t>congestionamientos vehiculares en las ciudades</w:t>
      </w:r>
      <w:r w:rsidRPr="00C65C93">
        <w:rPr>
          <w:lang w:val="es-CR"/>
        </w:rPr>
        <w:t>.</w:t>
      </w:r>
    </w:p>
    <w:p w:rsidR="00C65C93" w:rsidRDefault="00C65C93" w:rsidP="00C65C93">
      <w:pPr>
        <w:pStyle w:val="Prrafodelista"/>
        <w:rPr>
          <w:lang w:val="es-CR"/>
        </w:rPr>
      </w:pPr>
    </w:p>
    <w:p w:rsidR="008716E1" w:rsidRPr="00C65C93" w:rsidRDefault="008716E1" w:rsidP="00CE51F7">
      <w:pPr>
        <w:pStyle w:val="Prrafodelista"/>
        <w:numPr>
          <w:ilvl w:val="0"/>
          <w:numId w:val="10"/>
        </w:numPr>
        <w:tabs>
          <w:tab w:val="left" w:pos="426"/>
        </w:tabs>
        <w:spacing w:line="480" w:lineRule="auto"/>
        <w:jc w:val="both"/>
        <w:rPr>
          <w:lang w:val="es-CR"/>
        </w:rPr>
      </w:pPr>
      <w:r w:rsidRPr="00C65C93">
        <w:rPr>
          <w:lang w:val="es-CR"/>
        </w:rPr>
        <w:t xml:space="preserve">Desarrollar políticas y estrategias </w:t>
      </w:r>
      <w:r w:rsidR="00043BD1">
        <w:rPr>
          <w:lang w:val="es-CR"/>
        </w:rPr>
        <w:t>que garanticen</w:t>
      </w:r>
      <w:r w:rsidRPr="00C65C93">
        <w:rPr>
          <w:lang w:val="es-CR"/>
        </w:rPr>
        <w:t xml:space="preserve"> la </w:t>
      </w:r>
      <w:r w:rsidR="00A76FE6" w:rsidRPr="00C65C93">
        <w:rPr>
          <w:lang w:val="es-CR"/>
        </w:rPr>
        <w:t xml:space="preserve">Seguridad Vial </w:t>
      </w:r>
      <w:r w:rsidRPr="00C65C93">
        <w:rPr>
          <w:lang w:val="es-CR"/>
        </w:rPr>
        <w:t>y promuevan una mejor gestión del tránsito</w:t>
      </w:r>
      <w:r w:rsidR="00F72B32">
        <w:rPr>
          <w:lang w:val="es-CR"/>
        </w:rPr>
        <w:t xml:space="preserve"> y del transporte.</w:t>
      </w:r>
    </w:p>
    <w:p w:rsidR="005F0E0A" w:rsidRDefault="005F0E0A" w:rsidP="00965310">
      <w:pPr>
        <w:pStyle w:val="Prrafodelista"/>
        <w:tabs>
          <w:tab w:val="left" w:pos="426"/>
        </w:tabs>
        <w:spacing w:line="480" w:lineRule="auto"/>
        <w:ind w:left="360"/>
        <w:jc w:val="both"/>
      </w:pPr>
    </w:p>
    <w:p w:rsidR="00965310" w:rsidRDefault="00965310" w:rsidP="00965310">
      <w:pPr>
        <w:pStyle w:val="Prrafodelista"/>
        <w:tabs>
          <w:tab w:val="left" w:pos="426"/>
        </w:tabs>
        <w:spacing w:line="480" w:lineRule="auto"/>
        <w:ind w:left="360"/>
        <w:jc w:val="both"/>
      </w:pPr>
    </w:p>
    <w:p w:rsidR="00965310" w:rsidRDefault="00965310" w:rsidP="00965310">
      <w:pPr>
        <w:pStyle w:val="Prrafodelista"/>
        <w:tabs>
          <w:tab w:val="left" w:pos="426"/>
        </w:tabs>
        <w:spacing w:line="480" w:lineRule="auto"/>
        <w:ind w:left="360"/>
        <w:jc w:val="both"/>
      </w:pPr>
    </w:p>
    <w:p w:rsidR="00965310" w:rsidRDefault="00965310" w:rsidP="00965310">
      <w:pPr>
        <w:pStyle w:val="Prrafodelista"/>
        <w:tabs>
          <w:tab w:val="left" w:pos="426"/>
        </w:tabs>
        <w:spacing w:line="480" w:lineRule="auto"/>
        <w:ind w:left="360"/>
        <w:jc w:val="both"/>
      </w:pPr>
    </w:p>
    <w:p w:rsidR="00965310" w:rsidRPr="00A07538" w:rsidRDefault="00965310" w:rsidP="00965310">
      <w:pPr>
        <w:pStyle w:val="Prrafodelista"/>
        <w:tabs>
          <w:tab w:val="left" w:pos="426"/>
        </w:tabs>
        <w:spacing w:line="480" w:lineRule="auto"/>
        <w:ind w:left="360"/>
        <w:jc w:val="both"/>
      </w:pPr>
    </w:p>
    <w:p w:rsidR="004C0011" w:rsidRPr="006C40B5" w:rsidRDefault="004C0011" w:rsidP="00CE51F7">
      <w:pPr>
        <w:pStyle w:val="Prrafodelista"/>
        <w:numPr>
          <w:ilvl w:val="0"/>
          <w:numId w:val="3"/>
        </w:numPr>
        <w:tabs>
          <w:tab w:val="left" w:pos="426"/>
        </w:tabs>
        <w:rPr>
          <w:b/>
          <w:bCs/>
          <w:sz w:val="28"/>
          <w:szCs w:val="28"/>
        </w:rPr>
      </w:pPr>
      <w:r w:rsidRPr="006C40B5">
        <w:rPr>
          <w:b/>
          <w:bCs/>
          <w:sz w:val="28"/>
          <w:szCs w:val="28"/>
        </w:rPr>
        <w:lastRenderedPageBreak/>
        <w:t>Indicadores de Gestión</w:t>
      </w:r>
    </w:p>
    <w:p w:rsidR="00576710" w:rsidRPr="00576710" w:rsidRDefault="00576710" w:rsidP="00576710">
      <w:pPr>
        <w:pStyle w:val="Prrafodelista"/>
        <w:tabs>
          <w:tab w:val="left" w:pos="426"/>
        </w:tabs>
        <w:ind w:left="360"/>
        <w:rPr>
          <w:b/>
          <w:bCs/>
        </w:rPr>
      </w:pPr>
    </w:p>
    <w:p w:rsidR="00576710" w:rsidRDefault="00F20718" w:rsidP="00576710">
      <w:pPr>
        <w:pStyle w:val="Prrafodelista"/>
        <w:tabs>
          <w:tab w:val="left" w:pos="426"/>
        </w:tabs>
        <w:spacing w:line="480" w:lineRule="auto"/>
        <w:ind w:left="426"/>
        <w:jc w:val="both"/>
      </w:pPr>
      <w:r>
        <w:tab/>
      </w:r>
      <w:r w:rsidR="00576710" w:rsidRPr="00576710">
        <w:t>Los indicadores que</w:t>
      </w:r>
      <w:r w:rsidR="00DB0007">
        <w:t xml:space="preserve"> </w:t>
      </w:r>
      <w:r w:rsidR="00E95D46">
        <w:t xml:space="preserve">medirán </w:t>
      </w:r>
      <w:r w:rsidR="00E95D46" w:rsidRPr="00576710">
        <w:t>el</w:t>
      </w:r>
      <w:r w:rsidR="00DB0007">
        <w:t xml:space="preserve"> logro de </w:t>
      </w:r>
      <w:r w:rsidR="00576710" w:rsidRPr="00576710">
        <w:t>l</w:t>
      </w:r>
      <w:r w:rsidR="00576710">
        <w:t>os objetivos de la institución son:</w:t>
      </w:r>
    </w:p>
    <w:p w:rsidR="00576710" w:rsidRPr="00576710" w:rsidRDefault="00576710" w:rsidP="00DB0007">
      <w:pPr>
        <w:pStyle w:val="Prrafodelista"/>
        <w:tabs>
          <w:tab w:val="left" w:pos="426"/>
        </w:tabs>
        <w:spacing w:line="480" w:lineRule="auto"/>
        <w:ind w:left="426"/>
        <w:jc w:val="both"/>
      </w:pPr>
      <w:r>
        <w:t>1.-</w:t>
      </w:r>
      <w:r w:rsidRPr="00576710">
        <w:t xml:space="preserve">Tasa de Mortalidad Nacional por </w:t>
      </w:r>
      <w:r>
        <w:t xml:space="preserve">cada </w:t>
      </w:r>
      <w:r w:rsidRPr="00576710">
        <w:t>100 mil habitantes a causa del tránsito</w:t>
      </w:r>
      <w:r>
        <w:t>.</w:t>
      </w:r>
      <w:r w:rsidRPr="00576710">
        <w:tab/>
      </w:r>
    </w:p>
    <w:p w:rsidR="00576710" w:rsidRPr="00576710" w:rsidRDefault="00576710" w:rsidP="00576710">
      <w:pPr>
        <w:pStyle w:val="Prrafodelista"/>
        <w:tabs>
          <w:tab w:val="left" w:pos="426"/>
        </w:tabs>
        <w:spacing w:line="480" w:lineRule="auto"/>
        <w:ind w:left="426"/>
        <w:jc w:val="both"/>
      </w:pPr>
      <w:r w:rsidRPr="00576710">
        <w:t>2</w:t>
      </w:r>
      <w:r w:rsidRPr="00576710">
        <w:tab/>
        <w:t>Número de lesionados a causa del tránsito</w:t>
      </w:r>
      <w:r w:rsidR="00DB0007">
        <w:t>.</w:t>
      </w:r>
      <w:r w:rsidRPr="00576710">
        <w:tab/>
      </w:r>
      <w:r w:rsidRPr="00576710">
        <w:tab/>
        <w:t xml:space="preserve"> </w:t>
      </w:r>
    </w:p>
    <w:p w:rsidR="00576710" w:rsidRPr="00576710" w:rsidRDefault="00576710" w:rsidP="00576710">
      <w:pPr>
        <w:pStyle w:val="Prrafodelista"/>
        <w:tabs>
          <w:tab w:val="left" w:pos="426"/>
        </w:tabs>
        <w:spacing w:line="480" w:lineRule="auto"/>
        <w:ind w:left="426"/>
        <w:jc w:val="both"/>
      </w:pPr>
      <w:r w:rsidRPr="00576710">
        <w:t>3</w:t>
      </w:r>
      <w:r w:rsidRPr="00576710">
        <w:tab/>
        <w:t xml:space="preserve">Cantidad de </w:t>
      </w:r>
      <w:r w:rsidR="00C84358">
        <w:t xml:space="preserve">Siniestros </w:t>
      </w:r>
      <w:r w:rsidRPr="00576710">
        <w:t>V</w:t>
      </w:r>
      <w:r w:rsidR="00C84358">
        <w:t>iales.</w:t>
      </w:r>
      <w:r w:rsidRPr="00576710">
        <w:tab/>
      </w:r>
      <w:r w:rsidRPr="00576710">
        <w:tab/>
        <w:t xml:space="preserve"> </w:t>
      </w:r>
    </w:p>
    <w:p w:rsidR="00576710" w:rsidRPr="00576710" w:rsidRDefault="00576710" w:rsidP="00576710">
      <w:pPr>
        <w:pStyle w:val="Prrafodelista"/>
        <w:tabs>
          <w:tab w:val="left" w:pos="426"/>
        </w:tabs>
        <w:spacing w:line="480" w:lineRule="auto"/>
        <w:ind w:left="426"/>
        <w:jc w:val="both"/>
      </w:pPr>
      <w:r w:rsidRPr="00576710">
        <w:t>4</w:t>
      </w:r>
      <w:r w:rsidRPr="00576710">
        <w:tab/>
        <w:t xml:space="preserve">Cantidad de Contravenciones </w:t>
      </w:r>
      <w:r w:rsidR="00DB0007">
        <w:t xml:space="preserve">de </w:t>
      </w:r>
      <w:r w:rsidRPr="00576710">
        <w:t>Vehículos</w:t>
      </w:r>
      <w:r w:rsidRPr="00576710">
        <w:tab/>
      </w:r>
      <w:r w:rsidR="00DB0007">
        <w:t>.</w:t>
      </w:r>
      <w:r w:rsidRPr="00576710">
        <w:tab/>
        <w:t xml:space="preserve"> </w:t>
      </w:r>
    </w:p>
    <w:p w:rsidR="00576710" w:rsidRPr="00576710" w:rsidRDefault="00576710" w:rsidP="00576710">
      <w:pPr>
        <w:pStyle w:val="Prrafodelista"/>
        <w:tabs>
          <w:tab w:val="left" w:pos="426"/>
        </w:tabs>
        <w:spacing w:line="480" w:lineRule="auto"/>
        <w:ind w:left="426"/>
        <w:jc w:val="both"/>
      </w:pPr>
      <w:r w:rsidRPr="00576710">
        <w:t>5</w:t>
      </w:r>
      <w:r w:rsidRPr="00576710">
        <w:tab/>
      </w:r>
      <w:r w:rsidR="007D1AAB">
        <w:t>Porcentaje</w:t>
      </w:r>
      <w:r w:rsidR="00DB0007">
        <w:t xml:space="preserve"> de </w:t>
      </w:r>
      <w:r w:rsidRPr="00576710">
        <w:t>Cobro</w:t>
      </w:r>
      <w:r w:rsidR="00DB0007">
        <w:t>s</w:t>
      </w:r>
      <w:r w:rsidRPr="00576710">
        <w:t xml:space="preserve"> de Contravenciones</w:t>
      </w:r>
      <w:r w:rsidR="00DB0007">
        <w:t>.</w:t>
      </w:r>
      <w:r w:rsidRPr="00576710">
        <w:tab/>
      </w:r>
      <w:r w:rsidRPr="00576710">
        <w:tab/>
      </w:r>
      <w:r w:rsidRPr="00576710">
        <w:tab/>
      </w:r>
      <w:r w:rsidRPr="00576710">
        <w:tab/>
        <w:t xml:space="preserve"> </w:t>
      </w:r>
    </w:p>
    <w:p w:rsidR="00576710" w:rsidRPr="00576710" w:rsidRDefault="00576710" w:rsidP="00576710">
      <w:pPr>
        <w:pStyle w:val="Prrafodelista"/>
        <w:tabs>
          <w:tab w:val="left" w:pos="426"/>
        </w:tabs>
        <w:spacing w:line="480" w:lineRule="auto"/>
        <w:ind w:left="426"/>
        <w:jc w:val="both"/>
      </w:pPr>
      <w:r w:rsidRPr="00576710">
        <w:t>6</w:t>
      </w:r>
      <w:r w:rsidRPr="00576710">
        <w:tab/>
      </w:r>
      <w:r w:rsidR="00DB0007" w:rsidRPr="00DB0007">
        <w:t>Porc</w:t>
      </w:r>
      <w:r w:rsidR="00AD25D5">
        <w:t>entaje</w:t>
      </w:r>
      <w:r w:rsidR="00DB0007" w:rsidRPr="00DB0007">
        <w:t xml:space="preserve"> </w:t>
      </w:r>
      <w:r w:rsidR="00DB0007">
        <w:t xml:space="preserve">de </w:t>
      </w:r>
      <w:r w:rsidRPr="00576710">
        <w:t>Vehículos Matriculados</w:t>
      </w:r>
      <w:r w:rsidR="00DB0007">
        <w:t>.</w:t>
      </w:r>
      <w:r w:rsidRPr="00576710">
        <w:tab/>
      </w:r>
      <w:r w:rsidRPr="00576710">
        <w:tab/>
      </w:r>
      <w:r w:rsidRPr="00576710">
        <w:tab/>
      </w:r>
      <w:r w:rsidRPr="00576710">
        <w:tab/>
        <w:t xml:space="preserve"> </w:t>
      </w:r>
    </w:p>
    <w:p w:rsidR="00576710" w:rsidRPr="00576710" w:rsidRDefault="00576710" w:rsidP="00576710">
      <w:pPr>
        <w:pStyle w:val="Prrafodelista"/>
        <w:tabs>
          <w:tab w:val="left" w:pos="426"/>
        </w:tabs>
        <w:spacing w:line="480" w:lineRule="auto"/>
        <w:ind w:left="426"/>
        <w:jc w:val="both"/>
      </w:pPr>
      <w:r w:rsidRPr="00576710">
        <w:t>7</w:t>
      </w:r>
      <w:r w:rsidRPr="00576710">
        <w:tab/>
      </w:r>
      <w:r w:rsidR="00DB0007" w:rsidRPr="00DB0007">
        <w:t>Porc</w:t>
      </w:r>
      <w:r w:rsidR="00AD25D5">
        <w:t>entaje</w:t>
      </w:r>
      <w:r w:rsidR="00DB0007" w:rsidRPr="00DB0007">
        <w:t xml:space="preserve"> </w:t>
      </w:r>
      <w:r w:rsidR="00DB0007">
        <w:t xml:space="preserve">de </w:t>
      </w:r>
      <w:r w:rsidRPr="00576710">
        <w:t>Conductores con Licencia Vigente</w:t>
      </w:r>
      <w:r w:rsidR="00DB0007">
        <w:t>.</w:t>
      </w:r>
      <w:r w:rsidRPr="00576710">
        <w:tab/>
      </w:r>
      <w:r w:rsidRPr="00576710">
        <w:tab/>
      </w:r>
      <w:r w:rsidRPr="00576710">
        <w:tab/>
        <w:t xml:space="preserve"> </w:t>
      </w:r>
    </w:p>
    <w:p w:rsidR="00576710" w:rsidRPr="00576710" w:rsidRDefault="00576710" w:rsidP="001444CE">
      <w:pPr>
        <w:pStyle w:val="Prrafodelista"/>
        <w:tabs>
          <w:tab w:val="left" w:pos="426"/>
        </w:tabs>
        <w:spacing w:line="480" w:lineRule="auto"/>
        <w:ind w:left="426"/>
        <w:jc w:val="both"/>
      </w:pPr>
      <w:r w:rsidRPr="00576710">
        <w:t>8</w:t>
      </w:r>
      <w:r w:rsidRPr="00576710">
        <w:tab/>
      </w:r>
      <w:r w:rsidR="00DB0007" w:rsidRPr="00DB0007">
        <w:t>Porcent</w:t>
      </w:r>
      <w:r w:rsidR="00AD25D5">
        <w:t>aje</w:t>
      </w:r>
      <w:r w:rsidR="00DB0007" w:rsidRPr="00DB0007">
        <w:t xml:space="preserve"> </w:t>
      </w:r>
      <w:r w:rsidR="00DB0007">
        <w:t xml:space="preserve">de </w:t>
      </w:r>
      <w:r w:rsidRPr="00576710">
        <w:t>Vehículos con Inspección Técnica Vehicular</w:t>
      </w:r>
      <w:r w:rsidR="00DB0007">
        <w:t>.</w:t>
      </w:r>
      <w:r w:rsidRPr="00576710">
        <w:tab/>
      </w:r>
    </w:p>
    <w:p w:rsidR="00576710" w:rsidRDefault="00576710" w:rsidP="00576710">
      <w:pPr>
        <w:pStyle w:val="Prrafodelista"/>
        <w:tabs>
          <w:tab w:val="left" w:pos="426"/>
        </w:tabs>
        <w:spacing w:line="480" w:lineRule="auto"/>
        <w:ind w:left="426"/>
        <w:jc w:val="both"/>
      </w:pPr>
      <w:r w:rsidRPr="00576710">
        <w:t>9</w:t>
      </w:r>
      <w:r w:rsidRPr="00576710">
        <w:tab/>
        <w:t>Actitudes de la Población hacia la Seguridad Vial</w:t>
      </w:r>
      <w:r w:rsidR="00DB0007">
        <w:t>.</w:t>
      </w:r>
      <w:r w:rsidRPr="00576710">
        <w:tab/>
      </w:r>
    </w:p>
    <w:p w:rsidR="001444CE" w:rsidRDefault="001444CE" w:rsidP="00576710">
      <w:pPr>
        <w:pStyle w:val="Prrafodelista"/>
        <w:tabs>
          <w:tab w:val="left" w:pos="426"/>
        </w:tabs>
        <w:spacing w:line="480" w:lineRule="auto"/>
        <w:ind w:left="426"/>
        <w:jc w:val="both"/>
      </w:pPr>
      <w:r>
        <w:t xml:space="preserve">10 </w:t>
      </w:r>
      <w:bookmarkStart w:id="5" w:name="_Hlk500770009"/>
      <w:r>
        <w:t>Porcentaje de satisfacción de la ciudadanía con el ordenamiento del tránsito.</w:t>
      </w:r>
      <w:bookmarkEnd w:id="5"/>
    </w:p>
    <w:p w:rsidR="001444CE" w:rsidRDefault="001444CE" w:rsidP="00576710">
      <w:pPr>
        <w:pStyle w:val="Prrafodelista"/>
        <w:tabs>
          <w:tab w:val="left" w:pos="426"/>
        </w:tabs>
        <w:spacing w:line="480" w:lineRule="auto"/>
        <w:ind w:left="426"/>
        <w:jc w:val="both"/>
      </w:pPr>
      <w:r>
        <w:t xml:space="preserve">11 </w:t>
      </w:r>
      <w:r w:rsidRPr="001444CE">
        <w:t>Porcentaje de satisfacción de la ciudadanía con el ordenamiento del tr</w:t>
      </w:r>
      <w:r>
        <w:t>ansporte</w:t>
      </w:r>
      <w:r w:rsidRPr="001444CE">
        <w:t>.</w:t>
      </w:r>
    </w:p>
    <w:p w:rsidR="001444CE" w:rsidRDefault="001444CE" w:rsidP="00576710">
      <w:pPr>
        <w:pStyle w:val="Prrafodelista"/>
        <w:tabs>
          <w:tab w:val="left" w:pos="426"/>
        </w:tabs>
        <w:spacing w:line="480" w:lineRule="auto"/>
        <w:ind w:left="426"/>
        <w:jc w:val="both"/>
      </w:pPr>
      <w:r>
        <w:t>12.-</w:t>
      </w:r>
      <w:r w:rsidRPr="001444CE">
        <w:rPr>
          <w:rFonts w:ascii="Calibri" w:eastAsia="Calibri" w:hAnsi="Calibri"/>
          <w:sz w:val="22"/>
          <w:szCs w:val="22"/>
          <w:lang w:eastAsia="en-US"/>
        </w:rPr>
        <w:t xml:space="preserve"> </w:t>
      </w:r>
      <w:r w:rsidR="007D1AAB">
        <w:t>Cantidad</w:t>
      </w:r>
      <w:r w:rsidRPr="001444CE">
        <w:t xml:space="preserve"> de ciudadan</w:t>
      </w:r>
      <w:r>
        <w:t>os formados en Educación Vial</w:t>
      </w:r>
      <w:r w:rsidRPr="001444CE">
        <w:t>.</w:t>
      </w:r>
    </w:p>
    <w:p w:rsidR="00C13BF6" w:rsidRPr="00576710" w:rsidRDefault="00C13BF6" w:rsidP="00C12C4A">
      <w:pPr>
        <w:pStyle w:val="Prrafodelista"/>
        <w:tabs>
          <w:tab w:val="left" w:pos="426"/>
        </w:tabs>
        <w:spacing w:line="480" w:lineRule="auto"/>
        <w:ind w:left="0"/>
        <w:jc w:val="both"/>
      </w:pPr>
    </w:p>
    <w:p w:rsidR="0065435A" w:rsidRPr="00A641E0" w:rsidRDefault="00A641E0" w:rsidP="00A641E0">
      <w:pPr>
        <w:pStyle w:val="Prrafodelista"/>
        <w:tabs>
          <w:tab w:val="left" w:pos="426"/>
        </w:tabs>
        <w:ind w:left="0"/>
        <w:rPr>
          <w:b/>
          <w:bCs/>
          <w:sz w:val="28"/>
          <w:szCs w:val="28"/>
        </w:rPr>
      </w:pPr>
      <w:r>
        <w:rPr>
          <w:b/>
          <w:bCs/>
          <w:sz w:val="28"/>
          <w:szCs w:val="28"/>
        </w:rPr>
        <w:t>1</w:t>
      </w:r>
      <w:r w:rsidR="00454EE7">
        <w:rPr>
          <w:b/>
          <w:bCs/>
          <w:sz w:val="28"/>
          <w:szCs w:val="28"/>
        </w:rPr>
        <w:t>.-</w:t>
      </w:r>
      <w:r w:rsidRPr="00A641E0">
        <w:rPr>
          <w:b/>
          <w:bCs/>
          <w:sz w:val="28"/>
          <w:szCs w:val="28"/>
        </w:rPr>
        <w:t>Perspectiva Estratégica</w:t>
      </w:r>
    </w:p>
    <w:p w:rsidR="00A641E0" w:rsidRPr="00A641E0" w:rsidRDefault="00A641E0" w:rsidP="00A641E0">
      <w:pPr>
        <w:pStyle w:val="Prrafodelista"/>
        <w:tabs>
          <w:tab w:val="left" w:pos="426"/>
        </w:tabs>
        <w:ind w:left="0"/>
        <w:rPr>
          <w:b/>
          <w:bCs/>
        </w:rPr>
      </w:pPr>
    </w:p>
    <w:p w:rsidR="00A641E0" w:rsidRPr="002E00E3" w:rsidRDefault="00A641E0" w:rsidP="0065435A">
      <w:pPr>
        <w:pStyle w:val="Prrafodelista"/>
        <w:numPr>
          <w:ilvl w:val="0"/>
          <w:numId w:val="34"/>
        </w:numPr>
        <w:tabs>
          <w:tab w:val="left" w:pos="426"/>
        </w:tabs>
        <w:rPr>
          <w:b/>
          <w:bCs/>
          <w:sz w:val="28"/>
          <w:szCs w:val="28"/>
        </w:rPr>
      </w:pPr>
      <w:r w:rsidRPr="002E00E3">
        <w:rPr>
          <w:b/>
          <w:sz w:val="28"/>
          <w:szCs w:val="28"/>
        </w:rPr>
        <w:t xml:space="preserve"> </w:t>
      </w:r>
      <w:r w:rsidRPr="002E00E3">
        <w:rPr>
          <w:b/>
          <w:bCs/>
          <w:sz w:val="28"/>
          <w:szCs w:val="28"/>
        </w:rPr>
        <w:t>Metas Presidenciales</w:t>
      </w:r>
    </w:p>
    <w:p w:rsidR="00454EE7" w:rsidRDefault="00454EE7" w:rsidP="00A641E0">
      <w:pPr>
        <w:pStyle w:val="Prrafodelista"/>
        <w:tabs>
          <w:tab w:val="left" w:pos="426"/>
        </w:tabs>
        <w:ind w:left="0"/>
        <w:rPr>
          <w:b/>
          <w:bCs/>
        </w:rPr>
      </w:pPr>
    </w:p>
    <w:p w:rsidR="00C13BF6" w:rsidRDefault="00F3430C" w:rsidP="005334EC">
      <w:pPr>
        <w:pStyle w:val="Prrafodelista"/>
        <w:tabs>
          <w:tab w:val="left" w:pos="426"/>
        </w:tabs>
        <w:spacing w:line="480" w:lineRule="auto"/>
        <w:ind w:left="0"/>
        <w:jc w:val="both"/>
        <w:rPr>
          <w:bCs/>
        </w:rPr>
      </w:pPr>
      <w:r>
        <w:rPr>
          <w:bCs/>
        </w:rPr>
        <w:tab/>
      </w:r>
      <w:r w:rsidR="005334EC">
        <w:rPr>
          <w:bCs/>
        </w:rPr>
        <w:t>A</w:t>
      </w:r>
      <w:r w:rsidR="00454EE7">
        <w:rPr>
          <w:bCs/>
        </w:rPr>
        <w:t xml:space="preserve"> la luz de las metas presidenciales, </w:t>
      </w:r>
      <w:r w:rsidR="005334EC">
        <w:rPr>
          <w:bCs/>
        </w:rPr>
        <w:t>el INTRANT juega un papel protagónico en la reforma del transporte, impulsada por gobierno del presidente Danilo Medina, que inició el proceso de transformación con la aprobación de la Ley 63-17 d</w:t>
      </w:r>
      <w:r w:rsidR="005334EC" w:rsidRPr="005334EC">
        <w:rPr>
          <w:bCs/>
        </w:rPr>
        <w:t xml:space="preserve">e Movilidad, Transporte Terrestre, Tránsito </w:t>
      </w:r>
      <w:r w:rsidR="005334EC">
        <w:rPr>
          <w:bCs/>
        </w:rPr>
        <w:t>y</w:t>
      </w:r>
      <w:r w:rsidR="005334EC" w:rsidRPr="005334EC">
        <w:rPr>
          <w:bCs/>
        </w:rPr>
        <w:t xml:space="preserve"> </w:t>
      </w:r>
      <w:r w:rsidR="005334EC" w:rsidRPr="005334EC">
        <w:rPr>
          <w:bCs/>
        </w:rPr>
        <w:lastRenderedPageBreak/>
        <w:t xml:space="preserve">Seguridad Vial, </w:t>
      </w:r>
      <w:r w:rsidR="005334EC">
        <w:rPr>
          <w:bCs/>
        </w:rPr>
        <w:t>lo que</w:t>
      </w:r>
      <w:r w:rsidR="005334EC" w:rsidRPr="005334EC">
        <w:rPr>
          <w:bCs/>
        </w:rPr>
        <w:t xml:space="preserve"> permitirá a los dominicanos contar con un servicio económico, seguro y eficiente.</w:t>
      </w:r>
    </w:p>
    <w:p w:rsidR="00A85535" w:rsidRDefault="00F3430C" w:rsidP="00C22919">
      <w:pPr>
        <w:pStyle w:val="Prrafodelista"/>
        <w:tabs>
          <w:tab w:val="left" w:pos="426"/>
        </w:tabs>
        <w:spacing w:line="480" w:lineRule="auto"/>
        <w:ind w:left="0"/>
        <w:jc w:val="both"/>
        <w:rPr>
          <w:bCs/>
        </w:rPr>
      </w:pPr>
      <w:r>
        <w:rPr>
          <w:bCs/>
        </w:rPr>
        <w:tab/>
      </w:r>
      <w:r w:rsidR="005334EC">
        <w:rPr>
          <w:bCs/>
        </w:rPr>
        <w:t xml:space="preserve">En ese mismo orden, </w:t>
      </w:r>
      <w:r w:rsidR="00A85535">
        <w:rPr>
          <w:bCs/>
        </w:rPr>
        <w:t xml:space="preserve">la institución trabaja en la </w:t>
      </w:r>
      <w:r w:rsidR="00765A6A">
        <w:rPr>
          <w:bCs/>
        </w:rPr>
        <w:t>implementación</w:t>
      </w:r>
      <w:r w:rsidR="00A85535">
        <w:rPr>
          <w:bCs/>
        </w:rPr>
        <w:t xml:space="preserve"> del Plan Nacional de Seguridad Vial, sincronizado con la visión del gobierno, a través de una jornada permanente de</w:t>
      </w:r>
      <w:r w:rsidR="00C22919">
        <w:rPr>
          <w:bCs/>
        </w:rPr>
        <w:t xml:space="preserve"> </w:t>
      </w:r>
      <w:r w:rsidR="000F049D" w:rsidRPr="00A85535">
        <w:rPr>
          <w:bCs/>
        </w:rPr>
        <w:t>educación </w:t>
      </w:r>
      <w:r w:rsidR="000F049D">
        <w:rPr>
          <w:bCs/>
        </w:rPr>
        <w:t>y</w:t>
      </w:r>
      <w:r w:rsidR="00C22919">
        <w:rPr>
          <w:bCs/>
        </w:rPr>
        <w:t xml:space="preserve"> </w:t>
      </w:r>
      <w:r w:rsidR="009C783B" w:rsidRPr="00A85535">
        <w:rPr>
          <w:bCs/>
        </w:rPr>
        <w:t>Seguridad</w:t>
      </w:r>
      <w:r w:rsidR="009C783B">
        <w:rPr>
          <w:bCs/>
        </w:rPr>
        <w:t xml:space="preserve"> </w:t>
      </w:r>
      <w:r w:rsidR="009C783B" w:rsidRPr="00A85535">
        <w:rPr>
          <w:bCs/>
        </w:rPr>
        <w:t>Vial</w:t>
      </w:r>
      <w:r w:rsidR="009C783B">
        <w:rPr>
          <w:bCs/>
        </w:rPr>
        <w:t xml:space="preserve">, </w:t>
      </w:r>
      <w:r w:rsidR="00C22919">
        <w:rPr>
          <w:bCs/>
        </w:rPr>
        <w:t xml:space="preserve">en </w:t>
      </w:r>
      <w:r w:rsidR="00C22919" w:rsidRPr="00A85535">
        <w:rPr>
          <w:bCs/>
        </w:rPr>
        <w:t>procura</w:t>
      </w:r>
      <w:r w:rsidR="00D3731B">
        <w:rPr>
          <w:bCs/>
        </w:rPr>
        <w:t xml:space="preserve"> de</w:t>
      </w:r>
      <w:r w:rsidR="00A85535" w:rsidRPr="00A85535">
        <w:rPr>
          <w:bCs/>
        </w:rPr>
        <w:t> promover conductas correctas apegadas a la ley,</w:t>
      </w:r>
      <w:r w:rsidR="009C783B">
        <w:rPr>
          <w:b/>
          <w:bCs/>
        </w:rPr>
        <w:t xml:space="preserve"> </w:t>
      </w:r>
      <w:r w:rsidR="009C783B">
        <w:rPr>
          <w:bCs/>
        </w:rPr>
        <w:t>e</w:t>
      </w:r>
      <w:r w:rsidR="00A85535" w:rsidRPr="00A85535">
        <w:rPr>
          <w:bCs/>
        </w:rPr>
        <w:t>rradicar las malas costumbres en el tránsito</w:t>
      </w:r>
      <w:r w:rsidR="009C783B">
        <w:rPr>
          <w:bCs/>
        </w:rPr>
        <w:t xml:space="preserve"> </w:t>
      </w:r>
      <w:r w:rsidR="00A85535" w:rsidRPr="00A85535">
        <w:rPr>
          <w:bCs/>
        </w:rPr>
        <w:t>vehicular</w:t>
      </w:r>
      <w:r w:rsidR="009C783B">
        <w:rPr>
          <w:bCs/>
        </w:rPr>
        <w:t>,</w:t>
      </w:r>
      <w:r w:rsidR="00A85535" w:rsidRPr="00A85535">
        <w:rPr>
          <w:bCs/>
        </w:rPr>
        <w:t xml:space="preserve"> para evitar muertes, lesiones</w:t>
      </w:r>
      <w:r w:rsidR="00C22919">
        <w:rPr>
          <w:bCs/>
        </w:rPr>
        <w:t xml:space="preserve"> </w:t>
      </w:r>
      <w:r w:rsidR="00A85535" w:rsidRPr="00A85535">
        <w:rPr>
          <w:bCs/>
        </w:rPr>
        <w:t xml:space="preserve">y daños económicos </w:t>
      </w:r>
      <w:r w:rsidR="009C783B">
        <w:rPr>
          <w:bCs/>
        </w:rPr>
        <w:t xml:space="preserve">a la ciudadanía. </w:t>
      </w:r>
    </w:p>
    <w:p w:rsidR="00333FCF" w:rsidRDefault="00333FCF" w:rsidP="00C22919">
      <w:pPr>
        <w:pStyle w:val="Prrafodelista"/>
        <w:tabs>
          <w:tab w:val="left" w:pos="426"/>
        </w:tabs>
        <w:spacing w:line="480" w:lineRule="auto"/>
        <w:ind w:left="0"/>
        <w:jc w:val="both"/>
        <w:rPr>
          <w:bCs/>
        </w:rPr>
      </w:pPr>
    </w:p>
    <w:p w:rsidR="00765A6A" w:rsidRDefault="00F3430C" w:rsidP="00C22919">
      <w:pPr>
        <w:pStyle w:val="Prrafodelista"/>
        <w:tabs>
          <w:tab w:val="left" w:pos="426"/>
        </w:tabs>
        <w:spacing w:line="480" w:lineRule="auto"/>
        <w:ind w:left="0"/>
        <w:jc w:val="both"/>
        <w:rPr>
          <w:bCs/>
        </w:rPr>
      </w:pPr>
      <w:r>
        <w:rPr>
          <w:bCs/>
        </w:rPr>
        <w:tab/>
      </w:r>
      <w:r w:rsidR="00765A6A">
        <w:rPr>
          <w:bCs/>
        </w:rPr>
        <w:t xml:space="preserve">En esa temática se realizó la Semana Nacional de la Seguridad Vial </w:t>
      </w:r>
      <w:r w:rsidR="00CC15BA">
        <w:rPr>
          <w:bCs/>
        </w:rPr>
        <w:t xml:space="preserve">con </w:t>
      </w:r>
      <w:r w:rsidR="003322CF" w:rsidRPr="003322CF">
        <w:rPr>
          <w:bCs/>
        </w:rPr>
        <w:t xml:space="preserve">el propósito de promover una cultura de seguridad en las vías, </w:t>
      </w:r>
      <w:r w:rsidR="003322CF">
        <w:rPr>
          <w:bCs/>
        </w:rPr>
        <w:t>con mensajes educativos dirigidos a la ciudadanía en torno a las principales infracciones que se cometen en el tránsito.</w:t>
      </w:r>
    </w:p>
    <w:p w:rsidR="00333FCF" w:rsidRDefault="00333FCF" w:rsidP="00C22919">
      <w:pPr>
        <w:pStyle w:val="Prrafodelista"/>
        <w:tabs>
          <w:tab w:val="left" w:pos="426"/>
        </w:tabs>
        <w:spacing w:line="480" w:lineRule="auto"/>
        <w:ind w:left="0"/>
        <w:jc w:val="both"/>
        <w:rPr>
          <w:bCs/>
        </w:rPr>
      </w:pPr>
    </w:p>
    <w:p w:rsidR="00D51988" w:rsidRDefault="00F3430C" w:rsidP="00D51988">
      <w:pPr>
        <w:pStyle w:val="Prrafodelista"/>
        <w:tabs>
          <w:tab w:val="left" w:pos="426"/>
        </w:tabs>
        <w:spacing w:line="480" w:lineRule="auto"/>
        <w:ind w:left="0"/>
        <w:jc w:val="both"/>
        <w:rPr>
          <w:bCs/>
        </w:rPr>
      </w:pPr>
      <w:r>
        <w:rPr>
          <w:bCs/>
        </w:rPr>
        <w:tab/>
      </w:r>
      <w:r w:rsidR="003322CF">
        <w:rPr>
          <w:bCs/>
        </w:rPr>
        <w:t>En dicha jornada el INTRA</w:t>
      </w:r>
      <w:r w:rsidR="00F766F3">
        <w:rPr>
          <w:bCs/>
        </w:rPr>
        <w:t>N</w:t>
      </w:r>
      <w:r w:rsidR="003322CF">
        <w:rPr>
          <w:bCs/>
        </w:rPr>
        <w:t>T, a</w:t>
      </w:r>
      <w:r w:rsidR="00853CF7">
        <w:rPr>
          <w:bCs/>
        </w:rPr>
        <w:t xml:space="preserve"> </w:t>
      </w:r>
      <w:r w:rsidR="003322CF">
        <w:rPr>
          <w:bCs/>
        </w:rPr>
        <w:t xml:space="preserve">través de los medios de comunicación, redes sociales y activación de equipos en intersecciones </w:t>
      </w:r>
      <w:r w:rsidR="002A605B">
        <w:rPr>
          <w:bCs/>
        </w:rPr>
        <w:t>estratégicas, interactuó</w:t>
      </w:r>
      <w:r w:rsidR="003322CF">
        <w:rPr>
          <w:bCs/>
        </w:rPr>
        <w:t xml:space="preserve"> con </w:t>
      </w:r>
      <w:r w:rsidR="003322CF" w:rsidRPr="00057464">
        <w:rPr>
          <w:bCs/>
        </w:rPr>
        <w:t>más de Cinco Millones, Ciento Cinco Mil, Ochocientos Veintidós (</w:t>
      </w:r>
      <w:r w:rsidR="00952D53">
        <w:rPr>
          <w:bCs/>
        </w:rPr>
        <w:t xml:space="preserve">RD$ </w:t>
      </w:r>
      <w:r w:rsidR="003322CF" w:rsidRPr="00057464">
        <w:rPr>
          <w:bCs/>
        </w:rPr>
        <w:t>5</w:t>
      </w:r>
      <w:r w:rsidR="00952D53" w:rsidRPr="00057464">
        <w:rPr>
          <w:bCs/>
        </w:rPr>
        <w:t>, 105,822</w:t>
      </w:r>
      <w:r w:rsidR="003322CF" w:rsidRPr="00057464">
        <w:rPr>
          <w:bCs/>
        </w:rPr>
        <w:t>)</w:t>
      </w:r>
      <w:r w:rsidR="003322CF">
        <w:rPr>
          <w:bCs/>
        </w:rPr>
        <w:t xml:space="preserve"> ciudadanos, en una sola semana, todo esto como </w:t>
      </w:r>
      <w:r w:rsidR="006110D6">
        <w:rPr>
          <w:bCs/>
        </w:rPr>
        <w:t>preámbulo de</w:t>
      </w:r>
      <w:r w:rsidR="003322CF">
        <w:rPr>
          <w:bCs/>
        </w:rPr>
        <w:t xml:space="preserve"> </w:t>
      </w:r>
      <w:r w:rsidR="00F451F8">
        <w:rPr>
          <w:bCs/>
        </w:rPr>
        <w:t>cumplimiento de</w:t>
      </w:r>
      <w:r w:rsidR="003322CF">
        <w:rPr>
          <w:bCs/>
        </w:rPr>
        <w:t xml:space="preserve"> los </w:t>
      </w:r>
      <w:r w:rsidR="003322CF" w:rsidRPr="003322CF">
        <w:rPr>
          <w:bCs/>
        </w:rPr>
        <w:t xml:space="preserve">objetivos </w:t>
      </w:r>
      <w:r w:rsidR="003322CF">
        <w:rPr>
          <w:bCs/>
        </w:rPr>
        <w:t>i</w:t>
      </w:r>
      <w:r w:rsidR="003322CF" w:rsidRPr="003322CF">
        <w:rPr>
          <w:bCs/>
        </w:rPr>
        <w:t>nmediatos</w:t>
      </w:r>
      <w:r w:rsidR="003322CF">
        <w:rPr>
          <w:bCs/>
        </w:rPr>
        <w:t xml:space="preserve"> que tiene la institución, </w:t>
      </w:r>
      <w:r w:rsidR="00FF3BD2">
        <w:rPr>
          <w:bCs/>
        </w:rPr>
        <w:t xml:space="preserve">de </w:t>
      </w:r>
      <w:r w:rsidR="00FF3BD2" w:rsidRPr="003322CF">
        <w:rPr>
          <w:bCs/>
        </w:rPr>
        <w:t>reducir</w:t>
      </w:r>
      <w:r w:rsidR="003322CF" w:rsidRPr="003322CF">
        <w:rPr>
          <w:bCs/>
        </w:rPr>
        <w:t xml:space="preserve"> en un 30% las víctimas del tránsito al año 2020.</w:t>
      </w:r>
    </w:p>
    <w:p w:rsidR="00C13BF6" w:rsidRDefault="00C13BF6" w:rsidP="00D51988">
      <w:pPr>
        <w:pStyle w:val="Prrafodelista"/>
        <w:tabs>
          <w:tab w:val="left" w:pos="426"/>
        </w:tabs>
        <w:spacing w:line="480" w:lineRule="auto"/>
        <w:ind w:left="0"/>
        <w:jc w:val="both"/>
        <w:rPr>
          <w:bCs/>
        </w:rPr>
      </w:pPr>
    </w:p>
    <w:p w:rsidR="004314B3" w:rsidRPr="0065435A" w:rsidRDefault="006F659A" w:rsidP="004314B3">
      <w:pPr>
        <w:spacing w:line="480" w:lineRule="auto"/>
        <w:ind w:firstLine="708"/>
        <w:jc w:val="both"/>
        <w:rPr>
          <w:rFonts w:ascii="Times New Roman" w:hAnsi="Times New Roman"/>
          <w:sz w:val="24"/>
          <w:szCs w:val="24"/>
        </w:rPr>
      </w:pPr>
      <w:r>
        <w:rPr>
          <w:rFonts w:ascii="Times New Roman" w:hAnsi="Times New Roman"/>
          <w:sz w:val="24"/>
          <w:szCs w:val="24"/>
        </w:rPr>
        <w:t xml:space="preserve">También el INTRANT avanzó en torno a </w:t>
      </w:r>
      <w:r w:rsidR="009C783B">
        <w:rPr>
          <w:rFonts w:ascii="Times New Roman" w:hAnsi="Times New Roman"/>
          <w:sz w:val="24"/>
          <w:szCs w:val="24"/>
        </w:rPr>
        <w:t xml:space="preserve">la </w:t>
      </w:r>
      <w:r w:rsidR="009C783B" w:rsidRPr="00F766F3">
        <w:rPr>
          <w:rFonts w:ascii="Times New Roman" w:hAnsi="Times New Roman"/>
          <w:b/>
          <w:sz w:val="24"/>
          <w:szCs w:val="24"/>
        </w:rPr>
        <w:t>Educación</w:t>
      </w:r>
      <w:r>
        <w:rPr>
          <w:rFonts w:ascii="Times New Roman" w:hAnsi="Times New Roman"/>
          <w:sz w:val="24"/>
          <w:szCs w:val="24"/>
        </w:rPr>
        <w:t xml:space="preserve">, </w:t>
      </w:r>
      <w:r>
        <w:rPr>
          <w:rFonts w:ascii="Times New Roman" w:hAnsi="Times New Roman"/>
          <w:b/>
          <w:sz w:val="24"/>
          <w:szCs w:val="24"/>
        </w:rPr>
        <w:t xml:space="preserve">Seguridad Ciudadana </w:t>
      </w:r>
      <w:r>
        <w:rPr>
          <w:rFonts w:ascii="Times New Roman" w:hAnsi="Times New Roman"/>
          <w:sz w:val="24"/>
          <w:szCs w:val="24"/>
        </w:rPr>
        <w:t xml:space="preserve">y </w:t>
      </w:r>
      <w:r>
        <w:rPr>
          <w:rFonts w:ascii="Times New Roman" w:hAnsi="Times New Roman"/>
          <w:b/>
          <w:sz w:val="24"/>
          <w:szCs w:val="24"/>
        </w:rPr>
        <w:t>Desarrollo Social,</w:t>
      </w:r>
      <w:r>
        <w:rPr>
          <w:rFonts w:ascii="Times New Roman" w:hAnsi="Times New Roman"/>
          <w:sz w:val="24"/>
          <w:szCs w:val="24"/>
        </w:rPr>
        <w:t xml:space="preserve"> a través del “Programa de Profesionalización de Conductores” ejecutado por la Escuela Nacional de Educación Vial (ENEVIAL), y su jornada continua de charlas de sensibilización</w:t>
      </w:r>
      <w:r w:rsidR="00514BF0">
        <w:rPr>
          <w:rFonts w:ascii="Times New Roman" w:hAnsi="Times New Roman"/>
          <w:sz w:val="24"/>
          <w:szCs w:val="24"/>
        </w:rPr>
        <w:t>,</w:t>
      </w:r>
      <w:r w:rsidR="00F93A81">
        <w:rPr>
          <w:rFonts w:ascii="Times New Roman" w:hAnsi="Times New Roman"/>
          <w:sz w:val="24"/>
          <w:szCs w:val="24"/>
        </w:rPr>
        <w:t xml:space="preserve"> </w:t>
      </w:r>
      <w:r w:rsidR="00080999">
        <w:rPr>
          <w:rFonts w:ascii="Times New Roman" w:hAnsi="Times New Roman"/>
          <w:sz w:val="24"/>
          <w:szCs w:val="24"/>
        </w:rPr>
        <w:t xml:space="preserve">lo </w:t>
      </w:r>
      <w:r>
        <w:rPr>
          <w:rFonts w:ascii="Times New Roman" w:hAnsi="Times New Roman"/>
          <w:sz w:val="24"/>
          <w:szCs w:val="24"/>
        </w:rPr>
        <w:t xml:space="preserve">que </w:t>
      </w:r>
      <w:r w:rsidR="00080999">
        <w:rPr>
          <w:rFonts w:ascii="Times New Roman" w:hAnsi="Times New Roman"/>
          <w:sz w:val="24"/>
          <w:szCs w:val="24"/>
        </w:rPr>
        <w:t xml:space="preserve">se </w:t>
      </w:r>
      <w:r w:rsidR="00080999">
        <w:rPr>
          <w:rFonts w:ascii="Times New Roman" w:hAnsi="Times New Roman"/>
          <w:sz w:val="24"/>
          <w:szCs w:val="24"/>
        </w:rPr>
        <w:lastRenderedPageBreak/>
        <w:t xml:space="preserve">refleja como </w:t>
      </w:r>
      <w:r>
        <w:rPr>
          <w:rFonts w:ascii="Times New Roman" w:hAnsi="Times New Roman"/>
          <w:sz w:val="24"/>
          <w:szCs w:val="24"/>
        </w:rPr>
        <w:t xml:space="preserve"> beneficio a la sociedad, </w:t>
      </w:r>
      <w:r w:rsidR="00080999">
        <w:rPr>
          <w:rFonts w:ascii="Times New Roman" w:hAnsi="Times New Roman"/>
          <w:sz w:val="24"/>
          <w:szCs w:val="24"/>
        </w:rPr>
        <w:t xml:space="preserve">a través de los servicios que ofrecen los conductores egresados de esta, y la conciencia ciudadana que se genera y a la vez los impulsa a un cambio de conducta, convirtiéndolos en entes multiplicadores. </w:t>
      </w:r>
    </w:p>
    <w:p w:rsidR="00A641E0" w:rsidRPr="002E00E3" w:rsidRDefault="00A641E0" w:rsidP="0065435A">
      <w:pPr>
        <w:pStyle w:val="Prrafodelista"/>
        <w:numPr>
          <w:ilvl w:val="0"/>
          <w:numId w:val="31"/>
        </w:numPr>
        <w:tabs>
          <w:tab w:val="left" w:pos="349"/>
        </w:tabs>
        <w:ind w:left="709"/>
        <w:rPr>
          <w:bCs/>
          <w:sz w:val="28"/>
          <w:szCs w:val="28"/>
        </w:rPr>
      </w:pPr>
      <w:r w:rsidRPr="002E00E3">
        <w:rPr>
          <w:b/>
          <w:bCs/>
          <w:sz w:val="28"/>
          <w:szCs w:val="28"/>
        </w:rPr>
        <w:t xml:space="preserve"> Índice Uso TIC e Implementación Gobierno Electrónico</w:t>
      </w:r>
      <w:r w:rsidRPr="002E00E3">
        <w:rPr>
          <w:bCs/>
          <w:sz w:val="28"/>
          <w:szCs w:val="28"/>
        </w:rPr>
        <w:t xml:space="preserve"> </w:t>
      </w:r>
    </w:p>
    <w:p w:rsidR="00E311BF" w:rsidRDefault="00E311BF" w:rsidP="00A641E0">
      <w:pPr>
        <w:pStyle w:val="Prrafodelista"/>
        <w:tabs>
          <w:tab w:val="left" w:pos="426"/>
        </w:tabs>
        <w:ind w:left="1080"/>
        <w:rPr>
          <w:bCs/>
        </w:rPr>
      </w:pPr>
    </w:p>
    <w:p w:rsidR="002E00E3" w:rsidRDefault="00F3430C" w:rsidP="00054DD7">
      <w:pPr>
        <w:pStyle w:val="Prrafodelista"/>
        <w:tabs>
          <w:tab w:val="left" w:pos="426"/>
        </w:tabs>
        <w:spacing w:line="480" w:lineRule="auto"/>
        <w:ind w:left="0"/>
        <w:jc w:val="both"/>
        <w:rPr>
          <w:bCs/>
        </w:rPr>
      </w:pPr>
      <w:r>
        <w:rPr>
          <w:bCs/>
        </w:rPr>
        <w:tab/>
      </w:r>
      <w:r w:rsidR="00E311BF">
        <w:rPr>
          <w:bCs/>
        </w:rPr>
        <w:t>La Dirección de Tecnología de la Información de cara a la política de Gobierno Electrónico trabajó en la habilitación de la p</w:t>
      </w:r>
      <w:r w:rsidR="00312BED">
        <w:rPr>
          <w:bCs/>
        </w:rPr>
        <w:t>á</w:t>
      </w:r>
      <w:r w:rsidR="00E311BF">
        <w:rPr>
          <w:bCs/>
        </w:rPr>
        <w:t xml:space="preserve">gina web con su respectivo portal de transparencia </w:t>
      </w:r>
      <w:r w:rsidR="00312BED">
        <w:rPr>
          <w:bCs/>
        </w:rPr>
        <w:t>en cumplimiento a la Ley 200-04 de Libre Acceso a la Información y Comunicación, cumpliendo con todo el protocolo establecido por la Oficina Presidencial de Tecnología de la Información y Comunicación (OPTIC).</w:t>
      </w:r>
    </w:p>
    <w:p w:rsidR="0081366A" w:rsidRDefault="00F3430C" w:rsidP="0081366A">
      <w:pPr>
        <w:pStyle w:val="Prrafodelista"/>
        <w:tabs>
          <w:tab w:val="left" w:pos="426"/>
        </w:tabs>
        <w:spacing w:line="480" w:lineRule="auto"/>
        <w:ind w:left="0"/>
        <w:jc w:val="both"/>
        <w:rPr>
          <w:bCs/>
        </w:rPr>
      </w:pPr>
      <w:r>
        <w:rPr>
          <w:bCs/>
        </w:rPr>
        <w:tab/>
      </w:r>
      <w:r w:rsidR="00054DD7">
        <w:rPr>
          <w:bCs/>
        </w:rPr>
        <w:t>Para garantizar y eficientizar la comunicación y los servicios ofrecidos en el interior del país, las oficinas provinciales fueron dotadas de computadora</w:t>
      </w:r>
      <w:r w:rsidR="0081366A">
        <w:rPr>
          <w:bCs/>
        </w:rPr>
        <w:t>s, equipos y acceso a internet.</w:t>
      </w:r>
    </w:p>
    <w:p w:rsidR="0081366A" w:rsidRDefault="0081366A" w:rsidP="0081366A">
      <w:pPr>
        <w:pStyle w:val="Prrafodelista"/>
        <w:tabs>
          <w:tab w:val="left" w:pos="426"/>
        </w:tabs>
        <w:spacing w:line="480" w:lineRule="auto"/>
        <w:ind w:left="0"/>
        <w:jc w:val="both"/>
        <w:rPr>
          <w:bCs/>
        </w:rPr>
      </w:pPr>
      <w:r>
        <w:rPr>
          <w:bCs/>
        </w:rPr>
        <w:t xml:space="preserve">Esta dirección </w:t>
      </w:r>
      <w:r w:rsidR="004B524E">
        <w:rPr>
          <w:bCs/>
        </w:rPr>
        <w:t xml:space="preserve">intercambió </w:t>
      </w:r>
      <w:r w:rsidR="00496CD9">
        <w:rPr>
          <w:bCs/>
        </w:rPr>
        <w:t>informaciones</w:t>
      </w:r>
      <w:r>
        <w:rPr>
          <w:bCs/>
        </w:rPr>
        <w:t xml:space="preserve"> </w:t>
      </w:r>
      <w:r w:rsidR="004B524E">
        <w:rPr>
          <w:bCs/>
        </w:rPr>
        <w:t xml:space="preserve">con </w:t>
      </w:r>
      <w:r>
        <w:rPr>
          <w:bCs/>
        </w:rPr>
        <w:t>las siguientes instituciones:</w:t>
      </w:r>
    </w:p>
    <w:p w:rsidR="0081366A" w:rsidRDefault="0081366A" w:rsidP="0081366A">
      <w:pPr>
        <w:pStyle w:val="Prrafodelista"/>
        <w:tabs>
          <w:tab w:val="left" w:pos="426"/>
        </w:tabs>
        <w:spacing w:line="480" w:lineRule="auto"/>
        <w:ind w:left="0"/>
        <w:jc w:val="both"/>
        <w:rPr>
          <w:bCs/>
        </w:rPr>
      </w:pPr>
      <w:r w:rsidRPr="0081366A">
        <w:rPr>
          <w:b/>
          <w:bCs/>
        </w:rPr>
        <w:t>Procuraduría General de la Republica</w:t>
      </w:r>
      <w:r w:rsidRPr="0081366A">
        <w:rPr>
          <w:bCs/>
        </w:rPr>
        <w:t>: Información de las multas de tránsito por medio de un Web services.</w:t>
      </w:r>
    </w:p>
    <w:p w:rsidR="0081366A" w:rsidRDefault="0081366A" w:rsidP="0081366A">
      <w:pPr>
        <w:pStyle w:val="Prrafodelista"/>
        <w:tabs>
          <w:tab w:val="left" w:pos="426"/>
        </w:tabs>
        <w:spacing w:line="480" w:lineRule="auto"/>
        <w:ind w:left="0"/>
        <w:jc w:val="both"/>
        <w:rPr>
          <w:bCs/>
        </w:rPr>
      </w:pPr>
      <w:r>
        <w:rPr>
          <w:b/>
          <w:bCs/>
        </w:rPr>
        <w:t>Dirección General de Impuestos I</w:t>
      </w:r>
      <w:r w:rsidRPr="0081366A">
        <w:rPr>
          <w:b/>
          <w:bCs/>
        </w:rPr>
        <w:t>nternos:</w:t>
      </w:r>
      <w:r w:rsidRPr="0081366A">
        <w:rPr>
          <w:bCs/>
        </w:rPr>
        <w:t xml:space="preserve"> Informaciones so</w:t>
      </w:r>
      <w:r>
        <w:rPr>
          <w:bCs/>
        </w:rPr>
        <w:t>bre los vehículos de motor del  p</w:t>
      </w:r>
      <w:r w:rsidRPr="0081366A">
        <w:rPr>
          <w:bCs/>
        </w:rPr>
        <w:t>aís por medio de FTP.</w:t>
      </w:r>
    </w:p>
    <w:p w:rsidR="0081366A" w:rsidRDefault="0081366A" w:rsidP="0081366A">
      <w:pPr>
        <w:pStyle w:val="Prrafodelista"/>
        <w:tabs>
          <w:tab w:val="left" w:pos="426"/>
        </w:tabs>
        <w:spacing w:line="480" w:lineRule="auto"/>
        <w:ind w:left="0"/>
        <w:jc w:val="both"/>
        <w:rPr>
          <w:bCs/>
        </w:rPr>
      </w:pPr>
      <w:r w:rsidRPr="0081366A">
        <w:rPr>
          <w:b/>
          <w:bCs/>
        </w:rPr>
        <w:t>Dekolor:</w:t>
      </w:r>
      <w:r w:rsidRPr="0081366A">
        <w:rPr>
          <w:bCs/>
        </w:rPr>
        <w:t xml:space="preserve"> Base de Datos de Licencias a través de medios extraíbles. </w:t>
      </w:r>
    </w:p>
    <w:p w:rsidR="0081366A" w:rsidRPr="0081366A" w:rsidRDefault="0081366A" w:rsidP="0081366A">
      <w:pPr>
        <w:pStyle w:val="Prrafodelista"/>
        <w:tabs>
          <w:tab w:val="left" w:pos="426"/>
        </w:tabs>
        <w:spacing w:line="480" w:lineRule="auto"/>
        <w:ind w:left="0"/>
        <w:jc w:val="both"/>
        <w:rPr>
          <w:bCs/>
        </w:rPr>
      </w:pPr>
      <w:r>
        <w:rPr>
          <w:b/>
          <w:bCs/>
        </w:rPr>
        <w:t>DIGESSETT</w:t>
      </w:r>
      <w:r w:rsidRPr="0081366A">
        <w:rPr>
          <w:b/>
          <w:bCs/>
        </w:rPr>
        <w:t>-AMET:</w:t>
      </w:r>
      <w:r w:rsidRPr="0081366A">
        <w:rPr>
          <w:bCs/>
        </w:rPr>
        <w:t xml:space="preserve"> Estadísticas de accidentes de tránsito por medio de archivos. Vía email</w:t>
      </w:r>
    </w:p>
    <w:p w:rsidR="0081366A" w:rsidRPr="0081366A" w:rsidRDefault="0081366A" w:rsidP="0081366A">
      <w:pPr>
        <w:pStyle w:val="Prrafodelista"/>
        <w:tabs>
          <w:tab w:val="left" w:pos="426"/>
        </w:tabs>
        <w:spacing w:line="480" w:lineRule="auto"/>
        <w:jc w:val="both"/>
        <w:rPr>
          <w:bCs/>
        </w:rPr>
      </w:pPr>
      <w:r w:rsidRPr="0081366A">
        <w:rPr>
          <w:bCs/>
        </w:rPr>
        <w:t xml:space="preserve">·         </w:t>
      </w:r>
      <w:r w:rsidRPr="0081366A">
        <w:rPr>
          <w:b/>
          <w:bCs/>
        </w:rPr>
        <w:t>Junta Central y electoral:</w:t>
      </w:r>
      <w:r w:rsidRPr="0081366A">
        <w:rPr>
          <w:bCs/>
        </w:rPr>
        <w:t xml:space="preserve"> Datos de los ciudadanos a través de Web Services. En proceso</w:t>
      </w:r>
    </w:p>
    <w:p w:rsidR="004314B3" w:rsidRDefault="004314B3" w:rsidP="00054DD7">
      <w:pPr>
        <w:pStyle w:val="Prrafodelista"/>
        <w:tabs>
          <w:tab w:val="left" w:pos="426"/>
        </w:tabs>
        <w:spacing w:line="480" w:lineRule="auto"/>
        <w:ind w:left="0"/>
        <w:jc w:val="both"/>
        <w:rPr>
          <w:bCs/>
        </w:rPr>
      </w:pPr>
    </w:p>
    <w:p w:rsidR="00054DD7" w:rsidRDefault="00F3430C" w:rsidP="00054DD7">
      <w:pPr>
        <w:pStyle w:val="Prrafodelista"/>
        <w:tabs>
          <w:tab w:val="left" w:pos="426"/>
        </w:tabs>
        <w:spacing w:line="480" w:lineRule="auto"/>
        <w:ind w:left="0"/>
        <w:jc w:val="both"/>
        <w:rPr>
          <w:rFonts w:eastAsia="Calibri"/>
          <w:lang w:eastAsia="en-US"/>
        </w:rPr>
      </w:pPr>
      <w:r>
        <w:rPr>
          <w:bCs/>
        </w:rPr>
        <w:lastRenderedPageBreak/>
        <w:tab/>
      </w:r>
      <w:r w:rsidR="00054DD7">
        <w:rPr>
          <w:bCs/>
        </w:rPr>
        <w:t xml:space="preserve">Asimismo, en la sede central, se implementaron módulos para los sistemas de </w:t>
      </w:r>
      <w:r w:rsidR="00054DD7" w:rsidRPr="00054DD7">
        <w:rPr>
          <w:rFonts w:eastAsia="Calibri"/>
          <w:lang w:eastAsia="en-US"/>
        </w:rPr>
        <w:t>registro de talleres</w:t>
      </w:r>
      <w:r w:rsidR="00054DD7">
        <w:rPr>
          <w:rFonts w:eastAsia="Calibri"/>
          <w:lang w:eastAsia="en-US"/>
        </w:rPr>
        <w:t>, transporte de carga, pagos y servicios en línea y permisos especiales para el transporte de carga.</w:t>
      </w:r>
    </w:p>
    <w:p w:rsidR="00C13BF6" w:rsidRDefault="00C13BF6" w:rsidP="00054DD7">
      <w:pPr>
        <w:pStyle w:val="Prrafodelista"/>
        <w:tabs>
          <w:tab w:val="left" w:pos="426"/>
        </w:tabs>
        <w:spacing w:line="480" w:lineRule="auto"/>
        <w:ind w:left="0"/>
        <w:jc w:val="both"/>
        <w:rPr>
          <w:rFonts w:eastAsia="Calibri"/>
          <w:lang w:eastAsia="en-US"/>
        </w:rPr>
      </w:pPr>
    </w:p>
    <w:p w:rsidR="00333FCF" w:rsidRPr="0024224E" w:rsidRDefault="00F3430C" w:rsidP="00054DD7">
      <w:pPr>
        <w:pStyle w:val="Prrafodelista"/>
        <w:tabs>
          <w:tab w:val="left" w:pos="426"/>
        </w:tabs>
        <w:spacing w:line="480" w:lineRule="auto"/>
        <w:ind w:left="0"/>
        <w:jc w:val="both"/>
        <w:rPr>
          <w:bCs/>
        </w:rPr>
      </w:pPr>
      <w:r>
        <w:rPr>
          <w:bCs/>
        </w:rPr>
        <w:tab/>
      </w:r>
      <w:r w:rsidR="00054DD7">
        <w:rPr>
          <w:bCs/>
        </w:rPr>
        <w:t>También se realizó la i</w:t>
      </w:r>
      <w:r w:rsidR="00054DD7" w:rsidRPr="00054DD7">
        <w:rPr>
          <w:bCs/>
        </w:rPr>
        <w:t>nterconexión del edificio de</w:t>
      </w:r>
      <w:r w:rsidR="00054DD7">
        <w:rPr>
          <w:bCs/>
        </w:rPr>
        <w:t xml:space="preserve"> la antigua</w:t>
      </w:r>
      <w:r w:rsidR="00054DD7" w:rsidRPr="00054DD7">
        <w:rPr>
          <w:bCs/>
        </w:rPr>
        <w:t xml:space="preserve"> D</w:t>
      </w:r>
      <w:r w:rsidR="00054DD7">
        <w:rPr>
          <w:bCs/>
        </w:rPr>
        <w:t xml:space="preserve">irección </w:t>
      </w:r>
      <w:r w:rsidR="00054DD7" w:rsidRPr="00054DD7">
        <w:rPr>
          <w:bCs/>
        </w:rPr>
        <w:t>G</w:t>
      </w:r>
      <w:r w:rsidR="00054DD7">
        <w:rPr>
          <w:bCs/>
        </w:rPr>
        <w:t xml:space="preserve">eneral de </w:t>
      </w:r>
      <w:r w:rsidR="00054DD7" w:rsidRPr="00054DD7">
        <w:rPr>
          <w:bCs/>
        </w:rPr>
        <w:t>T</w:t>
      </w:r>
      <w:r w:rsidR="00054DD7">
        <w:rPr>
          <w:bCs/>
        </w:rPr>
        <w:t xml:space="preserve">ránsito </w:t>
      </w:r>
      <w:r w:rsidR="00054DD7" w:rsidRPr="00054DD7">
        <w:rPr>
          <w:bCs/>
        </w:rPr>
        <w:t>T</w:t>
      </w:r>
      <w:r w:rsidR="00054DD7">
        <w:rPr>
          <w:bCs/>
        </w:rPr>
        <w:t>errestre (DGTT)</w:t>
      </w:r>
      <w:r w:rsidR="00054DD7" w:rsidRPr="00054DD7">
        <w:rPr>
          <w:bCs/>
        </w:rPr>
        <w:t>,</w:t>
      </w:r>
      <w:r w:rsidR="00054DD7">
        <w:rPr>
          <w:bCs/>
        </w:rPr>
        <w:t xml:space="preserve"> y el C</w:t>
      </w:r>
      <w:r w:rsidR="00054DD7" w:rsidRPr="00054DD7">
        <w:rPr>
          <w:bCs/>
        </w:rPr>
        <w:t xml:space="preserve">entro de </w:t>
      </w:r>
      <w:r w:rsidR="00054DD7">
        <w:rPr>
          <w:bCs/>
        </w:rPr>
        <w:t>C</w:t>
      </w:r>
      <w:r w:rsidR="00054DD7" w:rsidRPr="00054DD7">
        <w:rPr>
          <w:bCs/>
        </w:rPr>
        <w:t xml:space="preserve">ontrol </w:t>
      </w:r>
      <w:r w:rsidR="00054DD7">
        <w:rPr>
          <w:bCs/>
        </w:rPr>
        <w:t xml:space="preserve">de Semáforos </w:t>
      </w:r>
      <w:r w:rsidR="00054DD7" w:rsidRPr="00054DD7">
        <w:rPr>
          <w:bCs/>
        </w:rPr>
        <w:t>de la</w:t>
      </w:r>
      <w:r w:rsidR="00054DD7">
        <w:rPr>
          <w:bCs/>
        </w:rPr>
        <w:t xml:space="preserve"> avenida</w:t>
      </w:r>
      <w:r w:rsidR="00054DD7" w:rsidRPr="00054DD7">
        <w:rPr>
          <w:bCs/>
        </w:rPr>
        <w:t xml:space="preserve"> 27 de </w:t>
      </w:r>
      <w:r w:rsidR="00054DD7">
        <w:rPr>
          <w:bCs/>
        </w:rPr>
        <w:t>Febrero</w:t>
      </w:r>
      <w:r w:rsidR="00054DD7" w:rsidRPr="00054DD7">
        <w:rPr>
          <w:bCs/>
        </w:rPr>
        <w:t xml:space="preserve"> con la sede central del INTRANT</w:t>
      </w:r>
      <w:r w:rsidR="00054DD7">
        <w:rPr>
          <w:bCs/>
        </w:rPr>
        <w:t>,</w:t>
      </w:r>
      <w:r w:rsidR="00054DD7" w:rsidRPr="00054DD7">
        <w:rPr>
          <w:bCs/>
        </w:rPr>
        <w:t xml:space="preserve"> con una conexión punto a punto con fibra óptica.</w:t>
      </w:r>
    </w:p>
    <w:p w:rsidR="001C6D50" w:rsidRPr="00A641E0" w:rsidRDefault="001C6D50" w:rsidP="00A641E0">
      <w:pPr>
        <w:pStyle w:val="Prrafodelista"/>
        <w:tabs>
          <w:tab w:val="left" w:pos="426"/>
        </w:tabs>
        <w:ind w:left="1080"/>
        <w:rPr>
          <w:bCs/>
        </w:rPr>
      </w:pPr>
    </w:p>
    <w:p w:rsidR="00A641E0" w:rsidRPr="002E00E3" w:rsidRDefault="002E00E3" w:rsidP="0065435A">
      <w:pPr>
        <w:pStyle w:val="Prrafodelista"/>
        <w:tabs>
          <w:tab w:val="left" w:pos="426"/>
        </w:tabs>
        <w:ind w:left="0"/>
        <w:rPr>
          <w:b/>
          <w:bCs/>
          <w:sz w:val="28"/>
          <w:szCs w:val="28"/>
        </w:rPr>
      </w:pPr>
      <w:r w:rsidRPr="002E00E3">
        <w:rPr>
          <w:b/>
          <w:bCs/>
          <w:sz w:val="28"/>
          <w:szCs w:val="28"/>
        </w:rPr>
        <w:t xml:space="preserve">     </w:t>
      </w:r>
      <w:r w:rsidR="00A641E0" w:rsidRPr="002E00E3">
        <w:rPr>
          <w:b/>
          <w:bCs/>
          <w:sz w:val="28"/>
          <w:szCs w:val="28"/>
        </w:rPr>
        <w:t>iii Sistema de Monitoreo de la Administración Pública (SISMAP)</w:t>
      </w:r>
    </w:p>
    <w:p w:rsidR="00E311BF" w:rsidRDefault="00E311BF" w:rsidP="00A641E0">
      <w:pPr>
        <w:pStyle w:val="Prrafodelista"/>
        <w:tabs>
          <w:tab w:val="left" w:pos="426"/>
        </w:tabs>
        <w:ind w:left="1080"/>
        <w:rPr>
          <w:bCs/>
        </w:rPr>
      </w:pPr>
    </w:p>
    <w:p w:rsidR="00E311BF" w:rsidRDefault="008876DB" w:rsidP="008876DB">
      <w:pPr>
        <w:pStyle w:val="Prrafodelista"/>
        <w:tabs>
          <w:tab w:val="left" w:pos="426"/>
        </w:tabs>
        <w:spacing w:line="480" w:lineRule="auto"/>
        <w:ind w:left="0"/>
        <w:jc w:val="both"/>
        <w:rPr>
          <w:bCs/>
        </w:rPr>
      </w:pPr>
      <w:r>
        <w:rPr>
          <w:bCs/>
        </w:rPr>
        <w:tab/>
        <w:t>A raíz de la creación del INTRANT y su Dirección de Recursos Humanos, se inició con una jornada de Gestión del Cambio, con el apoyo del Ministerio de la Presidencia (MINPRE), con la finalidad de inducir al personal de las instituciones fusionadas respecto a la asimilación de la nueva entidad e incentivarles hacia la integración y proactividad ante los retos y objetivos de la misma.</w:t>
      </w:r>
    </w:p>
    <w:p w:rsidR="00333FCF" w:rsidRDefault="00333FCF" w:rsidP="008876DB">
      <w:pPr>
        <w:pStyle w:val="Prrafodelista"/>
        <w:tabs>
          <w:tab w:val="left" w:pos="426"/>
        </w:tabs>
        <w:spacing w:line="480" w:lineRule="auto"/>
        <w:ind w:left="0"/>
        <w:jc w:val="both"/>
        <w:rPr>
          <w:bCs/>
        </w:rPr>
      </w:pPr>
    </w:p>
    <w:p w:rsidR="008876DB" w:rsidRDefault="00F3430C" w:rsidP="008876DB">
      <w:pPr>
        <w:pStyle w:val="Prrafodelista"/>
        <w:tabs>
          <w:tab w:val="left" w:pos="426"/>
        </w:tabs>
        <w:spacing w:line="480" w:lineRule="auto"/>
        <w:ind w:left="0"/>
        <w:jc w:val="both"/>
        <w:rPr>
          <w:bCs/>
        </w:rPr>
      </w:pPr>
      <w:r>
        <w:rPr>
          <w:bCs/>
        </w:rPr>
        <w:tab/>
      </w:r>
      <w:r w:rsidR="008876DB">
        <w:rPr>
          <w:bCs/>
        </w:rPr>
        <w:t xml:space="preserve">Para el proceso de reestructuración y diseño organizacional se solicitó el acompañamiento del Ministerio de Administración </w:t>
      </w:r>
      <w:r w:rsidR="00FD07EE">
        <w:rPr>
          <w:bCs/>
        </w:rPr>
        <w:t>Pública (MAP), trabajando así en el levantamiento de perfiles de los diferentes grupos ocupacionales para la redistribución del personal.</w:t>
      </w:r>
    </w:p>
    <w:p w:rsidR="00FD07EE" w:rsidRDefault="00C13BF6" w:rsidP="008876DB">
      <w:pPr>
        <w:pStyle w:val="Prrafodelista"/>
        <w:tabs>
          <w:tab w:val="left" w:pos="426"/>
        </w:tabs>
        <w:spacing w:line="480" w:lineRule="auto"/>
        <w:ind w:left="0"/>
        <w:jc w:val="both"/>
        <w:rPr>
          <w:bCs/>
        </w:rPr>
      </w:pPr>
      <w:r>
        <w:rPr>
          <w:bCs/>
        </w:rPr>
        <w:tab/>
      </w:r>
      <w:r w:rsidR="00FD07EE">
        <w:rPr>
          <w:bCs/>
        </w:rPr>
        <w:t xml:space="preserve">Como institución naciente el INTRANT trabaja en los preliminares del Sistema de Administración </w:t>
      </w:r>
      <w:r w:rsidR="00F05CC7">
        <w:rPr>
          <w:bCs/>
        </w:rPr>
        <w:t>Pública (</w:t>
      </w:r>
      <w:r w:rsidR="00FD07EE" w:rsidRPr="00FD07EE">
        <w:rPr>
          <w:bCs/>
        </w:rPr>
        <w:t>SISMAP)</w:t>
      </w:r>
      <w:r w:rsidR="00FD07EE">
        <w:rPr>
          <w:bCs/>
        </w:rPr>
        <w:t>, como son la estructura organizacional, manual de cargos</w:t>
      </w:r>
      <w:r w:rsidR="00710800">
        <w:rPr>
          <w:bCs/>
        </w:rPr>
        <w:t>, manual de funciones</w:t>
      </w:r>
      <w:r w:rsidR="00E873D6">
        <w:rPr>
          <w:bCs/>
        </w:rPr>
        <w:t xml:space="preserve">, </w:t>
      </w:r>
      <w:r w:rsidR="00710800">
        <w:rPr>
          <w:bCs/>
        </w:rPr>
        <w:t>escala</w:t>
      </w:r>
      <w:r w:rsidR="00E873D6">
        <w:rPr>
          <w:bCs/>
        </w:rPr>
        <w:t xml:space="preserve"> salarial y</w:t>
      </w:r>
      <w:r w:rsidR="00710800">
        <w:rPr>
          <w:bCs/>
        </w:rPr>
        <w:t xml:space="preserve"> </w:t>
      </w:r>
      <w:r w:rsidR="00FD07EE">
        <w:rPr>
          <w:bCs/>
        </w:rPr>
        <w:t>la creación del Comité de Calidad</w:t>
      </w:r>
      <w:r w:rsidR="004B6370">
        <w:rPr>
          <w:bCs/>
        </w:rPr>
        <w:t xml:space="preserve"> y el Autodiagnóstico CAF</w:t>
      </w:r>
      <w:r w:rsidR="00E873D6">
        <w:rPr>
          <w:bCs/>
        </w:rPr>
        <w:t>.</w:t>
      </w:r>
    </w:p>
    <w:p w:rsidR="002E00E3" w:rsidRDefault="002E00E3" w:rsidP="00D54FDC">
      <w:pPr>
        <w:pStyle w:val="Prrafodelista"/>
        <w:tabs>
          <w:tab w:val="left" w:pos="426"/>
        </w:tabs>
        <w:ind w:left="0"/>
        <w:rPr>
          <w:bCs/>
        </w:rPr>
      </w:pPr>
    </w:p>
    <w:p w:rsidR="002E00E3" w:rsidRPr="00A641E0" w:rsidRDefault="002E00E3" w:rsidP="00D54FDC">
      <w:pPr>
        <w:pStyle w:val="Prrafodelista"/>
        <w:tabs>
          <w:tab w:val="left" w:pos="426"/>
        </w:tabs>
        <w:ind w:left="0"/>
        <w:rPr>
          <w:bCs/>
        </w:rPr>
      </w:pPr>
    </w:p>
    <w:p w:rsidR="005B2B13" w:rsidRPr="004C08B2" w:rsidRDefault="00A641E0" w:rsidP="00CE51F7">
      <w:pPr>
        <w:pStyle w:val="Prrafodelista"/>
        <w:numPr>
          <w:ilvl w:val="0"/>
          <w:numId w:val="7"/>
        </w:numPr>
        <w:tabs>
          <w:tab w:val="left" w:pos="426"/>
        </w:tabs>
        <w:rPr>
          <w:b/>
          <w:bCs/>
          <w:sz w:val="28"/>
          <w:szCs w:val="28"/>
        </w:rPr>
      </w:pPr>
      <w:r w:rsidRPr="004C08B2">
        <w:rPr>
          <w:b/>
          <w:bCs/>
          <w:sz w:val="28"/>
          <w:szCs w:val="28"/>
        </w:rPr>
        <w:t>Perspectiva Operativa</w:t>
      </w:r>
    </w:p>
    <w:p w:rsidR="005B2B13" w:rsidRPr="005B2B13" w:rsidRDefault="005B2B13" w:rsidP="005B2B13">
      <w:pPr>
        <w:pStyle w:val="Prrafodelista"/>
        <w:tabs>
          <w:tab w:val="left" w:pos="426"/>
        </w:tabs>
        <w:rPr>
          <w:b/>
          <w:bCs/>
        </w:rPr>
      </w:pPr>
    </w:p>
    <w:p w:rsidR="00F05CC7" w:rsidRDefault="00A641E0" w:rsidP="00CE51F7">
      <w:pPr>
        <w:pStyle w:val="Prrafodelista"/>
        <w:numPr>
          <w:ilvl w:val="0"/>
          <w:numId w:val="8"/>
        </w:numPr>
        <w:tabs>
          <w:tab w:val="left" w:pos="426"/>
        </w:tabs>
        <w:rPr>
          <w:b/>
          <w:bCs/>
          <w:sz w:val="28"/>
          <w:szCs w:val="28"/>
        </w:rPr>
      </w:pPr>
      <w:r w:rsidRPr="004C08B2">
        <w:rPr>
          <w:b/>
          <w:bCs/>
          <w:sz w:val="28"/>
          <w:szCs w:val="28"/>
        </w:rPr>
        <w:t>Índice de Transparencia</w:t>
      </w:r>
    </w:p>
    <w:p w:rsidR="004C08B2" w:rsidRPr="004C08B2" w:rsidRDefault="004C08B2" w:rsidP="004C08B2">
      <w:pPr>
        <w:pStyle w:val="Prrafodelista"/>
        <w:tabs>
          <w:tab w:val="left" w:pos="426"/>
        </w:tabs>
        <w:ind w:left="1440"/>
        <w:rPr>
          <w:b/>
          <w:bCs/>
          <w:sz w:val="28"/>
          <w:szCs w:val="28"/>
        </w:rPr>
      </w:pPr>
    </w:p>
    <w:p w:rsidR="00B77334" w:rsidRDefault="00F3430C" w:rsidP="00C239DB">
      <w:pPr>
        <w:pStyle w:val="Prrafodelista"/>
        <w:tabs>
          <w:tab w:val="left" w:pos="426"/>
        </w:tabs>
        <w:spacing w:line="480" w:lineRule="auto"/>
        <w:ind w:left="0"/>
        <w:jc w:val="both"/>
        <w:rPr>
          <w:bCs/>
        </w:rPr>
      </w:pPr>
      <w:r>
        <w:rPr>
          <w:bCs/>
        </w:rPr>
        <w:tab/>
      </w:r>
      <w:r w:rsidR="00F70E1E">
        <w:rPr>
          <w:bCs/>
        </w:rPr>
        <w:t>Respecto al índice de transparencia, el Intrant se encuentra en la fase de completar cada uno de los requerimientos establecidos para ser evaluados posteriormente por la Dirección General de Ética e Integridad Gubernamental (DIGEIG).</w:t>
      </w:r>
    </w:p>
    <w:p w:rsidR="007214E4" w:rsidRPr="00C5471C" w:rsidRDefault="007214E4" w:rsidP="00EF079A">
      <w:pPr>
        <w:pStyle w:val="Prrafodelista"/>
        <w:tabs>
          <w:tab w:val="left" w:pos="426"/>
        </w:tabs>
        <w:ind w:left="0"/>
        <w:rPr>
          <w:b/>
          <w:bCs/>
        </w:rPr>
      </w:pPr>
    </w:p>
    <w:p w:rsidR="00A641E0" w:rsidRPr="004C08B2" w:rsidRDefault="00A641E0" w:rsidP="00CE51F7">
      <w:pPr>
        <w:pStyle w:val="Prrafodelista"/>
        <w:numPr>
          <w:ilvl w:val="0"/>
          <w:numId w:val="8"/>
        </w:numPr>
        <w:tabs>
          <w:tab w:val="left" w:pos="426"/>
        </w:tabs>
        <w:spacing w:line="480" w:lineRule="auto"/>
        <w:jc w:val="both"/>
        <w:rPr>
          <w:b/>
          <w:bCs/>
          <w:sz w:val="28"/>
          <w:szCs w:val="28"/>
        </w:rPr>
      </w:pPr>
      <w:r w:rsidRPr="004C08B2">
        <w:rPr>
          <w:b/>
          <w:bCs/>
          <w:sz w:val="28"/>
          <w:szCs w:val="28"/>
        </w:rPr>
        <w:t xml:space="preserve"> Normas de Control Interno (NCI) </w:t>
      </w:r>
    </w:p>
    <w:p w:rsidR="00C5471C" w:rsidRPr="00C5471C" w:rsidRDefault="00F3430C" w:rsidP="00C5471C">
      <w:pPr>
        <w:pStyle w:val="Prrafodelista"/>
        <w:tabs>
          <w:tab w:val="left" w:pos="426"/>
        </w:tabs>
        <w:spacing w:line="480" w:lineRule="auto"/>
        <w:ind w:left="0"/>
        <w:jc w:val="both"/>
        <w:rPr>
          <w:bCs/>
        </w:rPr>
      </w:pPr>
      <w:r>
        <w:rPr>
          <w:bCs/>
        </w:rPr>
        <w:tab/>
      </w:r>
      <w:r w:rsidR="005E4E98">
        <w:rPr>
          <w:bCs/>
        </w:rPr>
        <w:t>D</w:t>
      </w:r>
      <w:r w:rsidR="00C5471C" w:rsidRPr="00C5471C">
        <w:rPr>
          <w:bCs/>
        </w:rPr>
        <w:t xml:space="preserve">ado que el presupuesto del Intrant, fue producto de la fusión de las cinco instituciones que hasta el momento dirigían el transporte, y al ser una institución naciente, no se ha completado el protocolo que conlleva </w:t>
      </w:r>
      <w:r w:rsidR="00C5471C">
        <w:rPr>
          <w:bCs/>
        </w:rPr>
        <w:t>la implementación de dichas normas.</w:t>
      </w:r>
    </w:p>
    <w:p w:rsidR="007214E4" w:rsidRPr="007214E4" w:rsidRDefault="007214E4" w:rsidP="007214E4">
      <w:pPr>
        <w:pStyle w:val="Prrafodelista"/>
        <w:tabs>
          <w:tab w:val="left" w:pos="426"/>
        </w:tabs>
        <w:ind w:left="1440"/>
        <w:rPr>
          <w:bCs/>
          <w:highlight w:val="yellow"/>
        </w:rPr>
      </w:pPr>
    </w:p>
    <w:p w:rsidR="00A641E0" w:rsidRPr="00F542BD" w:rsidRDefault="00A641E0" w:rsidP="00CE51F7">
      <w:pPr>
        <w:pStyle w:val="Prrafodelista"/>
        <w:numPr>
          <w:ilvl w:val="0"/>
          <w:numId w:val="8"/>
        </w:numPr>
        <w:tabs>
          <w:tab w:val="left" w:pos="426"/>
        </w:tabs>
        <w:rPr>
          <w:b/>
          <w:bCs/>
          <w:sz w:val="28"/>
          <w:szCs w:val="28"/>
        </w:rPr>
      </w:pPr>
      <w:r w:rsidRPr="00F542BD">
        <w:rPr>
          <w:b/>
          <w:bCs/>
          <w:sz w:val="28"/>
          <w:szCs w:val="28"/>
        </w:rPr>
        <w:t>Plan Anual de Compras y Contrataciones (PACC)</w:t>
      </w:r>
    </w:p>
    <w:p w:rsidR="006B6D77" w:rsidRPr="00DC71BE" w:rsidRDefault="006B6D77" w:rsidP="006B6D77">
      <w:pPr>
        <w:pStyle w:val="Prrafodelista"/>
        <w:rPr>
          <w:bCs/>
        </w:rPr>
      </w:pPr>
    </w:p>
    <w:p w:rsidR="007214E4" w:rsidRPr="00DC71BE" w:rsidRDefault="00F3430C" w:rsidP="00DC71BE">
      <w:pPr>
        <w:pStyle w:val="Prrafodelista"/>
        <w:tabs>
          <w:tab w:val="left" w:pos="426"/>
        </w:tabs>
        <w:spacing w:line="480" w:lineRule="auto"/>
        <w:ind w:left="0"/>
        <w:rPr>
          <w:bCs/>
        </w:rPr>
      </w:pPr>
      <w:r>
        <w:rPr>
          <w:bCs/>
        </w:rPr>
        <w:tab/>
      </w:r>
      <w:r w:rsidR="002914E8">
        <w:rPr>
          <w:bCs/>
        </w:rPr>
        <w:t xml:space="preserve">El </w:t>
      </w:r>
      <w:r>
        <w:rPr>
          <w:bCs/>
        </w:rPr>
        <w:t>Intrant</w:t>
      </w:r>
      <w:r w:rsidR="00455006">
        <w:rPr>
          <w:bCs/>
        </w:rPr>
        <w:t xml:space="preserve"> inició sus operaciones iniciado el segundo semestre 2017, </w:t>
      </w:r>
      <w:r w:rsidR="00F542BD">
        <w:rPr>
          <w:bCs/>
        </w:rPr>
        <w:t xml:space="preserve">y </w:t>
      </w:r>
      <w:r w:rsidR="00F542BD" w:rsidRPr="00DC71BE">
        <w:rPr>
          <w:bCs/>
        </w:rPr>
        <w:t>se</w:t>
      </w:r>
      <w:r w:rsidR="00DC71BE" w:rsidRPr="00DC71BE">
        <w:rPr>
          <w:bCs/>
        </w:rPr>
        <w:t xml:space="preserve"> encuentra en la fase de elaboración </w:t>
      </w:r>
      <w:r w:rsidR="000F049D" w:rsidRPr="00DC71BE">
        <w:rPr>
          <w:bCs/>
        </w:rPr>
        <w:t>d</w:t>
      </w:r>
      <w:r w:rsidR="000F049D">
        <w:rPr>
          <w:bCs/>
        </w:rPr>
        <w:t xml:space="preserve">el </w:t>
      </w:r>
      <w:r w:rsidR="000F049D" w:rsidRPr="00DC71BE">
        <w:rPr>
          <w:bCs/>
        </w:rPr>
        <w:t>Plan</w:t>
      </w:r>
      <w:r w:rsidR="00DC71BE" w:rsidRPr="00DC71BE">
        <w:rPr>
          <w:bCs/>
        </w:rPr>
        <w:t xml:space="preserve"> Operativo Anual </w:t>
      </w:r>
      <w:r w:rsidR="000666D6">
        <w:rPr>
          <w:bCs/>
        </w:rPr>
        <w:t xml:space="preserve">para cada </w:t>
      </w:r>
      <w:r w:rsidR="00455006">
        <w:rPr>
          <w:bCs/>
        </w:rPr>
        <w:t xml:space="preserve">área, el cual será el producto de la recolección de los planes y proyectos identificados a realizar en cada </w:t>
      </w:r>
      <w:r w:rsidR="00C31967">
        <w:rPr>
          <w:bCs/>
        </w:rPr>
        <w:t>área</w:t>
      </w:r>
      <w:r w:rsidR="00455006">
        <w:rPr>
          <w:bCs/>
        </w:rPr>
        <w:t>.</w:t>
      </w:r>
    </w:p>
    <w:p w:rsidR="00DC71BE" w:rsidRPr="007214E4" w:rsidRDefault="00DC71BE" w:rsidP="00777705">
      <w:pPr>
        <w:pStyle w:val="Prrafodelista"/>
        <w:tabs>
          <w:tab w:val="left" w:pos="426"/>
        </w:tabs>
        <w:ind w:left="0"/>
        <w:rPr>
          <w:bCs/>
          <w:highlight w:val="yellow"/>
        </w:rPr>
      </w:pPr>
    </w:p>
    <w:p w:rsidR="00A641E0" w:rsidRPr="00F542BD" w:rsidRDefault="00A641E0" w:rsidP="00CE51F7">
      <w:pPr>
        <w:pStyle w:val="Prrafodelista"/>
        <w:numPr>
          <w:ilvl w:val="0"/>
          <w:numId w:val="8"/>
        </w:numPr>
        <w:tabs>
          <w:tab w:val="left" w:pos="426"/>
        </w:tabs>
        <w:rPr>
          <w:b/>
          <w:bCs/>
          <w:sz w:val="28"/>
          <w:szCs w:val="28"/>
        </w:rPr>
      </w:pPr>
      <w:r w:rsidRPr="00F542BD">
        <w:rPr>
          <w:b/>
          <w:bCs/>
          <w:sz w:val="28"/>
          <w:szCs w:val="28"/>
        </w:rPr>
        <w:t xml:space="preserve">Comisiones de Veedurías Ciudadanas </w:t>
      </w:r>
    </w:p>
    <w:p w:rsidR="006B6D77" w:rsidRDefault="006B6D77" w:rsidP="006B6D77">
      <w:pPr>
        <w:pStyle w:val="Prrafodelista"/>
        <w:tabs>
          <w:tab w:val="left" w:pos="426"/>
        </w:tabs>
        <w:rPr>
          <w:bCs/>
        </w:rPr>
      </w:pPr>
    </w:p>
    <w:p w:rsidR="0039058A" w:rsidRDefault="000841C3" w:rsidP="00FB5982">
      <w:pPr>
        <w:pStyle w:val="Prrafodelista"/>
        <w:spacing w:line="480" w:lineRule="auto"/>
        <w:ind w:left="0" w:firstLine="360"/>
        <w:jc w:val="both"/>
        <w:rPr>
          <w:bCs/>
        </w:rPr>
      </w:pPr>
      <w:r>
        <w:rPr>
          <w:bCs/>
        </w:rPr>
        <w:t>E</w:t>
      </w:r>
      <w:r w:rsidRPr="000841C3">
        <w:rPr>
          <w:bCs/>
        </w:rPr>
        <w:t>n cumplimiento de las disposiciones de la Ley No. 63-17, de</w:t>
      </w:r>
      <w:r>
        <w:rPr>
          <w:bCs/>
        </w:rPr>
        <w:t xml:space="preserve"> </w:t>
      </w:r>
      <w:r w:rsidRPr="000841C3">
        <w:rPr>
          <w:bCs/>
        </w:rPr>
        <w:t>Movilidad, Transporte Terrestre, Tránsito y Seguridad Vial de la República Dominicana, la Ley General de Libre Acceso a la Información Pública, No. 200-04, del Decreto No. 130-05 que establece su Reglamento de Aplicación, la Ley sobre los Derechos de las Personas en sus Relaciones con la Administración y de</w:t>
      </w:r>
      <w:r>
        <w:rPr>
          <w:bCs/>
        </w:rPr>
        <w:t xml:space="preserve"> </w:t>
      </w:r>
      <w:r w:rsidRPr="000841C3">
        <w:rPr>
          <w:bCs/>
        </w:rPr>
        <w:lastRenderedPageBreak/>
        <w:t>Procedimiento Administrativo, No. 107-13</w:t>
      </w:r>
      <w:r>
        <w:rPr>
          <w:bCs/>
        </w:rPr>
        <w:t xml:space="preserve">,  </w:t>
      </w:r>
      <w:r w:rsidR="006B6D77">
        <w:rPr>
          <w:bCs/>
        </w:rPr>
        <w:t xml:space="preserve">la institución </w:t>
      </w:r>
      <w:r w:rsidR="0039058A">
        <w:rPr>
          <w:bCs/>
        </w:rPr>
        <w:t>invitó</w:t>
      </w:r>
      <w:r>
        <w:rPr>
          <w:bCs/>
        </w:rPr>
        <w:t xml:space="preserve"> </w:t>
      </w:r>
      <w:r w:rsidRPr="000841C3">
        <w:rPr>
          <w:bCs/>
        </w:rPr>
        <w:t xml:space="preserve">al público en general a participar del cierre del procedimiento de Consulta Pública de </w:t>
      </w:r>
      <w:r w:rsidR="000F049D" w:rsidRPr="000841C3">
        <w:rPr>
          <w:bCs/>
        </w:rPr>
        <w:t>l</w:t>
      </w:r>
      <w:r w:rsidR="000F049D">
        <w:rPr>
          <w:bCs/>
        </w:rPr>
        <w:t>os</w:t>
      </w:r>
      <w:r w:rsidR="0039058A">
        <w:rPr>
          <w:bCs/>
        </w:rPr>
        <w:t xml:space="preserve"> </w:t>
      </w:r>
      <w:r w:rsidRPr="000841C3">
        <w:rPr>
          <w:bCs/>
        </w:rPr>
        <w:t xml:space="preserve">siguientes proyectos: </w:t>
      </w:r>
    </w:p>
    <w:p w:rsidR="0039058A" w:rsidRPr="0039058A" w:rsidRDefault="0039058A" w:rsidP="00CE51F7">
      <w:pPr>
        <w:pStyle w:val="Prrafodelista"/>
        <w:numPr>
          <w:ilvl w:val="0"/>
          <w:numId w:val="11"/>
        </w:numPr>
        <w:spacing w:line="480" w:lineRule="auto"/>
        <w:jc w:val="both"/>
        <w:rPr>
          <w:bCs/>
        </w:rPr>
      </w:pPr>
      <w:r w:rsidRPr="0039058A">
        <w:rPr>
          <w:bCs/>
        </w:rPr>
        <w:t>Reglamento de Inspección Técnica Vehicular.</w:t>
      </w:r>
    </w:p>
    <w:p w:rsidR="00484B86" w:rsidRPr="00484B86" w:rsidRDefault="0039058A" w:rsidP="00CE51F7">
      <w:pPr>
        <w:pStyle w:val="Prrafodelista"/>
        <w:numPr>
          <w:ilvl w:val="0"/>
          <w:numId w:val="11"/>
        </w:numPr>
        <w:spacing w:line="480" w:lineRule="auto"/>
        <w:jc w:val="both"/>
        <w:rPr>
          <w:bCs/>
        </w:rPr>
      </w:pPr>
      <w:r w:rsidRPr="0039058A">
        <w:rPr>
          <w:bCs/>
        </w:rPr>
        <w:t>Reglamento de Licencias de Conducir</w:t>
      </w:r>
      <w:r w:rsidR="00484B86">
        <w:rPr>
          <w:bCs/>
        </w:rPr>
        <w:t>.</w:t>
      </w:r>
    </w:p>
    <w:p w:rsidR="0054528B" w:rsidRPr="00A5567C" w:rsidRDefault="0039058A" w:rsidP="00CE51F7">
      <w:pPr>
        <w:pStyle w:val="Prrafodelista"/>
        <w:numPr>
          <w:ilvl w:val="0"/>
          <w:numId w:val="11"/>
        </w:numPr>
        <w:spacing w:line="480" w:lineRule="auto"/>
        <w:jc w:val="both"/>
        <w:rPr>
          <w:bCs/>
        </w:rPr>
      </w:pPr>
      <w:r w:rsidRPr="0039058A">
        <w:rPr>
          <w:bCs/>
        </w:rPr>
        <w:t xml:space="preserve"> Reglamento de</w:t>
      </w:r>
      <w:r w:rsidR="000841C3" w:rsidRPr="0039058A">
        <w:rPr>
          <w:bCs/>
        </w:rPr>
        <w:t xml:space="preserve"> </w:t>
      </w:r>
      <w:r w:rsidRPr="0039058A">
        <w:rPr>
          <w:bCs/>
        </w:rPr>
        <w:t>Certificado Médico Psicofísico de Conductores.</w:t>
      </w:r>
    </w:p>
    <w:p w:rsidR="00B06984" w:rsidRDefault="0016455F" w:rsidP="00A75C98">
      <w:pPr>
        <w:pStyle w:val="Prrafodelista"/>
        <w:spacing w:line="480" w:lineRule="auto"/>
        <w:ind w:left="0"/>
        <w:jc w:val="both"/>
        <w:rPr>
          <w:bCs/>
          <w:highlight w:val="yellow"/>
        </w:rPr>
      </w:pPr>
      <w:r>
        <w:rPr>
          <w:bCs/>
        </w:rPr>
        <w:t xml:space="preserve">Los citados </w:t>
      </w:r>
      <w:r w:rsidR="00DB1303" w:rsidRPr="00DB1303">
        <w:rPr>
          <w:bCs/>
        </w:rPr>
        <w:t xml:space="preserve">reglamentos representan un punto de partida para las acciones concretas del INTRANT de </w:t>
      </w:r>
      <w:r w:rsidR="00DB1303" w:rsidRPr="00B12D87">
        <w:rPr>
          <w:bCs/>
        </w:rPr>
        <w:t>cara a la implementación de la ley 63-17</w:t>
      </w:r>
      <w:r w:rsidR="00906413" w:rsidRPr="00B12D87">
        <w:rPr>
          <w:bCs/>
        </w:rPr>
        <w:t>.</w:t>
      </w:r>
    </w:p>
    <w:p w:rsidR="004F7071" w:rsidRPr="002458DF" w:rsidRDefault="004F7071" w:rsidP="004F7071">
      <w:pPr>
        <w:spacing w:line="480" w:lineRule="auto"/>
        <w:ind w:firstLine="708"/>
        <w:contextualSpacing/>
        <w:jc w:val="both"/>
        <w:rPr>
          <w:rFonts w:ascii="Times New Roman" w:hAnsi="Times New Roman"/>
          <w:sz w:val="24"/>
          <w:szCs w:val="24"/>
          <w:lang w:val="es-ES"/>
        </w:rPr>
      </w:pPr>
      <w:r w:rsidRPr="002458DF">
        <w:rPr>
          <w:rFonts w:ascii="Times New Roman" w:hAnsi="Times New Roman"/>
          <w:sz w:val="24"/>
          <w:szCs w:val="24"/>
          <w:lang w:val="es-ES"/>
        </w:rPr>
        <w:t>Cumpliendo con el Artículo 126 de la ley 63-17, sobre Subvenciones Económicas, el INTRANT entrego al Poder Ejecutivo, una propuesta, con diferentes opciones, para que, de manera provisional, el Poder Ejecutivo pueda definir acciones a corto plazo</w:t>
      </w:r>
      <w:r w:rsidR="007263E4">
        <w:rPr>
          <w:rFonts w:ascii="Times New Roman" w:hAnsi="Times New Roman"/>
          <w:sz w:val="24"/>
          <w:szCs w:val="24"/>
          <w:lang w:val="es-ES"/>
        </w:rPr>
        <w:t xml:space="preserve"> para el transporte público de pasajeros urbano e interurbano</w:t>
      </w:r>
      <w:r w:rsidRPr="002458DF">
        <w:rPr>
          <w:rFonts w:ascii="Times New Roman" w:hAnsi="Times New Roman"/>
          <w:sz w:val="24"/>
          <w:szCs w:val="24"/>
          <w:lang w:val="es-ES"/>
        </w:rPr>
        <w:t>, hasta tanto el Ministerio de la Presidencia, defina, en su totalidad, el Plan de Movili</w:t>
      </w:r>
      <w:r w:rsidR="007263E4">
        <w:rPr>
          <w:rFonts w:ascii="Times New Roman" w:hAnsi="Times New Roman"/>
          <w:sz w:val="24"/>
          <w:szCs w:val="24"/>
          <w:lang w:val="es-ES"/>
        </w:rPr>
        <w:t xml:space="preserve">dad de Transporte de Pasajeros, para lo cual </w:t>
      </w:r>
      <w:r w:rsidR="007263E4" w:rsidRPr="007263E4">
        <w:rPr>
          <w:rFonts w:ascii="Times New Roman" w:hAnsi="Times New Roman"/>
          <w:sz w:val="24"/>
          <w:szCs w:val="24"/>
          <w:lang w:val="es-ES"/>
        </w:rPr>
        <w:t>se iniciaron los procesos de consulta pública de los reglamentos de Licencias de Conducir, Inspección Técnica Vehicular y Estudio Psicofísico para Conductores, que entre otros, regularán las modalidades de Carga y de Pasajeros, así como el Turístico y el de Motocicletas.</w:t>
      </w:r>
    </w:p>
    <w:p w:rsidR="007214E4" w:rsidRPr="00A641E0" w:rsidRDefault="007214E4" w:rsidP="00B12D87">
      <w:pPr>
        <w:pStyle w:val="Prrafodelista"/>
        <w:tabs>
          <w:tab w:val="left" w:pos="426"/>
        </w:tabs>
        <w:ind w:left="0"/>
        <w:rPr>
          <w:bCs/>
        </w:rPr>
      </w:pPr>
    </w:p>
    <w:p w:rsidR="00A641E0" w:rsidRPr="0031139C" w:rsidRDefault="00A641E0" w:rsidP="00CE51F7">
      <w:pPr>
        <w:pStyle w:val="Prrafodelista"/>
        <w:numPr>
          <w:ilvl w:val="0"/>
          <w:numId w:val="8"/>
        </w:numPr>
        <w:tabs>
          <w:tab w:val="left" w:pos="426"/>
        </w:tabs>
        <w:rPr>
          <w:b/>
          <w:bCs/>
          <w:sz w:val="28"/>
          <w:szCs w:val="28"/>
        </w:rPr>
      </w:pPr>
      <w:r w:rsidRPr="0031139C">
        <w:rPr>
          <w:b/>
          <w:bCs/>
          <w:sz w:val="28"/>
          <w:szCs w:val="28"/>
        </w:rPr>
        <w:t>Auditorías y Declaraciones Juradas</w:t>
      </w:r>
    </w:p>
    <w:p w:rsidR="008454A3" w:rsidRPr="002B751C" w:rsidRDefault="008454A3" w:rsidP="008454A3">
      <w:pPr>
        <w:pStyle w:val="Prrafodelista"/>
        <w:tabs>
          <w:tab w:val="left" w:pos="426"/>
        </w:tabs>
        <w:ind w:left="1440"/>
        <w:rPr>
          <w:b/>
          <w:bCs/>
        </w:rPr>
      </w:pPr>
    </w:p>
    <w:p w:rsidR="00693BBA" w:rsidRDefault="00A06CEB" w:rsidP="001E5DDC">
      <w:pPr>
        <w:pStyle w:val="Prrafodelista"/>
        <w:tabs>
          <w:tab w:val="left" w:pos="426"/>
        </w:tabs>
        <w:spacing w:line="480" w:lineRule="auto"/>
        <w:ind w:left="0"/>
        <w:jc w:val="both"/>
        <w:rPr>
          <w:bCs/>
        </w:rPr>
      </w:pPr>
      <w:r>
        <w:rPr>
          <w:bCs/>
        </w:rPr>
        <w:tab/>
      </w:r>
      <w:r w:rsidR="00693BBA">
        <w:rPr>
          <w:bCs/>
        </w:rPr>
        <w:t>Hasta el momento no se han realiza</w:t>
      </w:r>
      <w:r w:rsidR="00C31967">
        <w:rPr>
          <w:bCs/>
        </w:rPr>
        <w:t>do auditorias en la institución y se están completando los procesos a los fines de concluir las declaraciones Juradas de todas las posiciones que apliquen para realizar las mismas dentro del marco de la ley.</w:t>
      </w:r>
    </w:p>
    <w:p w:rsidR="00BF405C" w:rsidRDefault="00BF405C" w:rsidP="001E5DDC">
      <w:pPr>
        <w:pStyle w:val="Prrafodelista"/>
        <w:tabs>
          <w:tab w:val="left" w:pos="426"/>
        </w:tabs>
        <w:spacing w:line="480" w:lineRule="auto"/>
        <w:ind w:left="0"/>
        <w:jc w:val="both"/>
        <w:rPr>
          <w:bCs/>
        </w:rPr>
      </w:pPr>
    </w:p>
    <w:p w:rsidR="00693BBA" w:rsidRPr="00A641E0" w:rsidRDefault="00693BBA" w:rsidP="004918FE">
      <w:pPr>
        <w:pStyle w:val="Prrafodelista"/>
        <w:tabs>
          <w:tab w:val="left" w:pos="426"/>
        </w:tabs>
        <w:ind w:left="0"/>
        <w:rPr>
          <w:bCs/>
        </w:rPr>
      </w:pPr>
    </w:p>
    <w:p w:rsidR="00A641E0" w:rsidRPr="00673D4C" w:rsidRDefault="00A641E0" w:rsidP="00CE51F7">
      <w:pPr>
        <w:pStyle w:val="Prrafodelista"/>
        <w:numPr>
          <w:ilvl w:val="0"/>
          <w:numId w:val="7"/>
        </w:numPr>
        <w:tabs>
          <w:tab w:val="left" w:pos="426"/>
        </w:tabs>
        <w:rPr>
          <w:b/>
          <w:bCs/>
          <w:sz w:val="28"/>
          <w:szCs w:val="28"/>
        </w:rPr>
      </w:pPr>
      <w:r w:rsidRPr="00673D4C">
        <w:rPr>
          <w:b/>
          <w:bCs/>
          <w:sz w:val="28"/>
          <w:szCs w:val="28"/>
        </w:rPr>
        <w:t>Perspectiva de los Usuarios</w:t>
      </w:r>
    </w:p>
    <w:p w:rsidR="00455F8E" w:rsidRPr="00A641E0" w:rsidRDefault="00455F8E" w:rsidP="00455F8E">
      <w:pPr>
        <w:pStyle w:val="Prrafodelista"/>
        <w:tabs>
          <w:tab w:val="left" w:pos="426"/>
        </w:tabs>
        <w:ind w:left="360"/>
        <w:rPr>
          <w:b/>
          <w:bCs/>
        </w:rPr>
      </w:pPr>
    </w:p>
    <w:p w:rsidR="007F2CC6" w:rsidRPr="00673D4C" w:rsidRDefault="00A641E0" w:rsidP="00CE51F7">
      <w:pPr>
        <w:pStyle w:val="Prrafodelista"/>
        <w:numPr>
          <w:ilvl w:val="0"/>
          <w:numId w:val="9"/>
        </w:numPr>
        <w:tabs>
          <w:tab w:val="left" w:pos="426"/>
        </w:tabs>
        <w:rPr>
          <w:b/>
          <w:bCs/>
          <w:sz w:val="28"/>
          <w:szCs w:val="28"/>
        </w:rPr>
      </w:pPr>
      <w:r w:rsidRPr="00673D4C">
        <w:rPr>
          <w:b/>
          <w:bCs/>
          <w:sz w:val="28"/>
          <w:szCs w:val="28"/>
        </w:rPr>
        <w:t>Sistema de Atención Ciudadana 3-1-1</w:t>
      </w:r>
    </w:p>
    <w:p w:rsidR="007F2CC6" w:rsidRPr="007F2CC6" w:rsidRDefault="007F2CC6" w:rsidP="007F2CC6">
      <w:pPr>
        <w:pStyle w:val="Prrafodelista"/>
        <w:tabs>
          <w:tab w:val="left" w:pos="426"/>
        </w:tabs>
        <w:rPr>
          <w:bCs/>
        </w:rPr>
      </w:pPr>
    </w:p>
    <w:p w:rsidR="00B35F08" w:rsidRDefault="007F2CC6" w:rsidP="007F45B8">
      <w:pPr>
        <w:pStyle w:val="Prrafodelista"/>
        <w:tabs>
          <w:tab w:val="left" w:pos="426"/>
        </w:tabs>
        <w:spacing w:line="480" w:lineRule="auto"/>
        <w:ind w:left="0"/>
        <w:jc w:val="both"/>
      </w:pPr>
      <w:r>
        <w:tab/>
      </w:r>
      <w:r>
        <w:tab/>
      </w:r>
      <w:r w:rsidRPr="007F2CC6">
        <w:t xml:space="preserve">En el periodo julio - noviembre 2017, </w:t>
      </w:r>
      <w:r>
        <w:t xml:space="preserve">no se recibieron </w:t>
      </w:r>
      <w:r w:rsidR="00194EAB">
        <w:t>quejas, reclamaciones ni sugerencias, a</w:t>
      </w:r>
      <w:r>
        <w:t xml:space="preserve"> través del Sistema 311, </w:t>
      </w:r>
      <w:r w:rsidR="00CE11E7">
        <w:t xml:space="preserve">sin </w:t>
      </w:r>
      <w:r w:rsidR="00441C98">
        <w:t>embargo,</w:t>
      </w:r>
      <w:r w:rsidR="00CE11E7">
        <w:t xml:space="preserve"> se recibi</w:t>
      </w:r>
      <w:r w:rsidR="00222B4E">
        <w:t>ó</w:t>
      </w:r>
      <w:r w:rsidR="00CE11E7">
        <w:t xml:space="preserve"> </w:t>
      </w:r>
      <w:r w:rsidR="00222B4E" w:rsidRPr="007F2CC6">
        <w:t xml:space="preserve">un total de </w:t>
      </w:r>
      <w:r w:rsidR="00222B4E">
        <w:t>diecisiete (</w:t>
      </w:r>
      <w:r w:rsidR="00222B4E" w:rsidRPr="007F2CC6">
        <w:t>17</w:t>
      </w:r>
      <w:r w:rsidR="00222B4E">
        <w:t>)</w:t>
      </w:r>
      <w:r w:rsidR="00222B4E" w:rsidRPr="007F2CC6">
        <w:t xml:space="preserve"> solicitudes </w:t>
      </w:r>
      <w:r w:rsidR="00CE11E7">
        <w:t xml:space="preserve">a través de los formularios de la </w:t>
      </w:r>
      <w:r w:rsidR="00273ED4">
        <w:t>Oficina de Accesos a la Información (</w:t>
      </w:r>
      <w:r w:rsidR="00CE11E7">
        <w:t>OAI</w:t>
      </w:r>
      <w:r w:rsidR="00273ED4">
        <w:t xml:space="preserve">), </w:t>
      </w:r>
      <w:r w:rsidRPr="007F2CC6">
        <w:t>de l</w:t>
      </w:r>
      <w:r w:rsidR="00222B4E">
        <w:t>a</w:t>
      </w:r>
      <w:r w:rsidRPr="007F2CC6">
        <w:t>s</w:t>
      </w:r>
      <w:r w:rsidR="00222B4E">
        <w:t xml:space="preserve"> que</w:t>
      </w:r>
      <w:r w:rsidRPr="007F2CC6">
        <w:t xml:space="preserve"> se respondieron</w:t>
      </w:r>
      <w:r w:rsidR="00222B4E">
        <w:t xml:space="preserve"> catorce</w:t>
      </w:r>
      <w:r w:rsidRPr="007F2CC6">
        <w:t xml:space="preserve"> </w:t>
      </w:r>
      <w:r w:rsidR="00222B4E">
        <w:t>(</w:t>
      </w:r>
      <w:r w:rsidRPr="007F2CC6">
        <w:t>14</w:t>
      </w:r>
      <w:r w:rsidR="00222B4E">
        <w:t>),</w:t>
      </w:r>
      <w:r w:rsidRPr="007F2CC6">
        <w:t xml:space="preserve"> dentro del plazo que contempla la Ley 200-04</w:t>
      </w:r>
      <w:r w:rsidR="00222B4E">
        <w:t xml:space="preserve"> de Libre Acceso a la Información</w:t>
      </w:r>
      <w:r w:rsidRPr="007F2CC6">
        <w:t xml:space="preserve">, </w:t>
      </w:r>
      <w:r w:rsidR="00222B4E">
        <w:t xml:space="preserve">y tres </w:t>
      </w:r>
      <w:r w:rsidRPr="007F2CC6">
        <w:t>(3)</w:t>
      </w:r>
      <w:r w:rsidR="003E7373">
        <w:t>,</w:t>
      </w:r>
      <w:r w:rsidRPr="007F2CC6">
        <w:t xml:space="preserve"> están en proceso</w:t>
      </w:r>
      <w:r w:rsidR="00273ED4">
        <w:t xml:space="preserve"> de respuesta.</w:t>
      </w:r>
      <w:r w:rsidR="00C31967">
        <w:t xml:space="preserve">  En este mismo orden, se están realiza</w:t>
      </w:r>
      <w:r w:rsidR="00F21AE3">
        <w:t xml:space="preserve">ndo las integraciones al </w:t>
      </w:r>
      <w:r w:rsidR="00F21AE3" w:rsidRPr="00F21AE3">
        <w:t>Servicio Informativo *GOB/*462</w:t>
      </w:r>
      <w:r w:rsidR="00F21AE3">
        <w:t xml:space="preserve"> </w:t>
      </w:r>
      <w:r w:rsidR="00B01ABC">
        <w:t>con la</w:t>
      </w:r>
      <w:r w:rsidR="00C31967">
        <w:t xml:space="preserve"> fin</w:t>
      </w:r>
      <w:r w:rsidR="00B01ABC">
        <w:t>alidad</w:t>
      </w:r>
      <w:r w:rsidR="00C31967">
        <w:t xml:space="preserve"> de incluir al INTRANT dentro </w:t>
      </w:r>
      <w:r w:rsidR="00F21AE3" w:rsidRPr="00F21AE3">
        <w:t xml:space="preserve">del Centro </w:t>
      </w:r>
      <w:r w:rsidR="00F21AE3">
        <w:t xml:space="preserve">de Contacto Gubernamental (CCG), </w:t>
      </w:r>
      <w:r w:rsidR="00F21AE3" w:rsidRPr="00F21AE3">
        <w:t>como medio central de contacto entre el c</w:t>
      </w:r>
      <w:r w:rsidR="00F21AE3">
        <w:t xml:space="preserve">iudadano y el </w:t>
      </w:r>
      <w:r w:rsidR="00FA5FD3">
        <w:t>e</w:t>
      </w:r>
      <w:r w:rsidR="00F21AE3">
        <w:t xml:space="preserve">stado </w:t>
      </w:r>
      <w:r w:rsidR="00955B20">
        <w:t>d</w:t>
      </w:r>
      <w:r w:rsidR="00F21AE3">
        <w:t>ominicano.</w:t>
      </w:r>
    </w:p>
    <w:p w:rsidR="00B35F08" w:rsidRPr="00513308" w:rsidRDefault="00B35F08" w:rsidP="007F45B8">
      <w:pPr>
        <w:pStyle w:val="Prrafodelista"/>
        <w:tabs>
          <w:tab w:val="left" w:pos="426"/>
        </w:tabs>
        <w:spacing w:line="480" w:lineRule="auto"/>
        <w:ind w:left="0"/>
        <w:jc w:val="both"/>
      </w:pPr>
    </w:p>
    <w:p w:rsidR="001A41C2" w:rsidRDefault="001A41C2" w:rsidP="00CE51F7">
      <w:pPr>
        <w:pStyle w:val="Prrafodelista"/>
        <w:numPr>
          <w:ilvl w:val="0"/>
          <w:numId w:val="3"/>
        </w:numPr>
        <w:tabs>
          <w:tab w:val="left" w:pos="426"/>
        </w:tabs>
        <w:spacing w:line="480" w:lineRule="auto"/>
        <w:ind w:left="0"/>
        <w:rPr>
          <w:b/>
          <w:sz w:val="28"/>
          <w:szCs w:val="28"/>
        </w:rPr>
      </w:pPr>
      <w:r w:rsidRPr="00601240">
        <w:rPr>
          <w:b/>
          <w:sz w:val="28"/>
          <w:szCs w:val="28"/>
        </w:rPr>
        <w:t>Otras Acciones Desarrolladas</w:t>
      </w:r>
    </w:p>
    <w:p w:rsidR="003810A5" w:rsidRDefault="00D06F73" w:rsidP="00F56F61">
      <w:pPr>
        <w:pStyle w:val="Prrafodelista"/>
        <w:tabs>
          <w:tab w:val="left" w:pos="426"/>
        </w:tabs>
        <w:spacing w:line="480" w:lineRule="auto"/>
        <w:ind w:left="0"/>
        <w:rPr>
          <w:rFonts w:eastAsia="Calibri"/>
          <w:b/>
          <w:sz w:val="32"/>
          <w:szCs w:val="32"/>
          <w:lang w:eastAsia="en-US"/>
        </w:rPr>
      </w:pPr>
      <w:r>
        <w:rPr>
          <w:b/>
          <w:sz w:val="28"/>
          <w:szCs w:val="28"/>
        </w:rPr>
        <w:t>1.</w:t>
      </w:r>
      <w:r w:rsidR="00F56F61">
        <w:rPr>
          <w:b/>
          <w:sz w:val="28"/>
          <w:szCs w:val="28"/>
        </w:rPr>
        <w:t>-</w:t>
      </w:r>
      <w:bookmarkStart w:id="6" w:name="_Hlk501022041"/>
      <w:r w:rsidR="00F56F61" w:rsidRPr="009959E6">
        <w:rPr>
          <w:rFonts w:eastAsia="Calibri"/>
          <w:b/>
          <w:sz w:val="32"/>
          <w:szCs w:val="32"/>
          <w:lang w:eastAsia="en-US"/>
        </w:rPr>
        <w:t xml:space="preserve"> </w:t>
      </w:r>
      <w:r w:rsidR="00C52855" w:rsidRPr="002E06D4">
        <w:rPr>
          <w:rFonts w:eastAsia="Calibri"/>
          <w:b/>
          <w:sz w:val="28"/>
          <w:szCs w:val="28"/>
          <w:lang w:eastAsia="en-US"/>
        </w:rPr>
        <w:t>Primeras Reuniones del Consejo Directivo (CODINTRANT)</w:t>
      </w:r>
      <w:bookmarkEnd w:id="6"/>
    </w:p>
    <w:p w:rsidR="00C52855" w:rsidRPr="00346653" w:rsidRDefault="00C52855" w:rsidP="009215FB">
      <w:pPr>
        <w:spacing w:line="480" w:lineRule="auto"/>
        <w:ind w:firstLine="708"/>
        <w:jc w:val="both"/>
        <w:rPr>
          <w:rFonts w:ascii="Times New Roman" w:hAnsi="Times New Roman"/>
          <w:sz w:val="24"/>
          <w:szCs w:val="24"/>
        </w:rPr>
      </w:pPr>
      <w:r w:rsidRPr="00C80DB1">
        <w:rPr>
          <w:rFonts w:ascii="Times New Roman" w:hAnsi="Times New Roman"/>
          <w:b/>
          <w:sz w:val="24"/>
          <w:szCs w:val="24"/>
        </w:rPr>
        <w:t>El 19 de julio</w:t>
      </w:r>
      <w:r w:rsidRPr="00346653">
        <w:rPr>
          <w:rFonts w:ascii="Times New Roman" w:hAnsi="Times New Roman"/>
          <w:sz w:val="24"/>
          <w:szCs w:val="24"/>
        </w:rPr>
        <w:t xml:space="preserve"> se realizó la primera reunión del Consejo de Dirección del Intrant, presidida por el Ministro de Obras Públicas, Gonzalo Castillo, donde  la Directora Ejecutiva</w:t>
      </w:r>
      <w:r w:rsidR="00717D43">
        <w:rPr>
          <w:rFonts w:ascii="Times New Roman" w:hAnsi="Times New Roman"/>
          <w:sz w:val="24"/>
          <w:szCs w:val="24"/>
        </w:rPr>
        <w:t xml:space="preserve"> </w:t>
      </w:r>
      <w:r w:rsidRPr="00346653">
        <w:rPr>
          <w:rFonts w:ascii="Times New Roman" w:hAnsi="Times New Roman"/>
          <w:sz w:val="24"/>
          <w:szCs w:val="24"/>
        </w:rPr>
        <w:t>presentó temas como los avances en la integración de las 5 instituciones que la Ley orden</w:t>
      </w:r>
      <w:r w:rsidR="00717D43">
        <w:rPr>
          <w:rFonts w:ascii="Times New Roman" w:hAnsi="Times New Roman"/>
          <w:sz w:val="24"/>
          <w:szCs w:val="24"/>
        </w:rPr>
        <w:t>ó</w:t>
      </w:r>
      <w:r w:rsidRPr="00346653">
        <w:rPr>
          <w:rFonts w:ascii="Times New Roman" w:hAnsi="Times New Roman"/>
          <w:sz w:val="24"/>
          <w:szCs w:val="24"/>
        </w:rPr>
        <w:t xml:space="preserve"> fusionar para integrar el organismo, </w:t>
      </w:r>
      <w:r w:rsidR="00717D43">
        <w:rPr>
          <w:rFonts w:ascii="Times New Roman" w:hAnsi="Times New Roman"/>
          <w:sz w:val="24"/>
          <w:szCs w:val="24"/>
        </w:rPr>
        <w:t>como una</w:t>
      </w:r>
      <w:r w:rsidRPr="00346653">
        <w:rPr>
          <w:rFonts w:ascii="Times New Roman" w:hAnsi="Times New Roman"/>
          <w:sz w:val="24"/>
          <w:szCs w:val="24"/>
        </w:rPr>
        <w:t xml:space="preserve"> labor del equipo</w:t>
      </w:r>
      <w:r w:rsidR="00717D43">
        <w:rPr>
          <w:rFonts w:ascii="Times New Roman" w:hAnsi="Times New Roman"/>
          <w:sz w:val="24"/>
          <w:szCs w:val="24"/>
        </w:rPr>
        <w:t xml:space="preserve"> conformado por los </w:t>
      </w:r>
      <w:r w:rsidRPr="00346653">
        <w:rPr>
          <w:rFonts w:ascii="Times New Roman" w:hAnsi="Times New Roman"/>
          <w:sz w:val="24"/>
          <w:szCs w:val="24"/>
        </w:rPr>
        <w:t>Ministerios de la Presidencia y de Administración Pública, así como la Dirección General de Presupuesto, Contraloría General de la Rep</w:t>
      </w:r>
      <w:r w:rsidR="00717D43">
        <w:rPr>
          <w:rFonts w:ascii="Times New Roman" w:hAnsi="Times New Roman"/>
          <w:sz w:val="24"/>
          <w:szCs w:val="24"/>
        </w:rPr>
        <w:t>ú</w:t>
      </w:r>
      <w:r w:rsidRPr="00346653">
        <w:rPr>
          <w:rFonts w:ascii="Times New Roman" w:hAnsi="Times New Roman"/>
          <w:sz w:val="24"/>
          <w:szCs w:val="24"/>
        </w:rPr>
        <w:t xml:space="preserve">blica y la Tesorería Nacional, entre otros. </w:t>
      </w:r>
    </w:p>
    <w:p w:rsidR="00717D43" w:rsidRDefault="00C52855" w:rsidP="00CE610B">
      <w:pPr>
        <w:spacing w:line="480" w:lineRule="auto"/>
        <w:ind w:firstLine="708"/>
        <w:jc w:val="both"/>
        <w:rPr>
          <w:rFonts w:ascii="Times New Roman" w:hAnsi="Times New Roman"/>
          <w:sz w:val="24"/>
          <w:szCs w:val="24"/>
        </w:rPr>
      </w:pPr>
      <w:r w:rsidRPr="00346653">
        <w:rPr>
          <w:rFonts w:ascii="Times New Roman" w:hAnsi="Times New Roman"/>
          <w:sz w:val="24"/>
          <w:szCs w:val="24"/>
        </w:rPr>
        <w:lastRenderedPageBreak/>
        <w:t>Además, presentó la conformación de la estructura funcional del Comité Consultivo y sus Subcomités, así como el Plan de Acciones Prioritarias, fundamentadas en el Plan Estratégico Nacional de Seguridad Vial</w:t>
      </w:r>
      <w:r w:rsidR="00717D43">
        <w:rPr>
          <w:rFonts w:ascii="Times New Roman" w:hAnsi="Times New Roman"/>
          <w:sz w:val="24"/>
          <w:szCs w:val="24"/>
        </w:rPr>
        <w:t>.</w:t>
      </w:r>
    </w:p>
    <w:p w:rsidR="00C52855" w:rsidRPr="00346653" w:rsidRDefault="00717D43" w:rsidP="00C52855">
      <w:pPr>
        <w:spacing w:line="480" w:lineRule="auto"/>
        <w:jc w:val="both"/>
        <w:rPr>
          <w:rFonts w:ascii="Times New Roman" w:hAnsi="Times New Roman"/>
          <w:sz w:val="28"/>
          <w:szCs w:val="28"/>
        </w:rPr>
      </w:pPr>
      <w:r>
        <w:rPr>
          <w:rFonts w:ascii="Times New Roman" w:hAnsi="Times New Roman"/>
          <w:sz w:val="24"/>
          <w:szCs w:val="24"/>
        </w:rPr>
        <w:t xml:space="preserve">En esa sesión, </w:t>
      </w:r>
      <w:r w:rsidR="00C52855" w:rsidRPr="00346653">
        <w:rPr>
          <w:rFonts w:ascii="Times New Roman" w:hAnsi="Times New Roman"/>
          <w:sz w:val="24"/>
          <w:szCs w:val="24"/>
        </w:rPr>
        <w:t>el Consejo autorizó a la Dirección Ejecutiva a la firma de acuerdos de cooperación que sean útiles a la entidad.</w:t>
      </w:r>
      <w:r w:rsidR="00C52855" w:rsidRPr="00346653">
        <w:rPr>
          <w:rFonts w:ascii="Times New Roman" w:hAnsi="Times New Roman"/>
          <w:sz w:val="28"/>
          <w:szCs w:val="28"/>
        </w:rPr>
        <w:t xml:space="preserve"> </w:t>
      </w:r>
    </w:p>
    <w:p w:rsidR="00C52855" w:rsidRPr="00346653" w:rsidRDefault="00C52855" w:rsidP="00CE610B">
      <w:pPr>
        <w:pStyle w:val="NormalWeb"/>
        <w:shd w:val="clear" w:color="auto" w:fill="FFFFFF"/>
        <w:spacing w:before="0" w:beforeAutospacing="0" w:after="150" w:afterAutospacing="0" w:line="480" w:lineRule="auto"/>
        <w:ind w:firstLine="708"/>
        <w:jc w:val="both"/>
        <w:textAlignment w:val="baseline"/>
        <w:rPr>
          <w:bCs/>
          <w:iCs/>
        </w:rPr>
      </w:pPr>
      <w:r w:rsidRPr="004918FE">
        <w:rPr>
          <w:b/>
          <w:bCs/>
        </w:rPr>
        <w:t xml:space="preserve">En </w:t>
      </w:r>
      <w:r w:rsidR="00C80DB1" w:rsidRPr="004918FE">
        <w:rPr>
          <w:b/>
          <w:bCs/>
        </w:rPr>
        <w:t xml:space="preserve">la segunda reunión, celebrada en fecha </w:t>
      </w:r>
      <w:r w:rsidR="004918FE" w:rsidRPr="004918FE">
        <w:rPr>
          <w:b/>
          <w:bCs/>
        </w:rPr>
        <w:t>27 de septiembre,</w:t>
      </w:r>
      <w:r w:rsidR="00C80DB1">
        <w:rPr>
          <w:bCs/>
        </w:rPr>
        <w:t xml:space="preserve"> </w:t>
      </w:r>
      <w:r w:rsidRPr="00346653">
        <w:rPr>
          <w:bCs/>
        </w:rPr>
        <w:t>el Consejo pas</w:t>
      </w:r>
      <w:r w:rsidRPr="00346653">
        <w:t>ó</w:t>
      </w:r>
      <w:r w:rsidRPr="00346653">
        <w:rPr>
          <w:bCs/>
        </w:rPr>
        <w:t xml:space="preserve"> balance a</w:t>
      </w:r>
      <w:r w:rsidR="005B35F5">
        <w:rPr>
          <w:bCs/>
        </w:rPr>
        <w:t xml:space="preserve"> los</w:t>
      </w:r>
      <w:r w:rsidRPr="00346653">
        <w:rPr>
          <w:bCs/>
        </w:rPr>
        <w:t xml:space="preserve"> primeros meses en funcionamiento</w:t>
      </w:r>
      <w:r w:rsidR="004530BF">
        <w:rPr>
          <w:bCs/>
        </w:rPr>
        <w:t>, d</w:t>
      </w:r>
      <w:r w:rsidRPr="00346653">
        <w:rPr>
          <w:bCs/>
        </w:rPr>
        <w:t xml:space="preserve">estacándose los </w:t>
      </w:r>
      <w:r w:rsidRPr="00346653">
        <w:rPr>
          <w:bCs/>
          <w:iCs/>
        </w:rPr>
        <w:t xml:space="preserve">acuerdos interinstitucionales, reuniones con sectores y elaboración de reglamentos, así como el fortalecimiento interno. </w:t>
      </w:r>
    </w:p>
    <w:p w:rsidR="000B5A78" w:rsidRDefault="00C52855" w:rsidP="0015339B">
      <w:pPr>
        <w:pStyle w:val="NormalWeb"/>
        <w:shd w:val="clear" w:color="auto" w:fill="FFFFFF"/>
        <w:spacing w:before="0" w:beforeAutospacing="0" w:after="150" w:afterAutospacing="0" w:line="480" w:lineRule="auto"/>
        <w:ind w:firstLine="708"/>
        <w:jc w:val="both"/>
        <w:textAlignment w:val="baseline"/>
      </w:pPr>
      <w:r w:rsidRPr="00346653">
        <w:t xml:space="preserve">Se informó que ya </w:t>
      </w:r>
      <w:r w:rsidR="004530BF">
        <w:t xml:space="preserve">se </w:t>
      </w:r>
      <w:r w:rsidRPr="00346653">
        <w:t xml:space="preserve">tenían los borradores de una parte de los reglamentos, entre ellos el de </w:t>
      </w:r>
      <w:r w:rsidRPr="004530BF">
        <w:rPr>
          <w:b/>
        </w:rPr>
        <w:t>Licencias de Conducir</w:t>
      </w:r>
      <w:r w:rsidRPr="00346653">
        <w:t xml:space="preserve">, el reglamento de </w:t>
      </w:r>
      <w:r w:rsidRPr="004530BF">
        <w:rPr>
          <w:b/>
        </w:rPr>
        <w:t>Certificado Médico Psicofísico de Conductores</w:t>
      </w:r>
      <w:r w:rsidRPr="00346653">
        <w:t xml:space="preserve">, el de </w:t>
      </w:r>
      <w:r w:rsidRPr="004530BF">
        <w:rPr>
          <w:b/>
        </w:rPr>
        <w:t>Inspección Técnica Vehicular</w:t>
      </w:r>
      <w:r w:rsidRPr="00346653">
        <w:t xml:space="preserve"> y también el de </w:t>
      </w:r>
      <w:r w:rsidRPr="004530BF">
        <w:rPr>
          <w:b/>
        </w:rPr>
        <w:t xml:space="preserve">Sistema de Conducción </w:t>
      </w:r>
      <w:r w:rsidR="004530BF">
        <w:rPr>
          <w:b/>
        </w:rPr>
        <w:t>P</w:t>
      </w:r>
      <w:r w:rsidRPr="004530BF">
        <w:rPr>
          <w:b/>
        </w:rPr>
        <w:t>or Puntos</w:t>
      </w:r>
      <w:r w:rsidR="004530BF">
        <w:t>.</w:t>
      </w:r>
      <w:r w:rsidRPr="00346653">
        <w:t xml:space="preserve"> La Directora Ejecutiva agregó que también estaban definidos los reglamentos de </w:t>
      </w:r>
      <w:r w:rsidRPr="00CC4C9A">
        <w:rPr>
          <w:b/>
        </w:rPr>
        <w:t>Transporte Escolar</w:t>
      </w:r>
      <w:r w:rsidRPr="00346653">
        <w:t xml:space="preserve"> y </w:t>
      </w:r>
      <w:r w:rsidRPr="00CC4C9A">
        <w:rPr>
          <w:b/>
        </w:rPr>
        <w:t>Taxis Turísticos</w:t>
      </w:r>
      <w:r w:rsidRPr="00346653">
        <w:t xml:space="preserve">. Dentro de los informes presentados, estuvo el inicio de un </w:t>
      </w:r>
      <w:r w:rsidR="00CC4C9A" w:rsidRPr="00CC4C9A">
        <w:rPr>
          <w:b/>
        </w:rPr>
        <w:t>Plan de Educación Vial</w:t>
      </w:r>
      <w:r w:rsidR="00CC4C9A" w:rsidRPr="00346653">
        <w:t xml:space="preserve"> </w:t>
      </w:r>
      <w:r w:rsidRPr="00346653">
        <w:t xml:space="preserve">a lo interno del Intrant, “para que la regla comience por la casa”. </w:t>
      </w:r>
    </w:p>
    <w:p w:rsidR="009B2825" w:rsidRPr="00A26483" w:rsidRDefault="003810A5" w:rsidP="009B2825">
      <w:pPr>
        <w:pStyle w:val="Prrafodelista"/>
        <w:tabs>
          <w:tab w:val="left" w:pos="426"/>
        </w:tabs>
        <w:spacing w:line="480" w:lineRule="auto"/>
        <w:ind w:left="0"/>
        <w:rPr>
          <w:b/>
          <w:sz w:val="28"/>
          <w:szCs w:val="28"/>
        </w:rPr>
      </w:pPr>
      <w:r w:rsidRPr="00A26483">
        <w:rPr>
          <w:b/>
          <w:sz w:val="28"/>
          <w:szCs w:val="28"/>
        </w:rPr>
        <w:t>2.-</w:t>
      </w:r>
      <w:r w:rsidR="00570835" w:rsidRPr="00A26483">
        <w:rPr>
          <w:b/>
          <w:sz w:val="28"/>
          <w:szCs w:val="28"/>
        </w:rPr>
        <w:t>O</w:t>
      </w:r>
      <w:r w:rsidR="00B471C4" w:rsidRPr="00A26483">
        <w:rPr>
          <w:b/>
          <w:sz w:val="28"/>
          <w:szCs w:val="28"/>
        </w:rPr>
        <w:t>b</w:t>
      </w:r>
      <w:r w:rsidR="00F56F61" w:rsidRPr="00A26483">
        <w:rPr>
          <w:b/>
          <w:sz w:val="28"/>
          <w:szCs w:val="28"/>
        </w:rPr>
        <w:t>servatorio Permanente de Seguridad Vial</w:t>
      </w:r>
    </w:p>
    <w:p w:rsidR="0023477A" w:rsidRDefault="00CE610B" w:rsidP="0055604A">
      <w:pPr>
        <w:pStyle w:val="Prrafodelista"/>
        <w:tabs>
          <w:tab w:val="left" w:pos="426"/>
        </w:tabs>
        <w:spacing w:line="480" w:lineRule="auto"/>
        <w:ind w:left="0"/>
        <w:jc w:val="both"/>
        <w:rPr>
          <w:rFonts w:eastAsia="Calibri"/>
          <w:lang w:eastAsia="en-US"/>
        </w:rPr>
      </w:pPr>
      <w:r>
        <w:rPr>
          <w:rFonts w:eastAsia="Calibri"/>
          <w:lang w:eastAsia="en-US"/>
        </w:rPr>
        <w:tab/>
      </w:r>
      <w:r w:rsidR="00F56F61">
        <w:rPr>
          <w:rFonts w:eastAsia="Calibri"/>
          <w:lang w:eastAsia="en-US"/>
        </w:rPr>
        <w:t>C</w:t>
      </w:r>
      <w:r w:rsidR="00F56F61" w:rsidRPr="00F56F61">
        <w:rPr>
          <w:rFonts w:eastAsia="Calibri"/>
          <w:lang w:eastAsia="en-US"/>
        </w:rPr>
        <w:t xml:space="preserve">on la aprobación de la Ley 63-17 </w:t>
      </w:r>
      <w:r w:rsidR="004B5FDB">
        <w:rPr>
          <w:rFonts w:eastAsia="Calibri"/>
          <w:lang w:eastAsia="en-US"/>
        </w:rPr>
        <w:t xml:space="preserve">que crea el INTRANT, </w:t>
      </w:r>
      <w:r w:rsidR="004B5FDB" w:rsidRPr="004B5FDB">
        <w:rPr>
          <w:rFonts w:eastAsia="Calibri"/>
          <w:lang w:eastAsia="en-US"/>
        </w:rPr>
        <w:t>se estableció el Observatorio Permanente de Seguridad Vial (OPSV)</w:t>
      </w:r>
      <w:r w:rsidR="0055604A">
        <w:rPr>
          <w:rFonts w:eastAsia="Calibri"/>
          <w:lang w:eastAsia="en-US"/>
        </w:rPr>
        <w:t>, iniciando sus operaciones en el mes de octubre.</w:t>
      </w:r>
    </w:p>
    <w:p w:rsidR="00DC5284" w:rsidRDefault="00CE610B" w:rsidP="0023477A">
      <w:pPr>
        <w:pStyle w:val="Prrafodelista"/>
        <w:tabs>
          <w:tab w:val="left" w:pos="426"/>
        </w:tabs>
        <w:spacing w:line="480" w:lineRule="auto"/>
        <w:ind w:left="0"/>
        <w:jc w:val="both"/>
        <w:rPr>
          <w:rFonts w:eastAsia="Calibri"/>
          <w:lang w:eastAsia="en-US"/>
        </w:rPr>
      </w:pPr>
      <w:r>
        <w:rPr>
          <w:rFonts w:eastAsia="Calibri"/>
          <w:lang w:eastAsia="en-US"/>
        </w:rPr>
        <w:tab/>
      </w:r>
      <w:r w:rsidR="0023477A">
        <w:rPr>
          <w:rFonts w:eastAsia="Calibri"/>
          <w:lang w:eastAsia="en-US"/>
        </w:rPr>
        <w:t>Desde entonces viene coordinando acciones importantes, como</w:t>
      </w:r>
      <w:r w:rsidR="00623316">
        <w:rPr>
          <w:rFonts w:eastAsia="Calibri"/>
          <w:lang w:eastAsia="en-US"/>
        </w:rPr>
        <w:t xml:space="preserve"> la de</w:t>
      </w:r>
      <w:r w:rsidR="0023477A">
        <w:rPr>
          <w:rFonts w:eastAsia="Calibri"/>
          <w:lang w:eastAsia="en-US"/>
        </w:rPr>
        <w:t xml:space="preserve"> representar</w:t>
      </w:r>
      <w:r w:rsidR="0023477A" w:rsidRPr="0023477A">
        <w:rPr>
          <w:rFonts w:eastAsia="Calibri"/>
          <w:lang w:eastAsia="en-US"/>
        </w:rPr>
        <w:t xml:space="preserve"> al país </w:t>
      </w:r>
      <w:r w:rsidR="0023477A">
        <w:rPr>
          <w:rFonts w:eastAsia="Calibri"/>
          <w:lang w:eastAsia="en-US"/>
        </w:rPr>
        <w:t>en</w:t>
      </w:r>
      <w:r w:rsidR="0023477A" w:rsidRPr="0023477A">
        <w:rPr>
          <w:rFonts w:eastAsia="Calibri"/>
          <w:lang w:eastAsia="en-US"/>
        </w:rPr>
        <w:t xml:space="preserve"> la Reunión de Coordinadores de Datos del Observatorio </w:t>
      </w:r>
      <w:r w:rsidR="0023477A" w:rsidRPr="0023477A">
        <w:rPr>
          <w:rFonts w:eastAsia="Calibri"/>
          <w:lang w:eastAsia="en-US"/>
        </w:rPr>
        <w:lastRenderedPageBreak/>
        <w:t>Iberoamericano de Seguridad Vial (OISEVI),</w:t>
      </w:r>
      <w:r w:rsidR="0023477A">
        <w:rPr>
          <w:rFonts w:eastAsia="Calibri"/>
          <w:lang w:eastAsia="en-US"/>
        </w:rPr>
        <w:t xml:space="preserve"> celebrado en Cartagena de Indias, Colombia, con la presencia de veintidós 22 países</w:t>
      </w:r>
      <w:r w:rsidR="00DC5284">
        <w:rPr>
          <w:rFonts w:eastAsia="Calibri"/>
          <w:lang w:eastAsia="en-US"/>
        </w:rPr>
        <w:t>.</w:t>
      </w:r>
    </w:p>
    <w:p w:rsidR="0023477A" w:rsidRDefault="00CE610B" w:rsidP="0023477A">
      <w:pPr>
        <w:pStyle w:val="Prrafodelista"/>
        <w:tabs>
          <w:tab w:val="left" w:pos="426"/>
        </w:tabs>
        <w:spacing w:line="480" w:lineRule="auto"/>
        <w:ind w:left="0"/>
        <w:jc w:val="both"/>
        <w:rPr>
          <w:rFonts w:eastAsia="Calibri"/>
          <w:lang w:eastAsia="en-US"/>
        </w:rPr>
      </w:pPr>
      <w:r>
        <w:rPr>
          <w:rFonts w:eastAsia="Calibri"/>
          <w:lang w:eastAsia="en-US"/>
        </w:rPr>
        <w:tab/>
      </w:r>
      <w:r w:rsidR="00DC5284">
        <w:rPr>
          <w:rFonts w:eastAsia="Calibri"/>
          <w:lang w:eastAsia="en-US"/>
        </w:rPr>
        <w:t>En dicho evento el Observatorio del INTRANT</w:t>
      </w:r>
      <w:r w:rsidR="0023477A">
        <w:rPr>
          <w:rFonts w:eastAsia="Calibri"/>
          <w:lang w:eastAsia="en-US"/>
        </w:rPr>
        <w:t xml:space="preserve"> </w:t>
      </w:r>
      <w:r w:rsidR="00A83EB0">
        <w:rPr>
          <w:rFonts w:eastAsia="Calibri"/>
          <w:lang w:eastAsia="en-US"/>
        </w:rPr>
        <w:t>expuso</w:t>
      </w:r>
      <w:r w:rsidR="0023477A">
        <w:rPr>
          <w:rFonts w:eastAsia="Calibri"/>
          <w:lang w:eastAsia="en-US"/>
        </w:rPr>
        <w:t xml:space="preserve"> </w:t>
      </w:r>
      <w:r w:rsidR="0023477A" w:rsidRPr="009959E6">
        <w:rPr>
          <w:rFonts w:eastAsia="Calibri"/>
        </w:rPr>
        <w:t xml:space="preserve">datos estadísticos de </w:t>
      </w:r>
      <w:r w:rsidR="00623316" w:rsidRPr="009959E6">
        <w:rPr>
          <w:rFonts w:eastAsia="Calibri"/>
        </w:rPr>
        <w:t xml:space="preserve">Seguridad Vial sobre la </w:t>
      </w:r>
      <w:r w:rsidR="0023477A" w:rsidRPr="009959E6">
        <w:rPr>
          <w:rFonts w:eastAsia="Calibri"/>
        </w:rPr>
        <w:t xml:space="preserve">situación actual de la República Dominicana </w:t>
      </w:r>
      <w:r w:rsidR="00CE6A82" w:rsidRPr="009959E6">
        <w:rPr>
          <w:rFonts w:eastAsia="Calibri"/>
        </w:rPr>
        <w:t>y</w:t>
      </w:r>
      <w:r w:rsidR="00D625C4" w:rsidRPr="009959E6">
        <w:rPr>
          <w:rFonts w:eastAsia="Calibri"/>
        </w:rPr>
        <w:t xml:space="preserve"> con</w:t>
      </w:r>
      <w:r w:rsidR="002B3D3D" w:rsidRPr="009959E6">
        <w:rPr>
          <w:rFonts w:eastAsia="Calibri"/>
        </w:rPr>
        <w:t xml:space="preserve"> la </w:t>
      </w:r>
      <w:r w:rsidR="00F8529F" w:rsidRPr="009959E6">
        <w:rPr>
          <w:rFonts w:eastAsia="Calibri"/>
        </w:rPr>
        <w:t>integración internacional</w:t>
      </w:r>
      <w:r w:rsidR="00D625C4" w:rsidRPr="009959E6">
        <w:rPr>
          <w:rFonts w:eastAsia="Calibri"/>
        </w:rPr>
        <w:t>,</w:t>
      </w:r>
      <w:r w:rsidR="00F8529F" w:rsidRPr="009959E6">
        <w:rPr>
          <w:rFonts w:eastAsia="Calibri"/>
        </w:rPr>
        <w:t xml:space="preserve"> </w:t>
      </w:r>
      <w:r w:rsidR="0023477A" w:rsidRPr="009959E6">
        <w:rPr>
          <w:rFonts w:eastAsia="Calibri"/>
        </w:rPr>
        <w:t xml:space="preserve">se construyeron unas líneas estratégicas comunes </w:t>
      </w:r>
      <w:r w:rsidR="00D625C4" w:rsidRPr="009959E6">
        <w:rPr>
          <w:rFonts w:eastAsia="Calibri"/>
        </w:rPr>
        <w:t>p</w:t>
      </w:r>
      <w:r w:rsidR="0023477A" w:rsidRPr="009959E6">
        <w:rPr>
          <w:rFonts w:eastAsia="Calibri"/>
        </w:rPr>
        <w:t>a</w:t>
      </w:r>
      <w:r w:rsidR="00D625C4" w:rsidRPr="009959E6">
        <w:rPr>
          <w:rFonts w:eastAsia="Calibri"/>
        </w:rPr>
        <w:t>ra</w:t>
      </w:r>
      <w:r w:rsidR="0023477A" w:rsidRPr="009959E6">
        <w:rPr>
          <w:rFonts w:eastAsia="Calibri"/>
        </w:rPr>
        <w:t xml:space="preserve"> los países miembros de</w:t>
      </w:r>
      <w:r w:rsidR="00D625C4" w:rsidRPr="009959E6">
        <w:rPr>
          <w:rFonts w:eastAsia="Calibri"/>
        </w:rPr>
        <w:t>l citado organismo</w:t>
      </w:r>
      <w:r w:rsidR="0023477A" w:rsidRPr="009959E6">
        <w:rPr>
          <w:rFonts w:eastAsia="Calibri"/>
        </w:rPr>
        <w:t xml:space="preserve">, con el objetivo de aunar esfuerzos para buscar soluciones conjuntas. </w:t>
      </w:r>
      <w:bookmarkStart w:id="7" w:name="_Hlk500411662"/>
      <w:r w:rsidR="00464789" w:rsidRPr="009959E6">
        <w:rPr>
          <w:rFonts w:eastAsia="Calibri"/>
        </w:rPr>
        <w:t xml:space="preserve">Esas líneas fueron presentadas a organismos de cooperación como </w:t>
      </w:r>
      <w:r w:rsidR="00464789" w:rsidRPr="00464789">
        <w:rPr>
          <w:rFonts w:eastAsia="Calibri"/>
          <w:lang w:eastAsia="en-US"/>
        </w:rPr>
        <w:t xml:space="preserve">cooperantes como el Banco Mundial (BM), </w:t>
      </w:r>
      <w:r w:rsidR="00464789">
        <w:rPr>
          <w:rFonts w:eastAsia="Calibri"/>
          <w:lang w:eastAsia="en-US"/>
        </w:rPr>
        <w:t xml:space="preserve">el </w:t>
      </w:r>
      <w:r w:rsidR="00464789" w:rsidRPr="00464789">
        <w:rPr>
          <w:rFonts w:eastAsia="Calibri"/>
          <w:lang w:eastAsia="en-US"/>
        </w:rPr>
        <w:t>Banco Interamericano de Desarrollo</w:t>
      </w:r>
      <w:r w:rsidR="00464789">
        <w:rPr>
          <w:rFonts w:eastAsia="Calibri"/>
          <w:lang w:eastAsia="en-US"/>
        </w:rPr>
        <w:t xml:space="preserve"> (BID), </w:t>
      </w:r>
      <w:r w:rsidR="00464789" w:rsidRPr="00464789">
        <w:rPr>
          <w:rFonts w:eastAsia="Calibri"/>
          <w:lang w:eastAsia="en-US"/>
        </w:rPr>
        <w:t>la Federación Internacional del Automóvil (FIA)</w:t>
      </w:r>
      <w:r w:rsidR="00464789">
        <w:rPr>
          <w:rFonts w:eastAsia="Calibri"/>
          <w:lang w:eastAsia="en-US"/>
        </w:rPr>
        <w:t xml:space="preserve"> y </w:t>
      </w:r>
      <w:r w:rsidR="00464789" w:rsidRPr="00464789">
        <w:rPr>
          <w:rFonts w:eastAsia="Calibri"/>
          <w:lang w:eastAsia="en-US"/>
        </w:rPr>
        <w:t>el Foro Internacional de Transporte (ITF</w:t>
      </w:r>
      <w:r w:rsidR="00464789">
        <w:rPr>
          <w:rFonts w:eastAsia="Calibri"/>
          <w:lang w:eastAsia="en-US"/>
        </w:rPr>
        <w:t>),</w:t>
      </w:r>
      <w:r w:rsidR="00464789" w:rsidRPr="00464789">
        <w:rPr>
          <w:rFonts w:eastAsia="Calibri"/>
          <w:lang w:eastAsia="en-US"/>
        </w:rPr>
        <w:t xml:space="preserve"> por sus siglas en inglés)</w:t>
      </w:r>
      <w:r w:rsidR="00464789">
        <w:rPr>
          <w:rFonts w:eastAsia="Calibri"/>
          <w:lang w:eastAsia="en-US"/>
        </w:rPr>
        <w:t xml:space="preserve">, logrando </w:t>
      </w:r>
      <w:r w:rsidR="00464789" w:rsidRPr="00464789">
        <w:rPr>
          <w:rFonts w:eastAsia="Calibri"/>
          <w:lang w:eastAsia="en-US"/>
        </w:rPr>
        <w:t>conseguir financiamiento para mejorar las capacidades estadísticas</w:t>
      </w:r>
      <w:r w:rsidR="00464789">
        <w:rPr>
          <w:rFonts w:eastAsia="Calibri"/>
          <w:lang w:eastAsia="en-US"/>
        </w:rPr>
        <w:t>.</w:t>
      </w:r>
    </w:p>
    <w:p w:rsidR="004918FE" w:rsidRDefault="004918FE" w:rsidP="0023477A">
      <w:pPr>
        <w:pStyle w:val="Prrafodelista"/>
        <w:tabs>
          <w:tab w:val="left" w:pos="426"/>
        </w:tabs>
        <w:spacing w:line="480" w:lineRule="auto"/>
        <w:ind w:left="0"/>
        <w:jc w:val="both"/>
        <w:rPr>
          <w:rFonts w:eastAsia="Calibri"/>
          <w:lang w:eastAsia="en-US"/>
        </w:rPr>
      </w:pPr>
    </w:p>
    <w:p w:rsidR="004918FE" w:rsidRDefault="00CE610B" w:rsidP="00BD7E21">
      <w:pPr>
        <w:pStyle w:val="Prrafodelista"/>
        <w:tabs>
          <w:tab w:val="left" w:pos="426"/>
        </w:tabs>
        <w:spacing w:line="480" w:lineRule="auto"/>
        <w:ind w:left="0"/>
        <w:jc w:val="both"/>
        <w:rPr>
          <w:rFonts w:eastAsia="Calibri"/>
          <w:lang w:eastAsia="en-US"/>
        </w:rPr>
      </w:pPr>
      <w:r>
        <w:rPr>
          <w:rFonts w:eastAsia="Calibri"/>
          <w:lang w:eastAsia="en-US"/>
        </w:rPr>
        <w:tab/>
      </w:r>
      <w:r w:rsidR="00464789">
        <w:rPr>
          <w:rFonts w:eastAsia="Calibri"/>
          <w:lang w:eastAsia="en-US"/>
        </w:rPr>
        <w:t>También se gestionaron conexiones estratégicas con la Organización Panamericana de la Salud</w:t>
      </w:r>
      <w:r w:rsidR="00BD7E21">
        <w:rPr>
          <w:rFonts w:eastAsia="Calibri"/>
          <w:lang w:eastAsia="en-US"/>
        </w:rPr>
        <w:t xml:space="preserve"> (OPS)</w:t>
      </w:r>
      <w:r w:rsidR="00464789">
        <w:rPr>
          <w:rFonts w:eastAsia="Calibri"/>
          <w:lang w:eastAsia="en-US"/>
        </w:rPr>
        <w:t xml:space="preserve">, </w:t>
      </w:r>
      <w:r w:rsidR="00BD7E21" w:rsidRPr="00BD7E21">
        <w:rPr>
          <w:rFonts w:eastAsia="Calibri"/>
          <w:lang w:eastAsia="en-US"/>
        </w:rPr>
        <w:t>la Oficina Nacional de Estadísticas (ONE), el Instituto Nacional de Ciencias Forenses (INACIF), la Procuraduría General de la República</w:t>
      </w:r>
      <w:r w:rsidR="00BD7E21">
        <w:rPr>
          <w:rFonts w:eastAsia="Calibri"/>
          <w:lang w:eastAsia="en-US"/>
        </w:rPr>
        <w:t xml:space="preserve">, </w:t>
      </w:r>
      <w:r w:rsidR="00BD7E21" w:rsidRPr="00BD7E21">
        <w:rPr>
          <w:rFonts w:eastAsia="Calibri"/>
          <w:lang w:eastAsia="en-US"/>
        </w:rPr>
        <w:t xml:space="preserve">instituciones académicas como el Instituto Tecnológico de Santo Domingo (INTEC), </w:t>
      </w:r>
      <w:r w:rsidR="00BD7E21">
        <w:rPr>
          <w:rFonts w:eastAsia="Calibri"/>
          <w:lang w:eastAsia="en-US"/>
        </w:rPr>
        <w:t xml:space="preserve">entre otros, </w:t>
      </w:r>
      <w:r w:rsidR="00BD7E21" w:rsidRPr="00BD7E21">
        <w:rPr>
          <w:rFonts w:eastAsia="Calibri"/>
          <w:lang w:eastAsia="en-US"/>
        </w:rPr>
        <w:t xml:space="preserve">y se comenzaron los trabajos para que el </w:t>
      </w:r>
      <w:r w:rsidR="00B471C4">
        <w:rPr>
          <w:rFonts w:eastAsia="Calibri"/>
          <w:lang w:eastAsia="en-US"/>
        </w:rPr>
        <w:t>Observatorio Permanente de Seguridad Vial (</w:t>
      </w:r>
      <w:r w:rsidR="00BD7E21" w:rsidRPr="00BD7E21">
        <w:rPr>
          <w:rFonts w:eastAsia="Calibri"/>
          <w:lang w:eastAsia="en-US"/>
        </w:rPr>
        <w:t>OPSV</w:t>
      </w:r>
      <w:r w:rsidR="00B471C4">
        <w:rPr>
          <w:rFonts w:eastAsia="Calibri"/>
          <w:lang w:eastAsia="en-US"/>
        </w:rPr>
        <w:t>)</w:t>
      </w:r>
      <w:r w:rsidR="00BD7E21" w:rsidRPr="00BD7E21">
        <w:rPr>
          <w:rFonts w:eastAsia="Calibri"/>
          <w:lang w:eastAsia="en-US"/>
        </w:rPr>
        <w:t xml:space="preserve"> integre la estructura y funciones del Observatorio de Logística y Transporte de Carga de la República Dominicana (</w:t>
      </w:r>
      <w:r w:rsidR="00BD7E21" w:rsidRPr="00BD7E21">
        <w:rPr>
          <w:rFonts w:eastAsia="Calibri"/>
          <w:b/>
          <w:lang w:eastAsia="en-US"/>
        </w:rPr>
        <w:t>ONLT-RD</w:t>
      </w:r>
      <w:r w:rsidR="00BD7E21" w:rsidRPr="00BD7E21">
        <w:rPr>
          <w:rFonts w:eastAsia="Calibri"/>
          <w:lang w:eastAsia="en-US"/>
        </w:rPr>
        <w:t>), un proyecto iniciado por el Ministerio de Economía, Planificación y Desarrollo (MEPyD) con el apoyo del BID, con el</w:t>
      </w:r>
      <w:r w:rsidR="00BD7E21">
        <w:rPr>
          <w:rFonts w:eastAsia="Calibri"/>
          <w:lang w:eastAsia="en-US"/>
        </w:rPr>
        <w:t xml:space="preserve"> </w:t>
      </w:r>
      <w:r w:rsidR="00BD7E21" w:rsidRPr="00BD7E21">
        <w:rPr>
          <w:rFonts w:eastAsia="Calibri"/>
          <w:lang w:eastAsia="en-US"/>
        </w:rPr>
        <w:t>objetivo de contribuir al desarrollo y divulgación de indicadores y parámetros clave</w:t>
      </w:r>
      <w:r w:rsidR="00BD7E21">
        <w:rPr>
          <w:rFonts w:eastAsia="Calibri"/>
          <w:lang w:eastAsia="en-US"/>
        </w:rPr>
        <w:t>s,</w:t>
      </w:r>
      <w:r w:rsidR="00BD7E21" w:rsidRPr="00BD7E21">
        <w:rPr>
          <w:rFonts w:eastAsia="Calibri"/>
          <w:lang w:eastAsia="en-US"/>
        </w:rPr>
        <w:t xml:space="preserve"> orientados al incremento del desempeño y la competitividad </w:t>
      </w:r>
      <w:r w:rsidR="00BD7E21">
        <w:rPr>
          <w:rFonts w:eastAsia="Calibri"/>
          <w:lang w:eastAsia="en-US"/>
        </w:rPr>
        <w:t>de ese tipo de transporte.</w:t>
      </w:r>
    </w:p>
    <w:p w:rsidR="00107A48" w:rsidRDefault="00CE610B" w:rsidP="00BD7E21">
      <w:pPr>
        <w:pStyle w:val="Prrafodelista"/>
        <w:tabs>
          <w:tab w:val="left" w:pos="426"/>
        </w:tabs>
        <w:spacing w:line="480" w:lineRule="auto"/>
        <w:ind w:left="0"/>
        <w:jc w:val="both"/>
        <w:rPr>
          <w:rFonts w:eastAsia="Calibri"/>
          <w:lang w:eastAsia="en-US"/>
        </w:rPr>
      </w:pPr>
      <w:r>
        <w:rPr>
          <w:rFonts w:eastAsia="Calibri"/>
          <w:lang w:eastAsia="en-US"/>
        </w:rPr>
        <w:lastRenderedPageBreak/>
        <w:tab/>
      </w:r>
      <w:r w:rsidR="00BD49CB">
        <w:rPr>
          <w:rFonts w:eastAsia="Calibri"/>
          <w:lang w:eastAsia="en-US"/>
        </w:rPr>
        <w:t>En otro orden, c</w:t>
      </w:r>
      <w:r w:rsidR="00BD49CB" w:rsidRPr="00BD49CB">
        <w:rPr>
          <w:rFonts w:eastAsia="Calibri"/>
          <w:lang w:eastAsia="en-US"/>
        </w:rPr>
        <w:t xml:space="preserve">on el objetivo de aprender de </w:t>
      </w:r>
      <w:r w:rsidR="00BD49CB">
        <w:rPr>
          <w:rFonts w:eastAsia="Calibri"/>
          <w:lang w:eastAsia="en-US"/>
        </w:rPr>
        <w:t xml:space="preserve">las </w:t>
      </w:r>
      <w:r w:rsidR="00BD49CB" w:rsidRPr="00BD49CB">
        <w:rPr>
          <w:rFonts w:eastAsia="Calibri"/>
          <w:lang w:eastAsia="en-US"/>
        </w:rPr>
        <w:t xml:space="preserve">buenas prácticas </w:t>
      </w:r>
      <w:r w:rsidR="00BD49CB">
        <w:rPr>
          <w:rFonts w:eastAsia="Calibri"/>
          <w:lang w:eastAsia="en-US"/>
        </w:rPr>
        <w:t>de la</w:t>
      </w:r>
      <w:r w:rsidR="00BD49CB" w:rsidRPr="00BD49CB">
        <w:rPr>
          <w:rFonts w:eastAsia="Calibri"/>
          <w:lang w:eastAsia="en-US"/>
        </w:rPr>
        <w:t xml:space="preserve"> región</w:t>
      </w:r>
      <w:r w:rsidR="00BD49CB">
        <w:rPr>
          <w:rFonts w:eastAsia="Calibri"/>
          <w:lang w:eastAsia="en-US"/>
        </w:rPr>
        <w:t xml:space="preserve"> con el apoyo </w:t>
      </w:r>
      <w:r w:rsidR="00BD49CB" w:rsidRPr="00BD49CB">
        <w:rPr>
          <w:rFonts w:eastAsia="Calibri"/>
          <w:lang w:eastAsia="en-US"/>
        </w:rPr>
        <w:t>de la</w:t>
      </w:r>
      <w:r w:rsidR="008767CF" w:rsidRPr="008767CF">
        <w:rPr>
          <w:rFonts w:eastAsia="Calibri"/>
          <w:lang w:eastAsia="en-US"/>
        </w:rPr>
        <w:t xml:space="preserve"> Organización Panamericana de la Salud (OPS)</w:t>
      </w:r>
      <w:r w:rsidR="00BD49CB" w:rsidRPr="00BD49CB">
        <w:rPr>
          <w:rFonts w:eastAsia="Calibri"/>
          <w:lang w:eastAsia="en-US"/>
        </w:rPr>
        <w:t xml:space="preserve">, el Director del </w:t>
      </w:r>
      <w:r w:rsidR="00BD49CB">
        <w:rPr>
          <w:rFonts w:eastAsia="Calibri"/>
          <w:lang w:eastAsia="en-US"/>
        </w:rPr>
        <w:t xml:space="preserve">Observatorio y la encargada de Normas y Reglamentos, </w:t>
      </w:r>
      <w:r w:rsidR="008767CF">
        <w:rPr>
          <w:rFonts w:eastAsia="Calibri"/>
          <w:lang w:eastAsia="en-US"/>
        </w:rPr>
        <w:t>del INTRANT,</w:t>
      </w:r>
      <w:r w:rsidR="00BD49CB" w:rsidRPr="00BD49CB">
        <w:rPr>
          <w:rFonts w:eastAsia="Calibri"/>
          <w:lang w:eastAsia="en-US"/>
        </w:rPr>
        <w:t xml:space="preserve"> </w:t>
      </w:r>
      <w:r w:rsidR="00BD49CB">
        <w:rPr>
          <w:rFonts w:eastAsia="Calibri"/>
          <w:lang w:eastAsia="en-US"/>
        </w:rPr>
        <w:t xml:space="preserve">interactuaron con instituciones gubernamentales de </w:t>
      </w:r>
      <w:r w:rsidR="00BD49CB" w:rsidRPr="00BD49CB">
        <w:rPr>
          <w:rFonts w:eastAsia="Calibri"/>
          <w:lang w:eastAsia="en-US"/>
        </w:rPr>
        <w:t>Costa Rica,</w:t>
      </w:r>
      <w:r w:rsidR="00BD49CB">
        <w:rPr>
          <w:rFonts w:eastAsia="Calibri"/>
          <w:lang w:eastAsia="en-US"/>
        </w:rPr>
        <w:t xml:space="preserve"> </w:t>
      </w:r>
      <w:r w:rsidR="00BD49CB" w:rsidRPr="00BD49CB">
        <w:rPr>
          <w:rFonts w:eastAsia="Calibri"/>
          <w:lang w:eastAsia="en-US"/>
        </w:rPr>
        <w:t xml:space="preserve">como el Ministerio de Obras Públicas y Transporte (MOPT), el Consejo Nacional de Seguridad Vial (COSEVI), </w:t>
      </w:r>
      <w:r w:rsidR="008767CF">
        <w:rPr>
          <w:rFonts w:eastAsia="Calibri"/>
          <w:lang w:eastAsia="en-US"/>
        </w:rPr>
        <w:t xml:space="preserve">el </w:t>
      </w:r>
      <w:r w:rsidR="00BD49CB" w:rsidRPr="00BD49CB">
        <w:rPr>
          <w:rFonts w:eastAsia="Calibri"/>
          <w:lang w:eastAsia="en-US"/>
        </w:rPr>
        <w:t>Consejo de Transporte Público y otr</w:t>
      </w:r>
      <w:r w:rsidR="008767CF">
        <w:rPr>
          <w:rFonts w:eastAsia="Calibri"/>
          <w:lang w:eastAsia="en-US"/>
        </w:rPr>
        <w:t xml:space="preserve">as entidades, lo que </w:t>
      </w:r>
      <w:r w:rsidR="008767CF" w:rsidRPr="008767CF">
        <w:rPr>
          <w:rFonts w:eastAsia="Calibri"/>
          <w:lang w:eastAsia="en-US"/>
        </w:rPr>
        <w:t>dejó abierta la posibilidad de concretizar un acuerdo bilateral entre ambas naciones</w:t>
      </w:r>
      <w:r w:rsidR="009F3285">
        <w:rPr>
          <w:rFonts w:eastAsia="Calibri"/>
          <w:lang w:eastAsia="en-US"/>
        </w:rPr>
        <w:t>.</w:t>
      </w:r>
    </w:p>
    <w:p w:rsidR="00107A48" w:rsidRDefault="00107A48" w:rsidP="00BD7E21">
      <w:pPr>
        <w:pStyle w:val="Prrafodelista"/>
        <w:tabs>
          <w:tab w:val="left" w:pos="426"/>
        </w:tabs>
        <w:spacing w:line="480" w:lineRule="auto"/>
        <w:ind w:left="0"/>
        <w:jc w:val="both"/>
        <w:rPr>
          <w:rFonts w:eastAsia="Calibri"/>
          <w:lang w:eastAsia="en-US"/>
        </w:rPr>
      </w:pPr>
    </w:p>
    <w:p w:rsidR="00BD7E21" w:rsidRPr="00B00D59" w:rsidRDefault="00BD7E21" w:rsidP="00CD18A4">
      <w:pPr>
        <w:pStyle w:val="Prrafodelista"/>
        <w:tabs>
          <w:tab w:val="left" w:pos="426"/>
        </w:tabs>
        <w:spacing w:line="480" w:lineRule="auto"/>
        <w:ind w:left="0"/>
        <w:rPr>
          <w:rFonts w:eastAsia="Calibri"/>
          <w:sz w:val="28"/>
          <w:szCs w:val="28"/>
          <w:lang w:eastAsia="en-US"/>
        </w:rPr>
      </w:pPr>
      <w:r w:rsidRPr="00B00D59">
        <w:rPr>
          <w:rFonts w:eastAsia="Calibri"/>
          <w:sz w:val="28"/>
          <w:szCs w:val="28"/>
          <w:lang w:eastAsia="en-US"/>
        </w:rPr>
        <w:t xml:space="preserve"> </w:t>
      </w:r>
      <w:r w:rsidR="004821DC" w:rsidRPr="00B00D59">
        <w:rPr>
          <w:rFonts w:eastAsia="Calibri"/>
          <w:sz w:val="28"/>
          <w:szCs w:val="28"/>
          <w:lang w:eastAsia="en-US"/>
        </w:rPr>
        <w:t>3</w:t>
      </w:r>
      <w:r w:rsidR="002878F3" w:rsidRPr="00B00D59">
        <w:rPr>
          <w:rFonts w:eastAsia="Calibri"/>
          <w:b/>
          <w:sz w:val="28"/>
          <w:szCs w:val="28"/>
          <w:lang w:eastAsia="en-US"/>
        </w:rPr>
        <w:t xml:space="preserve">.- </w:t>
      </w:r>
      <w:r w:rsidR="009B1FD1" w:rsidRPr="00B00D59">
        <w:rPr>
          <w:rFonts w:eastAsia="Calibri"/>
          <w:b/>
          <w:sz w:val="28"/>
          <w:szCs w:val="28"/>
          <w:lang w:eastAsia="en-US"/>
        </w:rPr>
        <w:t xml:space="preserve">Avances de la </w:t>
      </w:r>
      <w:r w:rsidR="00FC430D" w:rsidRPr="00B00D59">
        <w:rPr>
          <w:rFonts w:eastAsia="Calibri"/>
          <w:b/>
          <w:sz w:val="28"/>
          <w:szCs w:val="28"/>
          <w:lang w:eastAsia="en-US"/>
        </w:rPr>
        <w:t xml:space="preserve">Dirección de </w:t>
      </w:r>
      <w:r w:rsidR="009B1FD1" w:rsidRPr="00B00D59">
        <w:rPr>
          <w:rFonts w:eastAsia="Calibri"/>
          <w:b/>
          <w:sz w:val="28"/>
          <w:szCs w:val="28"/>
          <w:lang w:eastAsia="en-US"/>
        </w:rPr>
        <w:t>Tránsito</w:t>
      </w:r>
      <w:r w:rsidR="00FC430D" w:rsidRPr="00B00D59">
        <w:rPr>
          <w:rFonts w:eastAsia="Calibri"/>
          <w:b/>
          <w:sz w:val="28"/>
          <w:szCs w:val="28"/>
          <w:lang w:eastAsia="en-US"/>
        </w:rPr>
        <w:t xml:space="preserve"> y Vialidad</w:t>
      </w:r>
    </w:p>
    <w:p w:rsidR="009B1FD1" w:rsidRPr="009B1FD1" w:rsidRDefault="009B1FD1" w:rsidP="00CE610B">
      <w:pPr>
        <w:spacing w:line="480" w:lineRule="auto"/>
        <w:ind w:firstLine="708"/>
        <w:jc w:val="both"/>
        <w:rPr>
          <w:rFonts w:ascii="Times New Roman" w:hAnsi="Times New Roman"/>
          <w:sz w:val="24"/>
          <w:szCs w:val="24"/>
        </w:rPr>
      </w:pPr>
      <w:r w:rsidRPr="009B1FD1">
        <w:rPr>
          <w:rFonts w:ascii="Times New Roman" w:hAnsi="Times New Roman"/>
          <w:sz w:val="24"/>
          <w:szCs w:val="24"/>
        </w:rPr>
        <w:t>Las acciones más relevantes ejecutadas por esta dirección, que inciden de manera directa en el mejoramiento del tránsito y el transporte en la ciudad de Santo Domingo y otras localidades del país</w:t>
      </w:r>
      <w:r w:rsidR="00C82C37">
        <w:rPr>
          <w:rFonts w:ascii="Times New Roman" w:hAnsi="Times New Roman"/>
          <w:sz w:val="24"/>
          <w:szCs w:val="24"/>
        </w:rPr>
        <w:t>,</w:t>
      </w:r>
      <w:r w:rsidRPr="009B1FD1">
        <w:rPr>
          <w:rFonts w:ascii="Times New Roman" w:hAnsi="Times New Roman"/>
          <w:sz w:val="24"/>
          <w:szCs w:val="24"/>
        </w:rPr>
        <w:t xml:space="preserve"> se resumen en las siguientes:</w:t>
      </w:r>
    </w:p>
    <w:p w:rsidR="009B1FD1" w:rsidRPr="00CD18A4" w:rsidRDefault="009B1FD1" w:rsidP="009B1FD1">
      <w:pPr>
        <w:pStyle w:val="Prrafodelista"/>
        <w:spacing w:after="200" w:line="480" w:lineRule="auto"/>
        <w:ind w:left="0"/>
        <w:contextualSpacing/>
        <w:rPr>
          <w:b/>
          <w:sz w:val="28"/>
          <w:szCs w:val="28"/>
        </w:rPr>
      </w:pPr>
      <w:r w:rsidRPr="00CD18A4">
        <w:rPr>
          <w:b/>
          <w:sz w:val="28"/>
          <w:szCs w:val="28"/>
        </w:rPr>
        <w:t xml:space="preserve">Reactivación del </w:t>
      </w:r>
      <w:r w:rsidR="00A3331D" w:rsidRPr="00CD18A4">
        <w:rPr>
          <w:b/>
          <w:sz w:val="28"/>
          <w:szCs w:val="28"/>
        </w:rPr>
        <w:t xml:space="preserve">Centro de Control de Tráfico.  </w:t>
      </w:r>
    </w:p>
    <w:p w:rsidR="009B1FD1" w:rsidRDefault="0012180A" w:rsidP="009B1FD1">
      <w:pPr>
        <w:pStyle w:val="Prrafodelista"/>
        <w:spacing w:line="480" w:lineRule="auto"/>
        <w:ind w:left="0" w:firstLine="708"/>
        <w:jc w:val="both"/>
      </w:pPr>
      <w:r>
        <w:t xml:space="preserve">Con </w:t>
      </w:r>
      <w:r w:rsidR="00362536">
        <w:t xml:space="preserve">el inicio de sus operaciones, el INTRANT </w:t>
      </w:r>
      <w:r w:rsidR="00A276A5">
        <w:t xml:space="preserve">asumió </w:t>
      </w:r>
      <w:r w:rsidR="00A276A5" w:rsidRPr="009B1FD1">
        <w:t>el</w:t>
      </w:r>
      <w:r w:rsidR="00362536">
        <w:t xml:space="preserve"> </w:t>
      </w:r>
      <w:r w:rsidR="009B1FD1" w:rsidRPr="009B1FD1">
        <w:t>sistema de semáforos de la ciudad capital</w:t>
      </w:r>
      <w:r w:rsidR="00362536">
        <w:t xml:space="preserve">, </w:t>
      </w:r>
      <w:r w:rsidR="003D38DB">
        <w:t xml:space="preserve">que </w:t>
      </w:r>
      <w:r w:rsidR="003D38DB" w:rsidRPr="009B1FD1">
        <w:t>tiene</w:t>
      </w:r>
      <w:r w:rsidR="009B1FD1" w:rsidRPr="009B1FD1">
        <w:t xml:space="preserve"> su centro de monitoreo y control en la Av. 27 de Febrero</w:t>
      </w:r>
      <w:r w:rsidR="00C82C37">
        <w:t xml:space="preserve">, </w:t>
      </w:r>
      <w:r w:rsidR="009B1FD1" w:rsidRPr="009B1FD1">
        <w:t>próximo a la Av. Abraham Lincoln</w:t>
      </w:r>
      <w:r w:rsidR="00362536">
        <w:t xml:space="preserve">, que anteriormente era </w:t>
      </w:r>
      <w:r w:rsidR="009B1FD1" w:rsidRPr="009B1FD1">
        <w:t>administrado por el Ministerio de Obras P</w:t>
      </w:r>
      <w:r w:rsidR="009B1FD1">
        <w:t>ú</w:t>
      </w:r>
      <w:r w:rsidR="009B1FD1" w:rsidRPr="009B1FD1">
        <w:t xml:space="preserve">blicas y </w:t>
      </w:r>
      <w:r w:rsidR="009B1FD1">
        <w:t>C</w:t>
      </w:r>
      <w:r w:rsidR="009B1FD1" w:rsidRPr="009B1FD1">
        <w:t>omunicaciones</w:t>
      </w:r>
      <w:r w:rsidR="009B1FD1">
        <w:t xml:space="preserve"> (MOPC</w:t>
      </w:r>
      <w:r w:rsidR="00362536">
        <w:t>).</w:t>
      </w:r>
    </w:p>
    <w:p w:rsidR="00A03325" w:rsidRPr="009B1FD1" w:rsidRDefault="00A03325" w:rsidP="009B1FD1">
      <w:pPr>
        <w:pStyle w:val="Prrafodelista"/>
        <w:spacing w:line="480" w:lineRule="auto"/>
        <w:ind w:left="0" w:firstLine="708"/>
        <w:jc w:val="both"/>
      </w:pPr>
    </w:p>
    <w:p w:rsidR="009B1FD1" w:rsidRPr="009B1FD1" w:rsidRDefault="009B1FD1" w:rsidP="00384BF9">
      <w:pPr>
        <w:pStyle w:val="Prrafodelista"/>
        <w:spacing w:line="480" w:lineRule="auto"/>
        <w:ind w:left="0" w:firstLine="708"/>
        <w:jc w:val="both"/>
      </w:pPr>
      <w:r w:rsidRPr="009B1FD1">
        <w:t xml:space="preserve">En primer </w:t>
      </w:r>
      <w:r w:rsidR="001B2DB2" w:rsidRPr="009B1FD1">
        <w:t>lugar,</w:t>
      </w:r>
      <w:r w:rsidRPr="009B1FD1">
        <w:t xml:space="preserve"> se hizo el levantamiento del personal laborando y las funciones desempeñadas, procediendo de inmediato a incorporar ingenieros de </w:t>
      </w:r>
      <w:r w:rsidR="00384BF9" w:rsidRPr="009B1FD1">
        <w:t>tránsito</w:t>
      </w:r>
      <w:r w:rsidRPr="009B1FD1">
        <w:t xml:space="preserve">, eléctricos y controladores que pudieran suplir los horarios de trabajo en las áreas de supervisión, sala de control y estudios de </w:t>
      </w:r>
      <w:r w:rsidR="005E0BB3" w:rsidRPr="009B1FD1">
        <w:t>tránsito</w:t>
      </w:r>
      <w:r w:rsidRPr="009B1FD1">
        <w:t xml:space="preserve">. En total fueron incorporados trece nuevos empleados: un encargado del centro de </w:t>
      </w:r>
      <w:r w:rsidRPr="009B1FD1">
        <w:lastRenderedPageBreak/>
        <w:t xml:space="preserve">control, ingeniero con experiencia en tránsito y el propio centro; una analista de proyectos, ingeniera con experiencia en estudios de </w:t>
      </w:r>
      <w:r w:rsidR="005E0BB3" w:rsidRPr="009B1FD1">
        <w:t>tránsito</w:t>
      </w:r>
      <w:r w:rsidRPr="009B1FD1">
        <w:t xml:space="preserve"> y sistema de semáforos y un ayudante para estos temas</w:t>
      </w:r>
      <w:r w:rsidR="00B30034">
        <w:t>, tres</w:t>
      </w:r>
      <w:r w:rsidRPr="009B1FD1">
        <w:t xml:space="preserve"> nuevos operadores de </w:t>
      </w:r>
      <w:r w:rsidR="005E0BB3" w:rsidRPr="009B1FD1">
        <w:t>tráfico</w:t>
      </w:r>
      <w:r w:rsidRPr="009B1FD1">
        <w:t xml:space="preserve"> para monitoreo del sistema y ocho técnicos en electrónica o ingenieros electromecánicos para la supervisión del sistema en las vías.</w:t>
      </w:r>
    </w:p>
    <w:p w:rsidR="009B1FD1" w:rsidRPr="009B1FD1" w:rsidRDefault="005E0BB3" w:rsidP="005E0BB3">
      <w:pPr>
        <w:pStyle w:val="Prrafodelista"/>
        <w:spacing w:line="480" w:lineRule="auto"/>
        <w:ind w:left="0" w:firstLine="708"/>
        <w:jc w:val="both"/>
      </w:pPr>
      <w:r>
        <w:t xml:space="preserve">Asimismo, se incorporaron nuevas </w:t>
      </w:r>
      <w:r w:rsidR="009B1FD1" w:rsidRPr="009B1FD1">
        <w:t xml:space="preserve">pantallas para el monitoreo en sala de control, al igual que </w:t>
      </w:r>
      <w:r>
        <w:t xml:space="preserve">la </w:t>
      </w:r>
      <w:r w:rsidR="009B1FD1" w:rsidRPr="009B1FD1">
        <w:t>dotación de sistema de aire acondicionado necesario.</w:t>
      </w:r>
    </w:p>
    <w:p w:rsidR="009B1FD1" w:rsidRPr="009B1FD1" w:rsidRDefault="009B1FD1" w:rsidP="009B1FD1">
      <w:pPr>
        <w:pStyle w:val="Prrafodelista"/>
        <w:spacing w:line="480" w:lineRule="auto"/>
        <w:jc w:val="both"/>
      </w:pPr>
    </w:p>
    <w:p w:rsidR="005E0BB3" w:rsidRDefault="009B1FD1" w:rsidP="005E0BB3">
      <w:pPr>
        <w:pStyle w:val="Prrafodelista"/>
        <w:spacing w:line="480" w:lineRule="auto"/>
        <w:ind w:left="0" w:firstLine="708"/>
        <w:jc w:val="both"/>
      </w:pPr>
      <w:r w:rsidRPr="009B1FD1">
        <w:t>En el aspecto técnico</w:t>
      </w:r>
      <w:r w:rsidR="0069164C">
        <w:t>,</w:t>
      </w:r>
      <w:r w:rsidRPr="009B1FD1">
        <w:t xml:space="preserve"> se realizaron levantamientos en las intersecciones con mayores volúmenes de </w:t>
      </w:r>
      <w:r w:rsidR="005E0BB3" w:rsidRPr="009B1FD1">
        <w:t>tránsito</w:t>
      </w:r>
      <w:r w:rsidRPr="009B1FD1">
        <w:t xml:space="preserve"> en el Distrito Nacional, especialmente en el polígono central, de modo que los tiempos asignados a los </w:t>
      </w:r>
      <w:r w:rsidR="00330356" w:rsidRPr="009B1FD1">
        <w:t>semáforos</w:t>
      </w:r>
      <w:r w:rsidR="0069164C">
        <w:t>,</w:t>
      </w:r>
      <w:r w:rsidR="00330356" w:rsidRPr="009B1FD1">
        <w:t xml:space="preserve"> van</w:t>
      </w:r>
      <w:r w:rsidRPr="009B1FD1">
        <w:t xml:space="preserve"> ajustándose acorde a estos levantamientos, permitiendo movilidad vehicular y menos longitud de colas.</w:t>
      </w:r>
    </w:p>
    <w:p w:rsidR="009B1FD1" w:rsidRPr="009B1FD1" w:rsidRDefault="009B1FD1" w:rsidP="005E0BB3">
      <w:pPr>
        <w:pStyle w:val="Prrafodelista"/>
        <w:spacing w:line="480" w:lineRule="auto"/>
        <w:ind w:left="0"/>
        <w:jc w:val="both"/>
      </w:pPr>
      <w:r w:rsidRPr="009B1FD1">
        <w:t xml:space="preserve"> Entre los más importantes se destacan:</w:t>
      </w:r>
    </w:p>
    <w:p w:rsidR="009B1FD1" w:rsidRPr="009B1FD1" w:rsidRDefault="009B1FD1" w:rsidP="00CE51F7">
      <w:pPr>
        <w:pStyle w:val="Prrafodelista"/>
        <w:numPr>
          <w:ilvl w:val="0"/>
          <w:numId w:val="12"/>
        </w:numPr>
        <w:spacing w:after="200" w:line="480" w:lineRule="auto"/>
        <w:contextualSpacing/>
        <w:jc w:val="both"/>
      </w:pPr>
      <w:r w:rsidRPr="009B1FD1">
        <w:t>Evaluación y recomendaciones de mejoras de las intersecciones Av. Luperón/ Caonabo y 27 de Febrero/Privada.</w:t>
      </w:r>
    </w:p>
    <w:p w:rsidR="009B1FD1" w:rsidRPr="009B1FD1" w:rsidRDefault="009B1FD1" w:rsidP="00CE51F7">
      <w:pPr>
        <w:pStyle w:val="Prrafodelista"/>
        <w:numPr>
          <w:ilvl w:val="0"/>
          <w:numId w:val="12"/>
        </w:numPr>
        <w:spacing w:after="200" w:line="480" w:lineRule="auto"/>
        <w:contextualSpacing/>
        <w:jc w:val="both"/>
      </w:pPr>
      <w:r w:rsidRPr="009B1FD1">
        <w:t>Modificación e integración de horario de intermitencia nocturna en intersecciones de la Av. Lope de Vega</w:t>
      </w:r>
    </w:p>
    <w:p w:rsidR="009B1FD1" w:rsidRPr="009B1FD1" w:rsidRDefault="009B1FD1" w:rsidP="00CE51F7">
      <w:pPr>
        <w:pStyle w:val="Prrafodelista"/>
        <w:numPr>
          <w:ilvl w:val="0"/>
          <w:numId w:val="12"/>
        </w:numPr>
        <w:spacing w:after="200" w:line="480" w:lineRule="auto"/>
        <w:contextualSpacing/>
        <w:jc w:val="both"/>
      </w:pPr>
      <w:r w:rsidRPr="009B1FD1">
        <w:t>Sincronización de semáforos en la Av. Lope de Vega, tramo comprendido entre la A. John f. Kennedy y Av. San Martin</w:t>
      </w:r>
    </w:p>
    <w:p w:rsidR="009B1FD1" w:rsidRPr="009B1FD1" w:rsidRDefault="009B1FD1" w:rsidP="00CE51F7">
      <w:pPr>
        <w:pStyle w:val="Prrafodelista"/>
        <w:numPr>
          <w:ilvl w:val="0"/>
          <w:numId w:val="12"/>
        </w:numPr>
        <w:spacing w:after="200" w:line="480" w:lineRule="auto"/>
        <w:contextualSpacing/>
        <w:jc w:val="both"/>
      </w:pPr>
      <w:r w:rsidRPr="009B1FD1">
        <w:t>Integración de cruces centrales no configurados en software Optimus (de control).</w:t>
      </w:r>
    </w:p>
    <w:p w:rsidR="009B1FD1" w:rsidRPr="009B1FD1" w:rsidRDefault="009B1FD1" w:rsidP="00CE51F7">
      <w:pPr>
        <w:pStyle w:val="Prrafodelista"/>
        <w:numPr>
          <w:ilvl w:val="0"/>
          <w:numId w:val="12"/>
        </w:numPr>
        <w:spacing w:after="200" w:line="480" w:lineRule="auto"/>
        <w:contextualSpacing/>
        <w:jc w:val="both"/>
      </w:pPr>
      <w:r w:rsidRPr="009B1FD1">
        <w:t>Reprogramación de los semáforos en la intersección formada por la Av. Los Próceres y Av. Sol Poniente.</w:t>
      </w:r>
    </w:p>
    <w:p w:rsidR="009B1FD1" w:rsidRPr="009B1FD1" w:rsidRDefault="009B1FD1" w:rsidP="00CE51F7">
      <w:pPr>
        <w:pStyle w:val="Prrafodelista"/>
        <w:numPr>
          <w:ilvl w:val="0"/>
          <w:numId w:val="12"/>
        </w:numPr>
        <w:spacing w:after="200" w:line="480" w:lineRule="auto"/>
        <w:contextualSpacing/>
        <w:jc w:val="both"/>
      </w:pPr>
      <w:r w:rsidRPr="009B1FD1">
        <w:lastRenderedPageBreak/>
        <w:t xml:space="preserve">Modificación de los tiempos de </w:t>
      </w:r>
      <w:r w:rsidR="0069164C" w:rsidRPr="009B1FD1">
        <w:t>Á</w:t>
      </w:r>
      <w:r w:rsidRPr="009B1FD1">
        <w:t>mbar</w:t>
      </w:r>
      <w:r w:rsidR="0069164C">
        <w:t xml:space="preserve"> (o tiempo amarillo),</w:t>
      </w:r>
      <w:r w:rsidRPr="009B1FD1">
        <w:t xml:space="preserve"> en intersecciones de la Av</w:t>
      </w:r>
      <w:r w:rsidR="00A016A6">
        <w:t>enida</w:t>
      </w:r>
      <w:r w:rsidRPr="009B1FD1">
        <w:t xml:space="preserve"> Winston Churchill controladas por semáforos.</w:t>
      </w:r>
    </w:p>
    <w:p w:rsidR="0024224E" w:rsidRDefault="009B1FD1" w:rsidP="00CE51F7">
      <w:pPr>
        <w:pStyle w:val="Prrafodelista"/>
        <w:numPr>
          <w:ilvl w:val="0"/>
          <w:numId w:val="12"/>
        </w:numPr>
        <w:spacing w:after="200" w:line="480" w:lineRule="auto"/>
        <w:contextualSpacing/>
        <w:jc w:val="both"/>
      </w:pPr>
      <w:r w:rsidRPr="009B1FD1">
        <w:t>Debido a las fuertes lluvias y tormentas que afectaron la ciudad capital, en un total de 330 cruces metaforizados se produjeron daños que requirieron su reparación para el óptimo funcionamiento del sistema semafórico.</w:t>
      </w:r>
    </w:p>
    <w:p w:rsidR="00107A48" w:rsidRPr="009007DC" w:rsidRDefault="00107A48" w:rsidP="00CE610B">
      <w:pPr>
        <w:pStyle w:val="Prrafodelista"/>
        <w:spacing w:after="200" w:line="480" w:lineRule="auto"/>
        <w:ind w:left="0"/>
        <w:contextualSpacing/>
        <w:jc w:val="both"/>
      </w:pPr>
    </w:p>
    <w:p w:rsidR="009B1FD1" w:rsidRPr="00CD18A4" w:rsidRDefault="009B1FD1" w:rsidP="00CD18A4">
      <w:pPr>
        <w:pStyle w:val="Prrafodelista"/>
        <w:spacing w:after="200" w:line="480" w:lineRule="auto"/>
        <w:ind w:left="0"/>
        <w:contextualSpacing/>
        <w:rPr>
          <w:b/>
          <w:sz w:val="28"/>
          <w:szCs w:val="28"/>
        </w:rPr>
      </w:pPr>
      <w:r w:rsidRPr="00CD18A4">
        <w:rPr>
          <w:b/>
          <w:sz w:val="28"/>
          <w:szCs w:val="28"/>
        </w:rPr>
        <w:t xml:space="preserve">Revisión </w:t>
      </w:r>
      <w:r w:rsidR="001962FB">
        <w:rPr>
          <w:b/>
          <w:sz w:val="28"/>
          <w:szCs w:val="28"/>
        </w:rPr>
        <w:t xml:space="preserve">de la </w:t>
      </w:r>
      <w:r w:rsidRPr="00CD18A4">
        <w:rPr>
          <w:b/>
          <w:sz w:val="28"/>
          <w:szCs w:val="28"/>
        </w:rPr>
        <w:t>Tarifa de Transporte Público de Pasajeros</w:t>
      </w:r>
    </w:p>
    <w:p w:rsidR="009B1FD1" w:rsidRPr="009B1FD1" w:rsidRDefault="009B1FD1" w:rsidP="005E0BB3">
      <w:pPr>
        <w:pStyle w:val="Prrafodelista"/>
        <w:spacing w:line="480" w:lineRule="auto"/>
        <w:ind w:left="0" w:firstLine="708"/>
        <w:jc w:val="both"/>
      </w:pPr>
      <w:r w:rsidRPr="009B1FD1">
        <w:t xml:space="preserve">A solicitud de </w:t>
      </w:r>
      <w:r w:rsidR="00CF0FD2" w:rsidRPr="009B1FD1">
        <w:t>federaciones de</w:t>
      </w:r>
      <w:r w:rsidRPr="009B1FD1">
        <w:t xml:space="preserve"> transportistas </w:t>
      </w:r>
      <w:r w:rsidR="00561246">
        <w:t xml:space="preserve">(CONATRA, FENATRANO y FENATRADO), </w:t>
      </w:r>
      <w:r w:rsidRPr="009B1FD1">
        <w:t xml:space="preserve">que ofertan servicio en rutas urbanas </w:t>
      </w:r>
      <w:r w:rsidR="00561246">
        <w:t xml:space="preserve">e interurbanas </w:t>
      </w:r>
      <w:r w:rsidRPr="009B1FD1">
        <w:t>del Gran Santo Domingo</w:t>
      </w:r>
      <w:r w:rsidR="004F5095">
        <w:t>,</w:t>
      </w:r>
      <w:r w:rsidRPr="009B1FD1">
        <w:t xml:space="preserve"> se </w:t>
      </w:r>
      <w:r w:rsidR="00CF0FD2" w:rsidRPr="009B1FD1">
        <w:t>llevó</w:t>
      </w:r>
      <w:r w:rsidRPr="009B1FD1">
        <w:t xml:space="preserve"> a cabo la actualización de la estructura de costos que incide en la tarifa.</w:t>
      </w:r>
    </w:p>
    <w:p w:rsidR="009B1FD1" w:rsidRPr="009B1FD1" w:rsidRDefault="009B1FD1" w:rsidP="009B1FD1">
      <w:pPr>
        <w:pStyle w:val="Prrafodelista"/>
        <w:spacing w:line="480" w:lineRule="auto"/>
        <w:jc w:val="both"/>
      </w:pPr>
    </w:p>
    <w:p w:rsidR="009B1FD1" w:rsidRDefault="009B1FD1" w:rsidP="00C61B01">
      <w:pPr>
        <w:pStyle w:val="Prrafodelista"/>
        <w:spacing w:line="480" w:lineRule="auto"/>
        <w:ind w:left="0" w:firstLine="708"/>
        <w:jc w:val="both"/>
      </w:pPr>
      <w:r w:rsidRPr="009B1FD1">
        <w:t xml:space="preserve">Una mesa de trabajo conformada por representantes de INTRANT, directores de infraestructura, movilidad y </w:t>
      </w:r>
      <w:r w:rsidR="00841619" w:rsidRPr="009B1FD1">
        <w:t>carga; y</w:t>
      </w:r>
      <w:r w:rsidRPr="009B1FD1">
        <w:t xml:space="preserve"> de operadores, revisó cada uno de los ítems</w:t>
      </w:r>
      <w:r w:rsidR="004F5095">
        <w:t>. S</w:t>
      </w:r>
      <w:r w:rsidRPr="009B1FD1">
        <w:t xml:space="preserve">e </w:t>
      </w:r>
      <w:r w:rsidR="0084408B">
        <w:t>realizaron</w:t>
      </w:r>
      <w:r w:rsidRPr="009B1FD1">
        <w:t xml:space="preserve"> los levantamientos de campo necesarios y se determinó la tarifa que deben cobrar en rutas urbanas de Santo Domingo servidas por minibuses y autobuses cuyo combustible es el </w:t>
      </w:r>
      <w:r w:rsidR="00C61B01" w:rsidRPr="009B1FD1">
        <w:t>Diesel</w:t>
      </w:r>
      <w:r w:rsidRPr="009B1FD1">
        <w:t>.</w:t>
      </w:r>
    </w:p>
    <w:p w:rsidR="0024224E" w:rsidRPr="009B1FD1" w:rsidRDefault="0024224E" w:rsidP="00062C1F">
      <w:pPr>
        <w:pStyle w:val="Prrafodelista"/>
        <w:spacing w:line="480" w:lineRule="auto"/>
      </w:pPr>
    </w:p>
    <w:p w:rsidR="009B1FD1" w:rsidRPr="00E46C9E" w:rsidRDefault="009B1FD1" w:rsidP="00062C1F">
      <w:pPr>
        <w:pStyle w:val="Prrafodelista"/>
        <w:spacing w:after="200" w:line="480" w:lineRule="auto"/>
        <w:ind w:left="0"/>
        <w:contextualSpacing/>
        <w:rPr>
          <w:b/>
          <w:sz w:val="28"/>
          <w:szCs w:val="28"/>
        </w:rPr>
      </w:pPr>
      <w:r w:rsidRPr="00E46C9E">
        <w:rPr>
          <w:b/>
          <w:sz w:val="28"/>
          <w:szCs w:val="28"/>
        </w:rPr>
        <w:t>Plan de Movilidad Sostenible</w:t>
      </w:r>
    </w:p>
    <w:p w:rsidR="009B1FD1" w:rsidRDefault="009B1FD1" w:rsidP="005E6609">
      <w:pPr>
        <w:pStyle w:val="Prrafodelista"/>
        <w:spacing w:line="480" w:lineRule="auto"/>
        <w:ind w:left="0" w:firstLine="360"/>
        <w:jc w:val="both"/>
      </w:pPr>
      <w:r w:rsidRPr="009B1FD1">
        <w:t xml:space="preserve">Esta dirección de </w:t>
      </w:r>
      <w:r w:rsidR="00CB6D11" w:rsidRPr="009B1FD1">
        <w:t xml:space="preserve">Tránsito </w:t>
      </w:r>
      <w:r w:rsidR="00CB6D11">
        <w:t>y</w:t>
      </w:r>
      <w:r w:rsidR="00CB6D11" w:rsidRPr="009B1FD1">
        <w:t xml:space="preserve"> </w:t>
      </w:r>
      <w:r w:rsidR="009F5661" w:rsidRPr="009B1FD1">
        <w:t>Vialidad</w:t>
      </w:r>
      <w:r w:rsidR="00CB6D11">
        <w:t xml:space="preserve"> </w:t>
      </w:r>
      <w:r w:rsidRPr="009B1FD1">
        <w:t xml:space="preserve">participó en el proceso de elaboración del </w:t>
      </w:r>
      <w:r w:rsidR="005E0BB3" w:rsidRPr="009B1FD1">
        <w:t xml:space="preserve">Plan </w:t>
      </w:r>
      <w:r w:rsidR="00CB6D11">
        <w:t xml:space="preserve">Estratégico </w:t>
      </w:r>
      <w:r w:rsidR="005E0BB3" w:rsidRPr="009B1FD1">
        <w:t xml:space="preserve">Nacional </w:t>
      </w:r>
      <w:r w:rsidR="00CB6D11">
        <w:t>d</w:t>
      </w:r>
      <w:r w:rsidR="005E0BB3" w:rsidRPr="009B1FD1">
        <w:t>e Movilidad Sostenible</w:t>
      </w:r>
      <w:r w:rsidR="00CB6D11">
        <w:t xml:space="preserve"> (PEMUS)</w:t>
      </w:r>
      <w:r w:rsidRPr="009B1FD1">
        <w:t xml:space="preserve">, coordinado por el Ministerio de la Presidencia, en lo concerniente a </w:t>
      </w:r>
      <w:r w:rsidR="00CB6D11" w:rsidRPr="009B1FD1">
        <w:t>Infraestructura Vial.</w:t>
      </w:r>
    </w:p>
    <w:p w:rsidR="00575934" w:rsidRPr="005E6609" w:rsidRDefault="00575934" w:rsidP="005E6609">
      <w:pPr>
        <w:pStyle w:val="Prrafodelista"/>
        <w:spacing w:line="480" w:lineRule="auto"/>
        <w:ind w:left="0" w:firstLine="360"/>
        <w:jc w:val="both"/>
      </w:pPr>
    </w:p>
    <w:p w:rsidR="009F5661" w:rsidRPr="00062C1F" w:rsidRDefault="009B1FD1" w:rsidP="005E6609">
      <w:pPr>
        <w:pStyle w:val="Prrafodelista"/>
        <w:spacing w:after="200" w:line="480" w:lineRule="auto"/>
        <w:ind w:left="0"/>
        <w:contextualSpacing/>
        <w:jc w:val="both"/>
        <w:rPr>
          <w:b/>
          <w:sz w:val="28"/>
          <w:szCs w:val="28"/>
        </w:rPr>
      </w:pPr>
      <w:r w:rsidRPr="00062C1F">
        <w:rPr>
          <w:b/>
          <w:sz w:val="28"/>
          <w:szCs w:val="28"/>
        </w:rPr>
        <w:t>Estudios de Transito</w:t>
      </w:r>
      <w:r w:rsidR="00CF0FD2" w:rsidRPr="00062C1F">
        <w:rPr>
          <w:b/>
          <w:sz w:val="28"/>
          <w:szCs w:val="28"/>
        </w:rPr>
        <w:t>:</w:t>
      </w:r>
    </w:p>
    <w:p w:rsidR="009B1FD1" w:rsidRPr="001E509D" w:rsidRDefault="005E6609" w:rsidP="001E509D">
      <w:pPr>
        <w:pStyle w:val="Prrafodelista"/>
        <w:spacing w:after="200" w:line="480" w:lineRule="auto"/>
        <w:ind w:left="0"/>
        <w:contextualSpacing/>
        <w:rPr>
          <w:b/>
          <w:sz w:val="28"/>
          <w:szCs w:val="28"/>
        </w:rPr>
      </w:pPr>
      <w:bookmarkStart w:id="8" w:name="_Hlk500935440"/>
      <w:r w:rsidRPr="001E509D">
        <w:rPr>
          <w:b/>
          <w:sz w:val="28"/>
          <w:szCs w:val="28"/>
        </w:rPr>
        <w:t xml:space="preserve">Plan de Redireccionamiento Vial Para la </w:t>
      </w:r>
      <w:r w:rsidR="00CF0FD2" w:rsidRPr="001E509D">
        <w:rPr>
          <w:b/>
          <w:sz w:val="28"/>
          <w:szCs w:val="28"/>
        </w:rPr>
        <w:t>Provincia María</w:t>
      </w:r>
      <w:r w:rsidRPr="001E509D">
        <w:rPr>
          <w:b/>
          <w:sz w:val="28"/>
          <w:szCs w:val="28"/>
        </w:rPr>
        <w:t xml:space="preserve"> Trinidad Sánchez</w:t>
      </w:r>
      <w:bookmarkEnd w:id="8"/>
      <w:r w:rsidR="004E486B" w:rsidRPr="001E509D">
        <w:rPr>
          <w:b/>
          <w:sz w:val="28"/>
          <w:szCs w:val="28"/>
        </w:rPr>
        <w:t>, (</w:t>
      </w:r>
      <w:r w:rsidRPr="001E509D">
        <w:rPr>
          <w:b/>
          <w:sz w:val="28"/>
          <w:szCs w:val="28"/>
        </w:rPr>
        <w:t>Nagua</w:t>
      </w:r>
      <w:r w:rsidR="004E486B" w:rsidRPr="001E509D">
        <w:rPr>
          <w:b/>
          <w:sz w:val="28"/>
          <w:szCs w:val="28"/>
        </w:rPr>
        <w:t>)</w:t>
      </w:r>
      <w:r w:rsidRPr="001E509D">
        <w:rPr>
          <w:b/>
          <w:sz w:val="28"/>
          <w:szCs w:val="28"/>
        </w:rPr>
        <w:t>.</w:t>
      </w:r>
    </w:p>
    <w:p w:rsidR="0024224E" w:rsidRDefault="009B1FD1" w:rsidP="00D51411">
      <w:pPr>
        <w:pStyle w:val="Prrafodelista"/>
        <w:spacing w:after="200" w:line="480" w:lineRule="auto"/>
        <w:ind w:left="0" w:firstLine="708"/>
        <w:contextualSpacing/>
        <w:jc w:val="both"/>
      </w:pPr>
      <w:r w:rsidRPr="009B1FD1">
        <w:t>Luego de las revisiones de los nuevos patrones de circulación, parte del equipo técnico de es</w:t>
      </w:r>
      <w:r w:rsidR="00CF0FD2">
        <w:t>a</w:t>
      </w:r>
      <w:r w:rsidRPr="009B1FD1">
        <w:t xml:space="preserve"> dirección estuvo en esa localidad, para junto a técnicos del ayuntamiento municipal, realizar el proceso de ubicación y </w:t>
      </w:r>
      <w:bookmarkStart w:id="9" w:name="_Hlk500935609"/>
      <w:r w:rsidRPr="009B1FD1">
        <w:t>colocación de las señales verticales de tránsito</w:t>
      </w:r>
      <w:bookmarkEnd w:id="9"/>
      <w:r w:rsidRPr="009B1FD1">
        <w:t>, acorde a lo establecido en el plan.</w:t>
      </w:r>
    </w:p>
    <w:p w:rsidR="0027349A" w:rsidRPr="00D51411" w:rsidRDefault="0027349A" w:rsidP="00D51411">
      <w:pPr>
        <w:pStyle w:val="Prrafodelista"/>
        <w:spacing w:after="200" w:line="480" w:lineRule="auto"/>
        <w:ind w:left="0" w:firstLine="708"/>
        <w:contextualSpacing/>
        <w:jc w:val="both"/>
      </w:pPr>
    </w:p>
    <w:p w:rsidR="00CF0FD2" w:rsidRPr="001E509D" w:rsidRDefault="005A35EC" w:rsidP="00CF0FD2">
      <w:pPr>
        <w:pStyle w:val="Prrafodelista"/>
        <w:spacing w:after="200" w:line="480" w:lineRule="auto"/>
        <w:ind w:left="0"/>
        <w:contextualSpacing/>
        <w:jc w:val="both"/>
        <w:rPr>
          <w:b/>
          <w:sz w:val="28"/>
          <w:szCs w:val="28"/>
        </w:rPr>
      </w:pPr>
      <w:r w:rsidRPr="001E509D">
        <w:rPr>
          <w:b/>
          <w:sz w:val="28"/>
          <w:szCs w:val="28"/>
        </w:rPr>
        <w:t>I</w:t>
      </w:r>
      <w:r w:rsidR="009B1FD1" w:rsidRPr="001E509D">
        <w:rPr>
          <w:b/>
          <w:sz w:val="28"/>
          <w:szCs w:val="28"/>
        </w:rPr>
        <w:t>ntersección George Washington/Alma Mater.</w:t>
      </w:r>
    </w:p>
    <w:p w:rsidR="009B1FD1" w:rsidRDefault="009B1FD1" w:rsidP="00CF0FD2">
      <w:pPr>
        <w:pStyle w:val="Prrafodelista"/>
        <w:spacing w:after="200" w:line="480" w:lineRule="auto"/>
        <w:ind w:left="0" w:firstLine="360"/>
        <w:contextualSpacing/>
        <w:jc w:val="both"/>
      </w:pPr>
      <w:r w:rsidRPr="009B1FD1">
        <w:rPr>
          <w:b/>
        </w:rPr>
        <w:t xml:space="preserve"> </w:t>
      </w:r>
      <w:r w:rsidRPr="009B1FD1">
        <w:t>Considerando la gran cantidad de vehículos que coinciden en esta intersección, se hicieron las evaluaciones y recomendaciones necesarias para determinar la necesidad de instalar semáforos que organicen los movimientos vehiculares a fin de garantizar la seguridad en la misma. El pasado año varios siniestros de transito tuvieron lugar, provocando daños materiales y personales.</w:t>
      </w:r>
    </w:p>
    <w:p w:rsidR="00CF0FD2" w:rsidRPr="009B1FD1" w:rsidRDefault="00CF0FD2" w:rsidP="00740B31">
      <w:pPr>
        <w:pStyle w:val="Prrafodelista"/>
        <w:spacing w:after="200" w:line="480" w:lineRule="auto"/>
        <w:ind w:left="0"/>
        <w:contextualSpacing/>
        <w:jc w:val="both"/>
      </w:pPr>
    </w:p>
    <w:p w:rsidR="009B1FD1" w:rsidRPr="00B45260" w:rsidRDefault="009B1FD1" w:rsidP="00B45260">
      <w:pPr>
        <w:pStyle w:val="Prrafodelista"/>
        <w:spacing w:after="200" w:line="480" w:lineRule="auto"/>
        <w:ind w:left="0"/>
        <w:contextualSpacing/>
        <w:rPr>
          <w:b/>
          <w:sz w:val="28"/>
          <w:szCs w:val="28"/>
        </w:rPr>
      </w:pPr>
      <w:r w:rsidRPr="00B45260">
        <w:rPr>
          <w:b/>
          <w:sz w:val="28"/>
          <w:szCs w:val="28"/>
        </w:rPr>
        <w:t>Comisión Mixta Bilateral Dominico</w:t>
      </w:r>
      <w:r w:rsidR="00740B31" w:rsidRPr="00B45260">
        <w:rPr>
          <w:b/>
          <w:sz w:val="28"/>
          <w:szCs w:val="28"/>
        </w:rPr>
        <w:t>-</w:t>
      </w:r>
      <w:r w:rsidRPr="00B45260">
        <w:rPr>
          <w:b/>
          <w:sz w:val="28"/>
          <w:szCs w:val="28"/>
        </w:rPr>
        <w:t>Haitiana</w:t>
      </w:r>
      <w:r w:rsidR="00CF0FD2" w:rsidRPr="00B45260">
        <w:rPr>
          <w:b/>
          <w:sz w:val="28"/>
          <w:szCs w:val="28"/>
        </w:rPr>
        <w:t>.</w:t>
      </w:r>
    </w:p>
    <w:p w:rsidR="00107A48" w:rsidRDefault="00CF0FD2" w:rsidP="00332224">
      <w:pPr>
        <w:pStyle w:val="Prrafodelista"/>
        <w:spacing w:line="480" w:lineRule="auto"/>
        <w:ind w:left="0" w:firstLine="708"/>
        <w:jc w:val="both"/>
      </w:pPr>
      <w:r>
        <w:t xml:space="preserve">A través </w:t>
      </w:r>
      <w:r w:rsidR="00740B31">
        <w:t xml:space="preserve">de </w:t>
      </w:r>
      <w:r w:rsidR="00740B31" w:rsidRPr="009B1FD1">
        <w:t>dos</w:t>
      </w:r>
      <w:r w:rsidR="009B1FD1" w:rsidRPr="009B1FD1">
        <w:t xml:space="preserve"> talleres, uno binacional (República Dominicana/Haití) y otro nacional, </w:t>
      </w:r>
      <w:r>
        <w:t>la citada dirección participó en la</w:t>
      </w:r>
      <w:r w:rsidR="009B1FD1" w:rsidRPr="009B1FD1">
        <w:t xml:space="preserve"> discusión y revisión de una propuesta de </w:t>
      </w:r>
      <w:r w:rsidRPr="009B1FD1">
        <w:t xml:space="preserve">Protocolo </w:t>
      </w:r>
      <w:r>
        <w:t>d</w:t>
      </w:r>
      <w:r w:rsidRPr="009B1FD1">
        <w:t>e Transporte Terrestre Transfronterizo</w:t>
      </w:r>
      <w:r>
        <w:t xml:space="preserve">, con un 80% de validación del contenido a la fecha. </w:t>
      </w:r>
    </w:p>
    <w:p w:rsidR="00E83FB1" w:rsidRDefault="00E83FB1" w:rsidP="00332224">
      <w:pPr>
        <w:pStyle w:val="Prrafodelista"/>
        <w:spacing w:line="480" w:lineRule="auto"/>
        <w:ind w:left="0" w:firstLine="708"/>
        <w:jc w:val="both"/>
      </w:pPr>
    </w:p>
    <w:p w:rsidR="00332224" w:rsidRPr="009B1FD1" w:rsidRDefault="00332224" w:rsidP="00332224">
      <w:pPr>
        <w:pStyle w:val="Prrafodelista"/>
        <w:spacing w:line="480" w:lineRule="auto"/>
        <w:ind w:left="0" w:firstLine="708"/>
        <w:jc w:val="both"/>
      </w:pPr>
    </w:p>
    <w:p w:rsidR="00B826FB" w:rsidRPr="009A59F4" w:rsidRDefault="004821DC" w:rsidP="007827E3">
      <w:pPr>
        <w:pStyle w:val="Sinespaciado"/>
        <w:rPr>
          <w:rFonts w:ascii="font" w:hAnsi="font"/>
          <w:b/>
          <w:sz w:val="28"/>
          <w:szCs w:val="28"/>
          <w:lang w:val="es-DO"/>
        </w:rPr>
      </w:pPr>
      <w:r w:rsidRPr="009A59F4">
        <w:rPr>
          <w:rFonts w:ascii="font" w:hAnsi="font"/>
          <w:sz w:val="28"/>
          <w:szCs w:val="28"/>
          <w:lang w:val="es-DO"/>
        </w:rPr>
        <w:lastRenderedPageBreak/>
        <w:t>4</w:t>
      </w:r>
      <w:r w:rsidR="00DC3809" w:rsidRPr="009A59F4">
        <w:rPr>
          <w:rFonts w:ascii="font" w:hAnsi="font"/>
          <w:sz w:val="28"/>
          <w:szCs w:val="28"/>
          <w:lang w:val="es-DO"/>
        </w:rPr>
        <w:t>.-</w:t>
      </w:r>
      <w:r w:rsidR="00DC07F8" w:rsidRPr="009A59F4">
        <w:rPr>
          <w:rFonts w:ascii="font" w:hAnsi="font"/>
          <w:b/>
          <w:sz w:val="28"/>
          <w:szCs w:val="28"/>
          <w:lang w:val="es-DO"/>
        </w:rPr>
        <w:t>Avances de</w:t>
      </w:r>
      <w:r w:rsidR="009B2F9D" w:rsidRPr="009A59F4">
        <w:rPr>
          <w:rFonts w:ascii="font" w:hAnsi="font"/>
          <w:b/>
          <w:sz w:val="28"/>
          <w:szCs w:val="28"/>
          <w:lang w:val="es-DO"/>
        </w:rPr>
        <w:t xml:space="preserve"> la Dirección de </w:t>
      </w:r>
      <w:r w:rsidR="00325FB0" w:rsidRPr="009A59F4">
        <w:rPr>
          <w:rFonts w:ascii="font" w:hAnsi="font"/>
          <w:b/>
          <w:sz w:val="28"/>
          <w:szCs w:val="28"/>
          <w:lang w:val="es-DO"/>
        </w:rPr>
        <w:t>Movilidad Sostenible</w:t>
      </w:r>
    </w:p>
    <w:p w:rsidR="00C94C99" w:rsidRDefault="00C94C99" w:rsidP="00C94C99">
      <w:pPr>
        <w:pStyle w:val="Sinespaciado"/>
        <w:jc w:val="both"/>
        <w:rPr>
          <w:rFonts w:ascii="font" w:hAnsi="font"/>
          <w:b/>
          <w:sz w:val="24"/>
          <w:szCs w:val="24"/>
          <w:lang w:val="es-DO"/>
        </w:rPr>
      </w:pPr>
    </w:p>
    <w:p w:rsidR="00682F4E" w:rsidRDefault="00682F4E" w:rsidP="00332224">
      <w:pPr>
        <w:spacing w:after="160" w:line="480" w:lineRule="auto"/>
        <w:ind w:firstLine="708"/>
        <w:contextualSpacing/>
        <w:jc w:val="both"/>
        <w:rPr>
          <w:rFonts w:ascii="Times New Roman" w:hAnsi="Times New Roman"/>
          <w:sz w:val="24"/>
          <w:szCs w:val="24"/>
        </w:rPr>
      </w:pPr>
      <w:r>
        <w:rPr>
          <w:rFonts w:ascii="Times New Roman" w:hAnsi="Times New Roman"/>
          <w:sz w:val="24"/>
          <w:szCs w:val="24"/>
        </w:rPr>
        <w:t xml:space="preserve">Orientados a dar cumplimiento a los objetivos que plantea la ley 63-17 </w:t>
      </w:r>
      <w:r w:rsidR="006C14C4">
        <w:rPr>
          <w:rFonts w:ascii="Times New Roman" w:hAnsi="Times New Roman"/>
          <w:sz w:val="24"/>
          <w:szCs w:val="24"/>
        </w:rPr>
        <w:t xml:space="preserve">para </w:t>
      </w:r>
      <w:r>
        <w:rPr>
          <w:rFonts w:ascii="Times New Roman" w:hAnsi="Times New Roman"/>
          <w:sz w:val="24"/>
          <w:szCs w:val="24"/>
          <w:lang w:val="es-MX"/>
        </w:rPr>
        <w:t>gestionar la Movilidad Sostenible</w:t>
      </w:r>
      <w:r w:rsidR="006C14C4">
        <w:rPr>
          <w:rFonts w:ascii="Times New Roman" w:hAnsi="Times New Roman"/>
          <w:sz w:val="24"/>
          <w:szCs w:val="24"/>
          <w:lang w:val="es-MX"/>
        </w:rPr>
        <w:t xml:space="preserve"> en</w:t>
      </w:r>
      <w:r>
        <w:rPr>
          <w:rFonts w:ascii="Times New Roman" w:hAnsi="Times New Roman"/>
          <w:sz w:val="24"/>
          <w:szCs w:val="24"/>
          <w:lang w:val="es-MX"/>
        </w:rPr>
        <w:t xml:space="preserve"> la República Dominicana</w:t>
      </w:r>
      <w:r w:rsidR="006C14C4">
        <w:rPr>
          <w:rFonts w:ascii="Times New Roman" w:hAnsi="Times New Roman"/>
          <w:sz w:val="24"/>
          <w:szCs w:val="24"/>
        </w:rPr>
        <w:t xml:space="preserve">, </w:t>
      </w:r>
      <w:r>
        <w:rPr>
          <w:rFonts w:ascii="Times New Roman" w:hAnsi="Times New Roman"/>
          <w:sz w:val="24"/>
          <w:szCs w:val="24"/>
        </w:rPr>
        <w:t>esta dirección</w:t>
      </w:r>
      <w:r w:rsidR="006C14C4">
        <w:rPr>
          <w:rFonts w:ascii="Times New Roman" w:hAnsi="Times New Roman"/>
          <w:sz w:val="24"/>
          <w:szCs w:val="24"/>
        </w:rPr>
        <w:t>, desde el inicio de sus operaciones,</w:t>
      </w:r>
      <w:r>
        <w:rPr>
          <w:rFonts w:ascii="Times New Roman" w:hAnsi="Times New Roman"/>
          <w:sz w:val="24"/>
          <w:szCs w:val="24"/>
        </w:rPr>
        <w:t xml:space="preserve"> ha realizado las siguientes acciones:</w:t>
      </w:r>
    </w:p>
    <w:p w:rsidR="008D2D04" w:rsidRPr="00E83FB1" w:rsidRDefault="00C94C99" w:rsidP="002069CA">
      <w:pPr>
        <w:numPr>
          <w:ilvl w:val="0"/>
          <w:numId w:val="17"/>
        </w:numPr>
        <w:spacing w:after="160" w:line="480" w:lineRule="auto"/>
        <w:ind w:left="0" w:firstLine="360"/>
        <w:contextualSpacing/>
        <w:jc w:val="both"/>
        <w:rPr>
          <w:rFonts w:ascii="Times New Roman" w:hAnsi="Times New Roman"/>
          <w:sz w:val="24"/>
          <w:szCs w:val="24"/>
          <w:lang w:val="es-MX"/>
        </w:rPr>
      </w:pPr>
      <w:r w:rsidRPr="00E83FB1">
        <w:rPr>
          <w:rFonts w:ascii="Times New Roman" w:hAnsi="Times New Roman"/>
          <w:sz w:val="24"/>
          <w:szCs w:val="24"/>
          <w:lang w:val="es-MX"/>
        </w:rPr>
        <w:t xml:space="preserve">Participación en la elaboración del </w:t>
      </w:r>
      <w:bookmarkStart w:id="10" w:name="_Hlk500935730"/>
      <w:r w:rsidRPr="00E83FB1">
        <w:rPr>
          <w:rFonts w:ascii="Times New Roman" w:hAnsi="Times New Roman"/>
          <w:b/>
          <w:sz w:val="24"/>
          <w:szCs w:val="24"/>
          <w:lang w:val="es-MX"/>
        </w:rPr>
        <w:t>Plan Estratégico de Movilidad Urbana</w:t>
      </w:r>
      <w:r w:rsidR="004F4628" w:rsidRPr="00E83FB1">
        <w:rPr>
          <w:rFonts w:ascii="Times New Roman" w:hAnsi="Times New Roman"/>
          <w:b/>
          <w:sz w:val="24"/>
          <w:szCs w:val="24"/>
          <w:lang w:val="es-MX"/>
        </w:rPr>
        <w:t xml:space="preserve"> </w:t>
      </w:r>
      <w:r w:rsidRPr="00E83FB1">
        <w:rPr>
          <w:rFonts w:ascii="Times New Roman" w:hAnsi="Times New Roman"/>
          <w:b/>
          <w:sz w:val="24"/>
          <w:szCs w:val="24"/>
          <w:lang w:val="es-MX"/>
        </w:rPr>
        <w:t>Sostenible de Rep</w:t>
      </w:r>
      <w:r w:rsidR="006C14C4" w:rsidRPr="00E83FB1">
        <w:rPr>
          <w:rFonts w:ascii="Times New Roman" w:hAnsi="Times New Roman"/>
          <w:b/>
          <w:sz w:val="24"/>
          <w:szCs w:val="24"/>
          <w:lang w:val="es-MX"/>
        </w:rPr>
        <w:t>ublica</w:t>
      </w:r>
      <w:r w:rsidRPr="00E83FB1">
        <w:rPr>
          <w:rFonts w:ascii="Times New Roman" w:hAnsi="Times New Roman"/>
          <w:b/>
          <w:sz w:val="24"/>
          <w:szCs w:val="24"/>
          <w:lang w:val="es-MX"/>
        </w:rPr>
        <w:t xml:space="preserve"> Dom</w:t>
      </w:r>
      <w:r w:rsidR="006C14C4" w:rsidRPr="00E83FB1">
        <w:rPr>
          <w:rFonts w:ascii="Times New Roman" w:hAnsi="Times New Roman"/>
          <w:b/>
          <w:sz w:val="24"/>
          <w:szCs w:val="24"/>
          <w:lang w:val="es-MX"/>
        </w:rPr>
        <w:t>inicana</w:t>
      </w:r>
      <w:r w:rsidRPr="00E83FB1">
        <w:rPr>
          <w:rFonts w:ascii="Times New Roman" w:hAnsi="Times New Roman"/>
          <w:b/>
          <w:sz w:val="24"/>
          <w:szCs w:val="24"/>
          <w:lang w:val="es-MX"/>
        </w:rPr>
        <w:t xml:space="preserve"> 2018-2020</w:t>
      </w:r>
      <w:r w:rsidRPr="00E83FB1">
        <w:rPr>
          <w:rFonts w:ascii="Times New Roman" w:hAnsi="Times New Roman"/>
          <w:sz w:val="24"/>
          <w:szCs w:val="24"/>
          <w:lang w:val="es-MX"/>
        </w:rPr>
        <w:t xml:space="preserve">, </w:t>
      </w:r>
      <w:r w:rsidR="006C14C4" w:rsidRPr="00E83FB1">
        <w:rPr>
          <w:rFonts w:ascii="Times New Roman" w:hAnsi="Times New Roman"/>
          <w:sz w:val="24"/>
          <w:szCs w:val="24"/>
          <w:lang w:val="es-MX"/>
        </w:rPr>
        <w:t xml:space="preserve">encabezado </w:t>
      </w:r>
      <w:r w:rsidRPr="00E83FB1">
        <w:rPr>
          <w:rFonts w:ascii="Times New Roman" w:hAnsi="Times New Roman"/>
          <w:sz w:val="24"/>
          <w:szCs w:val="24"/>
          <w:lang w:val="es-MX"/>
        </w:rPr>
        <w:t>por el Ministerio de la Presidencia</w:t>
      </w:r>
      <w:bookmarkEnd w:id="10"/>
      <w:r w:rsidRPr="00E83FB1">
        <w:rPr>
          <w:rFonts w:ascii="Times New Roman" w:hAnsi="Times New Roman"/>
          <w:sz w:val="24"/>
          <w:szCs w:val="24"/>
          <w:lang w:val="es-MX"/>
        </w:rPr>
        <w:t>, mediante talleres de consultas públicas y creación de mesas de trabajo (Tecnologías de la Información, Transporte de Carga, Transporte de Pasajeros, Transporte no Motorizado, Seguridad Vial, Ordenamiento Territorial, Fortalecimiento institucional y Gestión Social)</w:t>
      </w:r>
      <w:r w:rsidR="006C14C4" w:rsidRPr="00E83FB1">
        <w:rPr>
          <w:rFonts w:ascii="Times New Roman" w:hAnsi="Times New Roman"/>
          <w:sz w:val="24"/>
          <w:szCs w:val="24"/>
          <w:lang w:val="es-MX"/>
        </w:rPr>
        <w:t>,</w:t>
      </w:r>
      <w:r w:rsidRPr="00E83FB1">
        <w:rPr>
          <w:rFonts w:ascii="Times New Roman" w:hAnsi="Times New Roman"/>
          <w:sz w:val="24"/>
          <w:szCs w:val="24"/>
          <w:lang w:val="es-MX"/>
        </w:rPr>
        <w:t xml:space="preserve"> para el desarrollo del mismo, incluyendo el estimado de costo y tiempo de ejecución de las acciones</w:t>
      </w:r>
      <w:r w:rsidR="006C14C4" w:rsidRPr="00E83FB1">
        <w:rPr>
          <w:rFonts w:ascii="Times New Roman" w:hAnsi="Times New Roman"/>
          <w:sz w:val="24"/>
          <w:szCs w:val="24"/>
          <w:lang w:val="es-MX"/>
        </w:rPr>
        <w:t>,</w:t>
      </w:r>
      <w:r w:rsidRPr="00E83FB1">
        <w:rPr>
          <w:rFonts w:ascii="Times New Roman" w:hAnsi="Times New Roman"/>
          <w:sz w:val="24"/>
          <w:szCs w:val="24"/>
          <w:lang w:val="es-MX"/>
        </w:rPr>
        <w:t xml:space="preserve"> propuestos para corto (victorias tempranas) y mediano plazo. </w:t>
      </w:r>
      <w:r w:rsidR="0027349A" w:rsidRPr="00E83FB1">
        <w:rPr>
          <w:rFonts w:ascii="Times New Roman" w:hAnsi="Times New Roman"/>
          <w:sz w:val="24"/>
          <w:szCs w:val="24"/>
          <w:lang w:val="es-MX"/>
        </w:rPr>
        <w:t xml:space="preserve"> </w:t>
      </w:r>
      <w:r w:rsidR="00EA1BF0" w:rsidRPr="00E83FB1">
        <w:rPr>
          <w:rFonts w:ascii="Times New Roman" w:hAnsi="Times New Roman"/>
          <w:sz w:val="24"/>
          <w:szCs w:val="24"/>
          <w:lang w:val="es-MX"/>
        </w:rPr>
        <w:t>Esto incluye el análisis de la tarifa para operación integrada de Teleférico, Metro de Santo Domingo y la Oficina Metropolitana de Servicios de Autobuses, (OMSA).</w:t>
      </w:r>
    </w:p>
    <w:p w:rsidR="00C94C99" w:rsidRDefault="00C72A30" w:rsidP="00FE60D6">
      <w:pPr>
        <w:pStyle w:val="Sinespaciado"/>
        <w:jc w:val="center"/>
        <w:rPr>
          <w:rFonts w:ascii="Times New Roman" w:hAnsi="Times New Roman"/>
          <w:noProof/>
          <w:sz w:val="24"/>
          <w:szCs w:val="24"/>
          <w:lang w:val="es-DO" w:eastAsia="es-DO"/>
        </w:rPr>
      </w:pPr>
      <w:r w:rsidRPr="00B826FB">
        <w:rPr>
          <w:rFonts w:ascii="Times New Roman" w:hAnsi="Times New Roman"/>
          <w:noProof/>
          <w:sz w:val="24"/>
          <w:szCs w:val="24"/>
          <w:lang w:val="es-DO" w:eastAsia="es-DO"/>
        </w:rPr>
        <w:drawing>
          <wp:inline distT="0" distB="0" distL="0" distR="0">
            <wp:extent cx="3277870" cy="1751330"/>
            <wp:effectExtent l="0" t="0" r="0" b="1270"/>
            <wp:docPr id="3" name="Imagen 1" descr="C:\Users\alexandracedeño\Desktop\De la Memoria\DSC_23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alexandracedeño\Desktop\De la Memoria\DSC_235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77870" cy="1751330"/>
                    </a:xfrm>
                    <a:prstGeom prst="rect">
                      <a:avLst/>
                    </a:prstGeom>
                    <a:noFill/>
                    <a:ln>
                      <a:noFill/>
                    </a:ln>
                  </pic:spPr>
                </pic:pic>
              </a:graphicData>
            </a:graphic>
          </wp:inline>
        </w:drawing>
      </w:r>
    </w:p>
    <w:p w:rsidR="00575FD1" w:rsidRDefault="00575FD1" w:rsidP="00575FD1">
      <w:pPr>
        <w:pStyle w:val="Sinespaciado"/>
        <w:rPr>
          <w:rFonts w:ascii="font" w:hAnsi="font"/>
          <w:b/>
          <w:sz w:val="24"/>
          <w:szCs w:val="24"/>
          <w:lang w:val="es-MX"/>
        </w:rPr>
      </w:pPr>
    </w:p>
    <w:p w:rsidR="00A15EDA" w:rsidRDefault="00A15EDA" w:rsidP="00CE51F7">
      <w:pPr>
        <w:numPr>
          <w:ilvl w:val="0"/>
          <w:numId w:val="17"/>
        </w:numPr>
        <w:spacing w:after="160" w:line="480" w:lineRule="auto"/>
        <w:jc w:val="both"/>
        <w:rPr>
          <w:rFonts w:ascii="Times New Roman" w:hAnsi="Times New Roman"/>
          <w:sz w:val="24"/>
          <w:szCs w:val="24"/>
          <w:lang w:val="es-MX"/>
        </w:rPr>
      </w:pPr>
      <w:bookmarkStart w:id="11" w:name="_Hlk500935961"/>
      <w:r w:rsidRPr="00A15EDA">
        <w:rPr>
          <w:rFonts w:ascii="Times New Roman" w:hAnsi="Times New Roman"/>
          <w:sz w:val="24"/>
          <w:szCs w:val="24"/>
          <w:lang w:val="es-MX"/>
        </w:rPr>
        <w:t xml:space="preserve">Inicio de estudios de movilidad en las </w:t>
      </w:r>
      <w:r>
        <w:rPr>
          <w:rFonts w:ascii="Times New Roman" w:hAnsi="Times New Roman"/>
          <w:sz w:val="24"/>
          <w:szCs w:val="24"/>
          <w:lang w:val="es-MX"/>
        </w:rPr>
        <w:t>diez (</w:t>
      </w:r>
      <w:r w:rsidRPr="00A15EDA">
        <w:rPr>
          <w:rFonts w:ascii="Times New Roman" w:hAnsi="Times New Roman"/>
          <w:sz w:val="24"/>
          <w:szCs w:val="24"/>
          <w:lang w:val="es-MX"/>
        </w:rPr>
        <w:t>10</w:t>
      </w:r>
      <w:r>
        <w:rPr>
          <w:rFonts w:ascii="Times New Roman" w:hAnsi="Times New Roman"/>
          <w:sz w:val="24"/>
          <w:szCs w:val="24"/>
          <w:lang w:val="es-MX"/>
        </w:rPr>
        <w:t>)</w:t>
      </w:r>
      <w:r w:rsidRPr="00A15EDA">
        <w:rPr>
          <w:rFonts w:ascii="Times New Roman" w:hAnsi="Times New Roman"/>
          <w:sz w:val="24"/>
          <w:szCs w:val="24"/>
          <w:lang w:val="es-MX"/>
        </w:rPr>
        <w:t xml:space="preserve"> principales ciudades de mayor registro de accidentes</w:t>
      </w:r>
      <w:bookmarkEnd w:id="11"/>
      <w:r w:rsidRPr="00A15EDA">
        <w:rPr>
          <w:rFonts w:ascii="Times New Roman" w:hAnsi="Times New Roman"/>
          <w:sz w:val="24"/>
          <w:szCs w:val="24"/>
          <w:lang w:val="es-MX"/>
        </w:rPr>
        <w:t xml:space="preserve">, iniciando con la identificación de los </w:t>
      </w:r>
      <w:r w:rsidRPr="00A15EDA">
        <w:rPr>
          <w:rFonts w:ascii="Times New Roman" w:hAnsi="Times New Roman"/>
          <w:sz w:val="24"/>
          <w:szCs w:val="24"/>
          <w:lang w:val="es-MX"/>
        </w:rPr>
        <w:lastRenderedPageBreak/>
        <w:t xml:space="preserve">lugares donde se registran </w:t>
      </w:r>
      <w:r>
        <w:rPr>
          <w:rFonts w:ascii="Times New Roman" w:hAnsi="Times New Roman"/>
          <w:sz w:val="24"/>
          <w:szCs w:val="24"/>
          <w:lang w:val="es-MX"/>
        </w:rPr>
        <w:t>dichos</w:t>
      </w:r>
      <w:r w:rsidRPr="00A15EDA">
        <w:rPr>
          <w:rFonts w:ascii="Times New Roman" w:hAnsi="Times New Roman"/>
          <w:sz w:val="24"/>
          <w:szCs w:val="24"/>
          <w:lang w:val="es-MX"/>
        </w:rPr>
        <w:t xml:space="preserve"> accidentes y los datos sobre las características de la movilidad en: </w:t>
      </w:r>
    </w:p>
    <w:p w:rsidR="00227274" w:rsidRPr="00A15EDA" w:rsidRDefault="00227274" w:rsidP="00227274">
      <w:pPr>
        <w:spacing w:after="160" w:line="480" w:lineRule="auto"/>
        <w:ind w:left="720"/>
        <w:jc w:val="both"/>
        <w:rPr>
          <w:rFonts w:ascii="Times New Roman" w:hAnsi="Times New Roman"/>
          <w:sz w:val="24"/>
          <w:szCs w:val="24"/>
          <w:lang w:val="es-MX"/>
        </w:rPr>
      </w:pPr>
    </w:p>
    <w:p w:rsidR="00A15EDA" w:rsidRPr="00A15EDA" w:rsidRDefault="00A15EDA" w:rsidP="00CE51F7">
      <w:pPr>
        <w:numPr>
          <w:ilvl w:val="0"/>
          <w:numId w:val="14"/>
        </w:numPr>
        <w:spacing w:after="160" w:line="480" w:lineRule="auto"/>
        <w:jc w:val="both"/>
        <w:rPr>
          <w:rFonts w:ascii="Times New Roman" w:hAnsi="Times New Roman"/>
          <w:sz w:val="24"/>
          <w:szCs w:val="24"/>
          <w:lang w:val="es-MX"/>
        </w:rPr>
      </w:pPr>
      <w:bookmarkStart w:id="12" w:name="_Hlk500936219"/>
      <w:r w:rsidRPr="00A15EDA">
        <w:rPr>
          <w:rFonts w:ascii="Times New Roman" w:hAnsi="Times New Roman"/>
          <w:sz w:val="24"/>
          <w:szCs w:val="24"/>
          <w:lang w:val="es-MX"/>
        </w:rPr>
        <w:t>Provincia de Santo Domingo</w:t>
      </w:r>
      <w:r w:rsidR="00227274">
        <w:rPr>
          <w:rFonts w:ascii="Times New Roman" w:hAnsi="Times New Roman"/>
          <w:sz w:val="24"/>
          <w:szCs w:val="24"/>
          <w:lang w:val="es-MX"/>
        </w:rPr>
        <w:t xml:space="preserve"> (incluyendo Los Alcarrizos).</w:t>
      </w:r>
    </w:p>
    <w:p w:rsidR="00A15EDA" w:rsidRPr="00A15EDA" w:rsidRDefault="00A15EDA" w:rsidP="00CE51F7">
      <w:pPr>
        <w:numPr>
          <w:ilvl w:val="0"/>
          <w:numId w:val="14"/>
        </w:numPr>
        <w:spacing w:after="160" w:line="480" w:lineRule="auto"/>
        <w:jc w:val="both"/>
        <w:rPr>
          <w:rFonts w:ascii="Times New Roman" w:hAnsi="Times New Roman"/>
          <w:sz w:val="24"/>
          <w:szCs w:val="24"/>
          <w:lang w:val="es-MX"/>
        </w:rPr>
      </w:pPr>
      <w:r w:rsidRPr="00A15EDA">
        <w:rPr>
          <w:rFonts w:ascii="Times New Roman" w:hAnsi="Times New Roman"/>
          <w:sz w:val="24"/>
          <w:szCs w:val="24"/>
          <w:lang w:val="es-MX"/>
        </w:rPr>
        <w:t xml:space="preserve">Santiago </w:t>
      </w:r>
      <w:r w:rsidR="006F1102">
        <w:rPr>
          <w:rFonts w:ascii="Times New Roman" w:hAnsi="Times New Roman"/>
          <w:sz w:val="24"/>
          <w:szCs w:val="24"/>
          <w:lang w:val="es-MX"/>
        </w:rPr>
        <w:t>D</w:t>
      </w:r>
      <w:r w:rsidRPr="00A15EDA">
        <w:rPr>
          <w:rFonts w:ascii="Times New Roman" w:hAnsi="Times New Roman"/>
          <w:sz w:val="24"/>
          <w:szCs w:val="24"/>
          <w:lang w:val="es-MX"/>
        </w:rPr>
        <w:t>e Los Caballeros</w:t>
      </w:r>
    </w:p>
    <w:p w:rsidR="00A15EDA" w:rsidRPr="00A15EDA" w:rsidRDefault="00A15EDA" w:rsidP="00CE51F7">
      <w:pPr>
        <w:numPr>
          <w:ilvl w:val="0"/>
          <w:numId w:val="14"/>
        </w:numPr>
        <w:spacing w:after="160" w:line="480" w:lineRule="auto"/>
        <w:jc w:val="both"/>
        <w:rPr>
          <w:rFonts w:ascii="Times New Roman" w:hAnsi="Times New Roman"/>
          <w:sz w:val="24"/>
          <w:szCs w:val="24"/>
          <w:lang w:val="es-MX"/>
        </w:rPr>
      </w:pPr>
      <w:r w:rsidRPr="00A15EDA">
        <w:rPr>
          <w:rFonts w:ascii="Times New Roman" w:hAnsi="Times New Roman"/>
          <w:sz w:val="24"/>
          <w:szCs w:val="24"/>
          <w:lang w:val="es-MX"/>
        </w:rPr>
        <w:t>Puerto Plata</w:t>
      </w:r>
    </w:p>
    <w:p w:rsidR="00A15EDA" w:rsidRPr="00A15EDA" w:rsidRDefault="00A15EDA" w:rsidP="00CE51F7">
      <w:pPr>
        <w:numPr>
          <w:ilvl w:val="0"/>
          <w:numId w:val="14"/>
        </w:numPr>
        <w:spacing w:after="160" w:line="480" w:lineRule="auto"/>
        <w:jc w:val="both"/>
        <w:rPr>
          <w:rFonts w:ascii="Times New Roman" w:hAnsi="Times New Roman"/>
          <w:sz w:val="24"/>
          <w:szCs w:val="24"/>
          <w:lang w:val="es-MX"/>
        </w:rPr>
      </w:pPr>
      <w:r w:rsidRPr="00A15EDA">
        <w:rPr>
          <w:rFonts w:ascii="Times New Roman" w:hAnsi="Times New Roman"/>
          <w:sz w:val="24"/>
          <w:szCs w:val="24"/>
          <w:lang w:val="es-MX"/>
        </w:rPr>
        <w:t>San Cristóbal</w:t>
      </w:r>
    </w:p>
    <w:p w:rsidR="00A15EDA" w:rsidRPr="00A15EDA" w:rsidRDefault="00A15EDA" w:rsidP="00CE51F7">
      <w:pPr>
        <w:numPr>
          <w:ilvl w:val="0"/>
          <w:numId w:val="14"/>
        </w:numPr>
        <w:spacing w:after="160" w:line="480" w:lineRule="auto"/>
        <w:jc w:val="both"/>
        <w:rPr>
          <w:rFonts w:ascii="Times New Roman" w:hAnsi="Times New Roman"/>
          <w:sz w:val="24"/>
          <w:szCs w:val="24"/>
          <w:lang w:val="es-MX"/>
        </w:rPr>
      </w:pPr>
      <w:r w:rsidRPr="00A15EDA">
        <w:rPr>
          <w:rFonts w:ascii="Times New Roman" w:hAnsi="Times New Roman"/>
          <w:sz w:val="24"/>
          <w:szCs w:val="24"/>
          <w:lang w:val="es-MX"/>
        </w:rPr>
        <w:t>La Vega</w:t>
      </w:r>
    </w:p>
    <w:p w:rsidR="00A15EDA" w:rsidRPr="00A15EDA" w:rsidRDefault="00A15EDA" w:rsidP="00CE51F7">
      <w:pPr>
        <w:numPr>
          <w:ilvl w:val="0"/>
          <w:numId w:val="14"/>
        </w:numPr>
        <w:spacing w:after="160" w:line="480" w:lineRule="auto"/>
        <w:jc w:val="both"/>
        <w:rPr>
          <w:rFonts w:ascii="Times New Roman" w:hAnsi="Times New Roman"/>
          <w:sz w:val="24"/>
          <w:szCs w:val="24"/>
          <w:lang w:val="es-MX"/>
        </w:rPr>
      </w:pPr>
      <w:r w:rsidRPr="00A15EDA">
        <w:rPr>
          <w:rFonts w:ascii="Times New Roman" w:hAnsi="Times New Roman"/>
          <w:sz w:val="24"/>
          <w:szCs w:val="24"/>
          <w:lang w:val="es-MX"/>
        </w:rPr>
        <w:t>La Altagracia</w:t>
      </w:r>
    </w:p>
    <w:p w:rsidR="00A15EDA" w:rsidRPr="00A15EDA" w:rsidRDefault="00A15EDA" w:rsidP="00CE51F7">
      <w:pPr>
        <w:numPr>
          <w:ilvl w:val="0"/>
          <w:numId w:val="14"/>
        </w:numPr>
        <w:spacing w:after="160" w:line="480" w:lineRule="auto"/>
        <w:jc w:val="both"/>
        <w:rPr>
          <w:rFonts w:ascii="Times New Roman" w:hAnsi="Times New Roman"/>
          <w:sz w:val="24"/>
          <w:szCs w:val="24"/>
          <w:lang w:val="es-MX"/>
        </w:rPr>
      </w:pPr>
      <w:r w:rsidRPr="00A15EDA">
        <w:rPr>
          <w:rFonts w:ascii="Times New Roman" w:hAnsi="Times New Roman"/>
          <w:sz w:val="24"/>
          <w:szCs w:val="24"/>
          <w:lang w:val="es-MX"/>
        </w:rPr>
        <w:t>Duarte</w:t>
      </w:r>
    </w:p>
    <w:p w:rsidR="00A15EDA" w:rsidRPr="00A15EDA" w:rsidRDefault="00A15EDA" w:rsidP="00CE51F7">
      <w:pPr>
        <w:numPr>
          <w:ilvl w:val="0"/>
          <w:numId w:val="14"/>
        </w:numPr>
        <w:spacing w:after="160" w:line="480" w:lineRule="auto"/>
        <w:jc w:val="both"/>
        <w:rPr>
          <w:rFonts w:ascii="Times New Roman" w:hAnsi="Times New Roman"/>
          <w:sz w:val="24"/>
          <w:szCs w:val="24"/>
          <w:lang w:val="es-MX"/>
        </w:rPr>
      </w:pPr>
      <w:r w:rsidRPr="00A15EDA">
        <w:rPr>
          <w:rFonts w:ascii="Times New Roman" w:hAnsi="Times New Roman"/>
          <w:sz w:val="24"/>
          <w:szCs w:val="24"/>
          <w:lang w:val="es-MX"/>
        </w:rPr>
        <w:t>San Juan</w:t>
      </w:r>
    </w:p>
    <w:p w:rsidR="00A15EDA" w:rsidRDefault="00A15EDA" w:rsidP="00CE51F7">
      <w:pPr>
        <w:numPr>
          <w:ilvl w:val="0"/>
          <w:numId w:val="14"/>
        </w:numPr>
        <w:spacing w:after="160" w:line="480" w:lineRule="auto"/>
        <w:jc w:val="both"/>
        <w:rPr>
          <w:rFonts w:ascii="Times New Roman" w:hAnsi="Times New Roman"/>
          <w:sz w:val="24"/>
          <w:szCs w:val="24"/>
          <w:lang w:val="es-MX"/>
        </w:rPr>
      </w:pPr>
      <w:r w:rsidRPr="00A15EDA">
        <w:rPr>
          <w:rFonts w:ascii="Times New Roman" w:hAnsi="Times New Roman"/>
          <w:sz w:val="24"/>
          <w:szCs w:val="24"/>
          <w:lang w:val="es-MX"/>
        </w:rPr>
        <w:t>San Pedro De Macorís</w:t>
      </w:r>
    </w:p>
    <w:p w:rsidR="006F1102" w:rsidRDefault="006F1102" w:rsidP="00CE51F7">
      <w:pPr>
        <w:numPr>
          <w:ilvl w:val="0"/>
          <w:numId w:val="14"/>
        </w:numPr>
        <w:spacing w:after="160" w:line="480" w:lineRule="auto"/>
        <w:jc w:val="both"/>
        <w:rPr>
          <w:rFonts w:ascii="Times New Roman" w:hAnsi="Times New Roman"/>
          <w:sz w:val="24"/>
          <w:szCs w:val="24"/>
          <w:lang w:val="es-MX"/>
        </w:rPr>
      </w:pPr>
      <w:r w:rsidRPr="006F1102">
        <w:rPr>
          <w:rFonts w:ascii="Times New Roman" w:hAnsi="Times New Roman"/>
          <w:sz w:val="24"/>
          <w:szCs w:val="24"/>
          <w:lang w:val="es-MX"/>
        </w:rPr>
        <w:t>Distrito Nacional</w:t>
      </w:r>
    </w:p>
    <w:bookmarkEnd w:id="12"/>
    <w:p w:rsidR="006F1102" w:rsidRPr="006F1102" w:rsidRDefault="00C72A30" w:rsidP="001F68B4">
      <w:pPr>
        <w:spacing w:after="160" w:line="480" w:lineRule="auto"/>
        <w:jc w:val="both"/>
        <w:rPr>
          <w:rFonts w:ascii="Times New Roman" w:hAnsi="Times New Roman"/>
          <w:sz w:val="24"/>
          <w:szCs w:val="24"/>
          <w:lang w:val="es-MX"/>
        </w:rPr>
      </w:pPr>
      <w:r w:rsidRPr="006F1102">
        <w:rPr>
          <w:rFonts w:ascii="Times New Roman" w:hAnsi="Times New Roman"/>
          <w:noProof/>
          <w:sz w:val="24"/>
          <w:szCs w:val="24"/>
          <w:lang w:eastAsia="es-DO"/>
        </w:rPr>
        <w:drawing>
          <wp:inline distT="0" distB="0" distL="0" distR="0">
            <wp:extent cx="4951730" cy="3036570"/>
            <wp:effectExtent l="19050" t="19050" r="20320" b="11430"/>
            <wp:docPr id="4" name="Imagen 24" descr="C:\Users\intrant\Desktop\rosanna\Captura Santiag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 descr="C:\Users\intrant\Desktop\rosanna\Captura Santiago 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51730" cy="3036570"/>
                    </a:xfrm>
                    <a:prstGeom prst="rect">
                      <a:avLst/>
                    </a:prstGeom>
                    <a:noFill/>
                    <a:ln w="9525" cmpd="sng">
                      <a:solidFill>
                        <a:srgbClr val="D9D9D9"/>
                      </a:solidFill>
                      <a:miter lim="800000"/>
                      <a:headEnd/>
                      <a:tailEnd/>
                    </a:ln>
                    <a:effectLst/>
                  </pic:spPr>
                </pic:pic>
              </a:graphicData>
            </a:graphic>
          </wp:inline>
        </w:drawing>
      </w:r>
    </w:p>
    <w:p w:rsidR="00183933" w:rsidRPr="00183933" w:rsidRDefault="00C72A30" w:rsidP="00183933">
      <w:pPr>
        <w:numPr>
          <w:ilvl w:val="0"/>
          <w:numId w:val="17"/>
        </w:numPr>
        <w:spacing w:after="160" w:line="480" w:lineRule="auto"/>
        <w:jc w:val="both"/>
        <w:rPr>
          <w:rFonts w:ascii="Times New Roman" w:hAnsi="Times New Roman"/>
          <w:sz w:val="24"/>
          <w:szCs w:val="24"/>
          <w:lang w:val="es-MX"/>
        </w:rPr>
      </w:pPr>
      <w:r w:rsidRPr="00A07538">
        <w:rPr>
          <w:rFonts w:ascii="Times New Roman" w:hAnsi="Times New Roman"/>
          <w:noProof/>
          <w:sz w:val="24"/>
          <w:szCs w:val="24"/>
          <w:lang w:eastAsia="es-DO"/>
        </w:rPr>
        <w:lastRenderedPageBreak/>
        <w:drawing>
          <wp:anchor distT="0" distB="0" distL="114300" distR="114300" simplePos="0" relativeHeight="251647488" behindDoc="1" locked="0" layoutInCell="1" allowOverlap="1">
            <wp:simplePos x="0" y="0"/>
            <wp:positionH relativeFrom="margin">
              <wp:posOffset>-261620</wp:posOffset>
            </wp:positionH>
            <wp:positionV relativeFrom="paragraph">
              <wp:posOffset>1973580</wp:posOffset>
            </wp:positionV>
            <wp:extent cx="3611245" cy="2200275"/>
            <wp:effectExtent l="0" t="0" r="8255" b="9525"/>
            <wp:wrapTight wrapText="bothSides">
              <wp:wrapPolygon edited="0">
                <wp:start x="0" y="0"/>
                <wp:lineTo x="0" y="21506"/>
                <wp:lineTo x="21535" y="21506"/>
                <wp:lineTo x="21535" y="0"/>
                <wp:lineTo x="0" y="0"/>
              </wp:wrapPolygon>
            </wp:wrapTight>
            <wp:docPr id="7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2">
                      <a:extLst>
                        <a:ext uri="{28A0092B-C50C-407E-A947-70E740481C1C}">
                          <a14:useLocalDpi xmlns:a14="http://schemas.microsoft.com/office/drawing/2010/main" val="0"/>
                        </a:ext>
                      </a:extLst>
                    </a:blip>
                    <a:srcRect l="14764" t="19923" r="17175" b="6340"/>
                    <a:stretch>
                      <a:fillRect/>
                    </a:stretch>
                  </pic:blipFill>
                  <pic:spPr bwMode="auto">
                    <a:xfrm>
                      <a:off x="0" y="0"/>
                      <a:ext cx="3611245" cy="2200275"/>
                    </a:xfrm>
                    <a:prstGeom prst="rect">
                      <a:avLst/>
                    </a:prstGeom>
                    <a:noFill/>
                    <a:ln>
                      <a:noFill/>
                    </a:ln>
                  </pic:spPr>
                </pic:pic>
              </a:graphicData>
            </a:graphic>
            <wp14:sizeRelH relativeFrom="page">
              <wp14:pctWidth>0</wp14:pctWidth>
            </wp14:sizeRelH>
            <wp14:sizeRelV relativeFrom="page">
              <wp14:pctHeight>0</wp14:pctHeight>
            </wp14:sizeRelV>
          </wp:anchor>
        </w:drawing>
      </w:r>
      <w:r w:rsidR="006F1102" w:rsidRPr="006F1102">
        <w:rPr>
          <w:rFonts w:ascii="Times New Roman" w:hAnsi="Times New Roman"/>
          <w:sz w:val="24"/>
          <w:szCs w:val="24"/>
          <w:lang w:val="es-MX"/>
        </w:rPr>
        <w:t xml:space="preserve">Estudio de Carga en los Corredores principales, para regular la circulación de los vehículos pesados en el Distrito Nacional, iniciando con reconocimiento de las rutas y horario para los dobles remolques. Está en proceso de identificación de puntos críticos para estudios de Volumen </w:t>
      </w:r>
      <w:r w:rsidR="00183933" w:rsidRPr="00183933">
        <w:rPr>
          <w:rFonts w:ascii="Times New Roman" w:hAnsi="Times New Roman"/>
          <w:sz w:val="24"/>
          <w:szCs w:val="24"/>
          <w:lang w:val="es-MX"/>
        </w:rPr>
        <w:t>Vehicular y recorrido-demora.</w:t>
      </w:r>
    </w:p>
    <w:p w:rsidR="00183933" w:rsidRDefault="00C72A30" w:rsidP="00D5687A">
      <w:pPr>
        <w:spacing w:after="160" w:line="480" w:lineRule="auto"/>
        <w:ind w:left="720"/>
        <w:jc w:val="both"/>
        <w:rPr>
          <w:rFonts w:ascii="Times New Roman" w:hAnsi="Times New Roman"/>
          <w:sz w:val="24"/>
          <w:szCs w:val="24"/>
          <w:lang w:val="es-MX"/>
        </w:rPr>
      </w:pPr>
      <w:r w:rsidRPr="00A07538">
        <w:rPr>
          <w:rFonts w:ascii="Times New Roman" w:hAnsi="Times New Roman"/>
          <w:noProof/>
          <w:sz w:val="24"/>
          <w:szCs w:val="24"/>
          <w:lang w:eastAsia="es-DO"/>
        </w:rPr>
        <w:drawing>
          <wp:anchor distT="0" distB="0" distL="114300" distR="114300" simplePos="0" relativeHeight="251646464" behindDoc="1" locked="0" layoutInCell="1" allowOverlap="1">
            <wp:simplePos x="0" y="0"/>
            <wp:positionH relativeFrom="margin">
              <wp:posOffset>3454400</wp:posOffset>
            </wp:positionH>
            <wp:positionV relativeFrom="paragraph">
              <wp:posOffset>187325</wp:posOffset>
            </wp:positionV>
            <wp:extent cx="2164715" cy="2028825"/>
            <wp:effectExtent l="0" t="0" r="6985" b="9525"/>
            <wp:wrapTight wrapText="bothSides">
              <wp:wrapPolygon edited="0">
                <wp:start x="0" y="0"/>
                <wp:lineTo x="0" y="21499"/>
                <wp:lineTo x="21480" y="21499"/>
                <wp:lineTo x="21480" y="0"/>
                <wp:lineTo x="0" y="0"/>
              </wp:wrapPolygon>
            </wp:wrapTight>
            <wp:docPr id="70" name="Imagen 5" descr="C:\Users\intrant\Downloads\IMG-20171130-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C:\Users\intrant\Downloads\IMG-20171130-WA0010.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64715" cy="2028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83933" w:rsidRDefault="00183933" w:rsidP="00183933">
      <w:pPr>
        <w:spacing w:after="160" w:line="480" w:lineRule="auto"/>
        <w:ind w:left="720"/>
        <w:jc w:val="both"/>
        <w:rPr>
          <w:rFonts w:ascii="Times New Roman" w:hAnsi="Times New Roman"/>
          <w:sz w:val="24"/>
          <w:szCs w:val="24"/>
          <w:lang w:val="es-MX"/>
        </w:rPr>
      </w:pPr>
    </w:p>
    <w:p w:rsidR="00183933" w:rsidRPr="006C5146" w:rsidRDefault="00183933" w:rsidP="006C5146">
      <w:pPr>
        <w:spacing w:after="160" w:line="480" w:lineRule="auto"/>
        <w:jc w:val="both"/>
        <w:rPr>
          <w:rFonts w:ascii="Times New Roman" w:hAnsi="Times New Roman"/>
          <w:sz w:val="24"/>
          <w:szCs w:val="24"/>
          <w:lang w:val="es-MX"/>
        </w:rPr>
      </w:pPr>
    </w:p>
    <w:p w:rsidR="00A07538" w:rsidRPr="00A07538" w:rsidRDefault="00A07538" w:rsidP="00B102A0">
      <w:pPr>
        <w:numPr>
          <w:ilvl w:val="0"/>
          <w:numId w:val="17"/>
        </w:numPr>
        <w:spacing w:after="160" w:line="480" w:lineRule="auto"/>
        <w:jc w:val="both"/>
        <w:rPr>
          <w:rFonts w:ascii="Times New Roman" w:hAnsi="Times New Roman"/>
          <w:sz w:val="24"/>
          <w:szCs w:val="24"/>
          <w:lang w:val="es-MX"/>
        </w:rPr>
      </w:pPr>
      <w:r w:rsidRPr="00A07538">
        <w:rPr>
          <w:rFonts w:ascii="Times New Roman" w:hAnsi="Times New Roman"/>
          <w:sz w:val="24"/>
          <w:szCs w:val="24"/>
          <w:lang w:val="es-MX"/>
        </w:rPr>
        <w:t xml:space="preserve">Elaboración de propuesta de reordenamiento y mejoras en corredores de Autobuses OMSA, mediante rehabilitación y señalización de las paradas en Av. 27 de Febrero y Av. John F. Kennedy. También establecer las paradas en la Av. Winston Churchill incorporando la reorganización en las rutas con unidades de baja capacidad en este corredor. </w:t>
      </w:r>
    </w:p>
    <w:p w:rsidR="00A07538" w:rsidRPr="00A07538" w:rsidRDefault="00C72A30" w:rsidP="00A07538">
      <w:pPr>
        <w:spacing w:after="160" w:line="480" w:lineRule="auto"/>
        <w:rPr>
          <w:rFonts w:ascii="Times New Roman" w:hAnsi="Times New Roman"/>
          <w:sz w:val="24"/>
          <w:szCs w:val="24"/>
          <w:lang w:val="es-MX"/>
        </w:rPr>
      </w:pPr>
      <w:r w:rsidRPr="00A07538">
        <w:rPr>
          <w:rFonts w:ascii="Times New Roman" w:hAnsi="Times New Roman"/>
          <w:noProof/>
          <w:sz w:val="24"/>
          <w:szCs w:val="24"/>
          <w:lang w:eastAsia="es-DO"/>
        </w:rPr>
        <mc:AlternateContent>
          <mc:Choice Requires="wpg">
            <w:drawing>
              <wp:anchor distT="0" distB="0" distL="114300" distR="114300" simplePos="0" relativeHeight="251648512" behindDoc="0" locked="0" layoutInCell="1" allowOverlap="1">
                <wp:simplePos x="0" y="0"/>
                <wp:positionH relativeFrom="margin">
                  <wp:align>left</wp:align>
                </wp:positionH>
                <wp:positionV relativeFrom="paragraph">
                  <wp:posOffset>87630</wp:posOffset>
                </wp:positionV>
                <wp:extent cx="5741035" cy="2143125"/>
                <wp:effectExtent l="0" t="0" r="0" b="9525"/>
                <wp:wrapNone/>
                <wp:docPr id="1" name="Grupo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41035" cy="2143125"/>
                          <a:chOff x="0" y="0"/>
                          <a:chExt cx="5741035" cy="2143125"/>
                        </a:xfrm>
                      </wpg:grpSpPr>
                      <wpg:grpSp>
                        <wpg:cNvPr id="2" name="Grupo 18"/>
                        <wpg:cNvGrpSpPr/>
                        <wpg:grpSpPr>
                          <a:xfrm>
                            <a:off x="0" y="0"/>
                            <a:ext cx="2857500" cy="2143125"/>
                            <a:chOff x="0" y="0"/>
                            <a:chExt cx="2857500" cy="2143125"/>
                          </a:xfrm>
                        </wpg:grpSpPr>
                        <pic:pic xmlns:pic="http://schemas.openxmlformats.org/drawingml/2006/picture">
                          <pic:nvPicPr>
                            <pic:cNvPr id="35" name="Imagen 11" descr="C:\Users\intrant\Downloads\parada.jpg"/>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57500" cy="2143125"/>
                            </a:xfrm>
                            <a:prstGeom prst="rect">
                              <a:avLst/>
                            </a:prstGeom>
                            <a:noFill/>
                            <a:ln>
                              <a:noFill/>
                            </a:ln>
                          </pic:spPr>
                        </pic:pic>
                        <wps:wsp>
                          <wps:cNvPr id="36" name="Cuadro de texto 12"/>
                          <wps:cNvSpPr txBox="1"/>
                          <wps:spPr>
                            <a:xfrm>
                              <a:off x="1590675" y="1805748"/>
                              <a:ext cx="1209675" cy="261177"/>
                            </a:xfrm>
                            <a:prstGeom prst="rect">
                              <a:avLst/>
                            </a:prstGeom>
                            <a:noFill/>
                            <a:ln w="6350">
                              <a:noFill/>
                            </a:ln>
                            <a:effectLst/>
                          </wps:spPr>
                          <wps:txbx>
                            <w:txbxContent>
                              <w:p w:rsidR="00C90CED" w:rsidRPr="00B826FB" w:rsidRDefault="00C90CED" w:rsidP="00A07538">
                                <w:pPr>
                                  <w:jc w:val="center"/>
                                  <w:rPr>
                                    <w:rFonts w:ascii="Arial" w:hAnsi="Arial" w:cs="Arial"/>
                                    <w:color w:val="FFFFFF"/>
                                    <w:sz w:val="18"/>
                                    <w:szCs w:val="18"/>
                                  </w:rPr>
                                </w:pPr>
                                <w:r w:rsidRPr="00B826FB">
                                  <w:rPr>
                                    <w:rFonts w:ascii="Arial" w:hAnsi="Arial" w:cs="Arial"/>
                                    <w:color w:val="FFFFFF"/>
                                    <w:sz w:val="18"/>
                                    <w:szCs w:val="18"/>
                                  </w:rPr>
                                  <w:t>Situación actual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37" name="Grupo 17"/>
                        <wpg:cNvGrpSpPr/>
                        <wpg:grpSpPr>
                          <a:xfrm>
                            <a:off x="2895600" y="0"/>
                            <a:ext cx="2845435" cy="2133600"/>
                            <a:chOff x="0" y="0"/>
                            <a:chExt cx="2845435" cy="2133600"/>
                          </a:xfrm>
                        </wpg:grpSpPr>
                        <pic:pic xmlns:pic="http://schemas.openxmlformats.org/drawingml/2006/picture">
                          <pic:nvPicPr>
                            <pic:cNvPr id="38" name="Imagen 9" descr="C:\Users\intrant\Downloads\2 (1).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45435" cy="2133600"/>
                            </a:xfrm>
                            <a:prstGeom prst="rect">
                              <a:avLst/>
                            </a:prstGeom>
                            <a:noFill/>
                            <a:ln>
                              <a:noFill/>
                            </a:ln>
                          </pic:spPr>
                        </pic:pic>
                        <wps:wsp>
                          <wps:cNvPr id="39" name="Cuadro de texto 16"/>
                          <wps:cNvSpPr txBox="1"/>
                          <wps:spPr>
                            <a:xfrm>
                              <a:off x="952500" y="1828800"/>
                              <a:ext cx="1714500" cy="228600"/>
                            </a:xfrm>
                            <a:prstGeom prst="rect">
                              <a:avLst/>
                            </a:prstGeom>
                            <a:noFill/>
                            <a:ln w="6350">
                              <a:noFill/>
                            </a:ln>
                            <a:effectLst/>
                          </wps:spPr>
                          <wps:txbx>
                            <w:txbxContent>
                              <w:p w:rsidR="00C90CED" w:rsidRPr="00B826FB" w:rsidRDefault="00C90CED" w:rsidP="00A07538">
                                <w:pPr>
                                  <w:jc w:val="center"/>
                                  <w:rPr>
                                    <w:rFonts w:ascii="Arial" w:hAnsi="Arial" w:cs="Arial"/>
                                    <w:color w:val="FFFFFF"/>
                                    <w:sz w:val="18"/>
                                    <w:szCs w:val="18"/>
                                  </w:rPr>
                                </w:pPr>
                                <w:r w:rsidRPr="00B826FB">
                                  <w:rPr>
                                    <w:rFonts w:ascii="Arial" w:hAnsi="Arial" w:cs="Arial"/>
                                    <w:color w:val="FFFFFF"/>
                                    <w:sz w:val="18"/>
                                    <w:szCs w:val="18"/>
                                  </w:rPr>
                                  <w:t>Propuesta de rehabilitación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page">
                  <wp14:pctWidth>0</wp14:pctWidth>
                </wp14:sizeRelH>
                <wp14:sizeRelV relativeFrom="page">
                  <wp14:pctHeight>0</wp14:pctHeight>
                </wp14:sizeRelV>
              </wp:anchor>
            </w:drawing>
          </mc:Choice>
          <mc:Fallback>
            <w:pict>
              <v:group id="Grupo 19" o:spid="_x0000_s1026" style="position:absolute;margin-left:0;margin-top:6.9pt;width:452.05pt;height:168.75pt;z-index:251648512;mso-position-horizontal:left;mso-position-horizontal-relative:margin" coordsize="57410,214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">
                <v:group id="Grupo 18" o:spid="_x0000_s1027" style="position:absolute;width:28575;height:21431" coordsize="28575,214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shape id="Imagen 11" o:spid="_x0000_s1028" type="#_x0000_t75" style="position:absolute;width:28575;height:214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SP8O/AAAA2wAAAA8AAABkcnMvZG93bnJldi54bWxEj0GLwjAUhO8L/ofwhL2tqZUtUo0ii4JX&#10;uwWvj+TZFpuXkmS1/nuzIHgcZuYbZr0dbS9u5EPnWMF8loEg1s503Ciofw9fSxAhIhvsHZOCBwXY&#10;biYfayyNu/OJblVsRIJwKFFBG+NQShl0SxbDzA3Eybs4bzEm6RtpPN4T3PYyz7JCWuw4LbQ40E9L&#10;+lr92USRVX0O9TkvvCtO+WLU9X6vlfqcjrsViEhjfIdf7aNRsPiG/y/pB8jNE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7kj/DvwAAANsAAAAPAAAAAAAAAAAAAAAAAJ8CAABk&#10;cnMvZG93bnJldi54bWxQSwUGAAAAAAQABAD3AAAAiwMAAAAA&#10;">
                    <v:imagedata r:id="rId16" o:title="parada"/>
                    <v:path arrowok="t"/>
                  </v:shape>
                  <v:shapetype id="_x0000_t202" coordsize="21600,21600" o:spt="202" path="m,l,21600r21600,l21600,xe">
                    <v:stroke joinstyle="miter"/>
                    <v:path gradientshapeok="t" o:connecttype="rect"/>
                  </v:shapetype>
                  <v:shape id="Cuadro de texto 12" o:spid="_x0000_s1029" type="#_x0000_t202" style="position:absolute;left:15906;top:18057;width:12097;height:26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d7AMUA&#10;AADbAAAADwAAAGRycy9kb3ducmV2LnhtbESPQWvCQBSE7wX/w/IEb3VjRJHUVSQgFWkPWi/entln&#10;Err7Nma3MfXXdwuFHoeZ+YZZrntrREetrx0rmIwTEMSF0zWXCk4f2+cFCB+QNRrHpOCbPKxXg6cl&#10;Ztrd+UDdMZQiQthnqKAKocmk9EVFFv3YNcTRu7rWYoiyLaVu8R7h1sg0SebSYs1xocKG8oqKz+OX&#10;VbDPt+94uKR28TD569t109xO55lSo2G/eQERqA//4b/2TiuYzuH3S/wB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3sAxQAAANsAAAAPAAAAAAAAAAAAAAAAAJgCAABkcnMv&#10;ZG93bnJldi54bWxQSwUGAAAAAAQABAD1AAAAigMAAAAA&#10;" filled="f" stroked="f" strokeweight=".5pt">
                    <v:textbox>
                      <w:txbxContent>
                        <w:p w:rsidR="00C90CED" w:rsidRPr="00B826FB" w:rsidRDefault="00C90CED" w:rsidP="00A07538">
                          <w:pPr>
                            <w:jc w:val="center"/>
                            <w:rPr>
                              <w:rFonts w:ascii="Arial" w:hAnsi="Arial" w:cs="Arial"/>
                              <w:color w:val="FFFFFF"/>
                              <w:sz w:val="18"/>
                              <w:szCs w:val="18"/>
                            </w:rPr>
                          </w:pPr>
                          <w:r w:rsidRPr="00B826FB">
                            <w:rPr>
                              <w:rFonts w:ascii="Arial" w:hAnsi="Arial" w:cs="Arial"/>
                              <w:color w:val="FFFFFF"/>
                              <w:sz w:val="18"/>
                              <w:szCs w:val="18"/>
                            </w:rPr>
                            <w:t>Situación actual</w:t>
                          </w:r>
                        </w:p>
                      </w:txbxContent>
                    </v:textbox>
                  </v:shape>
                </v:group>
                <v:group id="Grupo 17" o:spid="_x0000_s1030" style="position:absolute;left:28956;width:28454;height:21336" coordsize="28454,213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EGDsQAAADbAAAADwAAAGRycy9kb3ducmV2LnhtbESPT4vCMBTE7wt+h/AE&#10;b2taxVWqUURc8SCCf0C8PZpnW2xeSpNt67ffLAh7HGbmN8xi1ZlSNFS7wrKCeBiBIE6tLjhTcL18&#10;f85AOI+ssbRMCl7kYLXsfSww0bblEzVnn4kAYZeggtz7KpHSpTkZdENbEQfvYWuDPsg6k7rGNsBN&#10;KUdR9CUNFhwWcqxok1P6PP8YBbsW2/U43jaH52Pzul8mx9shJqUG/W49B+Gp8//hd3uvFYy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EGDsQAAADbAAAA&#10;DwAAAAAAAAAAAAAAAACqAgAAZHJzL2Rvd25yZXYueG1sUEsFBgAAAAAEAAQA+gAAAJsDAAAAAA==&#10;">
                  <v:shape id="Imagen 9" o:spid="_x0000_s1031" type="#_x0000_t75" style="position:absolute;width:28454;height:213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NUw6u/AAAA2wAAAA8AAABkcnMvZG93bnJldi54bWxET02LwjAQvQv+hzCCN01XRaRrlEVq1z2q&#10;lb0OzdgWm0lJotZ/vzkseHy87/W2N614kPONZQUf0wQEcWl1w5WC4ryfrED4gKyxtUwKXuRhuxkO&#10;1phq++QjPU6hEjGEfYoK6hC6VEpf1mTQT21HHLmrdQZDhK6S2uEzhptWzpJkKQ02HBtq7GhXU3k7&#10;3Y2C6pr93tzPJTkW+feiLWT2yvNMqfGo//oEEagPb/G/+6AVzOPY+CX+ALn5A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zVMOrvwAAANsAAAAPAAAAAAAAAAAAAAAAAJ8CAABk&#10;cnMvZG93bnJldi54bWxQSwUGAAAAAAQABAD3AAAAiwMAAAAA&#10;">
                    <v:imagedata r:id="rId17" o:title="2 (1)"/>
                    <v:path arrowok="t"/>
                  </v:shape>
                  <v:shape id="Cuadro de texto 16" o:spid="_x0000_s1032" type="#_x0000_t202" style="position:absolute;left:9525;top:18288;width:17145;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jvcsYA&#10;AADbAAAADwAAAGRycy9kb3ducmV2LnhtbESPQWvCQBSE74L/YXmF3nTTSMWmriKBYCl6SOqlt9fs&#10;MwnNvo3Zrab+elco9DjMzDfMcj2YVpypd41lBU/TCARxaXXDlYLDRzZZgHAeWWNrmRT8koP1ajxa&#10;YqLthXM6F74SAcIuQQW1910ipStrMuimtiMO3tH2Bn2QfSV1j5cAN62Mo2guDTYcFmrsKK2p/C5+&#10;jIL3NNtj/hWbxbVNt7vjpjsdPp+VenwYNq8gPA3+P/zXftMKZi9w/xJ+gF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pjvcsYAAADbAAAADwAAAAAAAAAAAAAAAACYAgAAZHJz&#10;L2Rvd25yZXYueG1sUEsFBgAAAAAEAAQA9QAAAIsDAAAAAA==&#10;" filled="f" stroked="f" strokeweight=".5pt">
                    <v:textbox>
                      <w:txbxContent>
                        <w:p w:rsidR="00C90CED" w:rsidRPr="00B826FB" w:rsidRDefault="00C90CED" w:rsidP="00A07538">
                          <w:pPr>
                            <w:jc w:val="center"/>
                            <w:rPr>
                              <w:rFonts w:ascii="Arial" w:hAnsi="Arial" w:cs="Arial"/>
                              <w:color w:val="FFFFFF"/>
                              <w:sz w:val="18"/>
                              <w:szCs w:val="18"/>
                            </w:rPr>
                          </w:pPr>
                          <w:r w:rsidRPr="00B826FB">
                            <w:rPr>
                              <w:rFonts w:ascii="Arial" w:hAnsi="Arial" w:cs="Arial"/>
                              <w:color w:val="FFFFFF"/>
                              <w:sz w:val="18"/>
                              <w:szCs w:val="18"/>
                            </w:rPr>
                            <w:t>Propuesta de rehabilitación</w:t>
                          </w:r>
                        </w:p>
                      </w:txbxContent>
                    </v:textbox>
                  </v:shape>
                </v:group>
                <w10:wrap anchorx="margin"/>
              </v:group>
            </w:pict>
          </mc:Fallback>
        </mc:AlternateContent>
      </w:r>
    </w:p>
    <w:p w:rsidR="00A07538" w:rsidRPr="00A07538" w:rsidRDefault="00A07538" w:rsidP="00A07538">
      <w:pPr>
        <w:spacing w:after="160" w:line="480" w:lineRule="auto"/>
        <w:rPr>
          <w:rFonts w:ascii="Times New Roman" w:hAnsi="Times New Roman"/>
          <w:sz w:val="24"/>
          <w:szCs w:val="24"/>
          <w:lang w:val="es-MX"/>
        </w:rPr>
      </w:pPr>
    </w:p>
    <w:p w:rsidR="00A07538" w:rsidRPr="00A07538" w:rsidRDefault="00A07538" w:rsidP="00A07538">
      <w:pPr>
        <w:spacing w:after="160" w:line="480" w:lineRule="auto"/>
        <w:rPr>
          <w:rFonts w:ascii="Times New Roman" w:hAnsi="Times New Roman"/>
          <w:sz w:val="24"/>
          <w:szCs w:val="24"/>
          <w:lang w:val="es-MX"/>
        </w:rPr>
      </w:pPr>
    </w:p>
    <w:p w:rsidR="001D4D6D" w:rsidRDefault="001D4D6D" w:rsidP="006F1102">
      <w:pPr>
        <w:spacing w:after="160" w:line="480" w:lineRule="auto"/>
        <w:rPr>
          <w:rFonts w:ascii="Times New Roman" w:hAnsi="Times New Roman"/>
          <w:sz w:val="24"/>
          <w:szCs w:val="24"/>
          <w:lang w:val="es-MX"/>
        </w:rPr>
      </w:pPr>
    </w:p>
    <w:p w:rsidR="001D4D6D" w:rsidRPr="001D4D6D" w:rsidRDefault="001D4D6D" w:rsidP="001D4D6D">
      <w:pPr>
        <w:rPr>
          <w:rFonts w:ascii="Times New Roman" w:hAnsi="Times New Roman"/>
          <w:sz w:val="24"/>
          <w:szCs w:val="24"/>
          <w:lang w:val="es-MX"/>
        </w:rPr>
      </w:pPr>
    </w:p>
    <w:p w:rsidR="001D4D6D" w:rsidRDefault="001D4D6D" w:rsidP="001D4D6D">
      <w:pPr>
        <w:jc w:val="center"/>
        <w:rPr>
          <w:rFonts w:ascii="Times New Roman" w:hAnsi="Times New Roman"/>
          <w:sz w:val="24"/>
          <w:szCs w:val="24"/>
          <w:lang w:val="es-MX"/>
        </w:rPr>
      </w:pPr>
    </w:p>
    <w:p w:rsidR="001D4D6D" w:rsidRPr="006F1102" w:rsidRDefault="001D4D6D" w:rsidP="00CE51F7">
      <w:pPr>
        <w:numPr>
          <w:ilvl w:val="0"/>
          <w:numId w:val="17"/>
        </w:numPr>
        <w:spacing w:after="160" w:line="480" w:lineRule="auto"/>
        <w:jc w:val="both"/>
        <w:rPr>
          <w:rFonts w:ascii="Times New Roman" w:hAnsi="Times New Roman"/>
          <w:sz w:val="24"/>
          <w:szCs w:val="24"/>
          <w:lang w:val="es-MX"/>
        </w:rPr>
      </w:pPr>
      <w:r w:rsidRPr="006F1102">
        <w:rPr>
          <w:rFonts w:ascii="Times New Roman" w:hAnsi="Times New Roman"/>
          <w:sz w:val="24"/>
          <w:szCs w:val="24"/>
          <w:lang w:val="es-MX"/>
        </w:rPr>
        <w:t>Elaboración de propuesta para zonas de concentración de vehículos y peatones por ventas en los principales Centros Comerciales en los corredores principales y readecuando los planes de tráfico de los cruces semaforizados desde el Centro de control por la congestión.</w:t>
      </w:r>
    </w:p>
    <w:p w:rsidR="003C1C77" w:rsidRDefault="00C72A30" w:rsidP="0024224E">
      <w:pPr>
        <w:spacing w:after="160" w:line="480" w:lineRule="auto"/>
        <w:jc w:val="center"/>
        <w:rPr>
          <w:rFonts w:ascii="Times New Roman" w:hAnsi="Times New Roman"/>
          <w:sz w:val="24"/>
          <w:szCs w:val="24"/>
          <w:lang w:val="es-MX"/>
        </w:rPr>
      </w:pPr>
      <w:r w:rsidRPr="006F1102">
        <w:rPr>
          <w:rFonts w:ascii="Times New Roman" w:hAnsi="Times New Roman"/>
          <w:noProof/>
          <w:sz w:val="24"/>
          <w:szCs w:val="24"/>
          <w:lang w:eastAsia="es-DO"/>
        </w:rPr>
        <w:drawing>
          <wp:inline distT="0" distB="0" distL="0" distR="0">
            <wp:extent cx="4968875" cy="4054475"/>
            <wp:effectExtent l="0" t="0" r="3175" b="3175"/>
            <wp:docPr id="5" name="Imagen 32" descr="C:\Users\intrant\Desktop\rosanna\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 descr="C:\Users\intrant\Desktop\rosanna\black.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68875" cy="4054475"/>
                    </a:xfrm>
                    <a:prstGeom prst="rect">
                      <a:avLst/>
                    </a:prstGeom>
                    <a:noFill/>
                    <a:ln>
                      <a:noFill/>
                    </a:ln>
                  </pic:spPr>
                </pic:pic>
              </a:graphicData>
            </a:graphic>
          </wp:inline>
        </w:drawing>
      </w:r>
    </w:p>
    <w:p w:rsidR="00084646" w:rsidRPr="00084646" w:rsidRDefault="001D4D6D" w:rsidP="00442A69">
      <w:pPr>
        <w:numPr>
          <w:ilvl w:val="0"/>
          <w:numId w:val="17"/>
        </w:numPr>
        <w:spacing w:after="160" w:line="480" w:lineRule="auto"/>
        <w:jc w:val="both"/>
        <w:rPr>
          <w:rFonts w:ascii="Times New Roman" w:hAnsi="Times New Roman"/>
          <w:sz w:val="24"/>
          <w:szCs w:val="24"/>
          <w:lang w:val="es-MX"/>
        </w:rPr>
      </w:pPr>
      <w:r w:rsidRPr="006F1102">
        <w:rPr>
          <w:rFonts w:ascii="Times New Roman" w:hAnsi="Times New Roman"/>
          <w:sz w:val="24"/>
          <w:szCs w:val="24"/>
          <w:lang w:val="es-MX"/>
        </w:rPr>
        <w:t xml:space="preserve">Evaluación y propuesta a la Movilidad en el Municipio de Boca Chica, mediante: organización del transporte público con la construcción de las terminales de: Boca Chica, Andrés Boca Chica y La Caleta. También incluyendo nuevos patrones para la circulación </w:t>
      </w:r>
      <w:r w:rsidR="00084646" w:rsidRPr="00084646">
        <w:rPr>
          <w:rFonts w:ascii="Times New Roman" w:hAnsi="Times New Roman"/>
          <w:sz w:val="24"/>
          <w:szCs w:val="24"/>
          <w:lang w:val="es-MX"/>
        </w:rPr>
        <w:t xml:space="preserve">motorizada y </w:t>
      </w:r>
      <w:r w:rsidR="00084646" w:rsidRPr="00084646">
        <w:rPr>
          <w:rFonts w:ascii="Times New Roman" w:hAnsi="Times New Roman"/>
          <w:sz w:val="24"/>
          <w:szCs w:val="24"/>
          <w:lang w:val="es-MX"/>
        </w:rPr>
        <w:lastRenderedPageBreak/>
        <w:t>no motorizada en el casco urbano coordinando las propuestas tanto de la Alcaldía como del Ministerio de Turismo.</w:t>
      </w:r>
    </w:p>
    <w:p w:rsidR="004119FA" w:rsidRDefault="00C72A30" w:rsidP="004119FA">
      <w:pPr>
        <w:spacing w:after="160" w:line="480" w:lineRule="auto"/>
        <w:jc w:val="both"/>
        <w:rPr>
          <w:rFonts w:ascii="Times New Roman" w:hAnsi="Times New Roman"/>
          <w:sz w:val="24"/>
          <w:szCs w:val="24"/>
          <w:lang w:val="es-MX"/>
        </w:rPr>
      </w:pPr>
      <w:r w:rsidRPr="006F1102">
        <w:rPr>
          <w:rFonts w:ascii="Times New Roman" w:hAnsi="Times New Roman"/>
          <w:noProof/>
          <w:sz w:val="24"/>
          <w:szCs w:val="24"/>
          <w:lang w:eastAsia="es-DO"/>
        </w:rPr>
        <w:drawing>
          <wp:anchor distT="0" distB="0" distL="114300" distR="114300" simplePos="0" relativeHeight="251650560" behindDoc="1" locked="0" layoutInCell="1" allowOverlap="1">
            <wp:simplePos x="0" y="0"/>
            <wp:positionH relativeFrom="column">
              <wp:posOffset>3096260</wp:posOffset>
            </wp:positionH>
            <wp:positionV relativeFrom="paragraph">
              <wp:posOffset>306070</wp:posOffset>
            </wp:positionV>
            <wp:extent cx="2548890" cy="1917065"/>
            <wp:effectExtent l="0" t="0" r="3810" b="6985"/>
            <wp:wrapTight wrapText="bothSides">
              <wp:wrapPolygon edited="0">
                <wp:start x="0" y="0"/>
                <wp:lineTo x="0" y="21464"/>
                <wp:lineTo x="21471" y="21464"/>
                <wp:lineTo x="21471" y="0"/>
                <wp:lineTo x="0" y="0"/>
              </wp:wrapPolygon>
            </wp:wrapTight>
            <wp:docPr id="80" name="Imagen 22" descr="C:\Users\intrant\Downloads\propuesta modificada boca chi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C:\Users\intrant\Downloads\propuesta modificada boca chica.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48890" cy="1917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F1102">
        <w:rPr>
          <w:rFonts w:ascii="Times New Roman" w:hAnsi="Times New Roman"/>
          <w:noProof/>
          <w:sz w:val="24"/>
          <w:szCs w:val="24"/>
          <w:lang w:eastAsia="es-DO"/>
        </w:rPr>
        <w:drawing>
          <wp:anchor distT="0" distB="0" distL="114300" distR="114300" simplePos="0" relativeHeight="251649536" behindDoc="1" locked="0" layoutInCell="1" allowOverlap="1">
            <wp:simplePos x="0" y="0"/>
            <wp:positionH relativeFrom="margin">
              <wp:posOffset>-117475</wp:posOffset>
            </wp:positionH>
            <wp:positionV relativeFrom="paragraph">
              <wp:posOffset>271780</wp:posOffset>
            </wp:positionV>
            <wp:extent cx="1589405" cy="1951355"/>
            <wp:effectExtent l="0" t="0" r="0" b="0"/>
            <wp:wrapTight wrapText="bothSides">
              <wp:wrapPolygon edited="0">
                <wp:start x="0" y="0"/>
                <wp:lineTo x="0" y="21298"/>
                <wp:lineTo x="21229" y="21298"/>
                <wp:lineTo x="21229" y="0"/>
                <wp:lineTo x="0" y="0"/>
              </wp:wrapPolygon>
            </wp:wrapTight>
            <wp:docPr id="79" name="Imagen 21" descr="C:\Users\intrant\Downloads\IMG_20171018_1327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C:\Users\intrant\Downloads\IMG_20171018_132708.jpg"/>
                    <pic:cNvPicPr>
                      <a:picLocks noChangeAspect="1" noChangeArrowheads="1"/>
                    </pic:cNvPicPr>
                  </pic:nvPicPr>
                  <pic:blipFill>
                    <a:blip r:embed="rId20">
                      <a:extLst>
                        <a:ext uri="{28A0092B-C50C-407E-A947-70E740481C1C}">
                          <a14:useLocalDpi xmlns:a14="http://schemas.microsoft.com/office/drawing/2010/main" val="0"/>
                        </a:ext>
                      </a:extLst>
                    </a:blip>
                    <a:srcRect l="583" r="38564"/>
                    <a:stretch>
                      <a:fillRect/>
                    </a:stretch>
                  </pic:blipFill>
                  <pic:spPr bwMode="auto">
                    <a:xfrm>
                      <a:off x="0" y="0"/>
                      <a:ext cx="1589405" cy="19513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F1102">
        <w:rPr>
          <w:rFonts w:ascii="Times New Roman" w:hAnsi="Times New Roman"/>
          <w:noProof/>
          <w:sz w:val="24"/>
          <w:szCs w:val="24"/>
          <w:lang w:eastAsia="es-DO"/>
        </w:rPr>
        <w:drawing>
          <wp:anchor distT="0" distB="0" distL="114300" distR="114300" simplePos="0" relativeHeight="251655680" behindDoc="1" locked="0" layoutInCell="1" allowOverlap="1">
            <wp:simplePos x="0" y="0"/>
            <wp:positionH relativeFrom="column">
              <wp:posOffset>1482090</wp:posOffset>
            </wp:positionH>
            <wp:positionV relativeFrom="paragraph">
              <wp:posOffset>271780</wp:posOffset>
            </wp:positionV>
            <wp:extent cx="1556385" cy="1936115"/>
            <wp:effectExtent l="0" t="0" r="5715" b="6985"/>
            <wp:wrapTight wrapText="bothSides">
              <wp:wrapPolygon edited="0">
                <wp:start x="0" y="0"/>
                <wp:lineTo x="0" y="21465"/>
                <wp:lineTo x="21415" y="21465"/>
                <wp:lineTo x="21415" y="0"/>
                <wp:lineTo x="0" y="0"/>
              </wp:wrapPolygon>
            </wp:wrapTight>
            <wp:docPr id="85" name="Imagen 36" descr="C:\Users\intrant\Downloads\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 descr="C:\Users\intrant\Downloads\7.1.jpg"/>
                    <pic:cNvPicPr>
                      <a:picLocks noChangeAspect="1" noChangeArrowheads="1"/>
                    </pic:cNvPicPr>
                  </pic:nvPicPr>
                  <pic:blipFill>
                    <a:blip r:embed="rId21">
                      <a:extLst>
                        <a:ext uri="{28A0092B-C50C-407E-A947-70E740481C1C}">
                          <a14:useLocalDpi xmlns:a14="http://schemas.microsoft.com/office/drawing/2010/main" val="0"/>
                        </a:ext>
                      </a:extLst>
                    </a:blip>
                    <a:srcRect l="45801" t="23363" r="23997" b="24631"/>
                    <a:stretch>
                      <a:fillRect/>
                    </a:stretch>
                  </pic:blipFill>
                  <pic:spPr bwMode="auto">
                    <a:xfrm>
                      <a:off x="0" y="0"/>
                      <a:ext cx="1556385" cy="19361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D4D6D" w:rsidRPr="006F1102" w:rsidRDefault="001D4D6D" w:rsidP="00CE51F7">
      <w:pPr>
        <w:numPr>
          <w:ilvl w:val="0"/>
          <w:numId w:val="17"/>
        </w:numPr>
        <w:spacing w:after="160" w:line="480" w:lineRule="auto"/>
        <w:ind w:left="0" w:firstLine="0"/>
        <w:jc w:val="both"/>
        <w:rPr>
          <w:rFonts w:ascii="Times New Roman" w:hAnsi="Times New Roman"/>
          <w:sz w:val="24"/>
          <w:szCs w:val="24"/>
          <w:lang w:val="es-MX"/>
        </w:rPr>
      </w:pPr>
      <w:r w:rsidRPr="006F1102">
        <w:rPr>
          <w:rFonts w:ascii="Times New Roman" w:hAnsi="Times New Roman"/>
          <w:sz w:val="24"/>
          <w:szCs w:val="24"/>
          <w:lang w:val="es-MX"/>
        </w:rPr>
        <w:t>Levantamientos mediante uso de la tecnología (drones) del comportamiento del tráfico para la mejora en los corredores principales y las rutas alternas para los vehículos pesados, considerando la condición de la circulación en la mañana, medio día y tarde en:</w:t>
      </w:r>
    </w:p>
    <w:p w:rsidR="001D4D6D" w:rsidRDefault="005C6FA7" w:rsidP="001D4D6D">
      <w:pPr>
        <w:spacing w:after="160" w:line="480" w:lineRule="auto"/>
        <w:jc w:val="both"/>
        <w:rPr>
          <w:rFonts w:ascii="Times New Roman" w:hAnsi="Times New Roman"/>
          <w:sz w:val="24"/>
          <w:szCs w:val="24"/>
          <w:lang w:val="es-MX"/>
        </w:rPr>
      </w:pPr>
      <w:r>
        <w:rPr>
          <w:rFonts w:ascii="Times New Roman" w:hAnsi="Times New Roman"/>
          <w:sz w:val="24"/>
          <w:szCs w:val="24"/>
          <w:lang w:val="es-MX"/>
        </w:rPr>
        <w:t xml:space="preserve">  </w:t>
      </w:r>
      <w:r w:rsidRPr="005C6FA7">
        <w:rPr>
          <w:rFonts w:ascii="Times New Roman" w:hAnsi="Times New Roman"/>
          <w:sz w:val="24"/>
          <w:szCs w:val="24"/>
          <w:lang w:val="es-MX"/>
        </w:rPr>
        <w:t xml:space="preserve">Avenidas Charles de Gaulle, 27 de Febrero, </w:t>
      </w:r>
      <w:r w:rsidR="00084646">
        <w:rPr>
          <w:rFonts w:ascii="Times New Roman" w:hAnsi="Times New Roman"/>
          <w:sz w:val="24"/>
          <w:szCs w:val="24"/>
          <w:lang w:val="es-MX"/>
        </w:rPr>
        <w:t xml:space="preserve">John F. </w:t>
      </w:r>
      <w:r w:rsidR="001D4D6D" w:rsidRPr="006F1102">
        <w:rPr>
          <w:rFonts w:ascii="Times New Roman" w:hAnsi="Times New Roman"/>
          <w:sz w:val="24"/>
          <w:szCs w:val="24"/>
          <w:lang w:val="es-MX"/>
        </w:rPr>
        <w:t>Kennedy,</w:t>
      </w:r>
      <w:r w:rsidR="004119FA">
        <w:rPr>
          <w:rFonts w:ascii="Times New Roman" w:hAnsi="Times New Roman"/>
          <w:sz w:val="24"/>
          <w:szCs w:val="24"/>
          <w:lang w:val="es-MX"/>
        </w:rPr>
        <w:t xml:space="preserve"> </w:t>
      </w:r>
      <w:r w:rsidR="001D4D6D" w:rsidRPr="006F1102">
        <w:rPr>
          <w:rFonts w:ascii="Times New Roman" w:hAnsi="Times New Roman"/>
          <w:sz w:val="24"/>
          <w:szCs w:val="24"/>
          <w:lang w:val="es-MX"/>
        </w:rPr>
        <w:t>30 de Mayo y George</w:t>
      </w:r>
      <w:r>
        <w:rPr>
          <w:rFonts w:ascii="Times New Roman" w:hAnsi="Times New Roman"/>
          <w:sz w:val="24"/>
          <w:szCs w:val="24"/>
          <w:lang w:val="es-MX"/>
        </w:rPr>
        <w:t xml:space="preserve"> Washington.</w:t>
      </w:r>
      <w:r w:rsidR="001D4D6D" w:rsidRPr="006F1102">
        <w:rPr>
          <w:rFonts w:ascii="Times New Roman" w:hAnsi="Times New Roman"/>
          <w:sz w:val="24"/>
          <w:szCs w:val="24"/>
          <w:lang w:val="es-MX"/>
        </w:rPr>
        <w:t xml:space="preserve"> </w:t>
      </w:r>
    </w:p>
    <w:p w:rsidR="004119FA" w:rsidRDefault="004119FA" w:rsidP="001D4D6D">
      <w:pPr>
        <w:spacing w:after="160" w:line="480" w:lineRule="auto"/>
        <w:jc w:val="both"/>
        <w:rPr>
          <w:rFonts w:ascii="Times New Roman" w:hAnsi="Times New Roman"/>
          <w:sz w:val="24"/>
          <w:szCs w:val="24"/>
          <w:lang w:val="es-MX"/>
        </w:rPr>
      </w:pPr>
    </w:p>
    <w:p w:rsidR="004119FA" w:rsidRDefault="00C72A30" w:rsidP="001D4D6D">
      <w:pPr>
        <w:spacing w:after="160" w:line="480" w:lineRule="auto"/>
        <w:jc w:val="both"/>
        <w:rPr>
          <w:rFonts w:ascii="Times New Roman" w:hAnsi="Times New Roman"/>
          <w:sz w:val="24"/>
          <w:szCs w:val="24"/>
          <w:lang w:val="es-MX"/>
        </w:rPr>
      </w:pPr>
      <w:r w:rsidRPr="006F1102">
        <w:rPr>
          <w:rFonts w:ascii="Times New Roman" w:hAnsi="Times New Roman"/>
          <w:noProof/>
          <w:sz w:val="24"/>
          <w:szCs w:val="24"/>
          <w:lang w:eastAsia="es-DO"/>
        </w:rPr>
        <w:drawing>
          <wp:anchor distT="0" distB="0" distL="114300" distR="114300" simplePos="0" relativeHeight="251652608" behindDoc="0" locked="0" layoutInCell="1" allowOverlap="1">
            <wp:simplePos x="0" y="0"/>
            <wp:positionH relativeFrom="column">
              <wp:posOffset>2798445</wp:posOffset>
            </wp:positionH>
            <wp:positionV relativeFrom="paragraph">
              <wp:posOffset>-257810</wp:posOffset>
            </wp:positionV>
            <wp:extent cx="2960370" cy="2219960"/>
            <wp:effectExtent l="0" t="0" r="0" b="8890"/>
            <wp:wrapSquare wrapText="bothSides"/>
            <wp:docPr id="82" name="Imagen 26" descr="C:\Users\intrant\Desktop\INTRANT\Drones\27 DE FEBRERO\Mañana\(Mañana) - Martes 28 de Nov.\DJI_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descr="C:\Users\intrant\Desktop\INTRANT\Drones\27 DE FEBRERO\Mañana\(Mañana) - Martes 28 de Nov.\DJI_0005.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60370" cy="22199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F1102">
        <w:rPr>
          <w:rFonts w:ascii="Times New Roman" w:hAnsi="Times New Roman"/>
          <w:noProof/>
          <w:sz w:val="24"/>
          <w:szCs w:val="24"/>
          <w:lang w:eastAsia="es-DO"/>
        </w:rPr>
        <w:drawing>
          <wp:anchor distT="0" distB="0" distL="114300" distR="114300" simplePos="0" relativeHeight="251651584" behindDoc="0" locked="0" layoutInCell="1" allowOverlap="1">
            <wp:simplePos x="0" y="0"/>
            <wp:positionH relativeFrom="margin">
              <wp:posOffset>-306070</wp:posOffset>
            </wp:positionH>
            <wp:positionV relativeFrom="paragraph">
              <wp:posOffset>-267970</wp:posOffset>
            </wp:positionV>
            <wp:extent cx="2964180" cy="2230120"/>
            <wp:effectExtent l="0" t="0" r="7620" b="0"/>
            <wp:wrapSquare wrapText="bothSides"/>
            <wp:docPr id="81" name="Imagen 28" descr="C:\Users\intrant\Desktop\INTRANT\Drones\JACOBO\24 Octubre Tarde\Fotos\No.4 Carretera la victoria - Av. Jacobo Maglut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C:\Users\intrant\Desktop\INTRANT\Drones\JACOBO\24 Octubre Tarde\Fotos\No.4 Carretera la victoria - Av. Jacobo Magluta(2).jpg"/>
                    <pic:cNvPicPr>
                      <a:picLocks noChangeAspect="1" noChangeArrowheads="1"/>
                    </pic:cNvPicPr>
                  </pic:nvPicPr>
                  <pic:blipFill>
                    <a:blip r:embed="rId23">
                      <a:extLst>
                        <a:ext uri="{28A0092B-C50C-407E-A947-70E740481C1C}">
                          <a14:useLocalDpi xmlns:a14="http://schemas.microsoft.com/office/drawing/2010/main" val="0"/>
                        </a:ext>
                      </a:extLst>
                    </a:blip>
                    <a:srcRect l="20950" t="13699" r="14580"/>
                    <a:stretch>
                      <a:fillRect/>
                    </a:stretch>
                  </pic:blipFill>
                  <pic:spPr bwMode="auto">
                    <a:xfrm>
                      <a:off x="0" y="0"/>
                      <a:ext cx="2964180" cy="22301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D4D6D" w:rsidRPr="006F1102" w:rsidRDefault="001D4D6D" w:rsidP="00CE51F7">
      <w:pPr>
        <w:numPr>
          <w:ilvl w:val="0"/>
          <w:numId w:val="17"/>
        </w:numPr>
        <w:spacing w:after="160" w:line="480" w:lineRule="auto"/>
        <w:jc w:val="both"/>
        <w:rPr>
          <w:rFonts w:ascii="Times New Roman" w:hAnsi="Times New Roman"/>
          <w:sz w:val="24"/>
          <w:szCs w:val="24"/>
          <w:lang w:val="es-MX"/>
        </w:rPr>
      </w:pPr>
      <w:r w:rsidRPr="006F1102">
        <w:rPr>
          <w:rFonts w:ascii="Times New Roman" w:hAnsi="Times New Roman"/>
          <w:sz w:val="24"/>
          <w:szCs w:val="24"/>
          <w:lang w:val="es-MX"/>
        </w:rPr>
        <w:lastRenderedPageBreak/>
        <w:t>Propuesta de Mejoras en las intersecciones más críticas para mejorar la movilidad no motorizada, caso de estudio: cruce de la Ave. 27 de Febrero con Ave. Máximo Gómez y Ave. Kennedy con Ave. Lincoln.</w:t>
      </w:r>
    </w:p>
    <w:p w:rsidR="003E613A" w:rsidRDefault="00C72A30" w:rsidP="00A70336">
      <w:pPr>
        <w:spacing w:after="160" w:line="480" w:lineRule="auto"/>
        <w:jc w:val="both"/>
        <w:rPr>
          <w:rFonts w:ascii="Times New Roman" w:hAnsi="Times New Roman"/>
          <w:sz w:val="24"/>
          <w:szCs w:val="24"/>
          <w:lang w:val="es-MX"/>
        </w:rPr>
      </w:pPr>
      <w:r w:rsidRPr="006F1102">
        <w:rPr>
          <w:rFonts w:ascii="Times New Roman" w:hAnsi="Times New Roman"/>
          <w:noProof/>
          <w:sz w:val="24"/>
          <w:szCs w:val="24"/>
          <w:lang w:eastAsia="es-DO"/>
        </w:rPr>
        <w:drawing>
          <wp:inline distT="0" distB="0" distL="0" distR="0">
            <wp:extent cx="5615940" cy="3416300"/>
            <wp:effectExtent l="0" t="0" r="3810" b="0"/>
            <wp:docPr id="6" name="Imagen 7" descr="C:\Users\intrant\Desktop\rosanna\ago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C:\Users\intrant\Desktop\rosanna\agora.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15940" cy="3416300"/>
                    </a:xfrm>
                    <a:prstGeom prst="rect">
                      <a:avLst/>
                    </a:prstGeom>
                    <a:noFill/>
                    <a:ln>
                      <a:noFill/>
                    </a:ln>
                  </pic:spPr>
                </pic:pic>
              </a:graphicData>
            </a:graphic>
          </wp:inline>
        </w:drawing>
      </w:r>
    </w:p>
    <w:p w:rsidR="001D4D6D" w:rsidRPr="006F1102" w:rsidRDefault="001D4D6D" w:rsidP="00CE51F7">
      <w:pPr>
        <w:numPr>
          <w:ilvl w:val="0"/>
          <w:numId w:val="17"/>
        </w:numPr>
        <w:spacing w:after="160" w:line="480" w:lineRule="auto"/>
        <w:jc w:val="both"/>
        <w:rPr>
          <w:rFonts w:ascii="Times New Roman" w:hAnsi="Times New Roman"/>
          <w:sz w:val="24"/>
          <w:szCs w:val="24"/>
          <w:lang w:val="es-MX"/>
        </w:rPr>
      </w:pPr>
      <w:r w:rsidRPr="006F1102">
        <w:rPr>
          <w:rFonts w:ascii="Times New Roman" w:hAnsi="Times New Roman"/>
          <w:sz w:val="24"/>
          <w:szCs w:val="24"/>
          <w:lang w:val="es-MX"/>
        </w:rPr>
        <w:t xml:space="preserve">Diseño de promoción para la Movilidad Segura por la implementación de cambios en la circulación en la Cuidad de Nagua, nuevos patrones de </w:t>
      </w:r>
      <w:r w:rsidR="000F049D" w:rsidRPr="006F1102">
        <w:rPr>
          <w:rFonts w:ascii="Times New Roman" w:hAnsi="Times New Roman"/>
          <w:sz w:val="24"/>
          <w:szCs w:val="24"/>
          <w:lang w:val="es-MX"/>
        </w:rPr>
        <w:t>circulación y</w:t>
      </w:r>
      <w:r w:rsidRPr="006F1102">
        <w:rPr>
          <w:rFonts w:ascii="Times New Roman" w:hAnsi="Times New Roman"/>
          <w:sz w:val="24"/>
          <w:szCs w:val="24"/>
          <w:lang w:val="es-MX"/>
        </w:rPr>
        <w:t xml:space="preserve"> en el Distrito Nacional, cambio de tramo de la C/Andrés Julio Aybar.</w:t>
      </w:r>
    </w:p>
    <w:p w:rsidR="001D4D6D" w:rsidRPr="006F1102" w:rsidRDefault="00C72A30" w:rsidP="001D4D6D">
      <w:pPr>
        <w:spacing w:after="160" w:line="480" w:lineRule="auto"/>
        <w:jc w:val="both"/>
        <w:rPr>
          <w:rFonts w:ascii="Times New Roman" w:hAnsi="Times New Roman"/>
          <w:sz w:val="24"/>
          <w:szCs w:val="24"/>
          <w:lang w:val="es-MX"/>
        </w:rPr>
      </w:pPr>
      <w:r w:rsidRPr="006F1102">
        <w:rPr>
          <w:rFonts w:ascii="Times New Roman" w:hAnsi="Times New Roman"/>
          <w:noProof/>
          <w:sz w:val="24"/>
          <w:szCs w:val="24"/>
          <w:lang w:eastAsia="es-DO"/>
        </w:rPr>
        <w:drawing>
          <wp:inline distT="0" distB="0" distL="0" distR="0">
            <wp:extent cx="5615940" cy="1759585"/>
            <wp:effectExtent l="0" t="0" r="3810" b="0"/>
            <wp:docPr id="7" name="Imagen 29" descr="C:\Users\intrant\Desktop\rosanna\Flyer Cambio de Sentido Vial Andrés Julio Aybar (RED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descr="C:\Users\intrant\Desktop\rosanna\Flyer Cambio de Sentido Vial Andrés Julio Aybar (REDES).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15940" cy="1759585"/>
                    </a:xfrm>
                    <a:prstGeom prst="rect">
                      <a:avLst/>
                    </a:prstGeom>
                    <a:noFill/>
                    <a:ln>
                      <a:noFill/>
                    </a:ln>
                  </pic:spPr>
                </pic:pic>
              </a:graphicData>
            </a:graphic>
          </wp:inline>
        </w:drawing>
      </w:r>
    </w:p>
    <w:p w:rsidR="001D4D6D" w:rsidRPr="00BA26A4" w:rsidRDefault="001D4D6D" w:rsidP="00CE51F7">
      <w:pPr>
        <w:numPr>
          <w:ilvl w:val="0"/>
          <w:numId w:val="17"/>
        </w:numPr>
        <w:spacing w:after="160" w:line="480" w:lineRule="auto"/>
        <w:jc w:val="both"/>
        <w:rPr>
          <w:rFonts w:ascii="Times New Roman" w:hAnsi="Times New Roman"/>
          <w:sz w:val="24"/>
          <w:szCs w:val="24"/>
          <w:lang w:val="es-MX"/>
        </w:rPr>
      </w:pPr>
      <w:r w:rsidRPr="006F1102">
        <w:rPr>
          <w:rFonts w:ascii="Times New Roman" w:hAnsi="Times New Roman"/>
          <w:sz w:val="24"/>
          <w:szCs w:val="24"/>
          <w:lang w:val="es-MX"/>
        </w:rPr>
        <w:lastRenderedPageBreak/>
        <w:t>Elaboración de</w:t>
      </w:r>
      <w:r w:rsidR="00E24C3F">
        <w:rPr>
          <w:rFonts w:ascii="Times New Roman" w:hAnsi="Times New Roman"/>
          <w:sz w:val="24"/>
          <w:szCs w:val="24"/>
          <w:lang w:val="es-MX"/>
        </w:rPr>
        <w:t>l</w:t>
      </w:r>
      <w:r w:rsidRPr="006F1102">
        <w:rPr>
          <w:rFonts w:ascii="Times New Roman" w:hAnsi="Times New Roman"/>
          <w:sz w:val="24"/>
          <w:szCs w:val="24"/>
          <w:lang w:val="es-MX"/>
        </w:rPr>
        <w:t xml:space="preserve"> Plan de Acción </w:t>
      </w:r>
      <w:r w:rsidR="003E613A" w:rsidRPr="006F1102">
        <w:rPr>
          <w:rFonts w:ascii="Times New Roman" w:hAnsi="Times New Roman"/>
          <w:sz w:val="24"/>
          <w:szCs w:val="24"/>
          <w:lang w:val="es-MX"/>
        </w:rPr>
        <w:t>para implementación</w:t>
      </w:r>
      <w:r w:rsidR="00BA26A4">
        <w:rPr>
          <w:rFonts w:ascii="Times New Roman" w:hAnsi="Times New Roman"/>
          <w:sz w:val="24"/>
          <w:szCs w:val="24"/>
          <w:lang w:val="es-MX"/>
        </w:rPr>
        <w:t xml:space="preserve"> </w:t>
      </w:r>
      <w:r w:rsidRPr="00BA26A4">
        <w:rPr>
          <w:rFonts w:ascii="Times New Roman" w:hAnsi="Times New Roman"/>
          <w:sz w:val="24"/>
          <w:szCs w:val="24"/>
          <w:lang w:val="es-MX"/>
        </w:rPr>
        <w:t xml:space="preserve">de las medidas a corto plazo del Plan de Movilidad Urbana Sostenible de </w:t>
      </w:r>
      <w:r w:rsidR="00AB1FC8">
        <w:rPr>
          <w:rFonts w:ascii="Times New Roman" w:hAnsi="Times New Roman"/>
          <w:sz w:val="24"/>
          <w:szCs w:val="24"/>
          <w:lang w:val="es-MX"/>
        </w:rPr>
        <w:t xml:space="preserve">la </w:t>
      </w:r>
      <w:r w:rsidRPr="00BA26A4">
        <w:rPr>
          <w:rFonts w:ascii="Times New Roman" w:hAnsi="Times New Roman"/>
          <w:sz w:val="24"/>
          <w:szCs w:val="24"/>
          <w:lang w:val="es-MX"/>
        </w:rPr>
        <w:t>Ciudad Colonial con el Ministerio de Turismo.</w:t>
      </w:r>
    </w:p>
    <w:p w:rsidR="001D4D6D" w:rsidRPr="006F1102" w:rsidRDefault="00C72A30" w:rsidP="00240A19">
      <w:pPr>
        <w:spacing w:after="160" w:line="480" w:lineRule="auto"/>
        <w:jc w:val="center"/>
        <w:rPr>
          <w:rFonts w:ascii="Times New Roman" w:hAnsi="Times New Roman"/>
          <w:sz w:val="24"/>
          <w:szCs w:val="24"/>
          <w:lang w:val="es-MX"/>
        </w:rPr>
      </w:pPr>
      <w:r w:rsidRPr="006F1102">
        <w:rPr>
          <w:rFonts w:ascii="Times New Roman" w:hAnsi="Times New Roman"/>
          <w:noProof/>
          <w:sz w:val="24"/>
          <w:szCs w:val="24"/>
          <w:lang w:eastAsia="es-DO"/>
        </w:rPr>
        <w:drawing>
          <wp:inline distT="0" distB="0" distL="0" distR="0">
            <wp:extent cx="4968875" cy="3286760"/>
            <wp:effectExtent l="0" t="0" r="3175" b="8890"/>
            <wp:docPr id="8" name="Imagen 35" descr="C:\Users\intrant\Desktop\rosanna\c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 descr="C:\Users\intrant\Desktop\rosanna\cc.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968875" cy="3286760"/>
                    </a:xfrm>
                    <a:prstGeom prst="rect">
                      <a:avLst/>
                    </a:prstGeom>
                    <a:noFill/>
                    <a:ln>
                      <a:noFill/>
                    </a:ln>
                  </pic:spPr>
                </pic:pic>
              </a:graphicData>
            </a:graphic>
          </wp:inline>
        </w:drawing>
      </w:r>
    </w:p>
    <w:p w:rsidR="001D4D6D" w:rsidRPr="002D1CFD" w:rsidRDefault="001D4D6D" w:rsidP="00CE51F7">
      <w:pPr>
        <w:numPr>
          <w:ilvl w:val="0"/>
          <w:numId w:val="17"/>
        </w:numPr>
        <w:spacing w:after="160" w:line="480" w:lineRule="auto"/>
        <w:jc w:val="both"/>
        <w:rPr>
          <w:rFonts w:ascii="Times New Roman" w:hAnsi="Times New Roman"/>
          <w:sz w:val="24"/>
          <w:szCs w:val="24"/>
          <w:lang w:val="es-MX"/>
        </w:rPr>
      </w:pPr>
      <w:r w:rsidRPr="006F1102">
        <w:rPr>
          <w:rFonts w:ascii="Times New Roman" w:hAnsi="Times New Roman"/>
          <w:sz w:val="24"/>
          <w:szCs w:val="24"/>
          <w:lang w:val="es-MX"/>
        </w:rPr>
        <w:t>Propuesta para calmado del tráfico en la Ave</w:t>
      </w:r>
      <w:r w:rsidR="0062052B">
        <w:rPr>
          <w:rFonts w:ascii="Times New Roman" w:hAnsi="Times New Roman"/>
          <w:sz w:val="24"/>
          <w:szCs w:val="24"/>
          <w:lang w:val="es-MX"/>
        </w:rPr>
        <w:t>nida</w:t>
      </w:r>
      <w:r w:rsidRPr="006F1102">
        <w:rPr>
          <w:rFonts w:ascii="Times New Roman" w:hAnsi="Times New Roman"/>
          <w:sz w:val="24"/>
          <w:szCs w:val="24"/>
          <w:lang w:val="es-MX"/>
        </w:rPr>
        <w:t xml:space="preserve"> George Washington y Autop</w:t>
      </w:r>
      <w:r w:rsidR="002D1CFD">
        <w:rPr>
          <w:rFonts w:ascii="Times New Roman" w:hAnsi="Times New Roman"/>
          <w:sz w:val="24"/>
          <w:szCs w:val="24"/>
          <w:lang w:val="es-MX"/>
        </w:rPr>
        <w:t xml:space="preserve">ista </w:t>
      </w:r>
      <w:r w:rsidRPr="006F1102">
        <w:rPr>
          <w:rFonts w:ascii="Times New Roman" w:hAnsi="Times New Roman"/>
          <w:sz w:val="24"/>
          <w:szCs w:val="24"/>
          <w:lang w:val="es-MX"/>
        </w:rPr>
        <w:t>30 de Ma</w:t>
      </w:r>
      <w:r w:rsidRPr="002D1CFD">
        <w:rPr>
          <w:rFonts w:ascii="Times New Roman" w:hAnsi="Times New Roman"/>
          <w:sz w:val="24"/>
          <w:szCs w:val="24"/>
          <w:lang w:val="es-MX"/>
        </w:rPr>
        <w:t xml:space="preserve">yo desde la Ave. Luperón hasta el Puente flotante, incluyendo </w:t>
      </w:r>
      <w:r w:rsidR="00240A19">
        <w:rPr>
          <w:rFonts w:ascii="Times New Roman" w:hAnsi="Times New Roman"/>
          <w:sz w:val="24"/>
          <w:szCs w:val="24"/>
          <w:lang w:val="es-MX"/>
        </w:rPr>
        <w:t xml:space="preserve">el </w:t>
      </w:r>
      <w:r w:rsidRPr="002D1CFD">
        <w:rPr>
          <w:rFonts w:ascii="Times New Roman" w:hAnsi="Times New Roman"/>
          <w:sz w:val="24"/>
          <w:szCs w:val="24"/>
          <w:lang w:val="es-MX"/>
        </w:rPr>
        <w:t>análisis del tráfico para evaluar justificación de semáforos en cruces con:</w:t>
      </w:r>
    </w:p>
    <w:p w:rsidR="001D4D6D" w:rsidRPr="006F1102" w:rsidRDefault="001D4D6D" w:rsidP="00240A19">
      <w:pPr>
        <w:spacing w:after="160" w:line="480" w:lineRule="auto"/>
        <w:ind w:firstLine="709"/>
        <w:jc w:val="both"/>
        <w:rPr>
          <w:rFonts w:ascii="Times New Roman" w:hAnsi="Times New Roman"/>
          <w:sz w:val="24"/>
          <w:szCs w:val="24"/>
          <w:lang w:val="es-MX"/>
        </w:rPr>
      </w:pPr>
      <w:r w:rsidRPr="006F1102">
        <w:rPr>
          <w:rFonts w:ascii="Times New Roman" w:hAnsi="Times New Roman"/>
          <w:sz w:val="24"/>
          <w:szCs w:val="24"/>
          <w:lang w:val="es-MX"/>
        </w:rPr>
        <w:t>Autopista 30 de Mayo con Perimetral Oeste</w:t>
      </w:r>
    </w:p>
    <w:p w:rsidR="001D4D6D" w:rsidRPr="006F1102" w:rsidRDefault="001D4D6D" w:rsidP="00240A19">
      <w:pPr>
        <w:spacing w:after="160" w:line="480" w:lineRule="auto"/>
        <w:ind w:firstLine="709"/>
        <w:jc w:val="both"/>
        <w:rPr>
          <w:rFonts w:ascii="Times New Roman" w:hAnsi="Times New Roman"/>
          <w:sz w:val="24"/>
          <w:szCs w:val="24"/>
          <w:lang w:val="en-US"/>
        </w:rPr>
      </w:pPr>
      <w:r w:rsidRPr="006F1102">
        <w:rPr>
          <w:rFonts w:ascii="Times New Roman" w:hAnsi="Times New Roman"/>
          <w:sz w:val="24"/>
          <w:szCs w:val="24"/>
          <w:lang w:val="en-US"/>
        </w:rPr>
        <w:t>Av. George Washington con Av. Alma Mater </w:t>
      </w:r>
    </w:p>
    <w:p w:rsidR="001D4D6D" w:rsidRPr="006F1102" w:rsidRDefault="001D4D6D" w:rsidP="00240A19">
      <w:pPr>
        <w:spacing w:after="160" w:line="480" w:lineRule="auto"/>
        <w:ind w:firstLine="709"/>
        <w:jc w:val="both"/>
        <w:rPr>
          <w:rFonts w:ascii="Times New Roman" w:hAnsi="Times New Roman"/>
          <w:sz w:val="24"/>
          <w:szCs w:val="24"/>
          <w:lang w:val="en-US"/>
        </w:rPr>
      </w:pPr>
      <w:r w:rsidRPr="006F1102">
        <w:rPr>
          <w:rFonts w:ascii="Times New Roman" w:hAnsi="Times New Roman"/>
          <w:sz w:val="24"/>
          <w:szCs w:val="24"/>
          <w:lang w:val="en-US"/>
        </w:rPr>
        <w:t>Av. George Washington con C</w:t>
      </w:r>
      <w:r w:rsidR="00A9326D">
        <w:rPr>
          <w:rFonts w:ascii="Times New Roman" w:hAnsi="Times New Roman"/>
          <w:sz w:val="24"/>
          <w:szCs w:val="24"/>
          <w:lang w:val="en-US"/>
        </w:rPr>
        <w:t>/</w:t>
      </w:r>
      <w:r w:rsidRPr="006F1102">
        <w:rPr>
          <w:rFonts w:ascii="Times New Roman" w:hAnsi="Times New Roman"/>
          <w:sz w:val="24"/>
          <w:szCs w:val="24"/>
          <w:lang w:val="en-US"/>
        </w:rPr>
        <w:t xml:space="preserve"> Pasteur</w:t>
      </w:r>
    </w:p>
    <w:p w:rsidR="001D4D6D" w:rsidRPr="006F1102" w:rsidRDefault="001D4D6D" w:rsidP="00240A19">
      <w:pPr>
        <w:spacing w:after="160" w:line="480" w:lineRule="auto"/>
        <w:ind w:firstLine="709"/>
        <w:jc w:val="both"/>
        <w:rPr>
          <w:rFonts w:ascii="Times New Roman" w:hAnsi="Times New Roman"/>
          <w:sz w:val="24"/>
          <w:szCs w:val="24"/>
          <w:lang w:val="en-US"/>
        </w:rPr>
      </w:pPr>
      <w:r w:rsidRPr="006F1102">
        <w:rPr>
          <w:rFonts w:ascii="Times New Roman" w:hAnsi="Times New Roman"/>
          <w:sz w:val="24"/>
          <w:szCs w:val="24"/>
          <w:lang w:val="en-US"/>
        </w:rPr>
        <w:t>Av. George Washington con C</w:t>
      </w:r>
      <w:r w:rsidR="00A9326D">
        <w:rPr>
          <w:rFonts w:ascii="Times New Roman" w:hAnsi="Times New Roman"/>
          <w:sz w:val="24"/>
          <w:szCs w:val="24"/>
          <w:lang w:val="en-US"/>
        </w:rPr>
        <w:t>/</w:t>
      </w:r>
      <w:r w:rsidRPr="006F1102">
        <w:rPr>
          <w:rFonts w:ascii="Times New Roman" w:hAnsi="Times New Roman"/>
          <w:sz w:val="24"/>
          <w:szCs w:val="24"/>
          <w:lang w:val="en-US"/>
        </w:rPr>
        <w:t>19 de Marzo</w:t>
      </w:r>
    </w:p>
    <w:p w:rsidR="001D4D6D" w:rsidRPr="006F1102" w:rsidRDefault="001D4D6D" w:rsidP="00240A19">
      <w:pPr>
        <w:spacing w:after="160" w:line="480" w:lineRule="auto"/>
        <w:ind w:firstLine="709"/>
        <w:jc w:val="both"/>
        <w:rPr>
          <w:rFonts w:ascii="Times New Roman" w:hAnsi="Times New Roman"/>
          <w:sz w:val="24"/>
          <w:szCs w:val="24"/>
          <w:lang w:val="en-US"/>
        </w:rPr>
      </w:pPr>
      <w:r w:rsidRPr="006F1102">
        <w:rPr>
          <w:rFonts w:ascii="Times New Roman" w:hAnsi="Times New Roman"/>
          <w:sz w:val="24"/>
          <w:szCs w:val="24"/>
          <w:lang w:val="en-US"/>
        </w:rPr>
        <w:t>Av. George Washington con C</w:t>
      </w:r>
      <w:r w:rsidR="00A9326D">
        <w:rPr>
          <w:rFonts w:ascii="Times New Roman" w:hAnsi="Times New Roman"/>
          <w:sz w:val="24"/>
          <w:szCs w:val="24"/>
          <w:lang w:val="en-US"/>
        </w:rPr>
        <w:t>/</w:t>
      </w:r>
      <w:r w:rsidRPr="006F1102">
        <w:rPr>
          <w:rFonts w:ascii="Times New Roman" w:hAnsi="Times New Roman"/>
          <w:sz w:val="24"/>
          <w:szCs w:val="24"/>
          <w:lang w:val="en-US"/>
        </w:rPr>
        <w:t xml:space="preserve"> José María Heredia</w:t>
      </w:r>
    </w:p>
    <w:p w:rsidR="001D4D6D" w:rsidRPr="006F1102" w:rsidRDefault="001D4D6D" w:rsidP="00240A19">
      <w:pPr>
        <w:spacing w:after="160" w:line="480" w:lineRule="auto"/>
        <w:ind w:firstLine="709"/>
        <w:jc w:val="both"/>
        <w:rPr>
          <w:rFonts w:ascii="Times New Roman" w:hAnsi="Times New Roman"/>
          <w:sz w:val="24"/>
          <w:szCs w:val="24"/>
          <w:lang w:val="en-US"/>
        </w:rPr>
      </w:pPr>
      <w:r w:rsidRPr="006F1102">
        <w:rPr>
          <w:rFonts w:ascii="Times New Roman" w:hAnsi="Times New Roman"/>
          <w:sz w:val="24"/>
          <w:szCs w:val="24"/>
          <w:lang w:val="en-US"/>
        </w:rPr>
        <w:t>Av. George Washington con C</w:t>
      </w:r>
      <w:r w:rsidR="00A9326D">
        <w:rPr>
          <w:rFonts w:ascii="Times New Roman" w:hAnsi="Times New Roman"/>
          <w:sz w:val="24"/>
          <w:szCs w:val="24"/>
          <w:lang w:val="en-US"/>
        </w:rPr>
        <w:t>/</w:t>
      </w:r>
      <w:r w:rsidRPr="006F1102">
        <w:rPr>
          <w:rFonts w:ascii="Times New Roman" w:hAnsi="Times New Roman"/>
          <w:sz w:val="24"/>
          <w:szCs w:val="24"/>
          <w:lang w:val="en-US"/>
        </w:rPr>
        <w:t xml:space="preserve"> Socorro Sánchez</w:t>
      </w:r>
    </w:p>
    <w:p w:rsidR="001D4D6D" w:rsidRPr="006F1102" w:rsidRDefault="001D4D6D" w:rsidP="00240A19">
      <w:pPr>
        <w:spacing w:after="160" w:line="480" w:lineRule="auto"/>
        <w:ind w:firstLine="709"/>
        <w:jc w:val="both"/>
        <w:rPr>
          <w:rFonts w:ascii="Times New Roman" w:hAnsi="Times New Roman"/>
          <w:sz w:val="24"/>
          <w:szCs w:val="24"/>
          <w:lang w:val="en-US"/>
        </w:rPr>
      </w:pPr>
      <w:r w:rsidRPr="006F1102">
        <w:rPr>
          <w:rFonts w:ascii="Times New Roman" w:hAnsi="Times New Roman"/>
          <w:sz w:val="24"/>
          <w:szCs w:val="24"/>
          <w:lang w:val="en-US"/>
        </w:rPr>
        <w:lastRenderedPageBreak/>
        <w:t>Av. George Washington con C</w:t>
      </w:r>
      <w:r w:rsidR="00A9326D">
        <w:rPr>
          <w:rFonts w:ascii="Times New Roman" w:hAnsi="Times New Roman"/>
          <w:sz w:val="24"/>
          <w:szCs w:val="24"/>
          <w:lang w:val="en-US"/>
        </w:rPr>
        <w:t>/</w:t>
      </w:r>
      <w:r w:rsidRPr="006F1102">
        <w:rPr>
          <w:rFonts w:ascii="Times New Roman" w:hAnsi="Times New Roman"/>
          <w:sz w:val="24"/>
          <w:szCs w:val="24"/>
          <w:lang w:val="en-US"/>
        </w:rPr>
        <w:t xml:space="preserve"> Huáscar Tejeda</w:t>
      </w:r>
    </w:p>
    <w:p w:rsidR="001D4D6D" w:rsidRPr="006F1102" w:rsidRDefault="001D4D6D" w:rsidP="00626C6F">
      <w:pPr>
        <w:spacing w:after="160" w:line="480" w:lineRule="auto"/>
        <w:ind w:firstLine="709"/>
        <w:jc w:val="both"/>
        <w:rPr>
          <w:rFonts w:ascii="Times New Roman" w:hAnsi="Times New Roman"/>
          <w:sz w:val="24"/>
          <w:szCs w:val="24"/>
          <w:lang w:val="en-US"/>
        </w:rPr>
      </w:pPr>
      <w:r w:rsidRPr="006F1102">
        <w:rPr>
          <w:rFonts w:ascii="Times New Roman" w:hAnsi="Times New Roman"/>
          <w:sz w:val="24"/>
          <w:szCs w:val="24"/>
          <w:lang w:val="en-US"/>
        </w:rPr>
        <w:t>Av. George Washington con C</w:t>
      </w:r>
      <w:r w:rsidR="00A9326D">
        <w:rPr>
          <w:rFonts w:ascii="Times New Roman" w:hAnsi="Times New Roman"/>
          <w:sz w:val="24"/>
          <w:szCs w:val="24"/>
          <w:lang w:val="en-US"/>
        </w:rPr>
        <w:t>/</w:t>
      </w:r>
      <w:r w:rsidRPr="006F1102">
        <w:rPr>
          <w:rFonts w:ascii="Times New Roman" w:hAnsi="Times New Roman"/>
          <w:sz w:val="24"/>
          <w:szCs w:val="24"/>
          <w:lang w:val="en-US"/>
        </w:rPr>
        <w:t xml:space="preserve"> Roberto Schomburg</w:t>
      </w:r>
    </w:p>
    <w:p w:rsidR="00A51F26" w:rsidRDefault="00C72A30" w:rsidP="00A51F26">
      <w:pPr>
        <w:spacing w:after="160" w:line="480" w:lineRule="auto"/>
        <w:jc w:val="both"/>
        <w:rPr>
          <w:rFonts w:ascii="Times New Roman" w:hAnsi="Times New Roman"/>
          <w:sz w:val="24"/>
          <w:szCs w:val="24"/>
          <w:lang w:val="en-US"/>
        </w:rPr>
      </w:pPr>
      <w:r w:rsidRPr="006F1102">
        <w:rPr>
          <w:rFonts w:ascii="Times New Roman" w:hAnsi="Times New Roman"/>
          <w:noProof/>
          <w:sz w:val="24"/>
          <w:szCs w:val="24"/>
          <w:lang w:eastAsia="es-DO"/>
        </w:rPr>
        <w:drawing>
          <wp:anchor distT="0" distB="0" distL="114300" distR="114300" simplePos="0" relativeHeight="251654656" behindDoc="0" locked="0" layoutInCell="1" allowOverlap="1">
            <wp:simplePos x="0" y="0"/>
            <wp:positionH relativeFrom="column">
              <wp:posOffset>-316230</wp:posOffset>
            </wp:positionH>
            <wp:positionV relativeFrom="paragraph">
              <wp:posOffset>14605</wp:posOffset>
            </wp:positionV>
            <wp:extent cx="2971165" cy="2051050"/>
            <wp:effectExtent l="0" t="0" r="635" b="6350"/>
            <wp:wrapThrough wrapText="bothSides">
              <wp:wrapPolygon edited="0">
                <wp:start x="0" y="0"/>
                <wp:lineTo x="0" y="21466"/>
                <wp:lineTo x="21466" y="21466"/>
                <wp:lineTo x="21466" y="0"/>
                <wp:lineTo x="0" y="0"/>
              </wp:wrapPolygon>
            </wp:wrapThrough>
            <wp:docPr id="84" name="Imagen 30" descr="C:\Users\intrant\AppData\Local\Microsoft\Windows\INetCache\Content.Word\IMG_20171123_1747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 descr="C:\Users\intrant\AppData\Local\Microsoft\Windows\INetCache\Content.Word\IMG_20171123_174728.jpg"/>
                    <pic:cNvPicPr>
                      <a:picLocks noChangeAspect="1" noChangeArrowheads="1"/>
                    </pic:cNvPicPr>
                  </pic:nvPicPr>
                  <pic:blipFill>
                    <a:blip r:embed="rId27">
                      <a:extLst>
                        <a:ext uri="{28A0092B-C50C-407E-A947-70E740481C1C}">
                          <a14:useLocalDpi xmlns:a14="http://schemas.microsoft.com/office/drawing/2010/main" val="0"/>
                        </a:ext>
                      </a:extLst>
                    </a:blip>
                    <a:srcRect l="716" t="6673" r="39093" b="19534"/>
                    <a:stretch>
                      <a:fillRect/>
                    </a:stretch>
                  </pic:blipFill>
                  <pic:spPr bwMode="auto">
                    <a:xfrm>
                      <a:off x="0" y="0"/>
                      <a:ext cx="2971165" cy="2051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F1102">
        <w:rPr>
          <w:rFonts w:ascii="Times New Roman" w:hAnsi="Times New Roman"/>
          <w:noProof/>
          <w:sz w:val="24"/>
          <w:szCs w:val="24"/>
          <w:lang w:eastAsia="es-DO"/>
        </w:rPr>
        <w:drawing>
          <wp:anchor distT="0" distB="0" distL="114300" distR="114300" simplePos="0" relativeHeight="251653632" behindDoc="0" locked="0" layoutInCell="1" allowOverlap="1">
            <wp:simplePos x="0" y="0"/>
            <wp:positionH relativeFrom="column">
              <wp:posOffset>2767965</wp:posOffset>
            </wp:positionH>
            <wp:positionV relativeFrom="paragraph">
              <wp:posOffset>4445</wp:posOffset>
            </wp:positionV>
            <wp:extent cx="3059430" cy="2049780"/>
            <wp:effectExtent l="0" t="0" r="7620" b="7620"/>
            <wp:wrapSquare wrapText="bothSides"/>
            <wp:docPr id="83" name="Imagen 31" descr="C:\Users\intrant\Desktop\rosanna\IMG-20171130-WA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 descr="C:\Users\intrant\Desktop\rosanna\IMG-20171130-WA0015.jpg"/>
                    <pic:cNvPicPr>
                      <a:picLocks noChangeAspect="1" noChangeArrowheads="1"/>
                    </pic:cNvPicPr>
                  </pic:nvPicPr>
                  <pic:blipFill>
                    <a:blip r:embed="rId28" cstate="print">
                      <a:extLst>
                        <a:ext uri="{28A0092B-C50C-407E-A947-70E740481C1C}">
                          <a14:useLocalDpi xmlns:a14="http://schemas.microsoft.com/office/drawing/2010/main" val="0"/>
                        </a:ext>
                      </a:extLst>
                    </a:blip>
                    <a:srcRect l="5551" r="20676" b="12212"/>
                    <a:stretch>
                      <a:fillRect/>
                    </a:stretch>
                  </pic:blipFill>
                  <pic:spPr bwMode="auto">
                    <a:xfrm>
                      <a:off x="0" y="0"/>
                      <a:ext cx="3059430" cy="20497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D4D6D" w:rsidRPr="00A51F26" w:rsidRDefault="001D4D6D" w:rsidP="00CE51F7">
      <w:pPr>
        <w:numPr>
          <w:ilvl w:val="0"/>
          <w:numId w:val="17"/>
        </w:numPr>
        <w:spacing w:after="160" w:line="480" w:lineRule="auto"/>
        <w:jc w:val="both"/>
        <w:rPr>
          <w:rFonts w:ascii="Times New Roman" w:hAnsi="Times New Roman"/>
          <w:sz w:val="24"/>
          <w:szCs w:val="24"/>
        </w:rPr>
      </w:pPr>
      <w:r w:rsidRPr="006F1102">
        <w:rPr>
          <w:rFonts w:ascii="Times New Roman" w:hAnsi="Times New Roman"/>
          <w:sz w:val="24"/>
          <w:szCs w:val="24"/>
          <w:lang w:val="es-MX"/>
        </w:rPr>
        <w:t>Propuesta de Movilidad Segura por actividades de fin de año, mediante la identificación de accidentes de tránsito para el mes de diciembre (ubicación, día, hora), zonas de concentración de movilidad no motorizada y celebraciones masivas, incorporando zonas peatonales, señalando zonas críticas y recomendando controles preventivos y campañas educativas.</w:t>
      </w:r>
    </w:p>
    <w:p w:rsidR="00E83972" w:rsidRDefault="00C72A30" w:rsidP="00E83972">
      <w:pPr>
        <w:spacing w:after="160" w:line="480" w:lineRule="auto"/>
        <w:jc w:val="center"/>
        <w:rPr>
          <w:rFonts w:ascii="Times New Roman" w:hAnsi="Times New Roman"/>
          <w:sz w:val="24"/>
          <w:szCs w:val="24"/>
          <w:lang w:val="es-MX"/>
        </w:rPr>
      </w:pPr>
      <w:r w:rsidRPr="006F1102">
        <w:rPr>
          <w:rFonts w:ascii="Times New Roman" w:hAnsi="Times New Roman"/>
          <w:noProof/>
          <w:sz w:val="24"/>
          <w:szCs w:val="24"/>
          <w:lang w:eastAsia="es-DO"/>
        </w:rPr>
        <w:drawing>
          <wp:inline distT="0" distB="0" distL="0" distR="0">
            <wp:extent cx="4097655" cy="3131185"/>
            <wp:effectExtent l="0" t="0" r="0" b="0"/>
            <wp:docPr id="9" name="Imagen 48" descr="C:\Users\intrant\Desktop\rosanna\ACC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8" descr="C:\Users\intrant\Desktop\rosanna\ACCI.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097655" cy="3131185"/>
                    </a:xfrm>
                    <a:prstGeom prst="rect">
                      <a:avLst/>
                    </a:prstGeom>
                    <a:noFill/>
                    <a:ln>
                      <a:noFill/>
                    </a:ln>
                  </pic:spPr>
                </pic:pic>
              </a:graphicData>
            </a:graphic>
          </wp:inline>
        </w:drawing>
      </w:r>
    </w:p>
    <w:p w:rsidR="003A58F0" w:rsidRDefault="003A58F0" w:rsidP="003A58F0">
      <w:pPr>
        <w:spacing w:after="160" w:line="480" w:lineRule="auto"/>
        <w:ind w:left="720"/>
        <w:jc w:val="both"/>
        <w:rPr>
          <w:rFonts w:ascii="Times New Roman" w:hAnsi="Times New Roman"/>
          <w:sz w:val="24"/>
          <w:szCs w:val="24"/>
          <w:lang w:val="es-MX"/>
        </w:rPr>
      </w:pPr>
    </w:p>
    <w:p w:rsidR="001D4D6D" w:rsidRPr="006F1102" w:rsidRDefault="001D4D6D" w:rsidP="00CE51F7">
      <w:pPr>
        <w:numPr>
          <w:ilvl w:val="0"/>
          <w:numId w:val="17"/>
        </w:numPr>
        <w:spacing w:after="160" w:line="480" w:lineRule="auto"/>
        <w:jc w:val="both"/>
        <w:rPr>
          <w:rFonts w:ascii="Times New Roman" w:hAnsi="Times New Roman"/>
          <w:sz w:val="24"/>
          <w:szCs w:val="24"/>
          <w:lang w:val="es-MX"/>
        </w:rPr>
      </w:pPr>
      <w:r w:rsidRPr="006F1102">
        <w:rPr>
          <w:rFonts w:ascii="Times New Roman" w:hAnsi="Times New Roman"/>
          <w:sz w:val="24"/>
          <w:szCs w:val="24"/>
          <w:lang w:val="es-MX"/>
        </w:rPr>
        <w:t xml:space="preserve">Medición del tiempo de espera promedio de los conductores en las principales intersecciones </w:t>
      </w:r>
      <w:r w:rsidR="00C36376" w:rsidRPr="006F1102">
        <w:rPr>
          <w:rFonts w:ascii="Times New Roman" w:hAnsi="Times New Roman"/>
          <w:sz w:val="24"/>
          <w:szCs w:val="24"/>
          <w:lang w:val="es-MX"/>
        </w:rPr>
        <w:t>críticas del</w:t>
      </w:r>
      <w:r w:rsidRPr="006F1102">
        <w:rPr>
          <w:rFonts w:ascii="Times New Roman" w:hAnsi="Times New Roman"/>
          <w:sz w:val="24"/>
          <w:szCs w:val="24"/>
          <w:lang w:val="es-MX"/>
        </w:rPr>
        <w:t xml:space="preserve"> </w:t>
      </w:r>
      <w:r w:rsidR="00C36376" w:rsidRPr="006F1102">
        <w:rPr>
          <w:rFonts w:ascii="Times New Roman" w:hAnsi="Times New Roman"/>
          <w:sz w:val="24"/>
          <w:szCs w:val="24"/>
          <w:lang w:val="es-MX"/>
        </w:rPr>
        <w:t xml:space="preserve">Polígono Central </w:t>
      </w:r>
      <w:r w:rsidRPr="006F1102">
        <w:rPr>
          <w:rFonts w:ascii="Times New Roman" w:hAnsi="Times New Roman"/>
          <w:sz w:val="24"/>
          <w:szCs w:val="24"/>
          <w:lang w:val="es-MX"/>
        </w:rPr>
        <w:t xml:space="preserve">del </w:t>
      </w:r>
      <w:r w:rsidR="00C36376" w:rsidRPr="006F1102">
        <w:rPr>
          <w:rFonts w:ascii="Times New Roman" w:hAnsi="Times New Roman"/>
          <w:sz w:val="24"/>
          <w:szCs w:val="24"/>
          <w:lang w:val="es-MX"/>
        </w:rPr>
        <w:t>Distrito Nacional</w:t>
      </w:r>
      <w:r w:rsidRPr="006F1102">
        <w:rPr>
          <w:rFonts w:ascii="Times New Roman" w:hAnsi="Times New Roman"/>
          <w:sz w:val="24"/>
          <w:szCs w:val="24"/>
          <w:lang w:val="es-MX"/>
        </w:rPr>
        <w:t xml:space="preserve">, considerando: fases, longitud y tiempo de cola considerando la operación semafórica y con intervención de agentes de tráfico en: </w:t>
      </w:r>
    </w:p>
    <w:p w:rsidR="001D4D6D" w:rsidRPr="006F1102" w:rsidRDefault="001D4D6D" w:rsidP="00CE51F7">
      <w:pPr>
        <w:numPr>
          <w:ilvl w:val="0"/>
          <w:numId w:val="13"/>
        </w:numPr>
        <w:spacing w:after="160" w:line="480" w:lineRule="auto"/>
        <w:jc w:val="both"/>
        <w:rPr>
          <w:rFonts w:ascii="Times New Roman" w:hAnsi="Times New Roman"/>
          <w:sz w:val="24"/>
          <w:szCs w:val="24"/>
          <w:lang w:val="es-MX"/>
        </w:rPr>
      </w:pPr>
      <w:bookmarkStart w:id="13" w:name="OLE_LINK1"/>
      <w:r w:rsidRPr="006F1102">
        <w:rPr>
          <w:rFonts w:ascii="Times New Roman" w:hAnsi="Times New Roman"/>
          <w:sz w:val="24"/>
          <w:szCs w:val="24"/>
          <w:lang w:val="en-US"/>
        </w:rPr>
        <w:t xml:space="preserve">Av. John F. Kennedy / Av. </w:t>
      </w:r>
      <w:r w:rsidRPr="006F1102">
        <w:rPr>
          <w:rFonts w:ascii="Times New Roman" w:hAnsi="Times New Roman"/>
          <w:sz w:val="24"/>
          <w:szCs w:val="24"/>
          <w:lang w:val="es-MX"/>
        </w:rPr>
        <w:t xml:space="preserve">Abraham Lincoln </w:t>
      </w:r>
      <w:r w:rsidRPr="006F1102">
        <w:rPr>
          <w:rFonts w:ascii="Times New Roman" w:hAnsi="Times New Roman"/>
          <w:sz w:val="24"/>
          <w:szCs w:val="24"/>
          <w:lang w:val="es-MX"/>
        </w:rPr>
        <w:tab/>
      </w:r>
    </w:p>
    <w:p w:rsidR="001D4D6D" w:rsidRPr="006F1102" w:rsidRDefault="001D4D6D" w:rsidP="00CE51F7">
      <w:pPr>
        <w:numPr>
          <w:ilvl w:val="0"/>
          <w:numId w:val="13"/>
        </w:numPr>
        <w:spacing w:after="160" w:line="480" w:lineRule="auto"/>
        <w:jc w:val="both"/>
        <w:rPr>
          <w:rFonts w:ascii="Times New Roman" w:hAnsi="Times New Roman"/>
          <w:sz w:val="24"/>
          <w:szCs w:val="24"/>
          <w:lang w:val="es-MX"/>
        </w:rPr>
      </w:pPr>
      <w:r w:rsidRPr="006F1102">
        <w:rPr>
          <w:rFonts w:ascii="Times New Roman" w:hAnsi="Times New Roman"/>
          <w:sz w:val="24"/>
          <w:szCs w:val="24"/>
          <w:lang w:val="en-US"/>
        </w:rPr>
        <w:t xml:space="preserve">Av. John F. Kennedy / Av. </w:t>
      </w:r>
      <w:r w:rsidRPr="006F1102">
        <w:rPr>
          <w:rFonts w:ascii="Times New Roman" w:hAnsi="Times New Roman"/>
          <w:sz w:val="24"/>
          <w:szCs w:val="24"/>
          <w:lang w:val="es-MX"/>
        </w:rPr>
        <w:t xml:space="preserve">Tiradentes </w:t>
      </w:r>
    </w:p>
    <w:p w:rsidR="001D4D6D" w:rsidRPr="006F1102" w:rsidRDefault="001D4D6D" w:rsidP="00CE51F7">
      <w:pPr>
        <w:numPr>
          <w:ilvl w:val="0"/>
          <w:numId w:val="13"/>
        </w:numPr>
        <w:spacing w:after="160" w:line="480" w:lineRule="auto"/>
        <w:jc w:val="both"/>
        <w:rPr>
          <w:rFonts w:ascii="Times New Roman" w:hAnsi="Times New Roman"/>
          <w:sz w:val="24"/>
          <w:szCs w:val="24"/>
          <w:lang w:val="es-MX"/>
        </w:rPr>
      </w:pPr>
      <w:r w:rsidRPr="006F1102">
        <w:rPr>
          <w:rFonts w:ascii="Times New Roman" w:hAnsi="Times New Roman"/>
          <w:sz w:val="24"/>
          <w:szCs w:val="24"/>
          <w:lang w:val="en-US"/>
        </w:rPr>
        <w:t xml:space="preserve">Av. John F. Kennedy - Av. </w:t>
      </w:r>
      <w:r w:rsidRPr="006F1102">
        <w:rPr>
          <w:rFonts w:ascii="Times New Roman" w:hAnsi="Times New Roman"/>
          <w:sz w:val="24"/>
          <w:szCs w:val="24"/>
          <w:lang w:val="es-MX"/>
        </w:rPr>
        <w:t>Lope de Vega</w:t>
      </w:r>
      <w:r w:rsidRPr="006F1102">
        <w:rPr>
          <w:rFonts w:ascii="Times New Roman" w:hAnsi="Times New Roman"/>
          <w:sz w:val="24"/>
          <w:szCs w:val="24"/>
          <w:lang w:val="es-MX"/>
        </w:rPr>
        <w:tab/>
      </w:r>
      <w:r w:rsidRPr="006F1102">
        <w:rPr>
          <w:rFonts w:ascii="Times New Roman" w:hAnsi="Times New Roman"/>
          <w:sz w:val="24"/>
          <w:szCs w:val="24"/>
          <w:lang w:val="es-MX"/>
        </w:rPr>
        <w:tab/>
      </w:r>
      <w:r w:rsidRPr="006F1102">
        <w:rPr>
          <w:rFonts w:ascii="Times New Roman" w:hAnsi="Times New Roman"/>
          <w:sz w:val="24"/>
          <w:szCs w:val="24"/>
          <w:lang w:val="es-MX"/>
        </w:rPr>
        <w:tab/>
      </w:r>
      <w:r w:rsidRPr="006F1102">
        <w:rPr>
          <w:rFonts w:ascii="Times New Roman" w:hAnsi="Times New Roman"/>
          <w:sz w:val="24"/>
          <w:szCs w:val="24"/>
          <w:lang w:val="es-MX"/>
        </w:rPr>
        <w:tab/>
      </w:r>
    </w:p>
    <w:p w:rsidR="001D4D6D" w:rsidRPr="006F1102" w:rsidRDefault="001D4D6D" w:rsidP="00CE51F7">
      <w:pPr>
        <w:numPr>
          <w:ilvl w:val="0"/>
          <w:numId w:val="13"/>
        </w:numPr>
        <w:spacing w:after="160" w:line="480" w:lineRule="auto"/>
        <w:jc w:val="both"/>
        <w:rPr>
          <w:rFonts w:ascii="Times New Roman" w:hAnsi="Times New Roman"/>
          <w:sz w:val="24"/>
          <w:szCs w:val="24"/>
          <w:lang w:val="es-MX"/>
        </w:rPr>
      </w:pPr>
      <w:r w:rsidRPr="006F1102">
        <w:rPr>
          <w:rFonts w:ascii="Times New Roman" w:hAnsi="Times New Roman"/>
          <w:sz w:val="24"/>
          <w:szCs w:val="24"/>
          <w:lang w:val="en-US"/>
        </w:rPr>
        <w:t xml:space="preserve">Av. John F. Kennedy - Av. </w:t>
      </w:r>
      <w:r w:rsidRPr="006F1102">
        <w:rPr>
          <w:rFonts w:ascii="Times New Roman" w:hAnsi="Times New Roman"/>
          <w:sz w:val="24"/>
          <w:szCs w:val="24"/>
          <w:lang w:val="es-MX"/>
        </w:rPr>
        <w:t>Ortega &amp; Gasset</w:t>
      </w:r>
      <w:r w:rsidRPr="006F1102">
        <w:rPr>
          <w:rFonts w:ascii="Times New Roman" w:hAnsi="Times New Roman"/>
          <w:sz w:val="24"/>
          <w:szCs w:val="24"/>
          <w:lang w:val="es-MX"/>
        </w:rPr>
        <w:tab/>
      </w:r>
      <w:r w:rsidRPr="006F1102">
        <w:rPr>
          <w:rFonts w:ascii="Times New Roman" w:hAnsi="Times New Roman"/>
          <w:sz w:val="24"/>
          <w:szCs w:val="24"/>
          <w:lang w:val="es-MX"/>
        </w:rPr>
        <w:tab/>
      </w:r>
      <w:r w:rsidRPr="006F1102">
        <w:rPr>
          <w:rFonts w:ascii="Times New Roman" w:hAnsi="Times New Roman"/>
          <w:sz w:val="24"/>
          <w:szCs w:val="24"/>
          <w:lang w:val="es-MX"/>
        </w:rPr>
        <w:tab/>
      </w:r>
    </w:p>
    <w:p w:rsidR="001D4D6D" w:rsidRPr="006F1102" w:rsidRDefault="001D4D6D" w:rsidP="00CE51F7">
      <w:pPr>
        <w:numPr>
          <w:ilvl w:val="0"/>
          <w:numId w:val="13"/>
        </w:numPr>
        <w:spacing w:after="160" w:line="480" w:lineRule="auto"/>
        <w:jc w:val="both"/>
        <w:rPr>
          <w:rFonts w:ascii="Times New Roman" w:hAnsi="Times New Roman"/>
          <w:sz w:val="24"/>
          <w:szCs w:val="24"/>
          <w:lang w:val="es-MX"/>
        </w:rPr>
      </w:pPr>
      <w:r w:rsidRPr="006F1102">
        <w:rPr>
          <w:rFonts w:ascii="Times New Roman" w:hAnsi="Times New Roman"/>
          <w:sz w:val="24"/>
          <w:szCs w:val="24"/>
          <w:lang w:val="en-US"/>
        </w:rPr>
        <w:t xml:space="preserve">Av. John F. Kennedy - Av. </w:t>
      </w:r>
      <w:r w:rsidRPr="006F1102">
        <w:rPr>
          <w:rFonts w:ascii="Times New Roman" w:hAnsi="Times New Roman"/>
          <w:sz w:val="24"/>
          <w:szCs w:val="24"/>
          <w:lang w:val="es-MX"/>
        </w:rPr>
        <w:t>Máximo Gómez</w:t>
      </w:r>
      <w:r w:rsidRPr="006F1102">
        <w:rPr>
          <w:rFonts w:ascii="Times New Roman" w:hAnsi="Times New Roman"/>
          <w:sz w:val="24"/>
          <w:szCs w:val="24"/>
          <w:lang w:val="es-MX"/>
        </w:rPr>
        <w:tab/>
      </w:r>
      <w:r w:rsidRPr="006F1102">
        <w:rPr>
          <w:rFonts w:ascii="Times New Roman" w:hAnsi="Times New Roman"/>
          <w:sz w:val="24"/>
          <w:szCs w:val="24"/>
          <w:lang w:val="es-MX"/>
        </w:rPr>
        <w:tab/>
      </w:r>
      <w:r w:rsidRPr="006F1102">
        <w:rPr>
          <w:rFonts w:ascii="Times New Roman" w:hAnsi="Times New Roman"/>
          <w:sz w:val="24"/>
          <w:szCs w:val="24"/>
          <w:lang w:val="es-MX"/>
        </w:rPr>
        <w:tab/>
      </w:r>
      <w:r w:rsidRPr="006F1102">
        <w:rPr>
          <w:rFonts w:ascii="Times New Roman" w:hAnsi="Times New Roman"/>
          <w:sz w:val="24"/>
          <w:szCs w:val="24"/>
          <w:lang w:val="es-MX"/>
        </w:rPr>
        <w:tab/>
      </w:r>
    </w:p>
    <w:p w:rsidR="001D4D6D" w:rsidRPr="006F1102" w:rsidRDefault="001D4D6D" w:rsidP="00CE51F7">
      <w:pPr>
        <w:numPr>
          <w:ilvl w:val="0"/>
          <w:numId w:val="13"/>
        </w:numPr>
        <w:spacing w:after="160" w:line="480" w:lineRule="auto"/>
        <w:jc w:val="both"/>
        <w:rPr>
          <w:rFonts w:ascii="Times New Roman" w:hAnsi="Times New Roman"/>
          <w:sz w:val="24"/>
          <w:szCs w:val="24"/>
          <w:lang w:val="es-MX"/>
        </w:rPr>
      </w:pPr>
      <w:r w:rsidRPr="006F1102">
        <w:rPr>
          <w:rFonts w:ascii="Times New Roman" w:hAnsi="Times New Roman"/>
          <w:sz w:val="24"/>
          <w:szCs w:val="24"/>
          <w:lang w:val="es-MX"/>
        </w:rPr>
        <w:t>Av. 27 de Febrero - Av. Winston Churchill</w:t>
      </w:r>
      <w:r w:rsidRPr="006F1102">
        <w:rPr>
          <w:rFonts w:ascii="Times New Roman" w:hAnsi="Times New Roman"/>
          <w:sz w:val="24"/>
          <w:szCs w:val="24"/>
          <w:lang w:val="es-MX"/>
        </w:rPr>
        <w:tab/>
      </w:r>
      <w:r w:rsidRPr="006F1102">
        <w:rPr>
          <w:rFonts w:ascii="Times New Roman" w:hAnsi="Times New Roman"/>
          <w:sz w:val="24"/>
          <w:szCs w:val="24"/>
          <w:lang w:val="es-MX"/>
        </w:rPr>
        <w:tab/>
      </w:r>
      <w:r w:rsidRPr="006F1102">
        <w:rPr>
          <w:rFonts w:ascii="Times New Roman" w:hAnsi="Times New Roman"/>
          <w:sz w:val="24"/>
          <w:szCs w:val="24"/>
          <w:lang w:val="es-MX"/>
        </w:rPr>
        <w:tab/>
      </w:r>
      <w:r w:rsidRPr="006F1102">
        <w:rPr>
          <w:rFonts w:ascii="Times New Roman" w:hAnsi="Times New Roman"/>
          <w:sz w:val="24"/>
          <w:szCs w:val="24"/>
          <w:lang w:val="es-MX"/>
        </w:rPr>
        <w:tab/>
      </w:r>
    </w:p>
    <w:p w:rsidR="001D4D6D" w:rsidRPr="006F1102" w:rsidRDefault="001D4D6D" w:rsidP="00CE51F7">
      <w:pPr>
        <w:numPr>
          <w:ilvl w:val="0"/>
          <w:numId w:val="13"/>
        </w:numPr>
        <w:spacing w:after="160" w:line="480" w:lineRule="auto"/>
        <w:jc w:val="both"/>
        <w:rPr>
          <w:rFonts w:ascii="Times New Roman" w:hAnsi="Times New Roman"/>
          <w:sz w:val="24"/>
          <w:szCs w:val="24"/>
          <w:lang w:val="es-MX"/>
        </w:rPr>
      </w:pPr>
      <w:r w:rsidRPr="006F1102">
        <w:rPr>
          <w:rFonts w:ascii="Times New Roman" w:hAnsi="Times New Roman"/>
          <w:sz w:val="24"/>
          <w:szCs w:val="24"/>
          <w:lang w:val="es-MX"/>
        </w:rPr>
        <w:t>Av. 27 de Febrero - Av. Abraham Lincoln</w:t>
      </w:r>
      <w:r w:rsidRPr="006F1102">
        <w:rPr>
          <w:rFonts w:ascii="Times New Roman" w:hAnsi="Times New Roman"/>
          <w:sz w:val="24"/>
          <w:szCs w:val="24"/>
          <w:lang w:val="es-MX"/>
        </w:rPr>
        <w:tab/>
      </w:r>
      <w:r w:rsidRPr="006F1102">
        <w:rPr>
          <w:rFonts w:ascii="Times New Roman" w:hAnsi="Times New Roman"/>
          <w:sz w:val="24"/>
          <w:szCs w:val="24"/>
          <w:lang w:val="es-MX"/>
        </w:rPr>
        <w:tab/>
      </w:r>
      <w:r w:rsidRPr="006F1102">
        <w:rPr>
          <w:rFonts w:ascii="Times New Roman" w:hAnsi="Times New Roman"/>
          <w:sz w:val="24"/>
          <w:szCs w:val="24"/>
          <w:lang w:val="es-MX"/>
        </w:rPr>
        <w:tab/>
      </w:r>
      <w:r w:rsidRPr="006F1102">
        <w:rPr>
          <w:rFonts w:ascii="Times New Roman" w:hAnsi="Times New Roman"/>
          <w:sz w:val="24"/>
          <w:szCs w:val="24"/>
          <w:lang w:val="es-MX"/>
        </w:rPr>
        <w:tab/>
      </w:r>
    </w:p>
    <w:p w:rsidR="001D4D6D" w:rsidRPr="006F1102" w:rsidRDefault="001D4D6D" w:rsidP="00CE51F7">
      <w:pPr>
        <w:numPr>
          <w:ilvl w:val="0"/>
          <w:numId w:val="13"/>
        </w:numPr>
        <w:spacing w:after="160" w:line="480" w:lineRule="auto"/>
        <w:jc w:val="both"/>
        <w:rPr>
          <w:rFonts w:ascii="Times New Roman" w:hAnsi="Times New Roman"/>
          <w:sz w:val="24"/>
          <w:szCs w:val="24"/>
          <w:lang w:val="es-MX"/>
        </w:rPr>
      </w:pPr>
      <w:r w:rsidRPr="006F1102">
        <w:rPr>
          <w:rFonts w:ascii="Times New Roman" w:hAnsi="Times New Roman"/>
          <w:sz w:val="24"/>
          <w:szCs w:val="24"/>
          <w:lang w:val="es-MX"/>
        </w:rPr>
        <w:t>Av. 27 de Febrero - Av. Máximo Gómez</w:t>
      </w:r>
      <w:r w:rsidRPr="006F1102">
        <w:rPr>
          <w:rFonts w:ascii="Times New Roman" w:hAnsi="Times New Roman"/>
          <w:sz w:val="24"/>
          <w:szCs w:val="24"/>
          <w:lang w:val="es-MX"/>
        </w:rPr>
        <w:tab/>
      </w:r>
      <w:r w:rsidRPr="006F1102">
        <w:rPr>
          <w:rFonts w:ascii="Times New Roman" w:hAnsi="Times New Roman"/>
          <w:sz w:val="24"/>
          <w:szCs w:val="24"/>
          <w:lang w:val="es-MX"/>
        </w:rPr>
        <w:tab/>
      </w:r>
      <w:r w:rsidRPr="006F1102">
        <w:rPr>
          <w:rFonts w:ascii="Times New Roman" w:hAnsi="Times New Roman"/>
          <w:sz w:val="24"/>
          <w:szCs w:val="24"/>
          <w:lang w:val="es-MX"/>
        </w:rPr>
        <w:tab/>
      </w:r>
      <w:r w:rsidRPr="006F1102">
        <w:rPr>
          <w:rFonts w:ascii="Times New Roman" w:hAnsi="Times New Roman"/>
          <w:sz w:val="24"/>
          <w:szCs w:val="24"/>
          <w:lang w:val="es-MX"/>
        </w:rPr>
        <w:tab/>
      </w:r>
    </w:p>
    <w:p w:rsidR="001D4D6D" w:rsidRPr="006F1102" w:rsidRDefault="001D4D6D" w:rsidP="00CE51F7">
      <w:pPr>
        <w:numPr>
          <w:ilvl w:val="0"/>
          <w:numId w:val="13"/>
        </w:numPr>
        <w:spacing w:after="160" w:line="480" w:lineRule="auto"/>
        <w:jc w:val="both"/>
        <w:rPr>
          <w:rFonts w:ascii="Times New Roman" w:hAnsi="Times New Roman"/>
          <w:sz w:val="24"/>
          <w:szCs w:val="24"/>
          <w:lang w:val="es-MX"/>
        </w:rPr>
      </w:pPr>
      <w:r w:rsidRPr="006F1102">
        <w:rPr>
          <w:rFonts w:ascii="Times New Roman" w:hAnsi="Times New Roman"/>
          <w:sz w:val="24"/>
          <w:szCs w:val="24"/>
          <w:lang w:val="es-MX"/>
        </w:rPr>
        <w:t>Av. 27 de Febrero - Av. Tiradentes</w:t>
      </w:r>
      <w:r w:rsidRPr="006F1102">
        <w:rPr>
          <w:rFonts w:ascii="Times New Roman" w:hAnsi="Times New Roman"/>
          <w:sz w:val="24"/>
          <w:szCs w:val="24"/>
          <w:lang w:val="es-MX"/>
        </w:rPr>
        <w:tab/>
      </w:r>
      <w:r w:rsidRPr="006F1102">
        <w:rPr>
          <w:rFonts w:ascii="Times New Roman" w:hAnsi="Times New Roman"/>
          <w:sz w:val="24"/>
          <w:szCs w:val="24"/>
          <w:lang w:val="es-MX"/>
        </w:rPr>
        <w:tab/>
      </w:r>
      <w:r w:rsidRPr="006F1102">
        <w:rPr>
          <w:rFonts w:ascii="Times New Roman" w:hAnsi="Times New Roman"/>
          <w:sz w:val="24"/>
          <w:szCs w:val="24"/>
          <w:lang w:val="es-MX"/>
        </w:rPr>
        <w:tab/>
      </w:r>
    </w:p>
    <w:p w:rsidR="001D4D6D" w:rsidRPr="006F1102" w:rsidRDefault="001D4D6D" w:rsidP="00CE51F7">
      <w:pPr>
        <w:numPr>
          <w:ilvl w:val="0"/>
          <w:numId w:val="13"/>
        </w:numPr>
        <w:spacing w:after="160" w:line="480" w:lineRule="auto"/>
        <w:jc w:val="both"/>
        <w:rPr>
          <w:rFonts w:ascii="Times New Roman" w:hAnsi="Times New Roman"/>
          <w:sz w:val="24"/>
          <w:szCs w:val="24"/>
          <w:lang w:val="es-MX"/>
        </w:rPr>
      </w:pPr>
      <w:r w:rsidRPr="006F1102">
        <w:rPr>
          <w:rFonts w:ascii="Times New Roman" w:hAnsi="Times New Roman"/>
          <w:sz w:val="24"/>
          <w:szCs w:val="24"/>
          <w:lang w:val="es-MX"/>
        </w:rPr>
        <w:t>Av. 27 de Febrero / Av. Núñez de Cáceres</w:t>
      </w:r>
      <w:r w:rsidRPr="006F1102">
        <w:rPr>
          <w:rFonts w:ascii="Times New Roman" w:hAnsi="Times New Roman"/>
          <w:sz w:val="24"/>
          <w:szCs w:val="24"/>
          <w:lang w:val="es-MX"/>
        </w:rPr>
        <w:tab/>
      </w:r>
      <w:r w:rsidRPr="006F1102">
        <w:rPr>
          <w:rFonts w:ascii="Times New Roman" w:hAnsi="Times New Roman"/>
          <w:sz w:val="24"/>
          <w:szCs w:val="24"/>
          <w:lang w:val="es-MX"/>
        </w:rPr>
        <w:tab/>
      </w:r>
    </w:p>
    <w:p w:rsidR="001D4D6D" w:rsidRPr="006F1102" w:rsidRDefault="001D4D6D" w:rsidP="00CE51F7">
      <w:pPr>
        <w:numPr>
          <w:ilvl w:val="0"/>
          <w:numId w:val="13"/>
        </w:numPr>
        <w:spacing w:after="160" w:line="480" w:lineRule="auto"/>
        <w:jc w:val="both"/>
        <w:rPr>
          <w:rFonts w:ascii="Times New Roman" w:hAnsi="Times New Roman"/>
          <w:sz w:val="24"/>
          <w:szCs w:val="24"/>
          <w:lang w:val="es-MX"/>
        </w:rPr>
      </w:pPr>
      <w:r w:rsidRPr="006F1102">
        <w:rPr>
          <w:rFonts w:ascii="Times New Roman" w:hAnsi="Times New Roman"/>
          <w:sz w:val="24"/>
          <w:szCs w:val="24"/>
          <w:lang w:val="es-MX"/>
        </w:rPr>
        <w:t>Av. Abraham Lincoln - C/ Dr. Jacinto Mañón</w:t>
      </w:r>
    </w:p>
    <w:p w:rsidR="001D4D6D" w:rsidRPr="006F1102" w:rsidRDefault="001D4D6D" w:rsidP="00CE51F7">
      <w:pPr>
        <w:numPr>
          <w:ilvl w:val="0"/>
          <w:numId w:val="13"/>
        </w:numPr>
        <w:spacing w:after="160" w:line="480" w:lineRule="auto"/>
        <w:jc w:val="both"/>
        <w:rPr>
          <w:rFonts w:ascii="Times New Roman" w:hAnsi="Times New Roman"/>
          <w:sz w:val="24"/>
          <w:szCs w:val="24"/>
        </w:rPr>
      </w:pPr>
      <w:r w:rsidRPr="006F1102">
        <w:rPr>
          <w:rFonts w:ascii="Times New Roman" w:hAnsi="Times New Roman"/>
          <w:sz w:val="24"/>
          <w:szCs w:val="24"/>
          <w:lang w:val="es-MX"/>
        </w:rPr>
        <w:t>Av. Ortega &amp; Gasset - Av. Gustavo Mejía Ricart</w:t>
      </w:r>
      <w:r w:rsidRPr="006F1102">
        <w:rPr>
          <w:rFonts w:ascii="Times New Roman" w:hAnsi="Times New Roman"/>
          <w:sz w:val="24"/>
          <w:szCs w:val="24"/>
        </w:rPr>
        <w:tab/>
      </w:r>
      <w:bookmarkEnd w:id="13"/>
    </w:p>
    <w:p w:rsidR="001D4D6D" w:rsidRPr="006F1102" w:rsidRDefault="00C72A30" w:rsidP="001D4D6D">
      <w:pPr>
        <w:spacing w:after="160" w:line="480" w:lineRule="auto"/>
        <w:jc w:val="both"/>
        <w:rPr>
          <w:rFonts w:ascii="Times New Roman" w:hAnsi="Times New Roman"/>
          <w:sz w:val="24"/>
          <w:szCs w:val="24"/>
        </w:rPr>
      </w:pPr>
      <w:r w:rsidRPr="006F1102">
        <w:rPr>
          <w:rFonts w:ascii="Times New Roman" w:hAnsi="Times New Roman"/>
          <w:noProof/>
          <w:sz w:val="24"/>
          <w:szCs w:val="24"/>
          <w:lang w:eastAsia="es-DO"/>
        </w:rPr>
        <w:lastRenderedPageBreak/>
        <w:drawing>
          <wp:inline distT="0" distB="0" distL="0" distR="0">
            <wp:extent cx="3200400" cy="5581015"/>
            <wp:effectExtent l="0" t="9208" r="0" b="0"/>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rot="-5400000">
                      <a:off x="0" y="0"/>
                      <a:ext cx="3200400" cy="5581015"/>
                    </a:xfrm>
                    <a:prstGeom prst="rect">
                      <a:avLst/>
                    </a:prstGeom>
                    <a:noFill/>
                    <a:ln>
                      <a:noFill/>
                    </a:ln>
                  </pic:spPr>
                </pic:pic>
              </a:graphicData>
            </a:graphic>
          </wp:inline>
        </w:drawing>
      </w:r>
    </w:p>
    <w:p w:rsidR="001D4D6D" w:rsidRPr="002E0731" w:rsidRDefault="001D4D6D" w:rsidP="00CE51F7">
      <w:pPr>
        <w:numPr>
          <w:ilvl w:val="0"/>
          <w:numId w:val="17"/>
        </w:numPr>
        <w:spacing w:after="160" w:line="480" w:lineRule="auto"/>
        <w:jc w:val="both"/>
        <w:rPr>
          <w:rFonts w:ascii="Times New Roman" w:hAnsi="Times New Roman"/>
          <w:sz w:val="24"/>
          <w:szCs w:val="24"/>
          <w:lang w:val="es-MX"/>
        </w:rPr>
      </w:pPr>
      <w:bookmarkStart w:id="14" w:name="_Hlk500936699"/>
      <w:r w:rsidRPr="006F1102">
        <w:rPr>
          <w:rFonts w:ascii="Times New Roman" w:hAnsi="Times New Roman"/>
          <w:sz w:val="24"/>
          <w:szCs w:val="24"/>
        </w:rPr>
        <w:t>Elaboración</w:t>
      </w:r>
      <w:r w:rsidRPr="006F1102">
        <w:rPr>
          <w:rFonts w:ascii="Times New Roman" w:hAnsi="Times New Roman"/>
          <w:sz w:val="24"/>
          <w:szCs w:val="24"/>
          <w:lang w:val="es-MX"/>
        </w:rPr>
        <w:t xml:space="preserve"> de piloto de Movilidad Urbana Sostenible en un área del polígono central, comprendido entre las vías: Av. W. Churchill, Av. A. Lincoln, C. Jacinto Mañón y A. Gustavo Mejía Ricart</w:t>
      </w:r>
      <w:bookmarkEnd w:id="14"/>
      <w:r w:rsidRPr="006F1102">
        <w:rPr>
          <w:rFonts w:ascii="Times New Roman" w:hAnsi="Times New Roman"/>
          <w:sz w:val="24"/>
          <w:szCs w:val="24"/>
          <w:lang w:val="es-MX"/>
        </w:rPr>
        <w:t xml:space="preserve"> realizando: levantamiento de uso de suelo, inventario Vial, señalización Horizontal y Vertical, levantamiento en Centros Educativos, estudio de oferta/demanda y encuestas de estacionamiento aplicando esta parte al Polígono Central, conteo vehicular en 20 Intersecciones para mejoras puntuales y cambios viales. También análisis de los cruces/tramos donde se han generado accidentes, análisis del transporte de mercancías y mejora en la infraestructura vial. </w:t>
      </w:r>
    </w:p>
    <w:p w:rsidR="001D4D6D" w:rsidRPr="006F1102" w:rsidRDefault="00C72A30" w:rsidP="001D4D6D">
      <w:pPr>
        <w:spacing w:after="160" w:line="480" w:lineRule="auto"/>
        <w:jc w:val="both"/>
        <w:rPr>
          <w:rFonts w:ascii="Times New Roman" w:hAnsi="Times New Roman"/>
          <w:sz w:val="24"/>
          <w:szCs w:val="24"/>
          <w:lang w:val="es-MX"/>
        </w:rPr>
      </w:pPr>
      <w:r w:rsidRPr="006F1102">
        <w:rPr>
          <w:rFonts w:ascii="Times New Roman" w:hAnsi="Times New Roman"/>
          <w:noProof/>
          <w:sz w:val="24"/>
          <w:szCs w:val="24"/>
          <w:lang w:eastAsia="es-DO"/>
        </w:rPr>
        <w:lastRenderedPageBreak/>
        <w:drawing>
          <wp:inline distT="0" distB="0" distL="0" distR="0">
            <wp:extent cx="5158740" cy="4123690"/>
            <wp:effectExtent l="0" t="0" r="3810" b="0"/>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158740" cy="4123690"/>
                    </a:xfrm>
                    <a:prstGeom prst="rect">
                      <a:avLst/>
                    </a:prstGeom>
                    <a:noFill/>
                    <a:ln>
                      <a:noFill/>
                    </a:ln>
                  </pic:spPr>
                </pic:pic>
              </a:graphicData>
            </a:graphic>
          </wp:inline>
        </w:drawing>
      </w:r>
    </w:p>
    <w:p w:rsidR="0051366C" w:rsidRPr="00F46AA0" w:rsidRDefault="002E0731" w:rsidP="00CE51F7">
      <w:pPr>
        <w:numPr>
          <w:ilvl w:val="0"/>
          <w:numId w:val="17"/>
        </w:numPr>
        <w:spacing w:after="160" w:line="480" w:lineRule="auto"/>
        <w:jc w:val="both"/>
        <w:rPr>
          <w:rFonts w:ascii="Times New Roman" w:hAnsi="Times New Roman"/>
          <w:b/>
          <w:sz w:val="24"/>
          <w:szCs w:val="24"/>
          <w:lang w:val="es-MX"/>
        </w:rPr>
      </w:pPr>
      <w:r w:rsidRPr="00F46AA0">
        <w:rPr>
          <w:rFonts w:ascii="Times New Roman" w:hAnsi="Times New Roman"/>
          <w:b/>
          <w:sz w:val="24"/>
          <w:szCs w:val="24"/>
          <w:lang w:val="es-MX"/>
        </w:rPr>
        <w:t xml:space="preserve">Uso </w:t>
      </w:r>
      <w:r w:rsidR="00F46AA0">
        <w:rPr>
          <w:rFonts w:ascii="Times New Roman" w:hAnsi="Times New Roman"/>
          <w:b/>
          <w:sz w:val="24"/>
          <w:szCs w:val="24"/>
          <w:lang w:val="es-MX"/>
        </w:rPr>
        <w:t>d</w:t>
      </w:r>
      <w:r w:rsidR="00F46AA0" w:rsidRPr="00F46AA0">
        <w:rPr>
          <w:rFonts w:ascii="Times New Roman" w:hAnsi="Times New Roman"/>
          <w:b/>
          <w:sz w:val="24"/>
          <w:szCs w:val="24"/>
          <w:lang w:val="es-MX"/>
        </w:rPr>
        <w:t xml:space="preserve">e </w:t>
      </w:r>
      <w:r w:rsidR="00F46AA0">
        <w:rPr>
          <w:rFonts w:ascii="Times New Roman" w:hAnsi="Times New Roman"/>
          <w:b/>
          <w:sz w:val="24"/>
          <w:szCs w:val="24"/>
          <w:lang w:val="es-MX"/>
        </w:rPr>
        <w:t>l</w:t>
      </w:r>
      <w:r w:rsidR="00F46AA0" w:rsidRPr="00F46AA0">
        <w:rPr>
          <w:rFonts w:ascii="Times New Roman" w:hAnsi="Times New Roman"/>
          <w:b/>
          <w:sz w:val="24"/>
          <w:szCs w:val="24"/>
          <w:lang w:val="es-MX"/>
        </w:rPr>
        <w:t xml:space="preserve">a Tecnología Para </w:t>
      </w:r>
      <w:r w:rsidR="00F46AA0">
        <w:rPr>
          <w:rFonts w:ascii="Times New Roman" w:hAnsi="Times New Roman"/>
          <w:b/>
          <w:sz w:val="24"/>
          <w:szCs w:val="24"/>
          <w:lang w:val="es-MX"/>
        </w:rPr>
        <w:t>l</w:t>
      </w:r>
      <w:r w:rsidR="00F46AA0" w:rsidRPr="00F46AA0">
        <w:rPr>
          <w:rFonts w:ascii="Times New Roman" w:hAnsi="Times New Roman"/>
          <w:b/>
          <w:sz w:val="24"/>
          <w:szCs w:val="24"/>
          <w:lang w:val="es-MX"/>
        </w:rPr>
        <w:t xml:space="preserve">a Medición </w:t>
      </w:r>
      <w:r w:rsidR="00F46AA0">
        <w:rPr>
          <w:rFonts w:ascii="Times New Roman" w:hAnsi="Times New Roman"/>
          <w:b/>
          <w:sz w:val="24"/>
          <w:szCs w:val="24"/>
          <w:lang w:val="es-MX"/>
        </w:rPr>
        <w:t>d</w:t>
      </w:r>
      <w:r w:rsidR="00F46AA0" w:rsidRPr="00F46AA0">
        <w:rPr>
          <w:rFonts w:ascii="Times New Roman" w:hAnsi="Times New Roman"/>
          <w:b/>
          <w:sz w:val="24"/>
          <w:szCs w:val="24"/>
          <w:lang w:val="es-MX"/>
        </w:rPr>
        <w:t xml:space="preserve">e Tráfico </w:t>
      </w:r>
      <w:r w:rsidR="00F46AA0">
        <w:rPr>
          <w:rFonts w:ascii="Times New Roman" w:hAnsi="Times New Roman"/>
          <w:b/>
          <w:sz w:val="24"/>
          <w:szCs w:val="24"/>
          <w:lang w:val="es-MX"/>
        </w:rPr>
        <w:t>e</w:t>
      </w:r>
      <w:r w:rsidR="00F46AA0" w:rsidRPr="00F46AA0">
        <w:rPr>
          <w:rFonts w:ascii="Times New Roman" w:hAnsi="Times New Roman"/>
          <w:b/>
          <w:sz w:val="24"/>
          <w:szCs w:val="24"/>
          <w:lang w:val="es-MX"/>
        </w:rPr>
        <w:t xml:space="preserve">n </w:t>
      </w:r>
      <w:r w:rsidR="00F46AA0">
        <w:rPr>
          <w:rFonts w:ascii="Times New Roman" w:hAnsi="Times New Roman"/>
          <w:b/>
          <w:sz w:val="24"/>
          <w:szCs w:val="24"/>
          <w:lang w:val="es-MX"/>
        </w:rPr>
        <w:t>l</w:t>
      </w:r>
      <w:r w:rsidR="00F46AA0" w:rsidRPr="00F46AA0">
        <w:rPr>
          <w:rFonts w:ascii="Times New Roman" w:hAnsi="Times New Roman"/>
          <w:b/>
          <w:sz w:val="24"/>
          <w:szCs w:val="24"/>
          <w:lang w:val="es-MX"/>
        </w:rPr>
        <w:t xml:space="preserve">os Principales Corredores </w:t>
      </w:r>
      <w:r w:rsidR="00F46AA0">
        <w:rPr>
          <w:rFonts w:ascii="Times New Roman" w:hAnsi="Times New Roman"/>
          <w:b/>
          <w:sz w:val="24"/>
          <w:szCs w:val="24"/>
          <w:lang w:val="es-MX"/>
        </w:rPr>
        <w:t>d</w:t>
      </w:r>
      <w:r w:rsidR="00F46AA0" w:rsidRPr="00F46AA0">
        <w:rPr>
          <w:rFonts w:ascii="Times New Roman" w:hAnsi="Times New Roman"/>
          <w:b/>
          <w:sz w:val="24"/>
          <w:szCs w:val="24"/>
          <w:lang w:val="es-MX"/>
        </w:rPr>
        <w:t xml:space="preserve">el Distrito Nacional </w:t>
      </w:r>
      <w:r w:rsidR="00F46AA0">
        <w:rPr>
          <w:rFonts w:ascii="Times New Roman" w:hAnsi="Times New Roman"/>
          <w:b/>
          <w:sz w:val="24"/>
          <w:szCs w:val="24"/>
          <w:lang w:val="es-MX"/>
        </w:rPr>
        <w:t>d</w:t>
      </w:r>
      <w:r w:rsidR="00F46AA0" w:rsidRPr="00F46AA0">
        <w:rPr>
          <w:rFonts w:ascii="Times New Roman" w:hAnsi="Times New Roman"/>
          <w:b/>
          <w:sz w:val="24"/>
          <w:szCs w:val="24"/>
          <w:lang w:val="es-MX"/>
        </w:rPr>
        <w:t>e (Metrocount</w:t>
      </w:r>
      <w:r w:rsidRPr="00F46AA0">
        <w:rPr>
          <w:rFonts w:ascii="Times New Roman" w:hAnsi="Times New Roman"/>
          <w:b/>
          <w:sz w:val="24"/>
          <w:szCs w:val="24"/>
          <w:lang w:val="es-MX"/>
        </w:rPr>
        <w:t>)</w:t>
      </w:r>
      <w:r w:rsidRPr="00F46AA0">
        <w:rPr>
          <w:rFonts w:ascii="Times New Roman" w:hAnsi="Times New Roman"/>
          <w:sz w:val="24"/>
          <w:szCs w:val="24"/>
          <w:lang w:val="es-MX"/>
        </w:rPr>
        <w:t xml:space="preserve"> </w:t>
      </w:r>
      <w:r w:rsidR="00A13D21" w:rsidRPr="00F46AA0">
        <w:rPr>
          <w:rFonts w:ascii="Times New Roman" w:hAnsi="Times New Roman"/>
          <w:sz w:val="24"/>
          <w:szCs w:val="24"/>
          <w:lang w:val="es-MX"/>
        </w:rPr>
        <w:t>como la</w:t>
      </w:r>
      <w:r w:rsidR="00D125A8" w:rsidRPr="00F46AA0">
        <w:rPr>
          <w:rFonts w:ascii="Times New Roman" w:hAnsi="Times New Roman"/>
          <w:sz w:val="24"/>
          <w:szCs w:val="24"/>
          <w:lang w:val="es-MX"/>
        </w:rPr>
        <w:t xml:space="preserve">s </w:t>
      </w:r>
      <w:r w:rsidR="007827E3" w:rsidRPr="00F46AA0">
        <w:rPr>
          <w:rFonts w:ascii="Times New Roman" w:hAnsi="Times New Roman"/>
          <w:sz w:val="24"/>
          <w:szCs w:val="24"/>
          <w:lang w:val="es-MX"/>
        </w:rPr>
        <w:t>avenidas George</w:t>
      </w:r>
      <w:r w:rsidRPr="00F46AA0">
        <w:rPr>
          <w:rFonts w:ascii="Times New Roman" w:hAnsi="Times New Roman"/>
          <w:sz w:val="24"/>
          <w:szCs w:val="24"/>
          <w:lang w:val="es-MX"/>
        </w:rPr>
        <w:t xml:space="preserve"> Washington,</w:t>
      </w:r>
      <w:r w:rsidR="00D125A8" w:rsidRPr="00F46AA0">
        <w:rPr>
          <w:rFonts w:ascii="Times New Roman" w:hAnsi="Times New Roman"/>
          <w:sz w:val="24"/>
          <w:szCs w:val="24"/>
          <w:lang w:val="es-MX"/>
        </w:rPr>
        <w:t xml:space="preserve"> </w:t>
      </w:r>
      <w:r w:rsidRPr="00F46AA0">
        <w:rPr>
          <w:rFonts w:ascii="Times New Roman" w:hAnsi="Times New Roman"/>
          <w:sz w:val="24"/>
          <w:szCs w:val="24"/>
          <w:lang w:val="es-MX"/>
        </w:rPr>
        <w:t xml:space="preserve">30 de Mayo, 27 de Febrero, </w:t>
      </w:r>
      <w:r w:rsidR="003A0205" w:rsidRPr="00F46AA0">
        <w:rPr>
          <w:rFonts w:ascii="Times New Roman" w:hAnsi="Times New Roman"/>
          <w:sz w:val="24"/>
          <w:szCs w:val="24"/>
          <w:lang w:val="es-MX"/>
        </w:rPr>
        <w:t>John</w:t>
      </w:r>
      <w:r w:rsidR="00D125A8" w:rsidRPr="00F46AA0">
        <w:rPr>
          <w:rFonts w:ascii="Times New Roman" w:hAnsi="Times New Roman"/>
          <w:sz w:val="24"/>
          <w:szCs w:val="24"/>
          <w:lang w:val="es-MX"/>
        </w:rPr>
        <w:t xml:space="preserve"> F.</w:t>
      </w:r>
      <w:r w:rsidRPr="00F46AA0">
        <w:rPr>
          <w:rFonts w:ascii="Times New Roman" w:hAnsi="Times New Roman"/>
          <w:sz w:val="24"/>
          <w:szCs w:val="24"/>
          <w:lang w:val="es-MX"/>
        </w:rPr>
        <w:t xml:space="preserve"> Kennedy, registra</w:t>
      </w:r>
      <w:r w:rsidR="00D125A8" w:rsidRPr="00F46AA0">
        <w:rPr>
          <w:rFonts w:ascii="Times New Roman" w:hAnsi="Times New Roman"/>
          <w:sz w:val="24"/>
          <w:szCs w:val="24"/>
          <w:lang w:val="es-MX"/>
        </w:rPr>
        <w:t>n</w:t>
      </w:r>
      <w:r w:rsidRPr="00F46AA0">
        <w:rPr>
          <w:rFonts w:ascii="Times New Roman" w:hAnsi="Times New Roman"/>
          <w:sz w:val="24"/>
          <w:szCs w:val="24"/>
          <w:lang w:val="es-MX"/>
        </w:rPr>
        <w:t>do los patrones semanales de tráfico.</w:t>
      </w:r>
    </w:p>
    <w:p w:rsidR="002E0731" w:rsidRDefault="00C72A30" w:rsidP="002E0731">
      <w:pPr>
        <w:spacing w:after="160" w:line="480" w:lineRule="auto"/>
        <w:jc w:val="both"/>
        <w:rPr>
          <w:rFonts w:ascii="Times New Roman" w:hAnsi="Times New Roman"/>
          <w:sz w:val="24"/>
          <w:szCs w:val="24"/>
          <w:lang w:val="es-MX"/>
        </w:rPr>
      </w:pPr>
      <w:r w:rsidRPr="002E0731">
        <w:rPr>
          <w:rFonts w:ascii="Times New Roman" w:hAnsi="Times New Roman"/>
          <w:noProof/>
          <w:sz w:val="24"/>
          <w:szCs w:val="24"/>
          <w:lang w:eastAsia="es-DO"/>
        </w:rPr>
        <w:drawing>
          <wp:anchor distT="0" distB="0" distL="114300" distR="114300" simplePos="0" relativeHeight="251662848" behindDoc="0" locked="0" layoutInCell="1" allowOverlap="1">
            <wp:simplePos x="0" y="0"/>
            <wp:positionH relativeFrom="margin">
              <wp:posOffset>2936240</wp:posOffset>
            </wp:positionH>
            <wp:positionV relativeFrom="paragraph">
              <wp:posOffset>302895</wp:posOffset>
            </wp:positionV>
            <wp:extent cx="2888615" cy="1973580"/>
            <wp:effectExtent l="0" t="0" r="6985" b="7620"/>
            <wp:wrapSquare wrapText="bothSides"/>
            <wp:docPr id="94" name="Imagen 6" descr="C:\Users\intrant\Desktop\rosanna\IMG-20171123-WA0000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C:\Users\intrant\Desktop\rosanna\IMG-20171123-WA0000 (1).jpg"/>
                    <pic:cNvPicPr>
                      <a:picLocks noChangeAspect="1" noChangeArrowheads="1"/>
                    </pic:cNvPicPr>
                  </pic:nvPicPr>
                  <pic:blipFill>
                    <a:blip r:embed="rId32" cstate="print">
                      <a:extLst>
                        <a:ext uri="{28A0092B-C50C-407E-A947-70E740481C1C}">
                          <a14:useLocalDpi xmlns:a14="http://schemas.microsoft.com/office/drawing/2010/main" val="0"/>
                        </a:ext>
                      </a:extLst>
                    </a:blip>
                    <a:srcRect l="4659" t="10464" r="36194" b="17728"/>
                    <a:stretch>
                      <a:fillRect/>
                    </a:stretch>
                  </pic:blipFill>
                  <pic:spPr bwMode="auto">
                    <a:xfrm>
                      <a:off x="0" y="0"/>
                      <a:ext cx="2888615" cy="19735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0731">
        <w:rPr>
          <w:rFonts w:ascii="Times New Roman" w:hAnsi="Times New Roman"/>
          <w:noProof/>
          <w:sz w:val="24"/>
          <w:szCs w:val="24"/>
          <w:lang w:eastAsia="es-DO"/>
        </w:rPr>
        <w:drawing>
          <wp:anchor distT="0" distB="0" distL="114300" distR="114300" simplePos="0" relativeHeight="251661824" behindDoc="0" locked="0" layoutInCell="1" allowOverlap="1">
            <wp:simplePos x="0" y="0"/>
            <wp:positionH relativeFrom="column">
              <wp:posOffset>-104140</wp:posOffset>
            </wp:positionH>
            <wp:positionV relativeFrom="paragraph">
              <wp:posOffset>250190</wp:posOffset>
            </wp:positionV>
            <wp:extent cx="2850515" cy="1966595"/>
            <wp:effectExtent l="0" t="0" r="6985" b="0"/>
            <wp:wrapSquare wrapText="bothSides"/>
            <wp:docPr id="93" name="Imagen 41" descr="C:\Users\intrant\Downloads\IMG-20171123-WA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C:\Users\intrant\Downloads\IMG-20171123-WA0016.jpg"/>
                    <pic:cNvPicPr>
                      <a:picLocks noChangeAspect="1" noChangeArrowheads="1"/>
                    </pic:cNvPicPr>
                  </pic:nvPicPr>
                  <pic:blipFill>
                    <a:blip r:embed="rId33">
                      <a:extLst>
                        <a:ext uri="{28A0092B-C50C-407E-A947-70E740481C1C}">
                          <a14:useLocalDpi xmlns:a14="http://schemas.microsoft.com/office/drawing/2010/main" val="0"/>
                        </a:ext>
                      </a:extLst>
                    </a:blip>
                    <a:srcRect r="18433"/>
                    <a:stretch>
                      <a:fillRect/>
                    </a:stretch>
                  </pic:blipFill>
                  <pic:spPr bwMode="auto">
                    <a:xfrm>
                      <a:off x="0" y="0"/>
                      <a:ext cx="2850515" cy="19665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D4D6D" w:rsidRPr="006F1102" w:rsidRDefault="001D4D6D" w:rsidP="00CE51F7">
      <w:pPr>
        <w:numPr>
          <w:ilvl w:val="0"/>
          <w:numId w:val="17"/>
        </w:numPr>
        <w:spacing w:after="160" w:line="480" w:lineRule="auto"/>
        <w:jc w:val="both"/>
        <w:rPr>
          <w:rFonts w:ascii="Times New Roman" w:hAnsi="Times New Roman"/>
          <w:sz w:val="24"/>
          <w:szCs w:val="24"/>
          <w:lang w:val="es-MX"/>
        </w:rPr>
      </w:pPr>
      <w:bookmarkStart w:id="15" w:name="_Hlk500936823"/>
      <w:r w:rsidRPr="006F1102">
        <w:rPr>
          <w:rFonts w:ascii="Times New Roman" w:hAnsi="Times New Roman"/>
          <w:sz w:val="24"/>
          <w:szCs w:val="24"/>
          <w:lang w:val="es-MX"/>
        </w:rPr>
        <w:lastRenderedPageBreak/>
        <w:t xml:space="preserve">Diseño de la pista del </w:t>
      </w:r>
      <w:r w:rsidRPr="0051366C">
        <w:rPr>
          <w:rFonts w:ascii="Times New Roman" w:hAnsi="Times New Roman"/>
          <w:b/>
          <w:sz w:val="24"/>
          <w:szCs w:val="24"/>
          <w:lang w:val="es-MX"/>
        </w:rPr>
        <w:t>Parque Infantil de Educación Vial</w:t>
      </w:r>
      <w:r w:rsidRPr="006F1102">
        <w:rPr>
          <w:rFonts w:ascii="Times New Roman" w:hAnsi="Times New Roman"/>
          <w:sz w:val="24"/>
          <w:szCs w:val="24"/>
          <w:lang w:val="es-MX"/>
        </w:rPr>
        <w:t xml:space="preserve"> en proceso de construcción</w:t>
      </w:r>
      <w:r w:rsidR="0051366C">
        <w:rPr>
          <w:rFonts w:ascii="Times New Roman" w:hAnsi="Times New Roman"/>
          <w:sz w:val="24"/>
          <w:szCs w:val="24"/>
          <w:lang w:val="es-MX"/>
        </w:rPr>
        <w:t>,</w:t>
      </w:r>
      <w:r w:rsidRPr="006F1102">
        <w:rPr>
          <w:rFonts w:ascii="Times New Roman" w:hAnsi="Times New Roman"/>
          <w:sz w:val="24"/>
          <w:szCs w:val="24"/>
          <w:lang w:val="es-MX"/>
        </w:rPr>
        <w:t xml:space="preserve"> en Ciudad Juan Bosch, incluyendo: señalización horizontal y vertical, paisajismo, equipamiento de las áreas administrativas, operativas y modificaciones al diseño base por estándares de estas</w:t>
      </w:r>
      <w:bookmarkEnd w:id="15"/>
      <w:r w:rsidRPr="006F1102">
        <w:rPr>
          <w:rFonts w:ascii="Times New Roman" w:hAnsi="Times New Roman"/>
          <w:sz w:val="24"/>
          <w:szCs w:val="24"/>
          <w:lang w:val="es-MX"/>
        </w:rPr>
        <w:t>.</w:t>
      </w:r>
    </w:p>
    <w:p w:rsidR="001D4D6D" w:rsidRPr="006F1102" w:rsidRDefault="00C72A30" w:rsidP="001D4D6D">
      <w:pPr>
        <w:spacing w:after="160" w:line="480" w:lineRule="auto"/>
        <w:jc w:val="both"/>
        <w:rPr>
          <w:rFonts w:ascii="Times New Roman" w:hAnsi="Times New Roman"/>
          <w:sz w:val="24"/>
          <w:szCs w:val="24"/>
          <w:lang w:val="es-MX"/>
        </w:rPr>
      </w:pPr>
      <w:r w:rsidRPr="006F1102">
        <w:rPr>
          <w:rFonts w:ascii="Times New Roman" w:hAnsi="Times New Roman"/>
          <w:noProof/>
          <w:sz w:val="24"/>
          <w:szCs w:val="24"/>
          <w:lang w:eastAsia="es-DO"/>
        </w:rPr>
        <w:drawing>
          <wp:inline distT="0" distB="0" distL="0" distR="0">
            <wp:extent cx="4951730" cy="3804285"/>
            <wp:effectExtent l="19050" t="19050" r="20320" b="24765"/>
            <wp:docPr id="1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34">
                      <a:extLst>
                        <a:ext uri="{28A0092B-C50C-407E-A947-70E740481C1C}">
                          <a14:useLocalDpi xmlns:a14="http://schemas.microsoft.com/office/drawing/2010/main" val="0"/>
                        </a:ext>
                      </a:extLst>
                    </a:blip>
                    <a:srcRect l="1169" r="10777"/>
                    <a:stretch>
                      <a:fillRect/>
                    </a:stretch>
                  </pic:blipFill>
                  <pic:spPr bwMode="auto">
                    <a:xfrm>
                      <a:off x="0" y="0"/>
                      <a:ext cx="4951730" cy="3804285"/>
                    </a:xfrm>
                    <a:prstGeom prst="rect">
                      <a:avLst/>
                    </a:prstGeom>
                    <a:noFill/>
                    <a:ln w="3175" cmpd="sng">
                      <a:solidFill>
                        <a:srgbClr val="000000"/>
                      </a:solidFill>
                      <a:miter lim="800000"/>
                      <a:headEnd/>
                      <a:tailEnd/>
                    </a:ln>
                    <a:effectLst/>
                  </pic:spPr>
                </pic:pic>
              </a:graphicData>
            </a:graphic>
          </wp:inline>
        </w:drawing>
      </w:r>
    </w:p>
    <w:p w:rsidR="001D4D6D" w:rsidRPr="0070244B" w:rsidRDefault="0070244B" w:rsidP="00CE51F7">
      <w:pPr>
        <w:numPr>
          <w:ilvl w:val="0"/>
          <w:numId w:val="17"/>
        </w:numPr>
        <w:spacing w:after="160" w:line="480" w:lineRule="auto"/>
        <w:jc w:val="both"/>
        <w:rPr>
          <w:rFonts w:ascii="Times New Roman" w:hAnsi="Times New Roman"/>
          <w:sz w:val="24"/>
          <w:szCs w:val="24"/>
          <w:lang w:val="es-MX"/>
        </w:rPr>
      </w:pPr>
      <w:r w:rsidRPr="0070244B">
        <w:rPr>
          <w:rFonts w:ascii="Times New Roman" w:hAnsi="Times New Roman"/>
          <w:b/>
          <w:sz w:val="24"/>
          <w:szCs w:val="24"/>
          <w:lang w:val="es-MX"/>
        </w:rPr>
        <w:t>Análisis de la Tarifa en las Principales Rutas de Transporte Público Urbano del Gran Santo Domingo</w:t>
      </w:r>
      <w:r w:rsidR="001D4D6D" w:rsidRPr="006F1102">
        <w:rPr>
          <w:rFonts w:ascii="Times New Roman" w:hAnsi="Times New Roman"/>
          <w:sz w:val="24"/>
          <w:szCs w:val="24"/>
          <w:lang w:val="es-MX"/>
        </w:rPr>
        <w:t>, levantamientos de campo de pasajeros transportados y elaboración de matriz de costos operacionales.</w:t>
      </w:r>
    </w:p>
    <w:p w:rsidR="001D4D6D" w:rsidRPr="006F1102" w:rsidRDefault="00C72A30" w:rsidP="001D4D6D">
      <w:pPr>
        <w:spacing w:after="160" w:line="480" w:lineRule="auto"/>
        <w:jc w:val="both"/>
        <w:rPr>
          <w:rFonts w:ascii="Times New Roman" w:hAnsi="Times New Roman"/>
          <w:sz w:val="24"/>
          <w:szCs w:val="24"/>
          <w:lang w:val="es-MX"/>
        </w:rPr>
      </w:pPr>
      <w:r w:rsidRPr="006F1102">
        <w:rPr>
          <w:rFonts w:ascii="Times New Roman" w:hAnsi="Times New Roman"/>
          <w:noProof/>
          <w:sz w:val="24"/>
          <w:szCs w:val="24"/>
          <w:lang w:eastAsia="es-DO"/>
        </w:rPr>
        <w:lastRenderedPageBreak/>
        <w:drawing>
          <wp:anchor distT="0" distB="0" distL="114300" distR="114300" simplePos="0" relativeHeight="251656704" behindDoc="0" locked="0" layoutInCell="1" allowOverlap="1">
            <wp:simplePos x="0" y="0"/>
            <wp:positionH relativeFrom="column">
              <wp:posOffset>2604135</wp:posOffset>
            </wp:positionH>
            <wp:positionV relativeFrom="paragraph">
              <wp:posOffset>12700</wp:posOffset>
            </wp:positionV>
            <wp:extent cx="2272030" cy="1836420"/>
            <wp:effectExtent l="0" t="0" r="0" b="0"/>
            <wp:wrapSquare wrapText="bothSides"/>
            <wp:docPr id="8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5">
                      <a:extLst>
                        <a:ext uri="{28A0092B-C50C-407E-A947-70E740481C1C}">
                          <a14:useLocalDpi xmlns:a14="http://schemas.microsoft.com/office/drawing/2010/main" val="0"/>
                        </a:ext>
                      </a:extLst>
                    </a:blip>
                    <a:srcRect t="2998"/>
                    <a:stretch>
                      <a:fillRect/>
                    </a:stretch>
                  </pic:blipFill>
                  <pic:spPr bwMode="auto">
                    <a:xfrm>
                      <a:off x="0" y="0"/>
                      <a:ext cx="2272030" cy="1836420"/>
                    </a:xfrm>
                    <a:prstGeom prst="rect">
                      <a:avLst/>
                    </a:prstGeom>
                    <a:noFill/>
                    <a:ln>
                      <a:noFill/>
                    </a:ln>
                  </pic:spPr>
                </pic:pic>
              </a:graphicData>
            </a:graphic>
            <wp14:sizeRelH relativeFrom="page">
              <wp14:pctWidth>0</wp14:pctWidth>
            </wp14:sizeRelH>
            <wp14:sizeRelV relativeFrom="page">
              <wp14:pctHeight>0</wp14:pctHeight>
            </wp14:sizeRelV>
          </wp:anchor>
        </w:drawing>
      </w:r>
      <w:r w:rsidR="00DF69BF">
        <w:rPr>
          <w:rFonts w:ascii="Times New Roman" w:hAnsi="Times New Roman"/>
          <w:sz w:val="24"/>
          <w:szCs w:val="24"/>
        </w:rPr>
        <w:t xml:space="preserve">      </w:t>
      </w:r>
      <w:r w:rsidRPr="006F1102">
        <w:rPr>
          <w:rFonts w:ascii="Times New Roman" w:hAnsi="Times New Roman"/>
          <w:noProof/>
          <w:sz w:val="24"/>
          <w:szCs w:val="24"/>
          <w:lang w:eastAsia="es-DO"/>
        </w:rPr>
        <w:drawing>
          <wp:inline distT="0" distB="0" distL="0" distR="0">
            <wp:extent cx="2199640" cy="1828800"/>
            <wp:effectExtent l="0" t="0" r="0" b="0"/>
            <wp:docPr id="1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36" cstate="print">
                      <a:extLst>
                        <a:ext uri="{28A0092B-C50C-407E-A947-70E740481C1C}">
                          <a14:useLocalDpi xmlns:a14="http://schemas.microsoft.com/office/drawing/2010/main" val="0"/>
                        </a:ext>
                      </a:extLst>
                    </a:blip>
                    <a:srcRect t="11005" b="28154"/>
                    <a:stretch>
                      <a:fillRect/>
                    </a:stretch>
                  </pic:blipFill>
                  <pic:spPr bwMode="auto">
                    <a:xfrm>
                      <a:off x="0" y="0"/>
                      <a:ext cx="2199640" cy="1828800"/>
                    </a:xfrm>
                    <a:prstGeom prst="rect">
                      <a:avLst/>
                    </a:prstGeom>
                    <a:noFill/>
                    <a:ln>
                      <a:noFill/>
                    </a:ln>
                  </pic:spPr>
                </pic:pic>
              </a:graphicData>
            </a:graphic>
          </wp:inline>
        </w:drawing>
      </w:r>
      <w:r w:rsidR="00DF69BF">
        <w:rPr>
          <w:rFonts w:ascii="Times New Roman" w:hAnsi="Times New Roman"/>
          <w:sz w:val="24"/>
          <w:szCs w:val="24"/>
        </w:rPr>
        <w:t xml:space="preserve">          </w:t>
      </w:r>
    </w:p>
    <w:p w:rsidR="00C877FC" w:rsidRPr="00C877FC" w:rsidRDefault="00C72A30" w:rsidP="00CE51F7">
      <w:pPr>
        <w:numPr>
          <w:ilvl w:val="0"/>
          <w:numId w:val="17"/>
        </w:numPr>
        <w:spacing w:after="160" w:line="480" w:lineRule="auto"/>
        <w:jc w:val="both"/>
        <w:rPr>
          <w:rFonts w:ascii="Times New Roman" w:hAnsi="Times New Roman"/>
          <w:sz w:val="24"/>
          <w:szCs w:val="24"/>
          <w:lang w:val="es-MX"/>
        </w:rPr>
      </w:pPr>
      <w:bookmarkStart w:id="16" w:name="_Hlk500937127"/>
      <w:r w:rsidRPr="006F1102">
        <w:rPr>
          <w:rFonts w:ascii="Times New Roman" w:hAnsi="Times New Roman"/>
          <w:noProof/>
          <w:sz w:val="24"/>
          <w:szCs w:val="24"/>
          <w:lang w:eastAsia="es-DO"/>
        </w:rPr>
        <w:drawing>
          <wp:anchor distT="0" distB="0" distL="114300" distR="114300" simplePos="0" relativeHeight="251657728" behindDoc="0" locked="0" layoutInCell="1" allowOverlap="1">
            <wp:simplePos x="0" y="0"/>
            <wp:positionH relativeFrom="margin">
              <wp:posOffset>3116580</wp:posOffset>
            </wp:positionH>
            <wp:positionV relativeFrom="paragraph">
              <wp:posOffset>1671320</wp:posOffset>
            </wp:positionV>
            <wp:extent cx="2498725" cy="1647825"/>
            <wp:effectExtent l="0" t="0" r="0" b="9525"/>
            <wp:wrapSquare wrapText="bothSides"/>
            <wp:docPr id="89" name="Imagen 14" descr="C:\Users\intrant\Desktop\rosanna\HOJA03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C:\Users\intrant\Desktop\rosanna\HOJA03 (1).JPG"/>
                    <pic:cNvPicPr>
                      <a:picLocks noChangeAspect="1" noChangeArrowheads="1"/>
                    </pic:cNvPicPr>
                  </pic:nvPicPr>
                  <pic:blipFill>
                    <a:blip r:embed="rId37" cstate="print">
                      <a:extLst>
                        <a:ext uri="{28A0092B-C50C-407E-A947-70E740481C1C}">
                          <a14:useLocalDpi xmlns:a14="http://schemas.microsoft.com/office/drawing/2010/main" val="0"/>
                        </a:ext>
                      </a:extLst>
                    </a:blip>
                    <a:srcRect l="23697" t="6133" r="11674" b="39539"/>
                    <a:stretch>
                      <a:fillRect/>
                    </a:stretch>
                  </pic:blipFill>
                  <pic:spPr bwMode="auto">
                    <a:xfrm>
                      <a:off x="0" y="0"/>
                      <a:ext cx="2498725" cy="1647825"/>
                    </a:xfrm>
                    <a:prstGeom prst="rect">
                      <a:avLst/>
                    </a:prstGeom>
                    <a:noFill/>
                    <a:ln>
                      <a:noFill/>
                    </a:ln>
                  </pic:spPr>
                </pic:pic>
              </a:graphicData>
            </a:graphic>
            <wp14:sizeRelH relativeFrom="page">
              <wp14:pctWidth>0</wp14:pctWidth>
            </wp14:sizeRelH>
            <wp14:sizeRelV relativeFrom="page">
              <wp14:pctHeight>0</wp14:pctHeight>
            </wp14:sizeRelV>
          </wp:anchor>
        </w:drawing>
      </w:r>
      <w:r w:rsidR="00C877FC" w:rsidRPr="00C877FC">
        <w:rPr>
          <w:rFonts w:ascii="Times New Roman" w:hAnsi="Times New Roman"/>
          <w:b/>
          <w:sz w:val="24"/>
          <w:szCs w:val="24"/>
          <w:lang w:val="es-MX"/>
        </w:rPr>
        <w:t xml:space="preserve">Análisis </w:t>
      </w:r>
      <w:r w:rsidR="00C877FC">
        <w:rPr>
          <w:rFonts w:ascii="Times New Roman" w:hAnsi="Times New Roman"/>
          <w:b/>
          <w:sz w:val="24"/>
          <w:szCs w:val="24"/>
          <w:lang w:val="es-MX"/>
        </w:rPr>
        <w:t xml:space="preserve">del </w:t>
      </w:r>
      <w:r w:rsidR="00C877FC" w:rsidRPr="00C877FC">
        <w:rPr>
          <w:rFonts w:ascii="Times New Roman" w:hAnsi="Times New Roman"/>
          <w:b/>
          <w:sz w:val="24"/>
          <w:szCs w:val="24"/>
          <w:lang w:val="es-MX"/>
        </w:rPr>
        <w:t xml:space="preserve">Estatus </w:t>
      </w:r>
      <w:r w:rsidR="00C877FC">
        <w:rPr>
          <w:rFonts w:ascii="Times New Roman" w:hAnsi="Times New Roman"/>
          <w:b/>
          <w:sz w:val="24"/>
          <w:szCs w:val="24"/>
          <w:lang w:val="es-MX"/>
        </w:rPr>
        <w:t>d</w:t>
      </w:r>
      <w:r w:rsidR="00C877FC" w:rsidRPr="00C877FC">
        <w:rPr>
          <w:rFonts w:ascii="Times New Roman" w:hAnsi="Times New Roman"/>
          <w:b/>
          <w:sz w:val="24"/>
          <w:szCs w:val="24"/>
          <w:lang w:val="es-MX"/>
        </w:rPr>
        <w:t xml:space="preserve">e Operación </w:t>
      </w:r>
      <w:r w:rsidR="00C877FC">
        <w:rPr>
          <w:rFonts w:ascii="Times New Roman" w:hAnsi="Times New Roman"/>
          <w:b/>
          <w:sz w:val="24"/>
          <w:szCs w:val="24"/>
          <w:lang w:val="es-MX"/>
        </w:rPr>
        <w:t>d</w:t>
      </w:r>
      <w:r w:rsidR="00C877FC" w:rsidRPr="00C877FC">
        <w:rPr>
          <w:rFonts w:ascii="Times New Roman" w:hAnsi="Times New Roman"/>
          <w:b/>
          <w:sz w:val="24"/>
          <w:szCs w:val="24"/>
          <w:lang w:val="es-MX"/>
        </w:rPr>
        <w:t xml:space="preserve">e </w:t>
      </w:r>
      <w:r w:rsidR="00C877FC">
        <w:rPr>
          <w:rFonts w:ascii="Times New Roman" w:hAnsi="Times New Roman"/>
          <w:b/>
          <w:sz w:val="24"/>
          <w:szCs w:val="24"/>
          <w:lang w:val="es-MX"/>
        </w:rPr>
        <w:t>l</w:t>
      </w:r>
      <w:r w:rsidR="00C877FC" w:rsidRPr="00C877FC">
        <w:rPr>
          <w:rFonts w:ascii="Times New Roman" w:hAnsi="Times New Roman"/>
          <w:b/>
          <w:sz w:val="24"/>
          <w:szCs w:val="24"/>
          <w:lang w:val="es-MX"/>
        </w:rPr>
        <w:t xml:space="preserve">as Rutas Interurbanas </w:t>
      </w:r>
      <w:r w:rsidR="00C877FC">
        <w:rPr>
          <w:rFonts w:ascii="Times New Roman" w:hAnsi="Times New Roman"/>
          <w:b/>
          <w:sz w:val="24"/>
          <w:szCs w:val="24"/>
          <w:lang w:val="es-MX"/>
        </w:rPr>
        <w:t>a</w:t>
      </w:r>
      <w:r w:rsidR="00C877FC" w:rsidRPr="00C877FC">
        <w:rPr>
          <w:rFonts w:ascii="Times New Roman" w:hAnsi="Times New Roman"/>
          <w:b/>
          <w:sz w:val="24"/>
          <w:szCs w:val="24"/>
          <w:lang w:val="es-MX"/>
        </w:rPr>
        <w:t xml:space="preserve"> Nivel Nacional</w:t>
      </w:r>
      <w:r w:rsidR="001D4D6D" w:rsidRPr="006F1102">
        <w:rPr>
          <w:rFonts w:ascii="Times New Roman" w:hAnsi="Times New Roman"/>
          <w:sz w:val="24"/>
          <w:szCs w:val="24"/>
          <w:lang w:val="es-MX"/>
        </w:rPr>
        <w:t xml:space="preserve">, </w:t>
      </w:r>
      <w:bookmarkEnd w:id="16"/>
      <w:r w:rsidR="001D4D6D" w:rsidRPr="006F1102">
        <w:rPr>
          <w:rFonts w:ascii="Times New Roman" w:hAnsi="Times New Roman"/>
          <w:sz w:val="24"/>
          <w:szCs w:val="24"/>
          <w:lang w:val="es-MX"/>
        </w:rPr>
        <w:t xml:space="preserve">con </w:t>
      </w:r>
      <w:r w:rsidR="00C877FC" w:rsidRPr="00C877FC">
        <w:rPr>
          <w:rFonts w:ascii="Times New Roman" w:hAnsi="Times New Roman"/>
          <w:sz w:val="24"/>
          <w:szCs w:val="24"/>
          <w:lang w:val="es-MX"/>
        </w:rPr>
        <w:t>propuestas de casos puntuales y reorganización por casos para la actualización del inventario de rutas interurbanas y con una comisión interna para estudio de los mismos.</w:t>
      </w:r>
    </w:p>
    <w:p w:rsidR="00C877FC" w:rsidRDefault="00C72A30" w:rsidP="00EA03B0">
      <w:pPr>
        <w:spacing w:after="160" w:line="480" w:lineRule="auto"/>
        <w:ind w:left="360"/>
        <w:jc w:val="both"/>
        <w:rPr>
          <w:rFonts w:ascii="Times New Roman" w:hAnsi="Times New Roman"/>
          <w:sz w:val="24"/>
          <w:szCs w:val="24"/>
          <w:lang w:val="es-MX"/>
        </w:rPr>
      </w:pPr>
      <w:r w:rsidRPr="006F1102">
        <w:rPr>
          <w:rFonts w:ascii="Times New Roman" w:hAnsi="Times New Roman"/>
          <w:noProof/>
          <w:sz w:val="24"/>
          <w:szCs w:val="24"/>
          <w:lang w:eastAsia="es-DO"/>
        </w:rPr>
        <w:drawing>
          <wp:anchor distT="0" distB="0" distL="114300" distR="114300" simplePos="0" relativeHeight="251658752" behindDoc="0" locked="0" layoutInCell="1" allowOverlap="1">
            <wp:simplePos x="0" y="0"/>
            <wp:positionH relativeFrom="column">
              <wp:posOffset>296545</wp:posOffset>
            </wp:positionH>
            <wp:positionV relativeFrom="paragraph">
              <wp:posOffset>156845</wp:posOffset>
            </wp:positionV>
            <wp:extent cx="2618105" cy="1628775"/>
            <wp:effectExtent l="0" t="0" r="0" b="9525"/>
            <wp:wrapSquare wrapText="bothSides"/>
            <wp:docPr id="90" name="Imagen 13" descr="C:\Users\intrant\Desktop\rosanna\HOJA04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C:\Users\intrant\Desktop\rosanna\HOJA04 (1).JPG"/>
                    <pic:cNvPicPr>
                      <a:picLocks noChangeAspect="1" noChangeArrowheads="1"/>
                    </pic:cNvPicPr>
                  </pic:nvPicPr>
                  <pic:blipFill>
                    <a:blip r:embed="rId38">
                      <a:extLst>
                        <a:ext uri="{28A0092B-C50C-407E-A947-70E740481C1C}">
                          <a14:useLocalDpi xmlns:a14="http://schemas.microsoft.com/office/drawing/2010/main" val="0"/>
                        </a:ext>
                      </a:extLst>
                    </a:blip>
                    <a:srcRect l="1643" t="8247" r="11401" b="8247"/>
                    <a:stretch>
                      <a:fillRect/>
                    </a:stretch>
                  </pic:blipFill>
                  <pic:spPr bwMode="auto">
                    <a:xfrm>
                      <a:off x="0" y="0"/>
                      <a:ext cx="2618105" cy="1628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D4D6D" w:rsidRPr="006F1102" w:rsidRDefault="00C877FC" w:rsidP="00CE51F7">
      <w:pPr>
        <w:numPr>
          <w:ilvl w:val="0"/>
          <w:numId w:val="17"/>
        </w:numPr>
        <w:spacing w:after="160" w:line="480" w:lineRule="auto"/>
        <w:jc w:val="both"/>
        <w:rPr>
          <w:rFonts w:ascii="Times New Roman" w:hAnsi="Times New Roman"/>
          <w:sz w:val="24"/>
          <w:szCs w:val="24"/>
          <w:lang w:val="es-MX"/>
        </w:rPr>
      </w:pPr>
      <w:r w:rsidRPr="00C877FC">
        <w:rPr>
          <w:rFonts w:ascii="Times New Roman" w:hAnsi="Times New Roman"/>
          <w:b/>
          <w:sz w:val="24"/>
          <w:szCs w:val="24"/>
          <w:lang w:val="es-MX"/>
        </w:rPr>
        <w:t xml:space="preserve">Coordinación </w:t>
      </w:r>
      <w:r>
        <w:rPr>
          <w:rFonts w:ascii="Times New Roman" w:hAnsi="Times New Roman"/>
          <w:b/>
          <w:sz w:val="24"/>
          <w:szCs w:val="24"/>
          <w:lang w:val="es-MX"/>
        </w:rPr>
        <w:t>d</w:t>
      </w:r>
      <w:r w:rsidRPr="00C877FC">
        <w:rPr>
          <w:rFonts w:ascii="Times New Roman" w:hAnsi="Times New Roman"/>
          <w:b/>
          <w:sz w:val="24"/>
          <w:szCs w:val="24"/>
          <w:lang w:val="es-MX"/>
        </w:rPr>
        <w:t xml:space="preserve">e Levantamiento </w:t>
      </w:r>
      <w:r>
        <w:rPr>
          <w:rFonts w:ascii="Times New Roman" w:hAnsi="Times New Roman"/>
          <w:b/>
          <w:sz w:val="24"/>
          <w:szCs w:val="24"/>
          <w:lang w:val="es-MX"/>
        </w:rPr>
        <w:t>d</w:t>
      </w:r>
      <w:r w:rsidRPr="00C877FC">
        <w:rPr>
          <w:rFonts w:ascii="Times New Roman" w:hAnsi="Times New Roman"/>
          <w:b/>
          <w:sz w:val="24"/>
          <w:szCs w:val="24"/>
          <w:lang w:val="es-MX"/>
        </w:rPr>
        <w:t xml:space="preserve">e Puntos Negros </w:t>
      </w:r>
      <w:r>
        <w:rPr>
          <w:rFonts w:ascii="Times New Roman" w:hAnsi="Times New Roman"/>
          <w:b/>
          <w:sz w:val="24"/>
          <w:szCs w:val="24"/>
          <w:lang w:val="es-MX"/>
        </w:rPr>
        <w:t>e</w:t>
      </w:r>
      <w:r w:rsidRPr="00C877FC">
        <w:rPr>
          <w:rFonts w:ascii="Times New Roman" w:hAnsi="Times New Roman"/>
          <w:b/>
          <w:sz w:val="24"/>
          <w:szCs w:val="24"/>
          <w:lang w:val="es-MX"/>
        </w:rPr>
        <w:t>n Mejoras</w:t>
      </w:r>
      <w:r w:rsidRPr="006F1102">
        <w:rPr>
          <w:rFonts w:ascii="Times New Roman" w:hAnsi="Times New Roman"/>
          <w:sz w:val="24"/>
          <w:szCs w:val="24"/>
          <w:lang w:val="es-MX"/>
        </w:rPr>
        <w:t xml:space="preserve"> </w:t>
      </w:r>
      <w:r w:rsidR="001D4D6D" w:rsidRPr="006F1102">
        <w:rPr>
          <w:rFonts w:ascii="Times New Roman" w:hAnsi="Times New Roman"/>
          <w:sz w:val="24"/>
          <w:szCs w:val="24"/>
          <w:lang w:val="es-MX"/>
        </w:rPr>
        <w:t xml:space="preserve">en </w:t>
      </w:r>
      <w:r>
        <w:rPr>
          <w:rFonts w:ascii="Times New Roman" w:hAnsi="Times New Roman"/>
          <w:sz w:val="24"/>
          <w:szCs w:val="24"/>
          <w:lang w:val="es-MX"/>
        </w:rPr>
        <w:t xml:space="preserve">las autopistas </w:t>
      </w:r>
      <w:r w:rsidR="001D4D6D" w:rsidRPr="006F1102">
        <w:rPr>
          <w:rFonts w:ascii="Times New Roman" w:hAnsi="Times New Roman"/>
          <w:sz w:val="24"/>
          <w:szCs w:val="24"/>
          <w:lang w:val="es-MX"/>
        </w:rPr>
        <w:t>Duarte y 6 de Noviembre</w:t>
      </w:r>
      <w:r>
        <w:rPr>
          <w:rFonts w:ascii="Times New Roman" w:hAnsi="Times New Roman"/>
          <w:sz w:val="24"/>
          <w:szCs w:val="24"/>
          <w:lang w:val="es-MX"/>
        </w:rPr>
        <w:t>,</w:t>
      </w:r>
      <w:r w:rsidR="001D4D6D" w:rsidRPr="006F1102">
        <w:rPr>
          <w:rFonts w:ascii="Times New Roman" w:hAnsi="Times New Roman"/>
          <w:sz w:val="24"/>
          <w:szCs w:val="24"/>
          <w:lang w:val="es-MX"/>
        </w:rPr>
        <w:t xml:space="preserve"> para la Movilidad Segura, con financiamiento de la Cervecería Nacional Dominicana.</w:t>
      </w:r>
    </w:p>
    <w:p w:rsidR="001D4D6D" w:rsidRPr="006F1102" w:rsidRDefault="00C72A30" w:rsidP="00C608C6">
      <w:pPr>
        <w:spacing w:after="160" w:line="480" w:lineRule="auto"/>
        <w:jc w:val="center"/>
        <w:rPr>
          <w:rFonts w:ascii="Times New Roman" w:hAnsi="Times New Roman"/>
          <w:sz w:val="24"/>
          <w:szCs w:val="24"/>
          <w:lang w:val="es-MX"/>
        </w:rPr>
      </w:pPr>
      <w:r w:rsidRPr="006F1102">
        <w:rPr>
          <w:rFonts w:ascii="Times New Roman" w:hAnsi="Times New Roman"/>
          <w:noProof/>
          <w:sz w:val="24"/>
          <w:szCs w:val="24"/>
          <w:lang w:eastAsia="es-DO"/>
        </w:rPr>
        <w:lastRenderedPageBreak/>
        <w:drawing>
          <wp:inline distT="0" distB="0" distL="0" distR="0">
            <wp:extent cx="4545965" cy="2475865"/>
            <wp:effectExtent l="19050" t="19050" r="26035" b="19685"/>
            <wp:docPr id="14" name="Imagen 42" descr="C:\Users\intrant\Desktop\rosanna\Captura Autopista 6 de noviembre 2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2" descr="C:\Users\intrant\Desktop\rosanna\Captura Autopista 6 de noviembre 2 (1).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545965" cy="2475865"/>
                    </a:xfrm>
                    <a:prstGeom prst="rect">
                      <a:avLst/>
                    </a:prstGeom>
                    <a:noFill/>
                    <a:ln w="9525" cmpd="sng">
                      <a:solidFill>
                        <a:srgbClr val="D9D9D9"/>
                      </a:solidFill>
                      <a:miter lim="800000"/>
                      <a:headEnd/>
                      <a:tailEnd/>
                    </a:ln>
                    <a:effectLst/>
                  </pic:spPr>
                </pic:pic>
              </a:graphicData>
            </a:graphic>
          </wp:inline>
        </w:drawing>
      </w:r>
    </w:p>
    <w:p w:rsidR="001D4D6D" w:rsidRPr="006F1102" w:rsidRDefault="00C72A30" w:rsidP="00CE51F7">
      <w:pPr>
        <w:numPr>
          <w:ilvl w:val="0"/>
          <w:numId w:val="17"/>
        </w:numPr>
        <w:spacing w:after="160" w:line="480" w:lineRule="auto"/>
        <w:jc w:val="both"/>
        <w:rPr>
          <w:rFonts w:ascii="Times New Roman" w:hAnsi="Times New Roman"/>
          <w:sz w:val="24"/>
          <w:szCs w:val="24"/>
          <w:lang w:val="es-MX"/>
        </w:rPr>
      </w:pPr>
      <w:r w:rsidRPr="006F1102">
        <w:rPr>
          <w:rFonts w:ascii="Times New Roman" w:hAnsi="Times New Roman"/>
          <w:noProof/>
          <w:sz w:val="24"/>
          <w:szCs w:val="24"/>
          <w:lang w:eastAsia="es-DO"/>
        </w:rPr>
        <w:drawing>
          <wp:anchor distT="0" distB="0" distL="114300" distR="114300" simplePos="0" relativeHeight="251659776" behindDoc="0" locked="0" layoutInCell="1" allowOverlap="1">
            <wp:simplePos x="0" y="0"/>
            <wp:positionH relativeFrom="column">
              <wp:posOffset>2470785</wp:posOffset>
            </wp:positionH>
            <wp:positionV relativeFrom="paragraph">
              <wp:posOffset>1548130</wp:posOffset>
            </wp:positionV>
            <wp:extent cx="2451100" cy="2110740"/>
            <wp:effectExtent l="0" t="0" r="6350" b="3810"/>
            <wp:wrapSquare wrapText="bothSides"/>
            <wp:docPr id="91" name="Imagen 45" descr="C:\Users\intrant\Downloads\20170823_1641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 descr="C:\Users\intrant\Downloads\20170823_164158.jpg"/>
                    <pic:cNvPicPr>
                      <a:picLocks noChangeAspect="1" noChangeArrowheads="1"/>
                    </pic:cNvPicPr>
                  </pic:nvPicPr>
                  <pic:blipFill>
                    <a:blip r:embed="rId40">
                      <a:extLst>
                        <a:ext uri="{28A0092B-C50C-407E-A947-70E740481C1C}">
                          <a14:useLocalDpi xmlns:a14="http://schemas.microsoft.com/office/drawing/2010/main" val="0"/>
                        </a:ext>
                      </a:extLst>
                    </a:blip>
                    <a:srcRect l="12347" r="17062"/>
                    <a:stretch>
                      <a:fillRect/>
                    </a:stretch>
                  </pic:blipFill>
                  <pic:spPr bwMode="auto">
                    <a:xfrm>
                      <a:off x="0" y="0"/>
                      <a:ext cx="2451100" cy="2110740"/>
                    </a:xfrm>
                    <a:prstGeom prst="rect">
                      <a:avLst/>
                    </a:prstGeom>
                    <a:noFill/>
                    <a:ln>
                      <a:noFill/>
                    </a:ln>
                  </pic:spPr>
                </pic:pic>
              </a:graphicData>
            </a:graphic>
            <wp14:sizeRelH relativeFrom="page">
              <wp14:pctWidth>0</wp14:pctWidth>
            </wp14:sizeRelH>
            <wp14:sizeRelV relativeFrom="page">
              <wp14:pctHeight>0</wp14:pctHeight>
            </wp14:sizeRelV>
          </wp:anchor>
        </w:drawing>
      </w:r>
      <w:r w:rsidR="001D4D6D" w:rsidRPr="00C608C6">
        <w:rPr>
          <w:rFonts w:ascii="Times New Roman" w:hAnsi="Times New Roman"/>
          <w:b/>
          <w:sz w:val="24"/>
          <w:szCs w:val="24"/>
          <w:lang w:val="es-MX"/>
        </w:rPr>
        <w:t xml:space="preserve">Formulación de </w:t>
      </w:r>
      <w:r w:rsidR="00FA0C48" w:rsidRPr="00C608C6">
        <w:rPr>
          <w:rFonts w:ascii="Times New Roman" w:hAnsi="Times New Roman"/>
          <w:b/>
          <w:sz w:val="24"/>
          <w:szCs w:val="24"/>
          <w:lang w:val="es-MX"/>
        </w:rPr>
        <w:t>Propuesta</w:t>
      </w:r>
      <w:r w:rsidR="001D4D6D" w:rsidRPr="00C608C6">
        <w:rPr>
          <w:rFonts w:ascii="Times New Roman" w:hAnsi="Times New Roman"/>
          <w:b/>
          <w:sz w:val="24"/>
          <w:szCs w:val="24"/>
          <w:lang w:val="es-MX"/>
        </w:rPr>
        <w:t xml:space="preserve"> de </w:t>
      </w:r>
      <w:r w:rsidR="00FA0C48" w:rsidRPr="00C608C6">
        <w:rPr>
          <w:rFonts w:ascii="Times New Roman" w:hAnsi="Times New Roman"/>
          <w:b/>
          <w:sz w:val="24"/>
          <w:szCs w:val="24"/>
          <w:lang w:val="es-MX"/>
        </w:rPr>
        <w:t xml:space="preserve">Optimización </w:t>
      </w:r>
      <w:r w:rsidR="001D4D6D" w:rsidRPr="00C608C6">
        <w:rPr>
          <w:rFonts w:ascii="Times New Roman" w:hAnsi="Times New Roman"/>
          <w:b/>
          <w:sz w:val="24"/>
          <w:szCs w:val="24"/>
          <w:lang w:val="es-MX"/>
        </w:rPr>
        <w:t>del Centro de Control de Semáforos</w:t>
      </w:r>
      <w:r w:rsidR="001D4D6D" w:rsidRPr="006F1102">
        <w:rPr>
          <w:rFonts w:ascii="Times New Roman" w:hAnsi="Times New Roman"/>
          <w:sz w:val="24"/>
          <w:szCs w:val="24"/>
          <w:lang w:val="es-MX"/>
        </w:rPr>
        <w:t xml:space="preserve"> para dotarlo de los planes de tiempo para la programación </w:t>
      </w:r>
      <w:r w:rsidR="00C608C6" w:rsidRPr="006F1102">
        <w:rPr>
          <w:rFonts w:ascii="Times New Roman" w:hAnsi="Times New Roman"/>
          <w:sz w:val="24"/>
          <w:szCs w:val="24"/>
          <w:lang w:val="es-MX"/>
        </w:rPr>
        <w:t>semafórica</w:t>
      </w:r>
      <w:r w:rsidR="001D4D6D" w:rsidRPr="006F1102">
        <w:rPr>
          <w:rFonts w:ascii="Times New Roman" w:hAnsi="Times New Roman"/>
          <w:sz w:val="24"/>
          <w:szCs w:val="24"/>
          <w:lang w:val="es-MX"/>
        </w:rPr>
        <w:t xml:space="preserve"> mediante los conteos y programas de simulación para los cambios de los </w:t>
      </w:r>
      <w:r w:rsidR="007E0940" w:rsidRPr="006F1102">
        <w:rPr>
          <w:rFonts w:ascii="Times New Roman" w:hAnsi="Times New Roman"/>
          <w:sz w:val="24"/>
          <w:szCs w:val="24"/>
          <w:lang w:val="es-MX"/>
        </w:rPr>
        <w:t>mismos eficientizar</w:t>
      </w:r>
      <w:r w:rsidR="001D4D6D" w:rsidRPr="006F1102">
        <w:rPr>
          <w:rFonts w:ascii="Times New Roman" w:hAnsi="Times New Roman"/>
          <w:sz w:val="24"/>
          <w:szCs w:val="24"/>
          <w:lang w:val="es-MX"/>
        </w:rPr>
        <w:t xml:space="preserve"> al mismo.</w:t>
      </w:r>
    </w:p>
    <w:p w:rsidR="00C608C6" w:rsidRDefault="00C72A30" w:rsidP="00C608C6">
      <w:pPr>
        <w:spacing w:after="160" w:line="480" w:lineRule="auto"/>
        <w:jc w:val="both"/>
        <w:rPr>
          <w:rFonts w:ascii="Times New Roman" w:hAnsi="Times New Roman"/>
          <w:sz w:val="24"/>
          <w:szCs w:val="24"/>
          <w:lang w:val="es-MX"/>
        </w:rPr>
      </w:pPr>
      <w:r w:rsidRPr="006F1102">
        <w:rPr>
          <w:rFonts w:ascii="Times New Roman" w:hAnsi="Times New Roman"/>
          <w:noProof/>
          <w:sz w:val="24"/>
          <w:szCs w:val="24"/>
          <w:lang w:eastAsia="es-DO"/>
        </w:rPr>
        <w:drawing>
          <wp:anchor distT="0" distB="0" distL="114300" distR="114300" simplePos="0" relativeHeight="251660800" behindDoc="0" locked="0" layoutInCell="1" allowOverlap="1">
            <wp:simplePos x="0" y="0"/>
            <wp:positionH relativeFrom="column">
              <wp:posOffset>-150495</wp:posOffset>
            </wp:positionH>
            <wp:positionV relativeFrom="paragraph">
              <wp:posOffset>33655</wp:posOffset>
            </wp:positionV>
            <wp:extent cx="2419350" cy="2051050"/>
            <wp:effectExtent l="0" t="0" r="0" b="6350"/>
            <wp:wrapSquare wrapText="bothSides"/>
            <wp:docPr id="92" name="Imagen 40" descr="C:\Users\intrant\Desktop\INTRANT\Formulario de conteo de vehiculos\Fotos Churchill - Soler (Mat)\WhatsApp Image 2017-09-12 at 13.59.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0" descr="C:\Users\intrant\Desktop\INTRANT\Formulario de conteo de vehiculos\Fotos Churchill - Soler (Mat)\WhatsApp Image 2017-09-12 at 13.59.44.jpe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419350" cy="20510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608C6" w:rsidRDefault="00C608C6" w:rsidP="00C608C6">
      <w:pPr>
        <w:pStyle w:val="Prrafodelista"/>
        <w:rPr>
          <w:lang w:val="es-MX"/>
        </w:rPr>
      </w:pPr>
    </w:p>
    <w:p w:rsidR="008D6E25" w:rsidRDefault="008D6E25" w:rsidP="008D6E25">
      <w:pPr>
        <w:spacing w:after="160" w:line="480" w:lineRule="auto"/>
        <w:ind w:left="360"/>
        <w:jc w:val="both"/>
        <w:rPr>
          <w:rFonts w:ascii="Times New Roman" w:hAnsi="Times New Roman"/>
          <w:sz w:val="24"/>
          <w:szCs w:val="24"/>
          <w:lang w:val="es-MX"/>
        </w:rPr>
      </w:pPr>
    </w:p>
    <w:p w:rsidR="008D6E25" w:rsidRDefault="008D6E25" w:rsidP="008D6E25">
      <w:pPr>
        <w:spacing w:after="160" w:line="480" w:lineRule="auto"/>
        <w:ind w:left="720"/>
        <w:jc w:val="both"/>
        <w:rPr>
          <w:rFonts w:ascii="Times New Roman" w:hAnsi="Times New Roman"/>
          <w:sz w:val="24"/>
          <w:szCs w:val="24"/>
          <w:lang w:val="es-MX"/>
        </w:rPr>
      </w:pPr>
    </w:p>
    <w:p w:rsidR="008D6E25" w:rsidRDefault="008D6E25" w:rsidP="008D6E25">
      <w:pPr>
        <w:spacing w:after="160" w:line="480" w:lineRule="auto"/>
        <w:ind w:left="720"/>
        <w:jc w:val="both"/>
        <w:rPr>
          <w:rFonts w:ascii="Times New Roman" w:hAnsi="Times New Roman"/>
          <w:sz w:val="24"/>
          <w:szCs w:val="24"/>
          <w:lang w:val="es-MX"/>
        </w:rPr>
      </w:pPr>
    </w:p>
    <w:p w:rsidR="008D6E25" w:rsidRDefault="008D6E25" w:rsidP="008D6E25">
      <w:pPr>
        <w:spacing w:after="160" w:line="480" w:lineRule="auto"/>
        <w:ind w:left="720"/>
        <w:jc w:val="both"/>
        <w:rPr>
          <w:rFonts w:ascii="Times New Roman" w:hAnsi="Times New Roman"/>
          <w:sz w:val="24"/>
          <w:szCs w:val="24"/>
          <w:lang w:val="es-MX"/>
        </w:rPr>
      </w:pPr>
    </w:p>
    <w:p w:rsidR="008D6E25" w:rsidRDefault="008D6E25" w:rsidP="008D6E25">
      <w:pPr>
        <w:spacing w:after="160" w:line="480" w:lineRule="auto"/>
        <w:jc w:val="both"/>
        <w:rPr>
          <w:rFonts w:ascii="Times New Roman" w:hAnsi="Times New Roman"/>
          <w:sz w:val="24"/>
          <w:szCs w:val="24"/>
          <w:lang w:val="es-MX"/>
        </w:rPr>
      </w:pPr>
    </w:p>
    <w:p w:rsidR="001D4D6D" w:rsidRPr="006F1102" w:rsidRDefault="00A84D08" w:rsidP="00CE51F7">
      <w:pPr>
        <w:numPr>
          <w:ilvl w:val="0"/>
          <w:numId w:val="17"/>
        </w:numPr>
        <w:spacing w:after="160" w:line="480" w:lineRule="auto"/>
        <w:jc w:val="both"/>
        <w:rPr>
          <w:rFonts w:ascii="Times New Roman" w:hAnsi="Times New Roman"/>
          <w:sz w:val="24"/>
          <w:szCs w:val="24"/>
          <w:lang w:val="es-MX"/>
        </w:rPr>
      </w:pPr>
      <w:r>
        <w:rPr>
          <w:rFonts w:ascii="Times New Roman" w:hAnsi="Times New Roman"/>
          <w:sz w:val="24"/>
          <w:szCs w:val="24"/>
          <w:lang w:val="es-MX"/>
        </w:rPr>
        <w:t>Implementación</w:t>
      </w:r>
      <w:r w:rsidR="00347124">
        <w:rPr>
          <w:rFonts w:ascii="Times New Roman" w:hAnsi="Times New Roman"/>
          <w:sz w:val="24"/>
          <w:szCs w:val="24"/>
          <w:lang w:val="es-MX"/>
        </w:rPr>
        <w:t xml:space="preserve"> de</w:t>
      </w:r>
      <w:r>
        <w:rPr>
          <w:rFonts w:ascii="Times New Roman" w:hAnsi="Times New Roman"/>
          <w:sz w:val="24"/>
          <w:szCs w:val="24"/>
          <w:lang w:val="es-MX"/>
        </w:rPr>
        <w:t xml:space="preserve"> </w:t>
      </w:r>
      <w:r w:rsidR="001D4D6D" w:rsidRPr="006F1102">
        <w:rPr>
          <w:rFonts w:ascii="Times New Roman" w:hAnsi="Times New Roman"/>
          <w:sz w:val="24"/>
          <w:szCs w:val="24"/>
          <w:lang w:val="es-MX"/>
        </w:rPr>
        <w:t xml:space="preserve">medidas para mejorar el tráfico en el Distrito Nacional en coordinación con la </w:t>
      </w:r>
      <w:r w:rsidR="008D6E25" w:rsidRPr="006F1102">
        <w:rPr>
          <w:rFonts w:ascii="Times New Roman" w:hAnsi="Times New Roman"/>
          <w:sz w:val="24"/>
          <w:szCs w:val="24"/>
          <w:lang w:val="es-MX"/>
        </w:rPr>
        <w:t>Alcaldía</w:t>
      </w:r>
      <w:r w:rsidR="001D4D6D" w:rsidRPr="006F1102">
        <w:rPr>
          <w:rFonts w:ascii="Times New Roman" w:hAnsi="Times New Roman"/>
          <w:sz w:val="24"/>
          <w:szCs w:val="24"/>
          <w:lang w:val="es-MX"/>
        </w:rPr>
        <w:t xml:space="preserve">, con </w:t>
      </w:r>
      <w:r w:rsidR="008D6E25" w:rsidRPr="008D6E25">
        <w:rPr>
          <w:rFonts w:ascii="Times New Roman" w:hAnsi="Times New Roman"/>
          <w:b/>
          <w:sz w:val="24"/>
          <w:szCs w:val="24"/>
          <w:lang w:val="es-MX"/>
        </w:rPr>
        <w:t>E</w:t>
      </w:r>
      <w:r w:rsidR="001D4D6D" w:rsidRPr="008D6E25">
        <w:rPr>
          <w:rFonts w:ascii="Times New Roman" w:hAnsi="Times New Roman"/>
          <w:b/>
          <w:sz w:val="24"/>
          <w:szCs w:val="24"/>
          <w:lang w:val="es-MX"/>
        </w:rPr>
        <w:t>studio de</w:t>
      </w:r>
      <w:r w:rsidR="008D6E25" w:rsidRPr="008D6E25">
        <w:rPr>
          <w:rFonts w:ascii="Times New Roman" w:hAnsi="Times New Roman"/>
          <w:b/>
          <w:sz w:val="24"/>
          <w:szCs w:val="24"/>
          <w:lang w:val="es-MX"/>
        </w:rPr>
        <w:t xml:space="preserve"> </w:t>
      </w:r>
      <w:r w:rsidR="001D4D6D" w:rsidRPr="008D6E25">
        <w:rPr>
          <w:rFonts w:ascii="Times New Roman" w:hAnsi="Times New Roman"/>
          <w:b/>
          <w:sz w:val="24"/>
          <w:szCs w:val="24"/>
          <w:lang w:val="es-MX"/>
        </w:rPr>
        <w:t xml:space="preserve">Par </w:t>
      </w:r>
      <w:r w:rsidR="008D6E25" w:rsidRPr="008D6E25">
        <w:rPr>
          <w:rFonts w:ascii="Times New Roman" w:hAnsi="Times New Roman"/>
          <w:b/>
          <w:sz w:val="24"/>
          <w:szCs w:val="24"/>
          <w:lang w:val="es-MX"/>
        </w:rPr>
        <w:t>V</w:t>
      </w:r>
      <w:r w:rsidR="001D4D6D" w:rsidRPr="008D6E25">
        <w:rPr>
          <w:rFonts w:ascii="Times New Roman" w:hAnsi="Times New Roman"/>
          <w:b/>
          <w:sz w:val="24"/>
          <w:szCs w:val="24"/>
          <w:lang w:val="es-MX"/>
        </w:rPr>
        <w:t>ial</w:t>
      </w:r>
      <w:r w:rsidR="001D4D6D" w:rsidRPr="006F1102">
        <w:rPr>
          <w:rFonts w:ascii="Times New Roman" w:hAnsi="Times New Roman"/>
          <w:sz w:val="24"/>
          <w:szCs w:val="24"/>
          <w:lang w:val="es-MX"/>
        </w:rPr>
        <w:t xml:space="preserve"> Lope de Vega-Tiradentes, mejoras en la movilidad en los sectores de: Se</w:t>
      </w:r>
      <w:r w:rsidR="008D6E25">
        <w:rPr>
          <w:rFonts w:ascii="Times New Roman" w:hAnsi="Times New Roman"/>
          <w:sz w:val="24"/>
          <w:szCs w:val="24"/>
          <w:lang w:val="es-MX"/>
        </w:rPr>
        <w:t>r</w:t>
      </w:r>
      <w:r w:rsidR="001D4D6D" w:rsidRPr="006F1102">
        <w:rPr>
          <w:rFonts w:ascii="Times New Roman" w:hAnsi="Times New Roman"/>
          <w:sz w:val="24"/>
          <w:szCs w:val="24"/>
          <w:lang w:val="es-MX"/>
        </w:rPr>
        <w:t>rall</w:t>
      </w:r>
      <w:r w:rsidR="008D6E25">
        <w:rPr>
          <w:rFonts w:ascii="Times New Roman" w:hAnsi="Times New Roman"/>
          <w:sz w:val="24"/>
          <w:szCs w:val="24"/>
          <w:lang w:val="es-MX"/>
        </w:rPr>
        <w:t>é</w:t>
      </w:r>
      <w:r w:rsidR="001D4D6D" w:rsidRPr="006F1102">
        <w:rPr>
          <w:rFonts w:ascii="Times New Roman" w:hAnsi="Times New Roman"/>
          <w:sz w:val="24"/>
          <w:szCs w:val="24"/>
          <w:lang w:val="es-MX"/>
        </w:rPr>
        <w:t xml:space="preserve">s, Piantini, Naco y Urbanización Tropical. </w:t>
      </w:r>
    </w:p>
    <w:p w:rsidR="001D4D6D" w:rsidRPr="006F1102" w:rsidRDefault="001D4D6D" w:rsidP="00CE51F7">
      <w:pPr>
        <w:numPr>
          <w:ilvl w:val="0"/>
          <w:numId w:val="17"/>
        </w:numPr>
        <w:spacing w:after="160" w:line="480" w:lineRule="auto"/>
        <w:jc w:val="both"/>
        <w:rPr>
          <w:rFonts w:ascii="Times New Roman" w:hAnsi="Times New Roman"/>
          <w:sz w:val="24"/>
          <w:szCs w:val="24"/>
          <w:lang w:val="es-MX"/>
        </w:rPr>
      </w:pPr>
      <w:r w:rsidRPr="006F1102">
        <w:rPr>
          <w:rFonts w:ascii="Times New Roman" w:hAnsi="Times New Roman"/>
          <w:sz w:val="24"/>
          <w:szCs w:val="24"/>
          <w:lang w:val="es-MX"/>
        </w:rPr>
        <w:t>Elaboración de plan a corto plazo de acciones de Movilidad para implementar en INTRANT.</w:t>
      </w:r>
    </w:p>
    <w:p w:rsidR="00DE2B52" w:rsidRPr="00DE2B52" w:rsidRDefault="00DE2B52" w:rsidP="00CE51F7">
      <w:pPr>
        <w:numPr>
          <w:ilvl w:val="0"/>
          <w:numId w:val="15"/>
        </w:numPr>
        <w:spacing w:after="160" w:line="480" w:lineRule="auto"/>
        <w:jc w:val="both"/>
        <w:rPr>
          <w:rFonts w:ascii="Times New Roman" w:hAnsi="Times New Roman"/>
          <w:sz w:val="24"/>
          <w:szCs w:val="24"/>
          <w:lang w:val="es-MX"/>
        </w:rPr>
      </w:pPr>
      <w:r>
        <w:rPr>
          <w:rFonts w:ascii="Times New Roman" w:hAnsi="Times New Roman"/>
          <w:sz w:val="24"/>
          <w:szCs w:val="24"/>
          <w:lang w:val="es-MX"/>
        </w:rPr>
        <w:t>En otro orden</w:t>
      </w:r>
      <w:r w:rsidR="00EA1156">
        <w:rPr>
          <w:rFonts w:ascii="Times New Roman" w:hAnsi="Times New Roman"/>
          <w:sz w:val="24"/>
          <w:szCs w:val="24"/>
          <w:lang w:val="es-MX"/>
        </w:rPr>
        <w:t>,</w:t>
      </w:r>
      <w:r>
        <w:rPr>
          <w:rFonts w:ascii="Times New Roman" w:hAnsi="Times New Roman"/>
          <w:sz w:val="24"/>
          <w:szCs w:val="24"/>
          <w:lang w:val="es-MX"/>
        </w:rPr>
        <w:t xml:space="preserve"> la citada dirección ha participado en </w:t>
      </w:r>
      <w:r w:rsidR="005571EC">
        <w:rPr>
          <w:rFonts w:ascii="Times New Roman" w:hAnsi="Times New Roman"/>
          <w:sz w:val="24"/>
          <w:szCs w:val="24"/>
          <w:lang w:val="es-MX"/>
        </w:rPr>
        <w:t>actividades</w:t>
      </w:r>
      <w:r>
        <w:rPr>
          <w:rFonts w:ascii="Times New Roman" w:hAnsi="Times New Roman"/>
          <w:sz w:val="24"/>
          <w:szCs w:val="24"/>
          <w:lang w:val="es-MX"/>
        </w:rPr>
        <w:t xml:space="preserve"> de entrenamiento sobre la Movilidad, como el </w:t>
      </w:r>
      <w:r w:rsidRPr="00DE2B52">
        <w:rPr>
          <w:rFonts w:ascii="Times New Roman" w:hAnsi="Times New Roman"/>
          <w:b/>
          <w:sz w:val="24"/>
          <w:szCs w:val="24"/>
          <w:lang w:val="es-MX"/>
        </w:rPr>
        <w:t>Seminario Internacional de Mejores Prácticas de Sistemas de Movilidad Urbana Sostenible en América Latina</w:t>
      </w:r>
      <w:r>
        <w:rPr>
          <w:rFonts w:ascii="Times New Roman" w:hAnsi="Times New Roman"/>
          <w:b/>
          <w:sz w:val="24"/>
          <w:szCs w:val="24"/>
          <w:lang w:val="es-MX"/>
        </w:rPr>
        <w:t xml:space="preserve">, </w:t>
      </w:r>
      <w:r>
        <w:rPr>
          <w:rFonts w:ascii="Times New Roman" w:hAnsi="Times New Roman"/>
          <w:sz w:val="24"/>
          <w:szCs w:val="24"/>
          <w:lang w:val="es-MX"/>
        </w:rPr>
        <w:t xml:space="preserve">realizado en La Paz, Bolivia, y </w:t>
      </w:r>
      <w:r w:rsidRPr="00DE2B52">
        <w:rPr>
          <w:rFonts w:ascii="Times New Roman" w:hAnsi="Times New Roman"/>
          <w:sz w:val="24"/>
          <w:szCs w:val="24"/>
          <w:lang w:val="es-MX"/>
        </w:rPr>
        <w:t xml:space="preserve">la </w:t>
      </w:r>
      <w:r w:rsidRPr="00DE2B52">
        <w:rPr>
          <w:rFonts w:ascii="Times New Roman" w:hAnsi="Times New Roman"/>
          <w:b/>
          <w:sz w:val="24"/>
          <w:szCs w:val="24"/>
          <w:lang w:val="es-MX"/>
        </w:rPr>
        <w:t>IX Cumbre Internacional de Seguridad y Defensa</w:t>
      </w:r>
      <w:r w:rsidRPr="00DE2B52">
        <w:rPr>
          <w:rFonts w:ascii="Times New Roman" w:hAnsi="Times New Roman"/>
          <w:sz w:val="24"/>
          <w:szCs w:val="24"/>
          <w:lang w:val="es-MX"/>
        </w:rPr>
        <w:t>: Fortalecimiento de la Seguridad Vial</w:t>
      </w:r>
      <w:r>
        <w:rPr>
          <w:rFonts w:ascii="Times New Roman" w:hAnsi="Times New Roman"/>
          <w:sz w:val="24"/>
          <w:szCs w:val="24"/>
          <w:lang w:val="es-MX"/>
        </w:rPr>
        <w:t xml:space="preserve">, en </w:t>
      </w:r>
      <w:r w:rsidRPr="00DE2B52">
        <w:rPr>
          <w:rFonts w:ascii="Times New Roman" w:hAnsi="Times New Roman"/>
          <w:sz w:val="24"/>
          <w:szCs w:val="24"/>
          <w:lang w:val="es-MX"/>
        </w:rPr>
        <w:t>FUNGLODE</w:t>
      </w:r>
      <w:r>
        <w:rPr>
          <w:rFonts w:ascii="Times New Roman" w:hAnsi="Times New Roman"/>
          <w:sz w:val="24"/>
          <w:szCs w:val="24"/>
          <w:lang w:val="es-MX"/>
        </w:rPr>
        <w:t>, Santo Domingo.</w:t>
      </w:r>
    </w:p>
    <w:p w:rsidR="00781722" w:rsidRDefault="00781722" w:rsidP="00B00314">
      <w:pPr>
        <w:spacing w:after="160" w:line="480" w:lineRule="auto"/>
        <w:ind w:left="360"/>
        <w:jc w:val="both"/>
        <w:rPr>
          <w:rFonts w:ascii="Times New Roman" w:hAnsi="Times New Roman"/>
          <w:sz w:val="24"/>
          <w:szCs w:val="24"/>
          <w:lang w:val="es-MX"/>
        </w:rPr>
      </w:pPr>
    </w:p>
    <w:p w:rsidR="006D2E9F" w:rsidRDefault="006D2E9F" w:rsidP="00B00314">
      <w:pPr>
        <w:spacing w:after="160" w:line="480" w:lineRule="auto"/>
        <w:ind w:left="360"/>
        <w:jc w:val="both"/>
        <w:rPr>
          <w:rFonts w:ascii="Times New Roman" w:hAnsi="Times New Roman"/>
          <w:sz w:val="24"/>
          <w:szCs w:val="24"/>
          <w:lang w:val="es-MX"/>
        </w:rPr>
      </w:pPr>
    </w:p>
    <w:p w:rsidR="006D2E9F" w:rsidRDefault="006D2E9F" w:rsidP="00B00314">
      <w:pPr>
        <w:spacing w:after="160" w:line="480" w:lineRule="auto"/>
        <w:ind w:left="360"/>
        <w:jc w:val="both"/>
        <w:rPr>
          <w:rFonts w:ascii="Times New Roman" w:hAnsi="Times New Roman"/>
          <w:sz w:val="24"/>
          <w:szCs w:val="24"/>
          <w:lang w:val="es-MX"/>
        </w:rPr>
      </w:pPr>
    </w:p>
    <w:p w:rsidR="006D2E9F" w:rsidRDefault="006D2E9F" w:rsidP="00B00314">
      <w:pPr>
        <w:spacing w:after="160" w:line="480" w:lineRule="auto"/>
        <w:ind w:left="360"/>
        <w:jc w:val="both"/>
        <w:rPr>
          <w:rFonts w:ascii="Times New Roman" w:hAnsi="Times New Roman"/>
          <w:sz w:val="24"/>
          <w:szCs w:val="24"/>
          <w:lang w:val="es-MX"/>
        </w:rPr>
      </w:pPr>
    </w:p>
    <w:p w:rsidR="006D2E9F" w:rsidRDefault="006D2E9F" w:rsidP="00B00314">
      <w:pPr>
        <w:spacing w:after="160" w:line="480" w:lineRule="auto"/>
        <w:ind w:left="360"/>
        <w:jc w:val="both"/>
        <w:rPr>
          <w:rFonts w:ascii="Times New Roman" w:hAnsi="Times New Roman"/>
          <w:sz w:val="24"/>
          <w:szCs w:val="24"/>
          <w:lang w:val="es-MX"/>
        </w:rPr>
      </w:pPr>
    </w:p>
    <w:p w:rsidR="006D2E9F" w:rsidRDefault="006D2E9F" w:rsidP="00B00314">
      <w:pPr>
        <w:spacing w:after="160" w:line="480" w:lineRule="auto"/>
        <w:ind w:left="360"/>
        <w:jc w:val="both"/>
        <w:rPr>
          <w:rFonts w:ascii="Times New Roman" w:hAnsi="Times New Roman"/>
          <w:sz w:val="24"/>
          <w:szCs w:val="24"/>
          <w:lang w:val="es-MX"/>
        </w:rPr>
      </w:pPr>
    </w:p>
    <w:p w:rsidR="006D2E9F" w:rsidRDefault="006D2E9F" w:rsidP="00B00314">
      <w:pPr>
        <w:spacing w:after="160" w:line="480" w:lineRule="auto"/>
        <w:ind w:left="360"/>
        <w:jc w:val="both"/>
        <w:rPr>
          <w:rFonts w:ascii="Times New Roman" w:hAnsi="Times New Roman"/>
          <w:sz w:val="24"/>
          <w:szCs w:val="24"/>
          <w:lang w:val="es-MX"/>
        </w:rPr>
      </w:pPr>
    </w:p>
    <w:p w:rsidR="006D2E9F" w:rsidRDefault="006D2E9F" w:rsidP="00D90972">
      <w:pPr>
        <w:spacing w:after="160" w:line="480" w:lineRule="auto"/>
        <w:jc w:val="both"/>
        <w:rPr>
          <w:rFonts w:ascii="Times New Roman" w:hAnsi="Times New Roman"/>
          <w:sz w:val="24"/>
          <w:szCs w:val="24"/>
          <w:lang w:val="es-MX"/>
        </w:rPr>
      </w:pPr>
    </w:p>
    <w:p w:rsidR="0012199A" w:rsidRDefault="0012199A" w:rsidP="00D90972">
      <w:pPr>
        <w:spacing w:after="160" w:line="480" w:lineRule="auto"/>
        <w:jc w:val="both"/>
        <w:rPr>
          <w:rFonts w:ascii="Times New Roman" w:hAnsi="Times New Roman"/>
          <w:sz w:val="24"/>
          <w:szCs w:val="24"/>
          <w:lang w:val="es-MX"/>
        </w:rPr>
      </w:pPr>
    </w:p>
    <w:p w:rsidR="006D2E9F" w:rsidRPr="00D90972" w:rsidRDefault="004821DC" w:rsidP="00CC0181">
      <w:pPr>
        <w:spacing w:after="160" w:line="480" w:lineRule="auto"/>
        <w:ind w:left="360"/>
        <w:rPr>
          <w:rFonts w:ascii="Times New Roman" w:hAnsi="Times New Roman"/>
          <w:b/>
          <w:sz w:val="28"/>
          <w:szCs w:val="28"/>
          <w:lang w:val="es-MX"/>
        </w:rPr>
      </w:pPr>
      <w:r w:rsidRPr="00D90972">
        <w:rPr>
          <w:rFonts w:ascii="Times New Roman" w:hAnsi="Times New Roman"/>
          <w:sz w:val="28"/>
          <w:szCs w:val="28"/>
          <w:lang w:val="es-MX"/>
        </w:rPr>
        <w:lastRenderedPageBreak/>
        <w:t>5</w:t>
      </w:r>
      <w:r w:rsidR="004F7DE5" w:rsidRPr="00D90972">
        <w:rPr>
          <w:rFonts w:ascii="Times New Roman" w:hAnsi="Times New Roman"/>
          <w:sz w:val="28"/>
          <w:szCs w:val="28"/>
          <w:lang w:val="es-MX"/>
        </w:rPr>
        <w:t xml:space="preserve">- </w:t>
      </w:r>
      <w:r w:rsidR="004F7DE5" w:rsidRPr="00D90972">
        <w:rPr>
          <w:rFonts w:ascii="Times New Roman" w:hAnsi="Times New Roman"/>
          <w:b/>
          <w:sz w:val="28"/>
          <w:szCs w:val="28"/>
          <w:lang w:val="es-MX"/>
        </w:rPr>
        <w:t>Acuerdos y/o Convenios</w:t>
      </w:r>
    </w:p>
    <w:p w:rsidR="005444C1" w:rsidRPr="005444C1" w:rsidRDefault="005444C1" w:rsidP="00D5227A">
      <w:pPr>
        <w:spacing w:after="160" w:line="480" w:lineRule="auto"/>
        <w:ind w:firstLine="360"/>
        <w:jc w:val="both"/>
        <w:rPr>
          <w:rFonts w:ascii="Times New Roman" w:hAnsi="Times New Roman"/>
          <w:sz w:val="24"/>
          <w:szCs w:val="24"/>
        </w:rPr>
      </w:pPr>
      <w:bookmarkStart w:id="17" w:name="_Hlk500937233"/>
      <w:r w:rsidRPr="005444C1">
        <w:rPr>
          <w:rFonts w:ascii="Times New Roman" w:hAnsi="Times New Roman"/>
          <w:sz w:val="24"/>
          <w:szCs w:val="24"/>
        </w:rPr>
        <w:t>Con el objetivo de impulsar la competitividad en el sector Transporte</w:t>
      </w:r>
      <w:r w:rsidR="00D16957">
        <w:rPr>
          <w:rFonts w:ascii="Times New Roman" w:hAnsi="Times New Roman"/>
          <w:sz w:val="24"/>
          <w:szCs w:val="24"/>
        </w:rPr>
        <w:t>,</w:t>
      </w:r>
      <w:r w:rsidRPr="005444C1">
        <w:rPr>
          <w:rFonts w:ascii="Times New Roman" w:hAnsi="Times New Roman"/>
          <w:sz w:val="24"/>
          <w:szCs w:val="24"/>
        </w:rPr>
        <w:t xml:space="preserve"> la institución firmó un convenio con el </w:t>
      </w:r>
      <w:r w:rsidRPr="00DB2C96">
        <w:rPr>
          <w:rFonts w:ascii="Times New Roman" w:hAnsi="Times New Roman"/>
          <w:b/>
          <w:sz w:val="24"/>
          <w:szCs w:val="24"/>
        </w:rPr>
        <w:t>Consejo Nacional de Competitividad</w:t>
      </w:r>
      <w:r w:rsidRPr="005444C1">
        <w:rPr>
          <w:rFonts w:ascii="Times New Roman" w:hAnsi="Times New Roman"/>
          <w:sz w:val="24"/>
          <w:szCs w:val="24"/>
        </w:rPr>
        <w:t xml:space="preserve">, la </w:t>
      </w:r>
      <w:r w:rsidRPr="00DB2C96">
        <w:rPr>
          <w:rFonts w:ascii="Times New Roman" w:hAnsi="Times New Roman"/>
          <w:b/>
          <w:sz w:val="24"/>
          <w:szCs w:val="24"/>
        </w:rPr>
        <w:t>Autoridad Portuaria Dominicana</w:t>
      </w:r>
      <w:r w:rsidRPr="005444C1">
        <w:rPr>
          <w:rFonts w:ascii="Times New Roman" w:hAnsi="Times New Roman"/>
          <w:sz w:val="24"/>
          <w:szCs w:val="24"/>
        </w:rPr>
        <w:t xml:space="preserve"> y la Comisión Nacional de Defensa de la Competencia (</w:t>
      </w:r>
      <w:r w:rsidRPr="00DB2C96">
        <w:rPr>
          <w:rFonts w:ascii="Times New Roman" w:hAnsi="Times New Roman"/>
          <w:b/>
          <w:sz w:val="24"/>
          <w:szCs w:val="24"/>
        </w:rPr>
        <w:t>Pro-Competencia</w:t>
      </w:r>
      <w:r w:rsidRPr="005444C1">
        <w:rPr>
          <w:rFonts w:ascii="Times New Roman" w:hAnsi="Times New Roman"/>
          <w:sz w:val="24"/>
          <w:szCs w:val="24"/>
        </w:rPr>
        <w:t>).</w:t>
      </w:r>
    </w:p>
    <w:p w:rsidR="005444C1" w:rsidRPr="005444C1" w:rsidRDefault="005444C1" w:rsidP="00D5227A">
      <w:pPr>
        <w:spacing w:after="160" w:line="480" w:lineRule="auto"/>
        <w:ind w:firstLine="360"/>
        <w:jc w:val="both"/>
        <w:rPr>
          <w:rFonts w:ascii="Times New Roman" w:hAnsi="Times New Roman"/>
          <w:sz w:val="24"/>
          <w:szCs w:val="24"/>
        </w:rPr>
      </w:pPr>
      <w:r w:rsidRPr="005444C1">
        <w:rPr>
          <w:rFonts w:ascii="Times New Roman" w:hAnsi="Times New Roman"/>
          <w:sz w:val="24"/>
          <w:szCs w:val="24"/>
        </w:rPr>
        <w:t>Mediante dicho acuerdo trabajarán conjuntamente las políticas institucionales vinculadas a los temas de intermodalidad, competencia y productividad</w:t>
      </w:r>
      <w:r w:rsidR="00D16957">
        <w:rPr>
          <w:rFonts w:ascii="Times New Roman" w:hAnsi="Times New Roman"/>
          <w:sz w:val="24"/>
          <w:szCs w:val="24"/>
        </w:rPr>
        <w:t>,</w:t>
      </w:r>
      <w:r w:rsidRPr="005444C1">
        <w:rPr>
          <w:rFonts w:ascii="Times New Roman" w:hAnsi="Times New Roman"/>
          <w:sz w:val="24"/>
          <w:szCs w:val="24"/>
        </w:rPr>
        <w:t xml:space="preserve"> necesarios para facilitar el comercio y las exportaciones.</w:t>
      </w:r>
    </w:p>
    <w:bookmarkEnd w:id="17"/>
    <w:p w:rsidR="005444C1" w:rsidRDefault="005444C1" w:rsidP="00D5227A">
      <w:pPr>
        <w:spacing w:after="160" w:line="480" w:lineRule="auto"/>
        <w:ind w:firstLine="360"/>
        <w:jc w:val="both"/>
        <w:rPr>
          <w:rFonts w:ascii="Times New Roman" w:hAnsi="Times New Roman"/>
          <w:sz w:val="24"/>
          <w:szCs w:val="24"/>
        </w:rPr>
      </w:pPr>
      <w:r w:rsidRPr="005444C1">
        <w:rPr>
          <w:rFonts w:ascii="Times New Roman" w:hAnsi="Times New Roman"/>
          <w:sz w:val="24"/>
          <w:szCs w:val="24"/>
        </w:rPr>
        <w:t>El convenio también busca generar el intercambio de datos estadísticos, buenas prácticas, documentos y conocimientos técnicos; formulación de estrategias conjuntas que faciliten los objetivos establecidos en la Estrategia Nacional de Desarrollo (END), y la creación de espacios de diálogo entre los sectores públicos y privados para la discusión y análisis de logísticas que impulsen el comercio.</w:t>
      </w:r>
    </w:p>
    <w:p w:rsidR="00BE12C8" w:rsidRPr="00BE12C8" w:rsidRDefault="00BE12C8" w:rsidP="00D5227A">
      <w:pPr>
        <w:spacing w:line="480" w:lineRule="auto"/>
        <w:ind w:firstLine="360"/>
        <w:jc w:val="both"/>
        <w:rPr>
          <w:rFonts w:ascii="Times New Roman" w:hAnsi="Times New Roman"/>
          <w:sz w:val="24"/>
          <w:szCs w:val="24"/>
        </w:rPr>
      </w:pPr>
      <w:bookmarkStart w:id="18" w:name="_Hlk500937392"/>
      <w:r w:rsidRPr="00BE12C8">
        <w:rPr>
          <w:rFonts w:ascii="Times New Roman" w:hAnsi="Times New Roman"/>
          <w:sz w:val="24"/>
          <w:szCs w:val="24"/>
        </w:rPr>
        <w:t>Otro convenio de colaboración fue firmado con la Alianza Internacional Para el Consumo Responsable (</w:t>
      </w:r>
      <w:r w:rsidRPr="00BE12C8">
        <w:rPr>
          <w:rFonts w:ascii="Times New Roman" w:hAnsi="Times New Roman"/>
          <w:b/>
          <w:sz w:val="24"/>
          <w:szCs w:val="24"/>
        </w:rPr>
        <w:t>IARD</w:t>
      </w:r>
      <w:r w:rsidRPr="00BE12C8">
        <w:rPr>
          <w:rFonts w:ascii="Times New Roman" w:hAnsi="Times New Roman"/>
          <w:sz w:val="24"/>
          <w:szCs w:val="24"/>
        </w:rPr>
        <w:t>), por sus siglas en inglés, con el objetivo de ejecutar acciones conjuntas que promuevan una cultura de consumo responsable para la Seguridad Vial de la República Dominicana.</w:t>
      </w:r>
    </w:p>
    <w:bookmarkEnd w:id="18"/>
    <w:p w:rsidR="00BE12C8" w:rsidRPr="00BE12C8" w:rsidRDefault="00D5227A" w:rsidP="004176D2">
      <w:pPr>
        <w:spacing w:after="0" w:line="480" w:lineRule="auto"/>
        <w:ind w:firstLine="360"/>
        <w:jc w:val="both"/>
        <w:rPr>
          <w:rFonts w:ascii="Times New Roman" w:hAnsi="Times New Roman"/>
          <w:sz w:val="24"/>
          <w:szCs w:val="24"/>
        </w:rPr>
      </w:pPr>
      <w:r>
        <w:rPr>
          <w:rFonts w:ascii="Times New Roman" w:hAnsi="Times New Roman"/>
          <w:sz w:val="24"/>
          <w:szCs w:val="24"/>
        </w:rPr>
        <w:t>L</w:t>
      </w:r>
      <w:r w:rsidR="00BE12C8" w:rsidRPr="00BE12C8">
        <w:rPr>
          <w:rFonts w:ascii="Times New Roman" w:hAnsi="Times New Roman"/>
          <w:sz w:val="24"/>
          <w:szCs w:val="24"/>
        </w:rPr>
        <w:t>a iniciativa viene a fortalecer parte los objetivos del gobierno del presidente Danilo Medina para el próximo cuatrenio, en el sentido de mejorar el tránsito y la movilidad del país, para lo cual fue aprobada la Ley 63-17 y consecutivamente la creación del órgano rector del transporte.</w:t>
      </w:r>
    </w:p>
    <w:p w:rsidR="00BE12C8" w:rsidRPr="00BE12C8" w:rsidRDefault="00BE12C8" w:rsidP="00BE12C8">
      <w:pPr>
        <w:spacing w:after="0" w:line="480" w:lineRule="auto"/>
        <w:jc w:val="both"/>
        <w:rPr>
          <w:rFonts w:ascii="Times New Roman" w:hAnsi="Times New Roman"/>
          <w:sz w:val="24"/>
          <w:szCs w:val="24"/>
        </w:rPr>
      </w:pPr>
    </w:p>
    <w:p w:rsidR="00B21E46" w:rsidRDefault="00BE12C8" w:rsidP="004256BF">
      <w:pPr>
        <w:spacing w:after="0" w:line="480" w:lineRule="auto"/>
        <w:ind w:firstLine="708"/>
        <w:jc w:val="both"/>
        <w:rPr>
          <w:rFonts w:ascii="Times New Roman" w:hAnsi="Times New Roman"/>
          <w:sz w:val="24"/>
          <w:szCs w:val="24"/>
        </w:rPr>
      </w:pPr>
      <w:r>
        <w:rPr>
          <w:rFonts w:ascii="Times New Roman" w:hAnsi="Times New Roman"/>
          <w:sz w:val="24"/>
          <w:szCs w:val="24"/>
        </w:rPr>
        <w:lastRenderedPageBreak/>
        <w:t>L</w:t>
      </w:r>
      <w:r w:rsidRPr="00BE12C8">
        <w:rPr>
          <w:rFonts w:ascii="Times New Roman" w:hAnsi="Times New Roman"/>
          <w:sz w:val="24"/>
          <w:szCs w:val="24"/>
        </w:rPr>
        <w:t>a IARD formalizó su disposición de apoyar al INTRANT</w:t>
      </w:r>
      <w:r w:rsidRPr="00BE12C8">
        <w:rPr>
          <w:rFonts w:ascii="Times New Roman" w:hAnsi="Times New Roman"/>
          <w:b/>
          <w:sz w:val="24"/>
          <w:szCs w:val="24"/>
        </w:rPr>
        <w:t xml:space="preserve"> </w:t>
      </w:r>
      <w:r w:rsidRPr="00BE12C8">
        <w:rPr>
          <w:rFonts w:ascii="Times New Roman" w:hAnsi="Times New Roman"/>
          <w:sz w:val="24"/>
          <w:szCs w:val="24"/>
        </w:rPr>
        <w:t>con la finalidad de aportar hacia el objetivo de tener conductores más sanos y vías de transito más seguras en la República Dominicana.</w:t>
      </w:r>
    </w:p>
    <w:p w:rsidR="004256BF" w:rsidRDefault="004256BF" w:rsidP="004256BF">
      <w:pPr>
        <w:spacing w:after="0" w:line="480" w:lineRule="auto"/>
        <w:ind w:firstLine="708"/>
        <w:jc w:val="both"/>
        <w:rPr>
          <w:rFonts w:ascii="Times New Roman" w:hAnsi="Times New Roman"/>
          <w:sz w:val="24"/>
          <w:szCs w:val="24"/>
        </w:rPr>
      </w:pPr>
    </w:p>
    <w:p w:rsidR="003A34E4" w:rsidRDefault="003A34E4" w:rsidP="0076475D">
      <w:pPr>
        <w:spacing w:after="0" w:line="480" w:lineRule="auto"/>
        <w:ind w:firstLine="708"/>
        <w:jc w:val="both"/>
        <w:rPr>
          <w:rFonts w:ascii="Times New Roman" w:hAnsi="Times New Roman"/>
          <w:sz w:val="24"/>
          <w:szCs w:val="24"/>
        </w:rPr>
      </w:pPr>
      <w:r w:rsidRPr="003A34E4">
        <w:rPr>
          <w:rFonts w:ascii="Times New Roman" w:hAnsi="Times New Roman"/>
          <w:sz w:val="24"/>
          <w:szCs w:val="24"/>
        </w:rPr>
        <w:t>En ese sentido</w:t>
      </w:r>
      <w:r w:rsidR="00F95136">
        <w:rPr>
          <w:rFonts w:ascii="Times New Roman" w:hAnsi="Times New Roman"/>
          <w:sz w:val="24"/>
          <w:szCs w:val="24"/>
        </w:rPr>
        <w:t>,</w:t>
      </w:r>
      <w:r w:rsidRPr="003A34E4">
        <w:rPr>
          <w:rFonts w:ascii="Times New Roman" w:hAnsi="Times New Roman"/>
          <w:sz w:val="24"/>
          <w:szCs w:val="24"/>
        </w:rPr>
        <w:t xml:space="preserve"> hizo la donación de equipos </w:t>
      </w:r>
      <w:bookmarkStart w:id="19" w:name="_Hlk500937454"/>
      <w:r w:rsidRPr="003A34E4">
        <w:rPr>
          <w:rFonts w:ascii="Times New Roman" w:hAnsi="Times New Roman"/>
          <w:sz w:val="24"/>
          <w:szCs w:val="24"/>
        </w:rPr>
        <w:t>(ocho Alcoholímetros Evidénciales y 32 Alcoholímetros de Tamizaje, y dispuso el acompañamiento técnico basados en la experiencia de otros países, para el mejoramiento de los sistemas viales y la disminución de muertes y fatalidades por accidentes de tránsito, producto del consumo irresponsable de bebidas.</w:t>
      </w:r>
    </w:p>
    <w:p w:rsidR="00B21E46" w:rsidRPr="003A34E4" w:rsidRDefault="00B21E46" w:rsidP="0076475D">
      <w:pPr>
        <w:spacing w:after="0" w:line="480" w:lineRule="auto"/>
        <w:ind w:firstLine="708"/>
        <w:jc w:val="both"/>
        <w:rPr>
          <w:rFonts w:ascii="Times New Roman" w:hAnsi="Times New Roman"/>
          <w:sz w:val="24"/>
          <w:szCs w:val="24"/>
        </w:rPr>
      </w:pPr>
    </w:p>
    <w:p w:rsidR="003A34E4" w:rsidRPr="003A34E4" w:rsidRDefault="003A34E4" w:rsidP="0076475D">
      <w:pPr>
        <w:spacing w:after="0" w:line="480" w:lineRule="auto"/>
        <w:ind w:firstLine="708"/>
        <w:jc w:val="both"/>
        <w:rPr>
          <w:rFonts w:ascii="Times New Roman" w:hAnsi="Times New Roman"/>
          <w:sz w:val="24"/>
          <w:szCs w:val="24"/>
        </w:rPr>
      </w:pPr>
      <w:r w:rsidRPr="003A34E4">
        <w:rPr>
          <w:rFonts w:ascii="Times New Roman" w:hAnsi="Times New Roman"/>
          <w:sz w:val="24"/>
          <w:szCs w:val="24"/>
        </w:rPr>
        <w:t xml:space="preserve">Tras la donación se capacitó un equipo de agentes de AMET-DIGESSETT, Policía Nacional, </w:t>
      </w:r>
      <w:r w:rsidR="007A23C5">
        <w:rPr>
          <w:rFonts w:ascii="Times New Roman" w:hAnsi="Times New Roman"/>
          <w:sz w:val="24"/>
          <w:szCs w:val="24"/>
        </w:rPr>
        <w:t xml:space="preserve">Ministerio de </w:t>
      </w:r>
      <w:r w:rsidR="00496CD9">
        <w:rPr>
          <w:rFonts w:ascii="Times New Roman" w:hAnsi="Times New Roman"/>
          <w:sz w:val="24"/>
          <w:szCs w:val="24"/>
        </w:rPr>
        <w:t>Defensa</w:t>
      </w:r>
      <w:r w:rsidR="00496CD9" w:rsidRPr="003A34E4">
        <w:rPr>
          <w:rFonts w:ascii="Times New Roman" w:hAnsi="Times New Roman"/>
          <w:sz w:val="24"/>
          <w:szCs w:val="24"/>
        </w:rPr>
        <w:t xml:space="preserve"> y</w:t>
      </w:r>
      <w:r w:rsidRPr="003A34E4">
        <w:rPr>
          <w:rFonts w:ascii="Times New Roman" w:hAnsi="Times New Roman"/>
          <w:sz w:val="24"/>
          <w:szCs w:val="24"/>
        </w:rPr>
        <w:t xml:space="preserve"> la Comisión Militar y Policial del Ministerio de Obras Públicas (COMIPOL), con el objetivo de dotarles de los conocimientos y habilidades requeridas para la aplicación de retenes y uso de alcoholímetros.</w:t>
      </w:r>
    </w:p>
    <w:bookmarkEnd w:id="19"/>
    <w:p w:rsidR="00BE12C8" w:rsidRPr="00BE12C8" w:rsidRDefault="00BE12C8" w:rsidP="00BE12C8">
      <w:pPr>
        <w:spacing w:after="0" w:line="240" w:lineRule="auto"/>
        <w:jc w:val="both"/>
        <w:rPr>
          <w:rFonts w:ascii="Calibri Light" w:hAnsi="Calibri Light" w:cs="Calibri Light"/>
          <w:sz w:val="24"/>
          <w:szCs w:val="24"/>
        </w:rPr>
      </w:pPr>
    </w:p>
    <w:p w:rsidR="0031274F" w:rsidRPr="00A448F3" w:rsidRDefault="00B14E6F" w:rsidP="005444C1">
      <w:pPr>
        <w:spacing w:after="160" w:line="480" w:lineRule="auto"/>
        <w:jc w:val="both"/>
        <w:rPr>
          <w:rFonts w:ascii="Times New Roman" w:hAnsi="Times New Roman"/>
          <w:b/>
          <w:sz w:val="28"/>
          <w:szCs w:val="28"/>
        </w:rPr>
      </w:pPr>
      <w:r w:rsidRPr="00A448F3">
        <w:rPr>
          <w:rFonts w:ascii="Times New Roman" w:hAnsi="Times New Roman"/>
          <w:b/>
          <w:sz w:val="28"/>
          <w:szCs w:val="28"/>
        </w:rPr>
        <w:t>6</w:t>
      </w:r>
      <w:r w:rsidR="0031274F" w:rsidRPr="00A448F3">
        <w:rPr>
          <w:rFonts w:ascii="Times New Roman" w:hAnsi="Times New Roman"/>
          <w:b/>
          <w:sz w:val="28"/>
          <w:szCs w:val="28"/>
        </w:rPr>
        <w:t>-Integración Multisectorial</w:t>
      </w:r>
      <w:r w:rsidR="00A10490" w:rsidRPr="00A448F3">
        <w:rPr>
          <w:rFonts w:ascii="Times New Roman" w:hAnsi="Times New Roman"/>
          <w:b/>
          <w:sz w:val="28"/>
          <w:szCs w:val="28"/>
        </w:rPr>
        <w:t xml:space="preserve"> Para la Movilidad Segura</w:t>
      </w:r>
    </w:p>
    <w:p w:rsidR="00A10490" w:rsidRDefault="00A10490" w:rsidP="00F95136">
      <w:pPr>
        <w:spacing w:after="160" w:line="480" w:lineRule="auto"/>
        <w:ind w:firstLine="708"/>
        <w:jc w:val="both"/>
        <w:rPr>
          <w:rFonts w:ascii="Times New Roman" w:hAnsi="Times New Roman"/>
          <w:sz w:val="24"/>
          <w:szCs w:val="24"/>
        </w:rPr>
      </w:pPr>
      <w:bookmarkStart w:id="20" w:name="_Hlk500938287"/>
      <w:r w:rsidRPr="00A10490">
        <w:rPr>
          <w:rFonts w:ascii="Times New Roman" w:hAnsi="Times New Roman"/>
          <w:sz w:val="24"/>
          <w:szCs w:val="24"/>
        </w:rPr>
        <w:t>Cumpliendo con la integración multisectorial que establece la ley respecto a la Movilidad Segura, desde sus inicios el Intrant, a través de su Directora Ejecutiva, viene creando los lazos de trabajo correspondiente a los fines.</w:t>
      </w:r>
    </w:p>
    <w:p w:rsidR="00A0671A" w:rsidRPr="00A0671A" w:rsidRDefault="00A0671A" w:rsidP="00F95136">
      <w:pPr>
        <w:spacing w:after="160" w:line="480" w:lineRule="auto"/>
        <w:ind w:firstLine="708"/>
        <w:jc w:val="both"/>
        <w:rPr>
          <w:rFonts w:ascii="Times New Roman" w:hAnsi="Times New Roman"/>
          <w:sz w:val="24"/>
          <w:szCs w:val="24"/>
        </w:rPr>
      </w:pPr>
      <w:r w:rsidRPr="00A0671A">
        <w:rPr>
          <w:rFonts w:ascii="Times New Roman" w:hAnsi="Times New Roman"/>
          <w:sz w:val="24"/>
          <w:szCs w:val="24"/>
        </w:rPr>
        <w:t xml:space="preserve">Como parte de </w:t>
      </w:r>
      <w:r w:rsidR="00A10490">
        <w:rPr>
          <w:rFonts w:ascii="Times New Roman" w:hAnsi="Times New Roman"/>
          <w:sz w:val="24"/>
          <w:szCs w:val="24"/>
        </w:rPr>
        <w:t xml:space="preserve">esa agenda de trabajo, </w:t>
      </w:r>
      <w:r w:rsidRPr="00A0671A">
        <w:rPr>
          <w:rFonts w:ascii="Times New Roman" w:hAnsi="Times New Roman"/>
          <w:sz w:val="24"/>
          <w:szCs w:val="24"/>
        </w:rPr>
        <w:t xml:space="preserve">se </w:t>
      </w:r>
      <w:r w:rsidR="00A10490">
        <w:rPr>
          <w:rFonts w:ascii="Times New Roman" w:hAnsi="Times New Roman"/>
          <w:sz w:val="24"/>
          <w:szCs w:val="24"/>
        </w:rPr>
        <w:t xml:space="preserve">han realizado encuentros con los </w:t>
      </w:r>
      <w:r w:rsidR="008608EE">
        <w:rPr>
          <w:rFonts w:ascii="Times New Roman" w:hAnsi="Times New Roman"/>
          <w:sz w:val="24"/>
          <w:szCs w:val="24"/>
        </w:rPr>
        <w:t xml:space="preserve">principales </w:t>
      </w:r>
      <w:r w:rsidR="008608EE" w:rsidRPr="00A0671A">
        <w:rPr>
          <w:rFonts w:ascii="Times New Roman" w:hAnsi="Times New Roman"/>
          <w:sz w:val="24"/>
          <w:szCs w:val="24"/>
        </w:rPr>
        <w:t>representantes</w:t>
      </w:r>
      <w:r w:rsidRPr="00CE77CA">
        <w:rPr>
          <w:rFonts w:ascii="Times New Roman" w:hAnsi="Times New Roman"/>
          <w:b/>
          <w:sz w:val="24"/>
          <w:szCs w:val="24"/>
        </w:rPr>
        <w:t xml:space="preserve"> del transporte</w:t>
      </w:r>
      <w:r w:rsidRPr="00A0671A">
        <w:rPr>
          <w:rFonts w:ascii="Times New Roman" w:hAnsi="Times New Roman"/>
          <w:sz w:val="24"/>
          <w:szCs w:val="24"/>
        </w:rPr>
        <w:t xml:space="preserve"> del país, para que los mismos participen junto al equipo técnico</w:t>
      </w:r>
      <w:r w:rsidR="00A10490">
        <w:rPr>
          <w:rFonts w:ascii="Times New Roman" w:hAnsi="Times New Roman"/>
          <w:sz w:val="24"/>
          <w:szCs w:val="24"/>
        </w:rPr>
        <w:t>,</w:t>
      </w:r>
      <w:r w:rsidRPr="00A0671A">
        <w:rPr>
          <w:rFonts w:ascii="Times New Roman" w:hAnsi="Times New Roman"/>
          <w:sz w:val="24"/>
          <w:szCs w:val="24"/>
        </w:rPr>
        <w:t xml:space="preserve"> en la elaboración de los reglamentos que </w:t>
      </w:r>
      <w:r w:rsidRPr="00A0671A">
        <w:rPr>
          <w:rFonts w:ascii="Times New Roman" w:hAnsi="Times New Roman"/>
          <w:sz w:val="24"/>
          <w:szCs w:val="24"/>
        </w:rPr>
        <w:lastRenderedPageBreak/>
        <w:t xml:space="preserve">regularán tanto el </w:t>
      </w:r>
      <w:r w:rsidR="007B15DD" w:rsidRPr="00A0671A">
        <w:rPr>
          <w:rFonts w:ascii="Times New Roman" w:hAnsi="Times New Roman"/>
          <w:sz w:val="24"/>
          <w:szCs w:val="24"/>
        </w:rPr>
        <w:t xml:space="preserve">Transporte </w:t>
      </w:r>
      <w:r w:rsidR="007B15DD">
        <w:rPr>
          <w:rFonts w:ascii="Times New Roman" w:hAnsi="Times New Roman"/>
          <w:sz w:val="24"/>
          <w:szCs w:val="24"/>
        </w:rPr>
        <w:t>d</w:t>
      </w:r>
      <w:r w:rsidR="007B15DD" w:rsidRPr="00A0671A">
        <w:rPr>
          <w:rFonts w:ascii="Times New Roman" w:hAnsi="Times New Roman"/>
          <w:sz w:val="24"/>
          <w:szCs w:val="24"/>
        </w:rPr>
        <w:t xml:space="preserve">e Carga </w:t>
      </w:r>
      <w:r w:rsidRPr="00A0671A">
        <w:rPr>
          <w:rFonts w:ascii="Times New Roman" w:hAnsi="Times New Roman"/>
          <w:sz w:val="24"/>
          <w:szCs w:val="24"/>
        </w:rPr>
        <w:t xml:space="preserve">y de </w:t>
      </w:r>
      <w:r w:rsidR="007B15DD">
        <w:rPr>
          <w:rFonts w:ascii="Times New Roman" w:hAnsi="Times New Roman"/>
          <w:sz w:val="24"/>
          <w:szCs w:val="24"/>
        </w:rPr>
        <w:t>P</w:t>
      </w:r>
      <w:r w:rsidRPr="00A0671A">
        <w:rPr>
          <w:rFonts w:ascii="Times New Roman" w:hAnsi="Times New Roman"/>
          <w:sz w:val="24"/>
          <w:szCs w:val="24"/>
        </w:rPr>
        <w:t xml:space="preserve">asajeros, así como el </w:t>
      </w:r>
      <w:r w:rsidR="007B15DD" w:rsidRPr="00A0671A">
        <w:rPr>
          <w:rFonts w:ascii="Times New Roman" w:hAnsi="Times New Roman"/>
          <w:sz w:val="24"/>
          <w:szCs w:val="24"/>
        </w:rPr>
        <w:t xml:space="preserve">Transporte Turístico </w:t>
      </w:r>
      <w:r w:rsidRPr="00A0671A">
        <w:rPr>
          <w:rFonts w:ascii="Times New Roman" w:hAnsi="Times New Roman"/>
          <w:sz w:val="24"/>
          <w:szCs w:val="24"/>
        </w:rPr>
        <w:t xml:space="preserve">y de </w:t>
      </w:r>
      <w:r w:rsidR="007B15DD">
        <w:rPr>
          <w:rFonts w:ascii="Times New Roman" w:hAnsi="Times New Roman"/>
          <w:sz w:val="24"/>
          <w:szCs w:val="24"/>
        </w:rPr>
        <w:t>M</w:t>
      </w:r>
      <w:r w:rsidRPr="00A0671A">
        <w:rPr>
          <w:rFonts w:ascii="Times New Roman" w:hAnsi="Times New Roman"/>
          <w:sz w:val="24"/>
          <w:szCs w:val="24"/>
        </w:rPr>
        <w:t>otocicletas.</w:t>
      </w:r>
    </w:p>
    <w:p w:rsidR="00CE77CA" w:rsidRDefault="00A0671A" w:rsidP="00F95136">
      <w:pPr>
        <w:spacing w:after="160" w:line="480" w:lineRule="auto"/>
        <w:ind w:firstLine="708"/>
        <w:jc w:val="both"/>
        <w:rPr>
          <w:rFonts w:ascii="Times New Roman" w:hAnsi="Times New Roman"/>
          <w:sz w:val="24"/>
          <w:szCs w:val="24"/>
        </w:rPr>
      </w:pPr>
      <w:r w:rsidRPr="00A0671A">
        <w:rPr>
          <w:rFonts w:ascii="Times New Roman" w:hAnsi="Times New Roman"/>
          <w:sz w:val="24"/>
          <w:szCs w:val="24"/>
        </w:rPr>
        <w:t xml:space="preserve">Para la ejecución inmediata de actividades que agilicen el tránsito, el Intrant trabaja </w:t>
      </w:r>
      <w:r w:rsidR="00A10490">
        <w:rPr>
          <w:rFonts w:ascii="Times New Roman" w:hAnsi="Times New Roman"/>
          <w:sz w:val="24"/>
          <w:szCs w:val="24"/>
        </w:rPr>
        <w:t xml:space="preserve">también </w:t>
      </w:r>
      <w:r w:rsidRPr="00A0671A">
        <w:rPr>
          <w:rFonts w:ascii="Times New Roman" w:hAnsi="Times New Roman"/>
          <w:sz w:val="24"/>
          <w:szCs w:val="24"/>
        </w:rPr>
        <w:t xml:space="preserve">mediante acercamientos con las distintas </w:t>
      </w:r>
      <w:r w:rsidRPr="00CE77CA">
        <w:rPr>
          <w:rFonts w:ascii="Times New Roman" w:hAnsi="Times New Roman"/>
          <w:b/>
          <w:sz w:val="24"/>
          <w:szCs w:val="24"/>
        </w:rPr>
        <w:t>alcaldías</w:t>
      </w:r>
      <w:r w:rsidRPr="00A0671A">
        <w:rPr>
          <w:rFonts w:ascii="Times New Roman" w:hAnsi="Times New Roman"/>
          <w:sz w:val="24"/>
          <w:szCs w:val="24"/>
        </w:rPr>
        <w:t>, con el fin de reducir los entaponamientos, así como realizar los levantamientos que permitan contabilizar y regular las diferentes rutas que operan el servicio de transporte.</w:t>
      </w:r>
    </w:p>
    <w:p w:rsidR="00A10490" w:rsidRPr="00A10490" w:rsidRDefault="00A10490" w:rsidP="00F95136">
      <w:pPr>
        <w:spacing w:after="160" w:line="480" w:lineRule="auto"/>
        <w:ind w:firstLine="708"/>
        <w:jc w:val="both"/>
        <w:rPr>
          <w:rFonts w:ascii="Times New Roman" w:hAnsi="Times New Roman"/>
          <w:sz w:val="24"/>
          <w:szCs w:val="24"/>
        </w:rPr>
      </w:pPr>
      <w:r w:rsidRPr="00A10490">
        <w:rPr>
          <w:rFonts w:ascii="Times New Roman" w:hAnsi="Times New Roman"/>
          <w:sz w:val="24"/>
          <w:szCs w:val="24"/>
        </w:rPr>
        <w:t xml:space="preserve">En ese sentido, ha sostenido varios </w:t>
      </w:r>
      <w:r w:rsidR="00BE5E8D">
        <w:rPr>
          <w:rFonts w:ascii="Times New Roman" w:hAnsi="Times New Roman"/>
          <w:sz w:val="24"/>
          <w:szCs w:val="24"/>
        </w:rPr>
        <w:t>acercamientos</w:t>
      </w:r>
      <w:r w:rsidRPr="00A10490">
        <w:rPr>
          <w:rFonts w:ascii="Times New Roman" w:hAnsi="Times New Roman"/>
          <w:sz w:val="24"/>
          <w:szCs w:val="24"/>
        </w:rPr>
        <w:t>, entre los cuales está el del alcalde Boca Chica Radhamés Castro y la Unión de Empresarios para el Desarrollo Integral de ese Municipio (</w:t>
      </w:r>
      <w:r w:rsidRPr="00BE5E8D">
        <w:rPr>
          <w:rFonts w:ascii="Times New Roman" w:hAnsi="Times New Roman"/>
          <w:b/>
          <w:sz w:val="24"/>
          <w:szCs w:val="24"/>
        </w:rPr>
        <w:t>UEDIMBOCA</w:t>
      </w:r>
      <w:r w:rsidRPr="00A10490">
        <w:rPr>
          <w:rFonts w:ascii="Times New Roman" w:hAnsi="Times New Roman"/>
          <w:sz w:val="24"/>
          <w:szCs w:val="24"/>
        </w:rPr>
        <w:t>), con la finalidad de coordinar las acciones conjuntas para mejorar el escenario vial de esa demarcación.</w:t>
      </w:r>
    </w:p>
    <w:p w:rsidR="00A10490" w:rsidRPr="00A10490" w:rsidRDefault="00A10490" w:rsidP="00F95136">
      <w:pPr>
        <w:spacing w:after="160" w:line="480" w:lineRule="auto"/>
        <w:ind w:firstLine="708"/>
        <w:jc w:val="both"/>
        <w:rPr>
          <w:rFonts w:ascii="Times New Roman" w:hAnsi="Times New Roman"/>
          <w:sz w:val="24"/>
          <w:szCs w:val="24"/>
        </w:rPr>
      </w:pPr>
      <w:r w:rsidRPr="00A10490">
        <w:rPr>
          <w:rFonts w:ascii="Times New Roman" w:hAnsi="Times New Roman"/>
          <w:sz w:val="24"/>
          <w:szCs w:val="24"/>
        </w:rPr>
        <w:t>En dicho encuentro se abordaron los avances que se tienen para esa jurisdicción como construcción de tres terminales de vehículos, a cargo del Ministerio de Obras Publicas y Comunicaciones (MOPC), para entregar la primera en el mes de diciembre, mientras que un operativo técnico del Intrant trabaja en los levantamientos de señalización y cambio de dirección de las vías, así como las posibles zonas de peatonalización para cambiar la visión y el orden del entorno</w:t>
      </w:r>
      <w:r w:rsidR="003B142B">
        <w:rPr>
          <w:rFonts w:ascii="Times New Roman" w:hAnsi="Times New Roman"/>
          <w:sz w:val="24"/>
          <w:szCs w:val="24"/>
        </w:rPr>
        <w:t>,</w:t>
      </w:r>
      <w:r w:rsidRPr="00A10490">
        <w:rPr>
          <w:rFonts w:ascii="Times New Roman" w:hAnsi="Times New Roman"/>
          <w:sz w:val="24"/>
          <w:szCs w:val="24"/>
        </w:rPr>
        <w:t xml:space="preserve">  como </w:t>
      </w:r>
      <w:r w:rsidR="003B142B" w:rsidRPr="00A10490">
        <w:rPr>
          <w:rFonts w:ascii="Times New Roman" w:hAnsi="Times New Roman"/>
          <w:sz w:val="24"/>
          <w:szCs w:val="24"/>
        </w:rPr>
        <w:t>Polo Turístico</w:t>
      </w:r>
      <w:r w:rsidRPr="00A10490">
        <w:rPr>
          <w:rFonts w:ascii="Times New Roman" w:hAnsi="Times New Roman"/>
          <w:sz w:val="24"/>
          <w:szCs w:val="24"/>
        </w:rPr>
        <w:t>, tomando en cuenta las necesidades detectadas por el cabildo y los empresarios.</w:t>
      </w:r>
    </w:p>
    <w:p w:rsidR="00A10490" w:rsidRDefault="00A10490" w:rsidP="00F95136">
      <w:pPr>
        <w:spacing w:after="160" w:line="480" w:lineRule="auto"/>
        <w:ind w:firstLine="708"/>
        <w:jc w:val="both"/>
        <w:rPr>
          <w:rFonts w:ascii="Times New Roman" w:hAnsi="Times New Roman"/>
          <w:sz w:val="24"/>
          <w:szCs w:val="24"/>
        </w:rPr>
      </w:pPr>
      <w:r w:rsidRPr="00A10490">
        <w:rPr>
          <w:rFonts w:ascii="Times New Roman" w:hAnsi="Times New Roman"/>
          <w:sz w:val="24"/>
          <w:szCs w:val="24"/>
        </w:rPr>
        <w:t xml:space="preserve">Otro de los encuentros fue </w:t>
      </w:r>
      <w:r w:rsidR="00D614CB">
        <w:rPr>
          <w:rFonts w:ascii="Times New Roman" w:hAnsi="Times New Roman"/>
          <w:sz w:val="24"/>
          <w:szCs w:val="24"/>
        </w:rPr>
        <w:t xml:space="preserve">con el </w:t>
      </w:r>
      <w:r w:rsidR="001D7372">
        <w:rPr>
          <w:rFonts w:ascii="Times New Roman" w:hAnsi="Times New Roman"/>
          <w:b/>
          <w:sz w:val="24"/>
          <w:szCs w:val="24"/>
        </w:rPr>
        <w:t>a</w:t>
      </w:r>
      <w:r w:rsidR="00D614CB" w:rsidRPr="00D614CB">
        <w:rPr>
          <w:rFonts w:ascii="Times New Roman" w:hAnsi="Times New Roman"/>
          <w:b/>
          <w:sz w:val="24"/>
          <w:szCs w:val="24"/>
        </w:rPr>
        <w:t>lcalde por la provincia de Santiago, Abel Martínez,</w:t>
      </w:r>
      <w:r w:rsidR="00D614CB" w:rsidRPr="00D614CB">
        <w:rPr>
          <w:rFonts w:ascii="Times New Roman" w:hAnsi="Times New Roman"/>
          <w:sz w:val="24"/>
          <w:szCs w:val="24"/>
        </w:rPr>
        <w:t xml:space="preserve"> </w:t>
      </w:r>
      <w:r w:rsidR="00D614CB">
        <w:rPr>
          <w:rFonts w:ascii="Times New Roman" w:hAnsi="Times New Roman"/>
          <w:sz w:val="24"/>
          <w:szCs w:val="24"/>
        </w:rPr>
        <w:t>con el objetivo de realizar</w:t>
      </w:r>
      <w:r w:rsidR="00D614CB" w:rsidRPr="00D614CB">
        <w:rPr>
          <w:rFonts w:ascii="Times New Roman" w:hAnsi="Times New Roman"/>
          <w:sz w:val="24"/>
          <w:szCs w:val="24"/>
        </w:rPr>
        <w:t xml:space="preserve"> de manera conjunta las auditorías necesarias para la aplicación correcta de la tarjeta </w:t>
      </w:r>
      <w:r w:rsidR="00D614CB" w:rsidRPr="00296BCD">
        <w:rPr>
          <w:rFonts w:ascii="Times New Roman" w:hAnsi="Times New Roman"/>
          <w:sz w:val="24"/>
          <w:szCs w:val="24"/>
        </w:rPr>
        <w:t>Bonogás.</w:t>
      </w:r>
    </w:p>
    <w:p w:rsidR="00D614CB" w:rsidRDefault="00D614CB" w:rsidP="00F95136">
      <w:pPr>
        <w:spacing w:after="160" w:line="480" w:lineRule="auto"/>
        <w:ind w:firstLine="708"/>
        <w:jc w:val="both"/>
        <w:rPr>
          <w:rFonts w:ascii="Times New Roman" w:hAnsi="Times New Roman"/>
          <w:sz w:val="24"/>
          <w:szCs w:val="24"/>
        </w:rPr>
      </w:pPr>
      <w:r w:rsidRPr="00D614CB">
        <w:rPr>
          <w:rFonts w:ascii="Times New Roman" w:hAnsi="Times New Roman"/>
          <w:sz w:val="24"/>
          <w:szCs w:val="24"/>
        </w:rPr>
        <w:lastRenderedPageBreak/>
        <w:t>También</w:t>
      </w:r>
      <w:r w:rsidR="00F95136">
        <w:rPr>
          <w:rFonts w:ascii="Times New Roman" w:hAnsi="Times New Roman"/>
          <w:sz w:val="24"/>
          <w:szCs w:val="24"/>
        </w:rPr>
        <w:t>,</w:t>
      </w:r>
      <w:r w:rsidRPr="00D614CB">
        <w:rPr>
          <w:rFonts w:ascii="Times New Roman" w:hAnsi="Times New Roman"/>
          <w:sz w:val="24"/>
          <w:szCs w:val="24"/>
        </w:rPr>
        <w:t xml:space="preserve"> </w:t>
      </w:r>
      <w:r>
        <w:rPr>
          <w:rFonts w:ascii="Times New Roman" w:hAnsi="Times New Roman"/>
          <w:sz w:val="24"/>
          <w:szCs w:val="24"/>
        </w:rPr>
        <w:t xml:space="preserve">acordaron la realización </w:t>
      </w:r>
      <w:r w:rsidRPr="00D614CB">
        <w:rPr>
          <w:rFonts w:ascii="Times New Roman" w:hAnsi="Times New Roman"/>
          <w:sz w:val="24"/>
          <w:szCs w:val="24"/>
        </w:rPr>
        <w:t>de los levantamientos técnicos para determinar las características operativas de las rutas urbanas de esa demarcación, con miras a evaluar la tarifa del Transporte Público de Pasajeros.</w:t>
      </w:r>
    </w:p>
    <w:p w:rsidR="00DC792A" w:rsidRDefault="00B47E60" w:rsidP="00F95136">
      <w:pPr>
        <w:spacing w:after="160" w:line="480" w:lineRule="auto"/>
        <w:ind w:firstLine="708"/>
        <w:jc w:val="both"/>
        <w:rPr>
          <w:rFonts w:ascii="Times New Roman" w:hAnsi="Times New Roman"/>
          <w:sz w:val="24"/>
          <w:szCs w:val="24"/>
        </w:rPr>
      </w:pPr>
      <w:r>
        <w:rPr>
          <w:rFonts w:ascii="Times New Roman" w:hAnsi="Times New Roman"/>
          <w:sz w:val="24"/>
          <w:szCs w:val="24"/>
        </w:rPr>
        <w:t>Apuntando a ese acercamiento estratégico con las alcaldías del territorio nacional, la Directora dictó la conferencia titulada</w:t>
      </w:r>
      <w:r w:rsidR="00DC792A" w:rsidRPr="00DC792A">
        <w:rPr>
          <w:rFonts w:ascii="Times New Roman" w:hAnsi="Times New Roman"/>
          <w:sz w:val="24"/>
          <w:szCs w:val="24"/>
        </w:rPr>
        <w:t xml:space="preserve"> “</w:t>
      </w:r>
      <w:r w:rsidR="00DC792A" w:rsidRPr="00DC792A">
        <w:rPr>
          <w:rFonts w:ascii="Times New Roman" w:hAnsi="Times New Roman"/>
          <w:b/>
          <w:sz w:val="24"/>
          <w:szCs w:val="24"/>
        </w:rPr>
        <w:t>Intrant y los Ayuntamientos</w:t>
      </w:r>
      <w:r w:rsidR="00DC792A" w:rsidRPr="00DC792A">
        <w:rPr>
          <w:rFonts w:ascii="Times New Roman" w:hAnsi="Times New Roman"/>
          <w:sz w:val="24"/>
          <w:szCs w:val="24"/>
        </w:rPr>
        <w:t xml:space="preserve">”, en el marco de la </w:t>
      </w:r>
      <w:r w:rsidR="00DC792A" w:rsidRPr="00E26B80">
        <w:rPr>
          <w:rFonts w:ascii="Times New Roman" w:hAnsi="Times New Roman"/>
          <w:b/>
          <w:sz w:val="24"/>
          <w:szCs w:val="24"/>
        </w:rPr>
        <w:t>Asamblea General de Municipios 2017</w:t>
      </w:r>
      <w:r w:rsidR="00DC792A" w:rsidRPr="00DC792A">
        <w:rPr>
          <w:rFonts w:ascii="Times New Roman" w:hAnsi="Times New Roman"/>
          <w:sz w:val="24"/>
          <w:szCs w:val="24"/>
        </w:rPr>
        <w:t>, celebrada en Bávaro, Punta Cana, por la Liga Municipal Dominicana y la Federación Dominicana de Municipios (FEDOMU), con la presencia de todos los alcaldes del país.</w:t>
      </w:r>
    </w:p>
    <w:p w:rsidR="00A10490" w:rsidRPr="00A0671A" w:rsidRDefault="00B56DA8" w:rsidP="00F95136">
      <w:pPr>
        <w:spacing w:after="160" w:line="480" w:lineRule="auto"/>
        <w:ind w:firstLine="708"/>
        <w:jc w:val="both"/>
        <w:rPr>
          <w:rFonts w:ascii="Times New Roman" w:hAnsi="Times New Roman"/>
          <w:sz w:val="24"/>
          <w:szCs w:val="24"/>
        </w:rPr>
      </w:pPr>
      <w:r>
        <w:rPr>
          <w:rFonts w:ascii="Times New Roman" w:hAnsi="Times New Roman"/>
          <w:sz w:val="24"/>
          <w:szCs w:val="24"/>
        </w:rPr>
        <w:t xml:space="preserve">En el marco de dicha actividad la titular del INTRANT además de definir el rol de la institución, </w:t>
      </w:r>
      <w:r w:rsidRPr="00B56DA8">
        <w:rPr>
          <w:rFonts w:ascii="Times New Roman" w:hAnsi="Times New Roman"/>
          <w:sz w:val="24"/>
          <w:szCs w:val="24"/>
        </w:rPr>
        <w:t>invitó a los alcaldes a tomar en sus manos la Ley 63-17 para que juntos emprendan las acciones necesarias que reduzcan los saldos de muertes y lesiones por el tránsito.</w:t>
      </w:r>
    </w:p>
    <w:p w:rsidR="00A0671A" w:rsidRPr="00A0671A" w:rsidRDefault="00A0671A" w:rsidP="00F95136">
      <w:pPr>
        <w:spacing w:after="160" w:line="480" w:lineRule="auto"/>
        <w:ind w:firstLine="708"/>
        <w:jc w:val="both"/>
        <w:rPr>
          <w:rFonts w:ascii="Times New Roman" w:hAnsi="Times New Roman"/>
          <w:sz w:val="24"/>
          <w:szCs w:val="24"/>
        </w:rPr>
      </w:pPr>
      <w:r w:rsidRPr="00A0671A">
        <w:rPr>
          <w:rFonts w:ascii="Times New Roman" w:hAnsi="Times New Roman"/>
          <w:sz w:val="24"/>
          <w:szCs w:val="24"/>
        </w:rPr>
        <w:t>Dentro de los sectores dispuestos a trabajar en unidad con la institución en pro de sus objetivos, está el Consejo Nacional de la Empresa Privada (</w:t>
      </w:r>
      <w:r w:rsidRPr="00CE77CA">
        <w:rPr>
          <w:rFonts w:ascii="Times New Roman" w:hAnsi="Times New Roman"/>
          <w:b/>
          <w:sz w:val="24"/>
          <w:szCs w:val="24"/>
        </w:rPr>
        <w:t>CONEP</w:t>
      </w:r>
      <w:r w:rsidRPr="00A0671A">
        <w:rPr>
          <w:rFonts w:ascii="Times New Roman" w:hAnsi="Times New Roman"/>
          <w:sz w:val="24"/>
          <w:szCs w:val="24"/>
        </w:rPr>
        <w:t>), quién en la persona de su vicepresidente ejecutivo, César Dargán, manifestó a la directora del Intrant su compromiso para la implementación de la ley, al entender la importancia que representan las soluciones al tránsito y el transporte terrestre para la competitividad.</w:t>
      </w:r>
    </w:p>
    <w:p w:rsidR="00A0671A" w:rsidRDefault="00A0671A" w:rsidP="00F95136">
      <w:pPr>
        <w:spacing w:after="160" w:line="480" w:lineRule="auto"/>
        <w:ind w:firstLine="708"/>
        <w:jc w:val="both"/>
        <w:rPr>
          <w:rFonts w:ascii="Times New Roman" w:hAnsi="Times New Roman"/>
          <w:sz w:val="24"/>
          <w:szCs w:val="24"/>
        </w:rPr>
      </w:pPr>
      <w:r w:rsidRPr="00A0671A">
        <w:rPr>
          <w:rFonts w:ascii="Times New Roman" w:hAnsi="Times New Roman"/>
          <w:sz w:val="24"/>
          <w:szCs w:val="24"/>
        </w:rPr>
        <w:t xml:space="preserve">Asimismo, para la organización de la estructura institucional y el cumplimiento a la Ley de Función Pública, el Intrant trabaja con el acompañamiento del Ministerio de Administración Pública (MAP), acción que contempla la reubicación del personal de las instituciones disueltas por la nueva ley. </w:t>
      </w:r>
    </w:p>
    <w:p w:rsidR="00CB0046" w:rsidRDefault="004C54F8" w:rsidP="00F95136">
      <w:pPr>
        <w:spacing w:after="160" w:line="480" w:lineRule="auto"/>
        <w:ind w:firstLine="708"/>
        <w:jc w:val="both"/>
        <w:rPr>
          <w:rFonts w:ascii="Times New Roman" w:hAnsi="Times New Roman"/>
          <w:sz w:val="24"/>
          <w:szCs w:val="24"/>
        </w:rPr>
      </w:pPr>
      <w:r>
        <w:rPr>
          <w:rFonts w:ascii="Times New Roman" w:hAnsi="Times New Roman"/>
          <w:b/>
          <w:sz w:val="24"/>
          <w:szCs w:val="24"/>
        </w:rPr>
        <w:lastRenderedPageBreak/>
        <w:t xml:space="preserve">En </w:t>
      </w:r>
      <w:r w:rsidR="00496CD9">
        <w:rPr>
          <w:rFonts w:ascii="Times New Roman" w:hAnsi="Times New Roman"/>
          <w:b/>
          <w:sz w:val="24"/>
          <w:szCs w:val="24"/>
        </w:rPr>
        <w:t xml:space="preserve">otro orden, </w:t>
      </w:r>
      <w:r w:rsidR="00496CD9">
        <w:rPr>
          <w:rFonts w:ascii="Times New Roman" w:hAnsi="Times New Roman"/>
          <w:sz w:val="24"/>
          <w:szCs w:val="24"/>
        </w:rPr>
        <w:t>d</w:t>
      </w:r>
      <w:r w:rsidR="00496CD9" w:rsidRPr="004C54F8">
        <w:rPr>
          <w:rFonts w:ascii="Times New Roman" w:hAnsi="Times New Roman"/>
          <w:sz w:val="24"/>
          <w:szCs w:val="24"/>
        </w:rPr>
        <w:t>ado</w:t>
      </w:r>
      <w:r w:rsidRPr="004C54F8">
        <w:rPr>
          <w:rFonts w:ascii="Times New Roman" w:hAnsi="Times New Roman"/>
          <w:sz w:val="24"/>
          <w:szCs w:val="24"/>
        </w:rPr>
        <w:t xml:space="preserve"> la importancia que tiene la Seguridad Vial para el desarrollo del </w:t>
      </w:r>
      <w:r w:rsidRPr="00307D78">
        <w:rPr>
          <w:rFonts w:ascii="Times New Roman" w:hAnsi="Times New Roman"/>
          <w:b/>
          <w:sz w:val="24"/>
          <w:szCs w:val="24"/>
        </w:rPr>
        <w:t>Turismo,</w:t>
      </w:r>
      <w:r w:rsidRPr="004C54F8">
        <w:rPr>
          <w:rFonts w:ascii="Times New Roman" w:hAnsi="Times New Roman"/>
          <w:sz w:val="24"/>
          <w:szCs w:val="24"/>
        </w:rPr>
        <w:t xml:space="preserve"> </w:t>
      </w:r>
      <w:r w:rsidR="00307D78">
        <w:rPr>
          <w:rFonts w:ascii="Times New Roman" w:hAnsi="Times New Roman"/>
          <w:sz w:val="24"/>
          <w:szCs w:val="24"/>
        </w:rPr>
        <w:t>el INTRANT</w:t>
      </w:r>
      <w:r w:rsidRPr="004C54F8">
        <w:rPr>
          <w:rFonts w:ascii="Times New Roman" w:hAnsi="Times New Roman"/>
          <w:sz w:val="24"/>
          <w:szCs w:val="24"/>
        </w:rPr>
        <w:t xml:space="preserve"> tiene un plan de trabajo para coordinar acciones conjuntas con dicho sector.</w:t>
      </w:r>
    </w:p>
    <w:bookmarkEnd w:id="20"/>
    <w:p w:rsidR="00CE77CA" w:rsidRPr="00431E4E" w:rsidRDefault="00B14E6F" w:rsidP="00A0671A">
      <w:pPr>
        <w:spacing w:after="160" w:line="480" w:lineRule="auto"/>
        <w:jc w:val="both"/>
        <w:rPr>
          <w:rFonts w:ascii="Times New Roman" w:hAnsi="Times New Roman"/>
          <w:b/>
          <w:sz w:val="28"/>
          <w:szCs w:val="28"/>
        </w:rPr>
      </w:pPr>
      <w:r w:rsidRPr="00431E4E">
        <w:rPr>
          <w:rFonts w:ascii="Times New Roman" w:hAnsi="Times New Roman"/>
          <w:b/>
          <w:sz w:val="28"/>
          <w:szCs w:val="28"/>
        </w:rPr>
        <w:t>7</w:t>
      </w:r>
      <w:r w:rsidR="00CE77CA" w:rsidRPr="00431E4E">
        <w:rPr>
          <w:rFonts w:ascii="Times New Roman" w:hAnsi="Times New Roman"/>
          <w:b/>
          <w:sz w:val="28"/>
          <w:szCs w:val="28"/>
        </w:rPr>
        <w:t>- Eventos de Causas Comunes</w:t>
      </w:r>
    </w:p>
    <w:p w:rsidR="00CE77CA" w:rsidRPr="00CE77CA" w:rsidRDefault="00CE77CA" w:rsidP="00F95136">
      <w:pPr>
        <w:spacing w:after="160" w:line="480" w:lineRule="auto"/>
        <w:ind w:firstLine="708"/>
        <w:jc w:val="both"/>
        <w:rPr>
          <w:rFonts w:ascii="Times New Roman" w:hAnsi="Times New Roman"/>
          <w:sz w:val="24"/>
          <w:szCs w:val="24"/>
        </w:rPr>
      </w:pPr>
      <w:r w:rsidRPr="00CE77CA">
        <w:rPr>
          <w:rFonts w:ascii="Times New Roman" w:hAnsi="Times New Roman"/>
          <w:sz w:val="24"/>
          <w:szCs w:val="24"/>
        </w:rPr>
        <w:t xml:space="preserve">En consonancia con la integración multisectorial que </w:t>
      </w:r>
      <w:r w:rsidR="000A6B66">
        <w:rPr>
          <w:rFonts w:ascii="Times New Roman" w:hAnsi="Times New Roman"/>
          <w:sz w:val="24"/>
          <w:szCs w:val="24"/>
        </w:rPr>
        <w:t xml:space="preserve">se </w:t>
      </w:r>
      <w:r w:rsidRPr="00CE77CA">
        <w:rPr>
          <w:rFonts w:ascii="Times New Roman" w:hAnsi="Times New Roman"/>
          <w:sz w:val="24"/>
          <w:szCs w:val="24"/>
        </w:rPr>
        <w:t xml:space="preserve">requiere para el logro de sus metas a corto, mediano y largo plazo, </w:t>
      </w:r>
      <w:r w:rsidR="000A6B66" w:rsidRPr="000A6B66">
        <w:rPr>
          <w:rFonts w:ascii="Times New Roman" w:hAnsi="Times New Roman"/>
          <w:sz w:val="24"/>
          <w:szCs w:val="24"/>
        </w:rPr>
        <w:t xml:space="preserve">el Intrant </w:t>
      </w:r>
      <w:r w:rsidRPr="00CE77CA">
        <w:rPr>
          <w:rFonts w:ascii="Times New Roman" w:hAnsi="Times New Roman"/>
          <w:sz w:val="24"/>
          <w:szCs w:val="24"/>
        </w:rPr>
        <w:t>ha venido parti</w:t>
      </w:r>
      <w:r w:rsidR="000A6B66">
        <w:rPr>
          <w:rFonts w:ascii="Times New Roman" w:hAnsi="Times New Roman"/>
          <w:sz w:val="24"/>
          <w:szCs w:val="24"/>
        </w:rPr>
        <w:t>c</w:t>
      </w:r>
      <w:r w:rsidRPr="00CE77CA">
        <w:rPr>
          <w:rFonts w:ascii="Times New Roman" w:hAnsi="Times New Roman"/>
          <w:sz w:val="24"/>
          <w:szCs w:val="24"/>
        </w:rPr>
        <w:t xml:space="preserve">ipando en importantes eventos a los fines, como el </w:t>
      </w:r>
      <w:r>
        <w:rPr>
          <w:rFonts w:ascii="Times New Roman" w:hAnsi="Times New Roman"/>
          <w:sz w:val="24"/>
          <w:szCs w:val="24"/>
        </w:rPr>
        <w:t>de</w:t>
      </w:r>
      <w:r w:rsidRPr="00CE77CA">
        <w:rPr>
          <w:rFonts w:ascii="Times New Roman" w:hAnsi="Times New Roman"/>
          <w:sz w:val="24"/>
          <w:szCs w:val="24"/>
        </w:rPr>
        <w:t xml:space="preserve"> “</w:t>
      </w:r>
      <w:r w:rsidRPr="00CE77CA">
        <w:rPr>
          <w:rFonts w:ascii="Times New Roman" w:hAnsi="Times New Roman"/>
          <w:b/>
          <w:sz w:val="24"/>
          <w:szCs w:val="24"/>
        </w:rPr>
        <w:t>Movilidad Urbana Sostenible en la República Dominicana</w:t>
      </w:r>
      <w:r w:rsidRPr="00CE77CA">
        <w:rPr>
          <w:rFonts w:ascii="Times New Roman" w:hAnsi="Times New Roman"/>
          <w:sz w:val="24"/>
          <w:szCs w:val="24"/>
        </w:rPr>
        <w:t>”, que se desarrolló mediante la acción conjunta del Ministerio de la Presidencia, la Alianza Francesa para el Desarrollo (</w:t>
      </w:r>
      <w:r w:rsidRPr="00CE77CA">
        <w:rPr>
          <w:rFonts w:ascii="Times New Roman" w:hAnsi="Times New Roman"/>
          <w:b/>
          <w:sz w:val="24"/>
          <w:szCs w:val="24"/>
        </w:rPr>
        <w:t>AFD</w:t>
      </w:r>
      <w:r w:rsidRPr="00CE77CA">
        <w:rPr>
          <w:rFonts w:ascii="Times New Roman" w:hAnsi="Times New Roman"/>
          <w:sz w:val="24"/>
          <w:szCs w:val="24"/>
        </w:rPr>
        <w:t xml:space="preserve">), el Ministerio de Obras Públicas y Comunicaciones </w:t>
      </w:r>
      <w:r>
        <w:rPr>
          <w:rFonts w:ascii="Times New Roman" w:hAnsi="Times New Roman"/>
          <w:sz w:val="24"/>
          <w:szCs w:val="24"/>
        </w:rPr>
        <w:t xml:space="preserve">(MOPC) </w:t>
      </w:r>
      <w:r w:rsidRPr="00CE77CA">
        <w:rPr>
          <w:rFonts w:ascii="Times New Roman" w:hAnsi="Times New Roman"/>
          <w:sz w:val="24"/>
          <w:szCs w:val="24"/>
        </w:rPr>
        <w:t>y la iniciativa “</w:t>
      </w:r>
      <w:r w:rsidRPr="00CE77CA">
        <w:rPr>
          <w:rFonts w:ascii="Times New Roman" w:hAnsi="Times New Roman"/>
          <w:b/>
          <w:sz w:val="24"/>
          <w:szCs w:val="24"/>
        </w:rPr>
        <w:t>Mobilise Your City</w:t>
      </w:r>
      <w:r w:rsidRPr="00CE77CA">
        <w:rPr>
          <w:rFonts w:ascii="Times New Roman" w:hAnsi="Times New Roman"/>
          <w:sz w:val="24"/>
          <w:szCs w:val="24"/>
        </w:rPr>
        <w:t>”.</w:t>
      </w:r>
    </w:p>
    <w:p w:rsidR="00CE77CA" w:rsidRPr="00CE77CA" w:rsidRDefault="00CE77CA" w:rsidP="00F95136">
      <w:pPr>
        <w:spacing w:after="160" w:line="480" w:lineRule="auto"/>
        <w:ind w:firstLine="708"/>
        <w:jc w:val="both"/>
        <w:rPr>
          <w:rFonts w:ascii="Times New Roman" w:hAnsi="Times New Roman"/>
          <w:sz w:val="24"/>
          <w:szCs w:val="24"/>
        </w:rPr>
      </w:pPr>
      <w:r w:rsidRPr="00CE77CA">
        <w:rPr>
          <w:rFonts w:ascii="Times New Roman" w:hAnsi="Times New Roman"/>
          <w:sz w:val="24"/>
          <w:szCs w:val="24"/>
        </w:rPr>
        <w:t>En el referido evento</w:t>
      </w:r>
      <w:r w:rsidR="009D0FBB">
        <w:rPr>
          <w:rFonts w:ascii="Times New Roman" w:hAnsi="Times New Roman"/>
          <w:sz w:val="24"/>
          <w:szCs w:val="24"/>
        </w:rPr>
        <w:t>,</w:t>
      </w:r>
      <w:r w:rsidRPr="00CE77CA">
        <w:rPr>
          <w:rFonts w:ascii="Times New Roman" w:hAnsi="Times New Roman"/>
          <w:sz w:val="24"/>
          <w:szCs w:val="24"/>
        </w:rPr>
        <w:t xml:space="preserve"> </w:t>
      </w:r>
      <w:r w:rsidR="000A6B66">
        <w:rPr>
          <w:rFonts w:ascii="Times New Roman" w:hAnsi="Times New Roman"/>
          <w:sz w:val="24"/>
          <w:szCs w:val="24"/>
        </w:rPr>
        <w:t>l</w:t>
      </w:r>
      <w:r w:rsidRPr="00CE77CA">
        <w:rPr>
          <w:rFonts w:ascii="Times New Roman" w:hAnsi="Times New Roman"/>
          <w:sz w:val="24"/>
          <w:szCs w:val="24"/>
        </w:rPr>
        <w:t>a Directora Ejecutiva dijo que la mejora de la movilidad es de trascendental importancia para el desarrollo económico y social del país.</w:t>
      </w:r>
    </w:p>
    <w:p w:rsidR="00CE77CA" w:rsidRPr="00CE77CA" w:rsidRDefault="00CE77CA" w:rsidP="00F95136">
      <w:pPr>
        <w:spacing w:after="160" w:line="480" w:lineRule="auto"/>
        <w:ind w:firstLine="708"/>
        <w:jc w:val="both"/>
        <w:rPr>
          <w:rFonts w:ascii="Times New Roman" w:hAnsi="Times New Roman"/>
          <w:sz w:val="24"/>
          <w:szCs w:val="24"/>
        </w:rPr>
      </w:pPr>
      <w:r w:rsidRPr="00CE77CA">
        <w:rPr>
          <w:rFonts w:ascii="Times New Roman" w:hAnsi="Times New Roman"/>
          <w:sz w:val="24"/>
          <w:szCs w:val="24"/>
        </w:rPr>
        <w:t xml:space="preserve">Asimismo, </w:t>
      </w:r>
      <w:r w:rsidR="00930E51">
        <w:rPr>
          <w:rFonts w:ascii="Times New Roman" w:hAnsi="Times New Roman"/>
          <w:sz w:val="24"/>
          <w:szCs w:val="24"/>
        </w:rPr>
        <w:t>la Directora del INTRANT</w:t>
      </w:r>
      <w:r w:rsidR="005F3A86">
        <w:rPr>
          <w:rFonts w:ascii="Times New Roman" w:hAnsi="Times New Roman"/>
          <w:sz w:val="24"/>
          <w:szCs w:val="24"/>
        </w:rPr>
        <w:t xml:space="preserve"> </w:t>
      </w:r>
      <w:r w:rsidR="00930E51">
        <w:rPr>
          <w:rFonts w:ascii="Times New Roman" w:hAnsi="Times New Roman"/>
          <w:sz w:val="24"/>
          <w:szCs w:val="24"/>
        </w:rPr>
        <w:t>fue</w:t>
      </w:r>
      <w:r w:rsidRPr="00CE77CA">
        <w:rPr>
          <w:rFonts w:ascii="Times New Roman" w:hAnsi="Times New Roman"/>
          <w:sz w:val="24"/>
          <w:szCs w:val="24"/>
        </w:rPr>
        <w:t xml:space="preserve"> representante del país en el seminario “</w:t>
      </w:r>
      <w:r w:rsidRPr="00555BB4">
        <w:rPr>
          <w:rFonts w:ascii="Times New Roman" w:hAnsi="Times New Roman"/>
          <w:b/>
          <w:sz w:val="24"/>
          <w:szCs w:val="24"/>
        </w:rPr>
        <w:t>Movernos Seguros</w:t>
      </w:r>
      <w:r w:rsidRPr="00CE77CA">
        <w:rPr>
          <w:rFonts w:ascii="Times New Roman" w:hAnsi="Times New Roman"/>
          <w:sz w:val="24"/>
          <w:szCs w:val="24"/>
        </w:rPr>
        <w:t>”, auspiciado por el Banco Interamericano de Desarrollo (</w:t>
      </w:r>
      <w:r w:rsidRPr="00555BB4">
        <w:rPr>
          <w:rFonts w:ascii="Times New Roman" w:hAnsi="Times New Roman"/>
          <w:b/>
          <w:sz w:val="24"/>
          <w:szCs w:val="24"/>
        </w:rPr>
        <w:t>BID</w:t>
      </w:r>
      <w:r w:rsidRPr="00CE77CA">
        <w:rPr>
          <w:rFonts w:ascii="Times New Roman" w:hAnsi="Times New Roman"/>
          <w:sz w:val="24"/>
          <w:szCs w:val="24"/>
        </w:rPr>
        <w:t xml:space="preserve">) y el </w:t>
      </w:r>
      <w:r w:rsidRPr="006A0E47">
        <w:rPr>
          <w:rFonts w:ascii="Times New Roman" w:hAnsi="Times New Roman"/>
          <w:b/>
          <w:sz w:val="24"/>
          <w:szCs w:val="24"/>
        </w:rPr>
        <w:t>Grupo de Alto Nivel para la Seguridad Vial</w:t>
      </w:r>
      <w:r w:rsidRPr="00CE77CA">
        <w:rPr>
          <w:rFonts w:ascii="Times New Roman" w:hAnsi="Times New Roman"/>
          <w:sz w:val="24"/>
          <w:szCs w:val="24"/>
        </w:rPr>
        <w:t>, celebrado en la ciudad de Washington DC con el propósito de contribuir a mejorar la Seguridad Vial en América Latina y el Caribe junto al sector Asegurador.</w:t>
      </w:r>
    </w:p>
    <w:p w:rsidR="00CE77CA" w:rsidRPr="00CE77CA" w:rsidRDefault="00CE77CA" w:rsidP="00F95136">
      <w:pPr>
        <w:spacing w:after="160" w:line="480" w:lineRule="auto"/>
        <w:ind w:firstLine="708"/>
        <w:jc w:val="both"/>
        <w:rPr>
          <w:rFonts w:ascii="Times New Roman" w:hAnsi="Times New Roman"/>
          <w:sz w:val="24"/>
          <w:szCs w:val="24"/>
        </w:rPr>
      </w:pPr>
      <w:r w:rsidRPr="00CE77CA">
        <w:rPr>
          <w:rFonts w:ascii="Times New Roman" w:hAnsi="Times New Roman"/>
          <w:sz w:val="24"/>
          <w:szCs w:val="24"/>
        </w:rPr>
        <w:t xml:space="preserve">La funcionaria fue invitada por el BID en su calidad de titular del organismo regulador y ejecutador de la Política Nacional de Seguridad Vial, para discutir los pasos a dar en los planes a ejecutar, en el marco de que </w:t>
      </w:r>
      <w:r w:rsidRPr="00166DD2">
        <w:rPr>
          <w:rFonts w:ascii="Times New Roman" w:hAnsi="Times New Roman"/>
          <w:b/>
          <w:sz w:val="24"/>
          <w:szCs w:val="24"/>
        </w:rPr>
        <w:lastRenderedPageBreak/>
        <w:t>República Dominicana fue seleccionado como país piloto del proyecto de seguridad en las vías</w:t>
      </w:r>
      <w:r w:rsidRPr="00CE77CA">
        <w:rPr>
          <w:rFonts w:ascii="Times New Roman" w:hAnsi="Times New Roman"/>
          <w:sz w:val="24"/>
          <w:szCs w:val="24"/>
        </w:rPr>
        <w:t xml:space="preserve"> junto a las compañías aseguradoras.</w:t>
      </w:r>
    </w:p>
    <w:p w:rsidR="00A10490" w:rsidRDefault="00CE77CA" w:rsidP="00F95136">
      <w:pPr>
        <w:spacing w:after="160" w:line="480" w:lineRule="auto"/>
        <w:ind w:firstLine="708"/>
        <w:jc w:val="both"/>
        <w:rPr>
          <w:rFonts w:ascii="Times New Roman" w:hAnsi="Times New Roman"/>
          <w:sz w:val="24"/>
          <w:szCs w:val="24"/>
        </w:rPr>
      </w:pPr>
      <w:r w:rsidRPr="00CE77CA">
        <w:rPr>
          <w:rFonts w:ascii="Times New Roman" w:hAnsi="Times New Roman"/>
          <w:sz w:val="24"/>
          <w:szCs w:val="24"/>
        </w:rPr>
        <w:t xml:space="preserve">El seminario se organizó para que se expongan las posibles tareas conjuntas que se puedan emprender a los fines de mejorar el escenario vial de los países latinos y caribeños, para la reducción de las víctimas mortales y </w:t>
      </w:r>
      <w:r w:rsidR="00496CD9" w:rsidRPr="00CE77CA">
        <w:rPr>
          <w:rFonts w:ascii="Times New Roman" w:hAnsi="Times New Roman"/>
          <w:sz w:val="24"/>
          <w:szCs w:val="24"/>
        </w:rPr>
        <w:t>lesionadas</w:t>
      </w:r>
      <w:r w:rsidRPr="00CE77CA">
        <w:rPr>
          <w:rFonts w:ascii="Times New Roman" w:hAnsi="Times New Roman"/>
          <w:sz w:val="24"/>
          <w:szCs w:val="24"/>
        </w:rPr>
        <w:t xml:space="preserve"> permanentes producto de las colisiones de tránsito.</w:t>
      </w:r>
    </w:p>
    <w:p w:rsidR="00D17C7F" w:rsidRPr="001D7372" w:rsidRDefault="00B14E6F" w:rsidP="00CE77CA">
      <w:pPr>
        <w:spacing w:after="160" w:line="480" w:lineRule="auto"/>
        <w:jc w:val="both"/>
        <w:rPr>
          <w:rFonts w:ascii="Times New Roman" w:hAnsi="Times New Roman"/>
          <w:b/>
          <w:sz w:val="28"/>
          <w:szCs w:val="28"/>
        </w:rPr>
      </w:pPr>
      <w:r w:rsidRPr="001D7372">
        <w:rPr>
          <w:rFonts w:ascii="Times New Roman" w:hAnsi="Times New Roman"/>
          <w:b/>
          <w:sz w:val="28"/>
          <w:szCs w:val="28"/>
        </w:rPr>
        <w:t>8-</w:t>
      </w:r>
      <w:r w:rsidR="00D17C7F" w:rsidRPr="001D7372">
        <w:rPr>
          <w:rFonts w:ascii="Times New Roman" w:hAnsi="Times New Roman"/>
          <w:b/>
          <w:sz w:val="28"/>
          <w:szCs w:val="28"/>
        </w:rPr>
        <w:t>Elaboración de Reglamentos:</w:t>
      </w:r>
    </w:p>
    <w:p w:rsidR="005D2338" w:rsidRPr="005D2338" w:rsidRDefault="005D2338" w:rsidP="00F95136">
      <w:pPr>
        <w:spacing w:after="160" w:line="480" w:lineRule="auto"/>
        <w:ind w:firstLine="708"/>
        <w:jc w:val="both"/>
        <w:rPr>
          <w:rFonts w:ascii="Times New Roman" w:hAnsi="Times New Roman"/>
          <w:sz w:val="24"/>
          <w:szCs w:val="24"/>
        </w:rPr>
      </w:pPr>
      <w:r w:rsidRPr="005D2338">
        <w:rPr>
          <w:rFonts w:ascii="Times New Roman" w:hAnsi="Times New Roman"/>
          <w:sz w:val="24"/>
          <w:szCs w:val="24"/>
        </w:rPr>
        <w:t>En sus primeros días de gestión, el INTRANT inicio el proceso de los principales reglamentos de aplicación de la Ley 63-17, de Tránsito, Movilidad, Transporte Terrestre y Seguridad Vial, con la finalidad de ejecutar las acciones que complementan la ley.</w:t>
      </w:r>
    </w:p>
    <w:p w:rsidR="005D2338" w:rsidRDefault="005D2338" w:rsidP="00F95136">
      <w:pPr>
        <w:spacing w:after="160" w:line="480" w:lineRule="auto"/>
        <w:ind w:firstLine="708"/>
        <w:jc w:val="both"/>
        <w:rPr>
          <w:rFonts w:ascii="Times New Roman" w:hAnsi="Times New Roman"/>
          <w:sz w:val="24"/>
          <w:szCs w:val="24"/>
        </w:rPr>
      </w:pPr>
      <w:r w:rsidRPr="005D2338">
        <w:rPr>
          <w:rFonts w:ascii="Times New Roman" w:hAnsi="Times New Roman"/>
          <w:sz w:val="24"/>
          <w:szCs w:val="24"/>
        </w:rPr>
        <w:t>Como punto de partida, y conforme a lo establecido dicha ley, luego de realizar las consultas pertinentes con los miembros del Consejo de Dirección del INTRANT (CODINTRANT), se sometió para su aprobación con la remisión al Poder Ejecutivo, el Reglamento Orgánico de la institución, el cual tiene como objetivo, regular la organización y el funcionamiento institucional, administrativo, financiero, funcional y operativo.</w:t>
      </w:r>
    </w:p>
    <w:p w:rsidR="00D461A7" w:rsidRPr="00332DA5" w:rsidRDefault="00332DA5" w:rsidP="00F95136">
      <w:pPr>
        <w:spacing w:after="160" w:line="480" w:lineRule="auto"/>
        <w:ind w:firstLine="708"/>
        <w:jc w:val="both"/>
        <w:rPr>
          <w:rFonts w:ascii="Times New Roman" w:hAnsi="Times New Roman"/>
          <w:sz w:val="24"/>
          <w:szCs w:val="24"/>
          <w:lang w:val="es-ES"/>
        </w:rPr>
      </w:pPr>
      <w:r w:rsidRPr="00332DA5">
        <w:rPr>
          <w:rFonts w:ascii="Times New Roman" w:hAnsi="Times New Roman"/>
          <w:sz w:val="24"/>
          <w:szCs w:val="24"/>
          <w:lang w:val="es-ES"/>
        </w:rPr>
        <w:t xml:space="preserve">Cumpliendo con el Artículo 126 de la ley 63-17, sobre Subvenciones Económicas, el INTRANT entrego al Poder Ejecutivo, una propuesta, con diferentes opciones, para que, de manera provisional, pueda definir acciones a corto plazo, hasta tanto el Ministerio de la Presidencia, defina, en su totalidad, el Plan de Movilidad de Transporte de Pasajeros. </w:t>
      </w:r>
    </w:p>
    <w:p w:rsidR="005D2338" w:rsidRPr="005D2338" w:rsidRDefault="005D2338" w:rsidP="00F95136">
      <w:pPr>
        <w:spacing w:after="160" w:line="480" w:lineRule="auto"/>
        <w:ind w:firstLine="708"/>
        <w:jc w:val="both"/>
        <w:rPr>
          <w:rFonts w:ascii="Times New Roman" w:hAnsi="Times New Roman"/>
          <w:sz w:val="24"/>
          <w:szCs w:val="24"/>
        </w:rPr>
      </w:pPr>
      <w:r w:rsidRPr="005D2338">
        <w:rPr>
          <w:rFonts w:ascii="Times New Roman" w:hAnsi="Times New Roman"/>
          <w:sz w:val="24"/>
          <w:szCs w:val="24"/>
        </w:rPr>
        <w:lastRenderedPageBreak/>
        <w:t xml:space="preserve">Posteriormente se </w:t>
      </w:r>
      <w:r w:rsidR="00047838" w:rsidRPr="005D2338">
        <w:rPr>
          <w:rFonts w:ascii="Times New Roman" w:hAnsi="Times New Roman"/>
          <w:sz w:val="24"/>
          <w:szCs w:val="24"/>
        </w:rPr>
        <w:t>continuó</w:t>
      </w:r>
      <w:r w:rsidRPr="005D2338">
        <w:rPr>
          <w:rFonts w:ascii="Times New Roman" w:hAnsi="Times New Roman"/>
          <w:sz w:val="24"/>
          <w:szCs w:val="24"/>
        </w:rPr>
        <w:t xml:space="preserve"> con la Consulta Pública de los proyectos de Reglamentos de Licencias de Conducir, de Inspección Técnica Vehicular y de Certificado Médico Psicofísico de Conductores, los cuales son elementales para iniciar el registro de todos y el buen funcionamiento del tránsito como el objetivo principal del INTRANT.</w:t>
      </w:r>
    </w:p>
    <w:p w:rsidR="005D2338" w:rsidRPr="005D2338" w:rsidRDefault="005D2338" w:rsidP="00F95136">
      <w:pPr>
        <w:spacing w:after="160" w:line="480" w:lineRule="auto"/>
        <w:ind w:firstLine="708"/>
        <w:jc w:val="both"/>
        <w:rPr>
          <w:rFonts w:ascii="Times New Roman" w:hAnsi="Times New Roman"/>
          <w:sz w:val="24"/>
          <w:szCs w:val="24"/>
        </w:rPr>
      </w:pPr>
      <w:r w:rsidRPr="005D2338">
        <w:rPr>
          <w:rFonts w:ascii="Times New Roman" w:hAnsi="Times New Roman"/>
          <w:sz w:val="24"/>
          <w:szCs w:val="24"/>
        </w:rPr>
        <w:t>Se invitó al público en general y a los profesionales de las diferentes áreas legales, técnicas y ramas afines a participar de ésta, a través de una publicación en los principales periódicos de circulación nacional en fecha 18 de octubre del año en curso.</w:t>
      </w:r>
    </w:p>
    <w:p w:rsidR="005D2338" w:rsidRPr="005D2338" w:rsidRDefault="005D2338" w:rsidP="00F95136">
      <w:pPr>
        <w:spacing w:after="160" w:line="480" w:lineRule="auto"/>
        <w:ind w:firstLine="708"/>
        <w:jc w:val="both"/>
        <w:rPr>
          <w:rFonts w:ascii="Times New Roman" w:hAnsi="Times New Roman"/>
          <w:sz w:val="24"/>
          <w:szCs w:val="24"/>
        </w:rPr>
      </w:pPr>
      <w:r w:rsidRPr="005D2338">
        <w:rPr>
          <w:rFonts w:ascii="Times New Roman" w:hAnsi="Times New Roman"/>
          <w:sz w:val="24"/>
          <w:szCs w:val="24"/>
        </w:rPr>
        <w:t>Este proceso tuvo una duración de 25 días hábiles y para su finalización, vencido este plazo, se recibieron presencialmente los comentarios, observaciones y sugerencias a los citados Proyectos de Reglamentos, mediante los Formularios que estaban disponibles.</w:t>
      </w:r>
    </w:p>
    <w:p w:rsidR="005D2338" w:rsidRPr="005D2338" w:rsidRDefault="005D2338" w:rsidP="00F95136">
      <w:pPr>
        <w:spacing w:after="160" w:line="480" w:lineRule="auto"/>
        <w:ind w:firstLine="708"/>
        <w:jc w:val="both"/>
        <w:rPr>
          <w:rFonts w:ascii="Times New Roman" w:hAnsi="Times New Roman"/>
          <w:sz w:val="24"/>
          <w:szCs w:val="24"/>
        </w:rPr>
      </w:pPr>
      <w:r w:rsidRPr="005D2338">
        <w:rPr>
          <w:rFonts w:ascii="Times New Roman" w:hAnsi="Times New Roman"/>
          <w:sz w:val="24"/>
          <w:szCs w:val="24"/>
        </w:rPr>
        <w:t xml:space="preserve">Esta recopilación de opiniones y recomendaciones, complementaron el contenido del borrador de cada Reglamento, los cuales fueron </w:t>
      </w:r>
      <w:r w:rsidR="00496CD9" w:rsidRPr="005D2338">
        <w:rPr>
          <w:rFonts w:ascii="Times New Roman" w:hAnsi="Times New Roman"/>
          <w:sz w:val="24"/>
          <w:szCs w:val="24"/>
        </w:rPr>
        <w:t>evaluadas</w:t>
      </w:r>
      <w:r w:rsidRPr="005D2338">
        <w:rPr>
          <w:rFonts w:ascii="Times New Roman" w:hAnsi="Times New Roman"/>
          <w:sz w:val="24"/>
          <w:szCs w:val="24"/>
        </w:rPr>
        <w:t xml:space="preserve"> por nuestro personal experto en el área, y posteriormente, serán presentados para su aprobación por parte del Consejo de Dirección del INTRANT (CODINTRANT).</w:t>
      </w:r>
    </w:p>
    <w:p w:rsidR="005D2338" w:rsidRPr="005D2338" w:rsidRDefault="005D2338" w:rsidP="00F95136">
      <w:pPr>
        <w:spacing w:after="160" w:line="480" w:lineRule="auto"/>
        <w:ind w:firstLine="708"/>
        <w:jc w:val="both"/>
        <w:rPr>
          <w:rFonts w:ascii="Times New Roman" w:hAnsi="Times New Roman"/>
          <w:sz w:val="24"/>
          <w:szCs w:val="24"/>
          <w:highlight w:val="cyan"/>
        </w:rPr>
      </w:pPr>
      <w:r w:rsidRPr="005D2338">
        <w:rPr>
          <w:rFonts w:ascii="Times New Roman" w:hAnsi="Times New Roman"/>
          <w:sz w:val="24"/>
          <w:szCs w:val="24"/>
        </w:rPr>
        <w:t>La Ley No. 63-17 otorga potestad al Consejo de Dirección del INTRANT (CODINTRANT), para elaborar y someter los reglamentos correspondientes al Poder Ejecutivo, por lo que una vez aprobados se enviaran para la emisión del Decreto de oficialización.</w:t>
      </w:r>
    </w:p>
    <w:p w:rsidR="002B2A70" w:rsidRPr="005D2338" w:rsidRDefault="002B2A70" w:rsidP="0019044F">
      <w:pPr>
        <w:spacing w:after="160" w:line="480" w:lineRule="auto"/>
        <w:jc w:val="both"/>
        <w:rPr>
          <w:rFonts w:ascii="Times New Roman" w:hAnsi="Times New Roman"/>
          <w:sz w:val="24"/>
          <w:szCs w:val="24"/>
        </w:rPr>
      </w:pPr>
    </w:p>
    <w:p w:rsidR="00730B97" w:rsidRDefault="00730B97" w:rsidP="001D4D6D">
      <w:pPr>
        <w:spacing w:after="160" w:line="480" w:lineRule="auto"/>
        <w:jc w:val="both"/>
        <w:rPr>
          <w:rFonts w:ascii="Times New Roman" w:hAnsi="Times New Roman"/>
          <w:sz w:val="24"/>
          <w:szCs w:val="24"/>
          <w:lang w:val="es-MX"/>
        </w:rPr>
      </w:pPr>
    </w:p>
    <w:p w:rsidR="00A07538" w:rsidRPr="00F1759D" w:rsidRDefault="00B14E6F" w:rsidP="00F1759D">
      <w:pPr>
        <w:tabs>
          <w:tab w:val="center" w:pos="4419"/>
        </w:tabs>
        <w:rPr>
          <w:rFonts w:ascii="Times New Roman" w:hAnsi="Times New Roman"/>
          <w:sz w:val="28"/>
          <w:szCs w:val="28"/>
          <w:lang w:val="es-MX"/>
        </w:rPr>
      </w:pPr>
      <w:r w:rsidRPr="00F1759D">
        <w:rPr>
          <w:rFonts w:ascii="Times New Roman" w:hAnsi="Times New Roman"/>
          <w:b/>
          <w:sz w:val="28"/>
          <w:szCs w:val="28"/>
          <w:lang w:val="es-MX"/>
        </w:rPr>
        <w:lastRenderedPageBreak/>
        <w:t>9-</w:t>
      </w:r>
      <w:r w:rsidR="009028C0" w:rsidRPr="00F1759D">
        <w:rPr>
          <w:rFonts w:ascii="Times New Roman" w:hAnsi="Times New Roman"/>
          <w:b/>
          <w:sz w:val="28"/>
          <w:szCs w:val="28"/>
          <w:lang w:val="es-MX"/>
        </w:rPr>
        <w:t>Avances de la Dirección de Planificación</w:t>
      </w:r>
      <w:r w:rsidR="00544DF3" w:rsidRPr="00F1759D">
        <w:rPr>
          <w:rFonts w:ascii="Times New Roman" w:hAnsi="Times New Roman"/>
          <w:b/>
          <w:sz w:val="28"/>
          <w:szCs w:val="28"/>
          <w:lang w:val="es-MX"/>
        </w:rPr>
        <w:t xml:space="preserve"> y Desarrollo.</w:t>
      </w:r>
      <w:r w:rsidR="001D4D6D" w:rsidRPr="00F1759D">
        <w:rPr>
          <w:rFonts w:ascii="Times New Roman" w:hAnsi="Times New Roman"/>
          <w:sz w:val="28"/>
          <w:szCs w:val="28"/>
          <w:lang w:val="es-MX"/>
        </w:rPr>
        <w:tab/>
      </w:r>
    </w:p>
    <w:p w:rsidR="00A07109" w:rsidRPr="00F679C6" w:rsidRDefault="009028C0" w:rsidP="00A02853">
      <w:pPr>
        <w:shd w:val="clear" w:color="auto" w:fill="FFFFFF"/>
        <w:spacing w:before="100" w:beforeAutospacing="1" w:after="100" w:afterAutospacing="1" w:line="360" w:lineRule="auto"/>
        <w:jc w:val="both"/>
        <w:textAlignment w:val="baseline"/>
        <w:rPr>
          <w:rFonts w:ascii="Times New Roman" w:eastAsia="Times New Roman" w:hAnsi="Times New Roman"/>
          <w:b/>
          <w:sz w:val="28"/>
          <w:szCs w:val="28"/>
        </w:rPr>
      </w:pPr>
      <w:r w:rsidRPr="00F679C6">
        <w:rPr>
          <w:rFonts w:ascii="Times New Roman" w:eastAsia="Times New Roman" w:hAnsi="Times New Roman"/>
          <w:b/>
          <w:sz w:val="28"/>
          <w:szCs w:val="28"/>
        </w:rPr>
        <w:t xml:space="preserve">Fortalecimiento Organizacional con la </w:t>
      </w:r>
      <w:r w:rsidR="003E3722" w:rsidRPr="00F679C6">
        <w:rPr>
          <w:rFonts w:ascii="Times New Roman" w:eastAsia="Times New Roman" w:hAnsi="Times New Roman"/>
          <w:b/>
          <w:sz w:val="28"/>
          <w:szCs w:val="28"/>
        </w:rPr>
        <w:t>Definición</w:t>
      </w:r>
      <w:r w:rsidRPr="00F679C6">
        <w:rPr>
          <w:rFonts w:ascii="Times New Roman" w:eastAsia="Times New Roman" w:hAnsi="Times New Roman"/>
          <w:b/>
          <w:sz w:val="28"/>
          <w:szCs w:val="28"/>
        </w:rPr>
        <w:t xml:space="preserve"> de la </w:t>
      </w:r>
      <w:r w:rsidR="003E3722" w:rsidRPr="00F679C6">
        <w:rPr>
          <w:rFonts w:ascii="Times New Roman" w:eastAsia="Times New Roman" w:hAnsi="Times New Roman"/>
          <w:b/>
          <w:sz w:val="28"/>
          <w:szCs w:val="28"/>
        </w:rPr>
        <w:t>Estructura</w:t>
      </w:r>
      <w:r w:rsidRPr="00F679C6">
        <w:rPr>
          <w:rFonts w:ascii="Times New Roman" w:eastAsia="Times New Roman" w:hAnsi="Times New Roman"/>
          <w:b/>
          <w:sz w:val="28"/>
          <w:szCs w:val="28"/>
        </w:rPr>
        <w:t xml:space="preserve"> y </w:t>
      </w:r>
      <w:r w:rsidR="003E3722" w:rsidRPr="00F679C6">
        <w:rPr>
          <w:rFonts w:ascii="Times New Roman" w:eastAsia="Times New Roman" w:hAnsi="Times New Roman"/>
          <w:b/>
          <w:sz w:val="28"/>
          <w:szCs w:val="28"/>
        </w:rPr>
        <w:t>M</w:t>
      </w:r>
      <w:r w:rsidRPr="00F679C6">
        <w:rPr>
          <w:rFonts w:ascii="Times New Roman" w:eastAsia="Times New Roman" w:hAnsi="Times New Roman"/>
          <w:b/>
          <w:sz w:val="28"/>
          <w:szCs w:val="28"/>
        </w:rPr>
        <w:t>icros-</w:t>
      </w:r>
      <w:r w:rsidR="003E3722" w:rsidRPr="00F679C6">
        <w:rPr>
          <w:rFonts w:ascii="Times New Roman" w:eastAsia="Times New Roman" w:hAnsi="Times New Roman"/>
          <w:b/>
          <w:sz w:val="28"/>
          <w:szCs w:val="28"/>
        </w:rPr>
        <w:t>O</w:t>
      </w:r>
      <w:r w:rsidRPr="00F679C6">
        <w:rPr>
          <w:rFonts w:ascii="Times New Roman" w:eastAsia="Times New Roman" w:hAnsi="Times New Roman"/>
          <w:b/>
          <w:sz w:val="28"/>
          <w:szCs w:val="28"/>
        </w:rPr>
        <w:t>rganigramas del INTRANT</w:t>
      </w:r>
    </w:p>
    <w:p w:rsidR="00A07109" w:rsidRDefault="009028C0" w:rsidP="00313FF7">
      <w:pPr>
        <w:shd w:val="clear" w:color="auto" w:fill="FFFFFF"/>
        <w:spacing w:before="100" w:beforeAutospacing="1" w:after="150" w:afterAutospacing="1" w:line="480" w:lineRule="auto"/>
        <w:ind w:firstLine="708"/>
        <w:jc w:val="both"/>
        <w:textAlignment w:val="baseline"/>
        <w:rPr>
          <w:rFonts w:ascii="Times New Roman" w:eastAsia="Times New Roman" w:hAnsi="Times New Roman"/>
          <w:spacing w:val="-8"/>
          <w:sz w:val="24"/>
          <w:szCs w:val="24"/>
        </w:rPr>
      </w:pPr>
      <w:r w:rsidRPr="009028C0">
        <w:rPr>
          <w:rFonts w:ascii="Times New Roman" w:eastAsia="Times New Roman" w:hAnsi="Times New Roman"/>
          <w:spacing w:val="-8"/>
          <w:sz w:val="24"/>
          <w:szCs w:val="24"/>
        </w:rPr>
        <w:t>Desde su creación, el INTRANT ha estado sumido en la definición del organigrama que le permita la funcionalidad más óptima</w:t>
      </w:r>
      <w:r w:rsidR="00A07109">
        <w:rPr>
          <w:rFonts w:ascii="Times New Roman" w:eastAsia="Times New Roman" w:hAnsi="Times New Roman"/>
          <w:spacing w:val="-8"/>
          <w:sz w:val="24"/>
          <w:szCs w:val="24"/>
        </w:rPr>
        <w:t xml:space="preserve"> p</w:t>
      </w:r>
      <w:r w:rsidRPr="009028C0">
        <w:rPr>
          <w:rFonts w:ascii="Times New Roman" w:eastAsia="Times New Roman" w:hAnsi="Times New Roman"/>
          <w:spacing w:val="-8"/>
          <w:sz w:val="24"/>
          <w:szCs w:val="24"/>
        </w:rPr>
        <w:t>ara fortalecer tales fines</w:t>
      </w:r>
      <w:r w:rsidR="00A07109">
        <w:rPr>
          <w:rFonts w:ascii="Times New Roman" w:eastAsia="Times New Roman" w:hAnsi="Times New Roman"/>
          <w:spacing w:val="-8"/>
          <w:sz w:val="24"/>
          <w:szCs w:val="24"/>
        </w:rPr>
        <w:t xml:space="preserve">. En ese sentido, la Ingeniera </w:t>
      </w:r>
      <w:r w:rsidRPr="009028C0">
        <w:rPr>
          <w:rFonts w:ascii="Times New Roman" w:eastAsia="Times New Roman" w:hAnsi="Times New Roman"/>
          <w:spacing w:val="-8"/>
          <w:sz w:val="24"/>
          <w:szCs w:val="24"/>
        </w:rPr>
        <w:t xml:space="preserve">Claudia Franchesca de los Santos, </w:t>
      </w:r>
      <w:r w:rsidR="00A07109" w:rsidRPr="009028C0">
        <w:rPr>
          <w:rFonts w:ascii="Times New Roman" w:eastAsia="Times New Roman" w:hAnsi="Times New Roman"/>
          <w:spacing w:val="-8"/>
          <w:sz w:val="24"/>
          <w:szCs w:val="24"/>
        </w:rPr>
        <w:t>Directora Ejecutiva</w:t>
      </w:r>
      <w:r w:rsidRPr="009028C0">
        <w:rPr>
          <w:rFonts w:ascii="Times New Roman" w:eastAsia="Times New Roman" w:hAnsi="Times New Roman"/>
          <w:spacing w:val="-8"/>
          <w:sz w:val="24"/>
          <w:szCs w:val="24"/>
        </w:rPr>
        <w:t xml:space="preserve">, se reunió con el Ministro de Administración Pública (MAP), Ramón Ventura Camejo, con quien acordó el trabajo conjunto. El proceso de fortalecimiento </w:t>
      </w:r>
      <w:r w:rsidR="00A07109" w:rsidRPr="009028C0">
        <w:rPr>
          <w:rFonts w:ascii="Times New Roman" w:eastAsia="Times New Roman" w:hAnsi="Times New Roman"/>
          <w:spacing w:val="-8"/>
          <w:sz w:val="24"/>
          <w:szCs w:val="24"/>
        </w:rPr>
        <w:t>institucional</w:t>
      </w:r>
      <w:r w:rsidRPr="009028C0">
        <w:rPr>
          <w:rFonts w:ascii="Times New Roman" w:eastAsia="Times New Roman" w:hAnsi="Times New Roman"/>
          <w:spacing w:val="-8"/>
          <w:sz w:val="24"/>
          <w:szCs w:val="24"/>
        </w:rPr>
        <w:t xml:space="preserve"> incluye la futura implementación del Marco Común de Evaluación, o Modelo CAF, así como la carta compromiso al ciudadano y otras herramientas que buscan calidad y transparencia en la gestión, tal y como se establece en el Decreto No. 211-10. </w:t>
      </w:r>
    </w:p>
    <w:p w:rsidR="009028C0" w:rsidRDefault="009028C0" w:rsidP="00313FF7">
      <w:pPr>
        <w:shd w:val="clear" w:color="auto" w:fill="FFFFFF"/>
        <w:spacing w:before="100" w:beforeAutospacing="1" w:after="150" w:afterAutospacing="1" w:line="480" w:lineRule="auto"/>
        <w:ind w:firstLine="708"/>
        <w:jc w:val="both"/>
        <w:textAlignment w:val="baseline"/>
        <w:rPr>
          <w:rFonts w:ascii="Times New Roman" w:eastAsia="Times New Roman" w:hAnsi="Times New Roman"/>
          <w:spacing w:val="-8"/>
          <w:sz w:val="24"/>
          <w:szCs w:val="24"/>
        </w:rPr>
      </w:pPr>
      <w:r w:rsidRPr="009028C0">
        <w:rPr>
          <w:rFonts w:ascii="Times New Roman" w:eastAsia="Times New Roman" w:hAnsi="Times New Roman"/>
          <w:spacing w:val="-8"/>
          <w:sz w:val="24"/>
          <w:szCs w:val="24"/>
        </w:rPr>
        <w:t xml:space="preserve"> A los fines, la Dirección de Planificación y Recursos Humanos han realizado un plan de trabajo en conjunto con el MAP, para la implementación de dicho acuerdo, en Diseño Organizacional, Marco Común de Evaluación y Carta Compromiso.   En este sentido, se han realizado los levantamientos para la nueva </w:t>
      </w:r>
      <w:r w:rsidR="00502CF8">
        <w:rPr>
          <w:rFonts w:ascii="Times New Roman" w:eastAsia="Times New Roman" w:hAnsi="Times New Roman"/>
          <w:spacing w:val="-8"/>
          <w:sz w:val="24"/>
          <w:szCs w:val="24"/>
        </w:rPr>
        <w:t>E</w:t>
      </w:r>
      <w:r w:rsidRPr="009028C0">
        <w:rPr>
          <w:rFonts w:ascii="Times New Roman" w:eastAsia="Times New Roman" w:hAnsi="Times New Roman"/>
          <w:spacing w:val="-8"/>
          <w:sz w:val="24"/>
          <w:szCs w:val="24"/>
        </w:rPr>
        <w:t>structura Organizacional del Intrant</w:t>
      </w:r>
      <w:r w:rsidR="00502CF8">
        <w:rPr>
          <w:rFonts w:ascii="Times New Roman" w:eastAsia="Times New Roman" w:hAnsi="Times New Roman"/>
          <w:spacing w:val="-8"/>
          <w:sz w:val="24"/>
          <w:szCs w:val="24"/>
        </w:rPr>
        <w:t>,</w:t>
      </w:r>
      <w:r w:rsidRPr="009028C0">
        <w:rPr>
          <w:rFonts w:ascii="Times New Roman" w:eastAsia="Times New Roman" w:hAnsi="Times New Roman"/>
          <w:spacing w:val="-8"/>
          <w:sz w:val="24"/>
          <w:szCs w:val="24"/>
        </w:rPr>
        <w:t xml:space="preserve"> la cual servirá como base para la realización </w:t>
      </w:r>
      <w:r w:rsidR="00502CF8">
        <w:rPr>
          <w:rFonts w:ascii="Times New Roman" w:eastAsia="Times New Roman" w:hAnsi="Times New Roman"/>
          <w:spacing w:val="-8"/>
          <w:sz w:val="24"/>
          <w:szCs w:val="24"/>
        </w:rPr>
        <w:t>ó</w:t>
      </w:r>
      <w:r w:rsidRPr="009028C0">
        <w:rPr>
          <w:rFonts w:ascii="Times New Roman" w:eastAsia="Times New Roman" w:hAnsi="Times New Roman"/>
          <w:spacing w:val="-8"/>
          <w:sz w:val="24"/>
          <w:szCs w:val="24"/>
        </w:rPr>
        <w:t xml:space="preserve">ptima de las funciones de la institución según la ley 63-17, </w:t>
      </w:r>
      <w:r w:rsidR="000E408B" w:rsidRPr="009028C0">
        <w:rPr>
          <w:rFonts w:ascii="Times New Roman" w:eastAsia="Times New Roman" w:hAnsi="Times New Roman"/>
          <w:spacing w:val="-8"/>
          <w:sz w:val="24"/>
          <w:szCs w:val="24"/>
        </w:rPr>
        <w:t>así</w:t>
      </w:r>
      <w:r w:rsidRPr="009028C0">
        <w:rPr>
          <w:rFonts w:ascii="Times New Roman" w:eastAsia="Times New Roman" w:hAnsi="Times New Roman"/>
          <w:spacing w:val="-8"/>
          <w:sz w:val="24"/>
          <w:szCs w:val="24"/>
        </w:rPr>
        <w:t xml:space="preserve"> como el monitoreo de </w:t>
      </w:r>
      <w:r w:rsidR="000E408B">
        <w:rPr>
          <w:rFonts w:ascii="Times New Roman" w:eastAsia="Times New Roman" w:hAnsi="Times New Roman"/>
          <w:spacing w:val="-8"/>
          <w:sz w:val="24"/>
          <w:szCs w:val="24"/>
        </w:rPr>
        <w:t>Sistema</w:t>
      </w:r>
      <w:r w:rsidR="00502CF8">
        <w:rPr>
          <w:rFonts w:ascii="Times New Roman" w:eastAsia="Times New Roman" w:hAnsi="Times New Roman"/>
          <w:spacing w:val="-8"/>
          <w:sz w:val="24"/>
          <w:szCs w:val="24"/>
        </w:rPr>
        <w:t xml:space="preserve"> de Administración Pública, (</w:t>
      </w:r>
      <w:r w:rsidR="00502CF8" w:rsidRPr="009028C0">
        <w:rPr>
          <w:rFonts w:ascii="Times New Roman" w:eastAsia="Times New Roman" w:hAnsi="Times New Roman"/>
          <w:spacing w:val="-8"/>
          <w:sz w:val="24"/>
          <w:szCs w:val="24"/>
        </w:rPr>
        <w:t>SISMAP</w:t>
      </w:r>
      <w:r w:rsidR="00502CF8">
        <w:rPr>
          <w:rFonts w:ascii="Times New Roman" w:eastAsia="Times New Roman" w:hAnsi="Times New Roman"/>
          <w:spacing w:val="-8"/>
          <w:sz w:val="24"/>
          <w:szCs w:val="24"/>
        </w:rPr>
        <w:t>)</w:t>
      </w:r>
      <w:r w:rsidRPr="009028C0">
        <w:rPr>
          <w:rFonts w:ascii="Times New Roman" w:eastAsia="Times New Roman" w:hAnsi="Times New Roman"/>
          <w:spacing w:val="-8"/>
          <w:sz w:val="24"/>
          <w:szCs w:val="24"/>
        </w:rPr>
        <w:t xml:space="preserve">, asumiendo el llenado de la guía de autoevaluación CAF, así como el Observatorio </w:t>
      </w:r>
      <w:r w:rsidR="00905A34">
        <w:rPr>
          <w:rFonts w:ascii="Times New Roman" w:eastAsia="Times New Roman" w:hAnsi="Times New Roman"/>
          <w:spacing w:val="-8"/>
          <w:sz w:val="24"/>
          <w:szCs w:val="24"/>
        </w:rPr>
        <w:t>N</w:t>
      </w:r>
      <w:r w:rsidRPr="009028C0">
        <w:rPr>
          <w:rFonts w:ascii="Times New Roman" w:eastAsia="Times New Roman" w:hAnsi="Times New Roman"/>
          <w:spacing w:val="-8"/>
          <w:sz w:val="24"/>
          <w:szCs w:val="24"/>
        </w:rPr>
        <w:t xml:space="preserve">acional de los </w:t>
      </w:r>
      <w:r w:rsidR="00905A34" w:rsidRPr="009028C0">
        <w:rPr>
          <w:rFonts w:ascii="Times New Roman" w:eastAsia="Times New Roman" w:hAnsi="Times New Roman"/>
          <w:spacing w:val="-8"/>
          <w:sz w:val="24"/>
          <w:szCs w:val="24"/>
        </w:rPr>
        <w:t>Servicios Públicos</w:t>
      </w:r>
      <w:r w:rsidRPr="009028C0">
        <w:rPr>
          <w:rFonts w:ascii="Times New Roman" w:eastAsia="Times New Roman" w:hAnsi="Times New Roman"/>
          <w:spacing w:val="-8"/>
          <w:sz w:val="24"/>
          <w:szCs w:val="24"/>
        </w:rPr>
        <w:t xml:space="preserve">, y solicitud de acompañamiento en la elaboración del </w:t>
      </w:r>
      <w:r w:rsidR="00905A34" w:rsidRPr="009028C0">
        <w:rPr>
          <w:rFonts w:ascii="Times New Roman" w:eastAsia="Times New Roman" w:hAnsi="Times New Roman"/>
          <w:spacing w:val="-8"/>
          <w:sz w:val="24"/>
          <w:szCs w:val="24"/>
        </w:rPr>
        <w:t>Mapa</w:t>
      </w:r>
      <w:r w:rsidRPr="009028C0">
        <w:rPr>
          <w:rFonts w:ascii="Times New Roman" w:eastAsia="Times New Roman" w:hAnsi="Times New Roman"/>
          <w:spacing w:val="-8"/>
          <w:sz w:val="24"/>
          <w:szCs w:val="24"/>
        </w:rPr>
        <w:t xml:space="preserve"> de</w:t>
      </w:r>
      <w:r w:rsidR="00905A34" w:rsidRPr="009028C0">
        <w:rPr>
          <w:rFonts w:ascii="Times New Roman" w:eastAsia="Times New Roman" w:hAnsi="Times New Roman"/>
          <w:spacing w:val="-8"/>
          <w:sz w:val="24"/>
          <w:szCs w:val="24"/>
        </w:rPr>
        <w:t xml:space="preserve"> Procesos </w:t>
      </w:r>
      <w:r w:rsidRPr="009028C0">
        <w:rPr>
          <w:rFonts w:ascii="Times New Roman" w:eastAsia="Times New Roman" w:hAnsi="Times New Roman"/>
          <w:spacing w:val="-8"/>
          <w:sz w:val="24"/>
          <w:szCs w:val="24"/>
        </w:rPr>
        <w:t>de la institución.</w:t>
      </w:r>
    </w:p>
    <w:p w:rsidR="00295604" w:rsidRDefault="00295604" w:rsidP="00313FF7">
      <w:pPr>
        <w:shd w:val="clear" w:color="auto" w:fill="FFFFFF"/>
        <w:spacing w:before="100" w:beforeAutospacing="1" w:after="150" w:afterAutospacing="1" w:line="480" w:lineRule="auto"/>
        <w:ind w:firstLine="708"/>
        <w:jc w:val="both"/>
        <w:textAlignment w:val="baseline"/>
        <w:rPr>
          <w:rFonts w:ascii="Times New Roman" w:eastAsia="Times New Roman" w:hAnsi="Times New Roman"/>
          <w:spacing w:val="-8"/>
          <w:sz w:val="24"/>
          <w:szCs w:val="24"/>
        </w:rPr>
      </w:pPr>
    </w:p>
    <w:p w:rsidR="00295604" w:rsidRPr="009028C0" w:rsidRDefault="00295604" w:rsidP="00313FF7">
      <w:pPr>
        <w:shd w:val="clear" w:color="auto" w:fill="FFFFFF"/>
        <w:spacing w:before="100" w:beforeAutospacing="1" w:after="150" w:afterAutospacing="1" w:line="480" w:lineRule="auto"/>
        <w:ind w:firstLine="708"/>
        <w:jc w:val="both"/>
        <w:textAlignment w:val="baseline"/>
        <w:rPr>
          <w:rFonts w:ascii="Times New Roman" w:eastAsia="Times New Roman" w:hAnsi="Times New Roman"/>
          <w:spacing w:val="-8"/>
          <w:sz w:val="24"/>
          <w:szCs w:val="24"/>
        </w:rPr>
      </w:pPr>
    </w:p>
    <w:p w:rsidR="009028C0" w:rsidRPr="005F5A14" w:rsidRDefault="009B50D9" w:rsidP="009028C0">
      <w:pPr>
        <w:shd w:val="clear" w:color="auto" w:fill="FFFFFF"/>
        <w:spacing w:before="100" w:beforeAutospacing="1" w:after="150" w:afterAutospacing="1" w:line="480" w:lineRule="auto"/>
        <w:jc w:val="both"/>
        <w:textAlignment w:val="baseline"/>
        <w:rPr>
          <w:rFonts w:ascii="Times New Roman" w:eastAsia="Times New Roman" w:hAnsi="Times New Roman"/>
          <w:b/>
          <w:spacing w:val="-8"/>
          <w:sz w:val="28"/>
          <w:szCs w:val="28"/>
        </w:rPr>
      </w:pPr>
      <w:r w:rsidRPr="005F5A14">
        <w:rPr>
          <w:rFonts w:ascii="Times New Roman" w:eastAsia="Times New Roman" w:hAnsi="Times New Roman"/>
          <w:b/>
          <w:spacing w:val="-8"/>
          <w:sz w:val="28"/>
          <w:szCs w:val="28"/>
        </w:rPr>
        <w:lastRenderedPageBreak/>
        <w:t>Procesos</w:t>
      </w:r>
      <w:r w:rsidR="009028C0" w:rsidRPr="005F5A14">
        <w:rPr>
          <w:rFonts w:ascii="Times New Roman" w:eastAsia="Times New Roman" w:hAnsi="Times New Roman"/>
          <w:b/>
          <w:spacing w:val="-8"/>
          <w:sz w:val="28"/>
          <w:szCs w:val="28"/>
        </w:rPr>
        <w:t xml:space="preserve"> INTRANT:</w:t>
      </w:r>
    </w:p>
    <w:p w:rsidR="009028C0" w:rsidRPr="009028C0" w:rsidRDefault="009028C0" w:rsidP="00295604">
      <w:pPr>
        <w:shd w:val="clear" w:color="auto" w:fill="FFFFFF"/>
        <w:spacing w:before="100" w:beforeAutospacing="1" w:after="150" w:afterAutospacing="1" w:line="480" w:lineRule="auto"/>
        <w:ind w:firstLine="708"/>
        <w:jc w:val="both"/>
        <w:textAlignment w:val="baseline"/>
        <w:rPr>
          <w:rFonts w:ascii="Times New Roman" w:eastAsia="Times New Roman" w:hAnsi="Times New Roman"/>
          <w:spacing w:val="-8"/>
          <w:sz w:val="24"/>
          <w:szCs w:val="24"/>
        </w:rPr>
      </w:pPr>
      <w:r w:rsidRPr="009028C0">
        <w:rPr>
          <w:rFonts w:ascii="Times New Roman" w:eastAsia="Times New Roman" w:hAnsi="Times New Roman"/>
          <w:spacing w:val="-8"/>
          <w:sz w:val="24"/>
          <w:szCs w:val="24"/>
        </w:rPr>
        <w:t>La Dirección de Planificación y Desarrollo tras la creación del INTRANT, asumió el compromiso de trabajar en la implementación de la ley 63-17, a estos fines, se desarrolló un Mapa de Procesos a ser sometido al MAP y se iniciaron los levantamientos</w:t>
      </w:r>
      <w:r w:rsidR="00C97B35">
        <w:rPr>
          <w:rFonts w:ascii="Times New Roman" w:eastAsia="Times New Roman" w:hAnsi="Times New Roman"/>
          <w:spacing w:val="-8"/>
          <w:sz w:val="24"/>
          <w:szCs w:val="24"/>
        </w:rPr>
        <w:t xml:space="preserve"> de </w:t>
      </w:r>
      <w:r w:rsidRPr="009028C0">
        <w:rPr>
          <w:rFonts w:ascii="Times New Roman" w:eastAsia="Times New Roman" w:hAnsi="Times New Roman"/>
          <w:spacing w:val="-8"/>
          <w:sz w:val="24"/>
          <w:szCs w:val="24"/>
        </w:rPr>
        <w:t xml:space="preserve">procesos primordiales para comenzar con la operatividad de la institución, esto trajo como resultado una apertura de los servicios que ofrece el Intrant tales como: Emisión de Contratos de Rutas, Emisión de Licencias, Solicitudes de Servicios Provinciales, Proceso de Tarjeta </w:t>
      </w:r>
      <w:r w:rsidR="009E4134" w:rsidRPr="009028C0">
        <w:rPr>
          <w:rFonts w:ascii="Times New Roman" w:eastAsia="Times New Roman" w:hAnsi="Times New Roman"/>
          <w:spacing w:val="-8"/>
          <w:sz w:val="24"/>
          <w:szCs w:val="24"/>
        </w:rPr>
        <w:t>Bonogás</w:t>
      </w:r>
      <w:r w:rsidRPr="009028C0">
        <w:rPr>
          <w:rFonts w:ascii="Times New Roman" w:eastAsia="Times New Roman" w:hAnsi="Times New Roman"/>
          <w:spacing w:val="-8"/>
          <w:sz w:val="24"/>
          <w:szCs w:val="24"/>
        </w:rPr>
        <w:t>, Proceso de Charlas a Infractores, entre otros.</w:t>
      </w:r>
    </w:p>
    <w:p w:rsidR="009028C0" w:rsidRPr="00F3609A" w:rsidRDefault="009E4134" w:rsidP="009028C0">
      <w:pPr>
        <w:shd w:val="clear" w:color="auto" w:fill="FFFFFF"/>
        <w:spacing w:after="60" w:line="480" w:lineRule="auto"/>
        <w:jc w:val="both"/>
        <w:outlineLvl w:val="0"/>
        <w:rPr>
          <w:rFonts w:ascii="Times New Roman" w:eastAsia="Times New Roman" w:hAnsi="Times New Roman"/>
          <w:kern w:val="36"/>
          <w:sz w:val="28"/>
          <w:szCs w:val="28"/>
          <w:lang w:eastAsia="es-ES"/>
        </w:rPr>
      </w:pPr>
      <w:r w:rsidRPr="00F3609A">
        <w:rPr>
          <w:rFonts w:ascii="Times New Roman" w:eastAsia="Times New Roman" w:hAnsi="Times New Roman"/>
          <w:b/>
          <w:bCs/>
          <w:kern w:val="36"/>
          <w:sz w:val="28"/>
          <w:szCs w:val="28"/>
          <w:lang w:eastAsia="es-ES"/>
        </w:rPr>
        <w:t xml:space="preserve">Plan </w:t>
      </w:r>
      <w:r w:rsidRPr="00FC2F4A">
        <w:rPr>
          <w:rFonts w:ascii="Times New Roman" w:eastAsia="Times New Roman" w:hAnsi="Times New Roman"/>
          <w:b/>
          <w:bCs/>
          <w:kern w:val="36"/>
          <w:sz w:val="28"/>
          <w:szCs w:val="28"/>
          <w:lang w:eastAsia="es-ES"/>
        </w:rPr>
        <w:t>Estratégico</w:t>
      </w:r>
    </w:p>
    <w:p w:rsidR="009028C0" w:rsidRPr="009028C0" w:rsidRDefault="002A4041" w:rsidP="00295604">
      <w:pPr>
        <w:shd w:val="clear" w:color="auto" w:fill="FFFFFF"/>
        <w:spacing w:beforeAutospacing="1" w:after="150" w:afterAutospacing="1" w:line="480" w:lineRule="auto"/>
        <w:ind w:firstLine="708"/>
        <w:jc w:val="both"/>
        <w:textAlignment w:val="baseline"/>
        <w:rPr>
          <w:rFonts w:ascii="Times New Roman" w:eastAsia="Times New Roman" w:hAnsi="Times New Roman"/>
          <w:spacing w:val="-8"/>
          <w:sz w:val="24"/>
          <w:szCs w:val="24"/>
        </w:rPr>
      </w:pPr>
      <w:r>
        <w:rPr>
          <w:rFonts w:ascii="Times New Roman" w:eastAsia="Times New Roman" w:hAnsi="Times New Roman"/>
          <w:spacing w:val="-8"/>
          <w:sz w:val="24"/>
          <w:szCs w:val="24"/>
        </w:rPr>
        <w:t>La</w:t>
      </w:r>
      <w:r w:rsidR="009028C0" w:rsidRPr="009028C0">
        <w:rPr>
          <w:rFonts w:ascii="Times New Roman" w:eastAsia="Times New Roman" w:hAnsi="Times New Roman"/>
          <w:spacing w:val="-8"/>
          <w:sz w:val="24"/>
          <w:szCs w:val="24"/>
        </w:rPr>
        <w:t xml:space="preserve"> Dirección de Planificación ha realizado varios encuentros internos junto a la máxima autoridad, directores y los asesores </w:t>
      </w:r>
      <w:r>
        <w:rPr>
          <w:rFonts w:ascii="Times New Roman" w:eastAsia="Times New Roman" w:hAnsi="Times New Roman"/>
          <w:spacing w:val="-8"/>
          <w:sz w:val="24"/>
          <w:szCs w:val="24"/>
        </w:rPr>
        <w:t>para iniciar la</w:t>
      </w:r>
      <w:r w:rsidR="009028C0" w:rsidRPr="009028C0">
        <w:rPr>
          <w:rFonts w:ascii="Times New Roman" w:eastAsia="Times New Roman" w:hAnsi="Times New Roman"/>
          <w:spacing w:val="-8"/>
          <w:sz w:val="24"/>
          <w:szCs w:val="24"/>
        </w:rPr>
        <w:t xml:space="preserve"> Planificación Estratégica de la Institución, proceso que ha incluido a todo el personal</w:t>
      </w:r>
      <w:r w:rsidR="0048123B">
        <w:rPr>
          <w:rFonts w:ascii="Times New Roman" w:eastAsia="Times New Roman" w:hAnsi="Times New Roman"/>
          <w:spacing w:val="-8"/>
          <w:sz w:val="24"/>
          <w:szCs w:val="24"/>
        </w:rPr>
        <w:t>,</w:t>
      </w:r>
      <w:r w:rsidR="009028C0" w:rsidRPr="009028C0">
        <w:rPr>
          <w:rFonts w:ascii="Times New Roman" w:eastAsia="Times New Roman" w:hAnsi="Times New Roman"/>
          <w:spacing w:val="-8"/>
          <w:sz w:val="24"/>
          <w:szCs w:val="24"/>
        </w:rPr>
        <w:t xml:space="preserve"> a través de la recopilación de sus opiniones </w:t>
      </w:r>
      <w:r w:rsidR="0048123B">
        <w:rPr>
          <w:rFonts w:ascii="Times New Roman" w:eastAsia="Times New Roman" w:hAnsi="Times New Roman"/>
          <w:spacing w:val="-8"/>
          <w:sz w:val="24"/>
          <w:szCs w:val="24"/>
        </w:rPr>
        <w:t>por medio de</w:t>
      </w:r>
      <w:r w:rsidR="009028C0" w:rsidRPr="009028C0">
        <w:rPr>
          <w:rFonts w:ascii="Times New Roman" w:eastAsia="Times New Roman" w:hAnsi="Times New Roman"/>
          <w:spacing w:val="-8"/>
          <w:sz w:val="24"/>
          <w:szCs w:val="24"/>
        </w:rPr>
        <w:t xml:space="preserve"> encuestas que hicieron posible incorporar estas opiniones en la Misión, Visión y Valores INTRANT.  </w:t>
      </w:r>
    </w:p>
    <w:p w:rsidR="00BD79F9" w:rsidRDefault="009028C0" w:rsidP="00FC2F4A">
      <w:pPr>
        <w:shd w:val="clear" w:color="auto" w:fill="FFFFFF"/>
        <w:spacing w:beforeAutospacing="1" w:after="150" w:afterAutospacing="1" w:line="480" w:lineRule="auto"/>
        <w:ind w:firstLine="708"/>
        <w:jc w:val="both"/>
        <w:textAlignment w:val="baseline"/>
        <w:rPr>
          <w:rFonts w:ascii="Times New Roman" w:eastAsia="Times New Roman" w:hAnsi="Times New Roman"/>
          <w:spacing w:val="-8"/>
          <w:sz w:val="24"/>
          <w:szCs w:val="24"/>
        </w:rPr>
      </w:pPr>
      <w:r w:rsidRPr="009028C0">
        <w:rPr>
          <w:rFonts w:ascii="Times New Roman" w:eastAsia="Times New Roman" w:hAnsi="Times New Roman"/>
          <w:spacing w:val="-8"/>
          <w:sz w:val="24"/>
          <w:szCs w:val="24"/>
        </w:rPr>
        <w:t xml:space="preserve">En paralelo al desarrollo del ejercicio de Plan </w:t>
      </w:r>
      <w:r w:rsidR="000772DF">
        <w:rPr>
          <w:rFonts w:ascii="Times New Roman" w:eastAsia="Times New Roman" w:hAnsi="Times New Roman"/>
          <w:spacing w:val="-8"/>
          <w:sz w:val="24"/>
          <w:szCs w:val="24"/>
        </w:rPr>
        <w:t>E</w:t>
      </w:r>
      <w:r w:rsidRPr="009028C0">
        <w:rPr>
          <w:rFonts w:ascii="Times New Roman" w:eastAsia="Times New Roman" w:hAnsi="Times New Roman"/>
          <w:spacing w:val="-8"/>
          <w:sz w:val="24"/>
          <w:szCs w:val="24"/>
        </w:rPr>
        <w:t>stratégico Institucional (PEI)</w:t>
      </w:r>
      <w:r w:rsidR="000772DF">
        <w:rPr>
          <w:rFonts w:ascii="Times New Roman" w:eastAsia="Times New Roman" w:hAnsi="Times New Roman"/>
          <w:spacing w:val="-8"/>
          <w:sz w:val="24"/>
          <w:szCs w:val="24"/>
        </w:rPr>
        <w:t>,</w:t>
      </w:r>
      <w:r w:rsidRPr="009028C0">
        <w:rPr>
          <w:rFonts w:ascii="Times New Roman" w:eastAsia="Times New Roman" w:hAnsi="Times New Roman"/>
          <w:spacing w:val="-8"/>
          <w:sz w:val="24"/>
          <w:szCs w:val="24"/>
        </w:rPr>
        <w:t xml:space="preserve"> se creó un ejercicio de consulta con la participación de todas las instituciones del sector </w:t>
      </w:r>
      <w:r w:rsidR="000772DF" w:rsidRPr="009028C0">
        <w:rPr>
          <w:rFonts w:ascii="Times New Roman" w:eastAsia="Times New Roman" w:hAnsi="Times New Roman"/>
          <w:spacing w:val="-8"/>
          <w:sz w:val="24"/>
          <w:szCs w:val="24"/>
        </w:rPr>
        <w:t>Transporte</w:t>
      </w:r>
      <w:r w:rsidRPr="009028C0">
        <w:rPr>
          <w:rFonts w:ascii="Times New Roman" w:eastAsia="Times New Roman" w:hAnsi="Times New Roman"/>
          <w:spacing w:val="-8"/>
          <w:sz w:val="24"/>
          <w:szCs w:val="24"/>
        </w:rPr>
        <w:t xml:space="preserve"> y la sociedad civil,  desde el Ministerio de la </w:t>
      </w:r>
      <w:r w:rsidR="00927C83">
        <w:rPr>
          <w:rFonts w:ascii="Times New Roman" w:eastAsia="Times New Roman" w:hAnsi="Times New Roman"/>
          <w:spacing w:val="-8"/>
          <w:sz w:val="24"/>
          <w:szCs w:val="24"/>
        </w:rPr>
        <w:t>P</w:t>
      </w:r>
      <w:r w:rsidRPr="009028C0">
        <w:rPr>
          <w:rFonts w:ascii="Times New Roman" w:eastAsia="Times New Roman" w:hAnsi="Times New Roman"/>
          <w:spacing w:val="-8"/>
          <w:sz w:val="24"/>
          <w:szCs w:val="24"/>
        </w:rPr>
        <w:t xml:space="preserve">residencia, a través de las mesas presidenciales, </w:t>
      </w:r>
      <w:r w:rsidR="00783D4E">
        <w:rPr>
          <w:rFonts w:ascii="Times New Roman" w:eastAsia="Times New Roman" w:hAnsi="Times New Roman"/>
          <w:spacing w:val="-8"/>
          <w:sz w:val="24"/>
          <w:szCs w:val="24"/>
        </w:rPr>
        <w:t>para construir</w:t>
      </w:r>
      <w:r w:rsidRPr="009028C0">
        <w:rPr>
          <w:rFonts w:ascii="Times New Roman" w:eastAsia="Times New Roman" w:hAnsi="Times New Roman"/>
          <w:spacing w:val="-8"/>
          <w:sz w:val="24"/>
          <w:szCs w:val="24"/>
        </w:rPr>
        <w:t xml:space="preserve"> el </w:t>
      </w:r>
      <w:r w:rsidR="00975184">
        <w:rPr>
          <w:rFonts w:ascii="Times New Roman" w:eastAsia="Times New Roman" w:hAnsi="Times New Roman"/>
          <w:spacing w:val="-8"/>
          <w:sz w:val="24"/>
          <w:szCs w:val="24"/>
        </w:rPr>
        <w:t xml:space="preserve">borrador del </w:t>
      </w:r>
      <w:r w:rsidRPr="009028C0">
        <w:rPr>
          <w:rFonts w:ascii="Times New Roman" w:eastAsia="Times New Roman" w:hAnsi="Times New Roman"/>
          <w:b/>
          <w:spacing w:val="-8"/>
          <w:sz w:val="24"/>
          <w:szCs w:val="24"/>
        </w:rPr>
        <w:t xml:space="preserve">Plan Estratégico de Movilidad </w:t>
      </w:r>
      <w:r w:rsidR="00C25226">
        <w:rPr>
          <w:rFonts w:ascii="Times New Roman" w:eastAsia="Times New Roman" w:hAnsi="Times New Roman"/>
          <w:b/>
          <w:spacing w:val="-8"/>
          <w:sz w:val="24"/>
          <w:szCs w:val="24"/>
        </w:rPr>
        <w:t xml:space="preserve">Urbana </w:t>
      </w:r>
      <w:r w:rsidRPr="009028C0">
        <w:rPr>
          <w:rFonts w:ascii="Times New Roman" w:eastAsia="Times New Roman" w:hAnsi="Times New Roman"/>
          <w:b/>
          <w:spacing w:val="-8"/>
          <w:sz w:val="24"/>
          <w:szCs w:val="24"/>
        </w:rPr>
        <w:t>Sostenible</w:t>
      </w:r>
      <w:r w:rsidR="00927C83">
        <w:rPr>
          <w:rFonts w:ascii="Times New Roman" w:eastAsia="Times New Roman" w:hAnsi="Times New Roman"/>
          <w:spacing w:val="-8"/>
          <w:sz w:val="24"/>
          <w:szCs w:val="24"/>
        </w:rPr>
        <w:t>, (</w:t>
      </w:r>
      <w:r w:rsidR="00927C83" w:rsidRPr="00C25226">
        <w:rPr>
          <w:rFonts w:ascii="Times New Roman" w:eastAsia="Times New Roman" w:hAnsi="Times New Roman"/>
          <w:b/>
          <w:spacing w:val="-8"/>
          <w:sz w:val="24"/>
          <w:szCs w:val="24"/>
        </w:rPr>
        <w:t>PEM</w:t>
      </w:r>
      <w:r w:rsidR="00C25226" w:rsidRPr="00C25226">
        <w:rPr>
          <w:rFonts w:ascii="Times New Roman" w:eastAsia="Times New Roman" w:hAnsi="Times New Roman"/>
          <w:b/>
          <w:spacing w:val="-8"/>
          <w:sz w:val="24"/>
          <w:szCs w:val="24"/>
        </w:rPr>
        <w:t>U</w:t>
      </w:r>
      <w:r w:rsidR="00927C83" w:rsidRPr="00C25226">
        <w:rPr>
          <w:rFonts w:ascii="Times New Roman" w:eastAsia="Times New Roman" w:hAnsi="Times New Roman"/>
          <w:b/>
          <w:spacing w:val="-8"/>
          <w:sz w:val="24"/>
          <w:szCs w:val="24"/>
        </w:rPr>
        <w:t>S</w:t>
      </w:r>
      <w:r w:rsidR="00927C83">
        <w:rPr>
          <w:rFonts w:ascii="Times New Roman" w:eastAsia="Times New Roman" w:hAnsi="Times New Roman"/>
          <w:spacing w:val="-8"/>
          <w:sz w:val="24"/>
          <w:szCs w:val="24"/>
        </w:rPr>
        <w:t>)</w:t>
      </w:r>
      <w:r w:rsidR="00FE6B1D">
        <w:rPr>
          <w:rFonts w:ascii="Times New Roman" w:eastAsia="Times New Roman" w:hAnsi="Times New Roman"/>
          <w:spacing w:val="-8"/>
          <w:sz w:val="24"/>
          <w:szCs w:val="24"/>
        </w:rPr>
        <w:t>,</w:t>
      </w:r>
      <w:r w:rsidRPr="009028C0">
        <w:rPr>
          <w:rFonts w:ascii="Times New Roman" w:eastAsia="Times New Roman" w:hAnsi="Times New Roman"/>
          <w:spacing w:val="-8"/>
          <w:sz w:val="24"/>
          <w:szCs w:val="24"/>
        </w:rPr>
        <w:t xml:space="preserve"> </w:t>
      </w:r>
      <w:r w:rsidR="00783D4E">
        <w:rPr>
          <w:rFonts w:ascii="Times New Roman" w:eastAsia="Times New Roman" w:hAnsi="Times New Roman"/>
          <w:spacing w:val="-8"/>
          <w:sz w:val="24"/>
          <w:szCs w:val="24"/>
        </w:rPr>
        <w:t xml:space="preserve">para entregarse a las instituciones vinculadas, </w:t>
      </w:r>
      <w:r w:rsidRPr="009028C0">
        <w:rPr>
          <w:rFonts w:ascii="Times New Roman" w:eastAsia="Times New Roman" w:hAnsi="Times New Roman"/>
          <w:spacing w:val="-8"/>
          <w:sz w:val="24"/>
          <w:szCs w:val="24"/>
        </w:rPr>
        <w:t xml:space="preserve">que acompañado </w:t>
      </w:r>
      <w:r w:rsidRPr="00B430D1">
        <w:rPr>
          <w:rFonts w:ascii="Times New Roman" w:eastAsia="Times New Roman" w:hAnsi="Times New Roman"/>
          <w:b/>
          <w:spacing w:val="-8"/>
          <w:sz w:val="24"/>
          <w:szCs w:val="24"/>
        </w:rPr>
        <w:t>del Plan Na</w:t>
      </w:r>
      <w:r w:rsidR="00B430D1">
        <w:rPr>
          <w:rFonts w:ascii="Times New Roman" w:eastAsia="Times New Roman" w:hAnsi="Times New Roman"/>
          <w:b/>
          <w:spacing w:val="-8"/>
          <w:sz w:val="24"/>
          <w:szCs w:val="24"/>
        </w:rPr>
        <w:t>cional de Seguridad Vial (PNSV)</w:t>
      </w:r>
      <w:r w:rsidR="00B430D1" w:rsidRPr="00B430D1">
        <w:rPr>
          <w:rFonts w:ascii="Times New Roman" w:eastAsia="Times New Roman" w:hAnsi="Times New Roman"/>
          <w:spacing w:val="-8"/>
          <w:sz w:val="24"/>
          <w:szCs w:val="24"/>
        </w:rPr>
        <w:t xml:space="preserve">, </w:t>
      </w:r>
      <w:r w:rsidRPr="009028C0">
        <w:rPr>
          <w:rFonts w:ascii="Times New Roman" w:eastAsia="Times New Roman" w:hAnsi="Times New Roman"/>
          <w:spacing w:val="-8"/>
          <w:sz w:val="24"/>
          <w:szCs w:val="24"/>
        </w:rPr>
        <w:t xml:space="preserve"> han servido de insumos principales al desarrollo del primer Plan Estratégico Institucional del INTRANT, que define, de manera detallada, las estrategias y objetivos </w:t>
      </w:r>
      <w:r w:rsidRPr="009028C0">
        <w:rPr>
          <w:rFonts w:ascii="Times New Roman" w:eastAsia="Times New Roman" w:hAnsi="Times New Roman"/>
          <w:spacing w:val="-8"/>
          <w:sz w:val="24"/>
          <w:szCs w:val="24"/>
        </w:rPr>
        <w:lastRenderedPageBreak/>
        <w:t xml:space="preserve">estratégicos de la institución, así como las iniciativas estratégicas detalladas a nivel de </w:t>
      </w:r>
      <w:r w:rsidR="00FE6B1D" w:rsidRPr="009028C0">
        <w:rPr>
          <w:rFonts w:ascii="Times New Roman" w:eastAsia="Times New Roman" w:hAnsi="Times New Roman"/>
          <w:spacing w:val="-8"/>
          <w:sz w:val="24"/>
          <w:szCs w:val="24"/>
        </w:rPr>
        <w:t xml:space="preserve">Plan Operativo </w:t>
      </w:r>
      <w:r w:rsidR="00FE6B1D">
        <w:rPr>
          <w:rFonts w:ascii="Times New Roman" w:eastAsia="Times New Roman" w:hAnsi="Times New Roman"/>
          <w:spacing w:val="-8"/>
          <w:sz w:val="24"/>
          <w:szCs w:val="24"/>
        </w:rPr>
        <w:t>d</w:t>
      </w:r>
      <w:r w:rsidR="00FE6B1D" w:rsidRPr="009028C0">
        <w:rPr>
          <w:rFonts w:ascii="Times New Roman" w:eastAsia="Times New Roman" w:hAnsi="Times New Roman"/>
          <w:spacing w:val="-8"/>
          <w:sz w:val="24"/>
          <w:szCs w:val="24"/>
        </w:rPr>
        <w:t xml:space="preserve">e Actividades </w:t>
      </w:r>
      <w:r w:rsidRPr="009028C0">
        <w:rPr>
          <w:rFonts w:ascii="Times New Roman" w:eastAsia="Times New Roman" w:hAnsi="Times New Roman"/>
          <w:spacing w:val="-8"/>
          <w:sz w:val="24"/>
          <w:szCs w:val="24"/>
        </w:rPr>
        <w:t xml:space="preserve">(POA), a realizar durante el año 2018. </w:t>
      </w:r>
    </w:p>
    <w:p w:rsidR="00C90CED" w:rsidRPr="00FC2F4A" w:rsidRDefault="00C90CED" w:rsidP="00C90CED">
      <w:pPr>
        <w:shd w:val="clear" w:color="auto" w:fill="FFFFFF"/>
        <w:spacing w:beforeAutospacing="1" w:after="150" w:afterAutospacing="1" w:line="480" w:lineRule="auto"/>
        <w:jc w:val="both"/>
        <w:textAlignment w:val="baseline"/>
        <w:rPr>
          <w:rFonts w:ascii="Times New Roman" w:eastAsia="Times New Roman" w:hAnsi="Times New Roman"/>
          <w:b/>
          <w:bCs/>
          <w:spacing w:val="-8"/>
          <w:sz w:val="28"/>
          <w:szCs w:val="28"/>
          <w:lang w:val="es-ES"/>
        </w:rPr>
      </w:pPr>
      <w:r w:rsidRPr="00FC2F4A">
        <w:rPr>
          <w:rFonts w:ascii="Times New Roman" w:eastAsia="Times New Roman" w:hAnsi="Times New Roman"/>
          <w:b/>
          <w:bCs/>
          <w:spacing w:val="-8"/>
          <w:sz w:val="28"/>
          <w:szCs w:val="28"/>
          <w:lang w:val="es-ES"/>
        </w:rPr>
        <w:t>Identidad Corporativa INTRANT</w:t>
      </w:r>
    </w:p>
    <w:p w:rsidR="00BD79F9" w:rsidRPr="00BD79F9" w:rsidRDefault="00C90CED" w:rsidP="00E1009C">
      <w:pPr>
        <w:shd w:val="clear" w:color="auto" w:fill="FFFFFF"/>
        <w:spacing w:beforeAutospacing="1" w:after="150" w:afterAutospacing="1" w:line="480" w:lineRule="auto"/>
        <w:jc w:val="both"/>
        <w:textAlignment w:val="baseline"/>
        <w:rPr>
          <w:rFonts w:ascii="Times New Roman" w:eastAsia="Times New Roman" w:hAnsi="Times New Roman"/>
          <w:bCs/>
          <w:spacing w:val="-8"/>
          <w:sz w:val="24"/>
          <w:szCs w:val="24"/>
          <w:lang w:val="es-ES"/>
        </w:rPr>
      </w:pPr>
      <w:r w:rsidRPr="00C90CED">
        <w:rPr>
          <w:rFonts w:ascii="Times New Roman" w:eastAsia="Times New Roman" w:hAnsi="Times New Roman"/>
          <w:bCs/>
          <w:spacing w:val="-8"/>
          <w:sz w:val="24"/>
          <w:szCs w:val="24"/>
          <w:lang w:val="es-ES"/>
        </w:rPr>
        <w:t xml:space="preserve">Se completó el </w:t>
      </w:r>
      <w:r w:rsidR="00BD79F9">
        <w:rPr>
          <w:rFonts w:ascii="Times New Roman" w:eastAsia="Times New Roman" w:hAnsi="Times New Roman"/>
          <w:bCs/>
          <w:spacing w:val="-8"/>
          <w:sz w:val="24"/>
          <w:szCs w:val="24"/>
          <w:lang w:val="es-ES"/>
        </w:rPr>
        <w:t>M</w:t>
      </w:r>
      <w:r w:rsidRPr="00C90CED">
        <w:rPr>
          <w:rFonts w:ascii="Times New Roman" w:eastAsia="Times New Roman" w:hAnsi="Times New Roman"/>
          <w:bCs/>
          <w:spacing w:val="-8"/>
          <w:sz w:val="24"/>
          <w:szCs w:val="24"/>
          <w:lang w:val="es-ES"/>
        </w:rPr>
        <w:t>anual de Marca e Identidad Corporativa del INTRANT.  Este libro de marca se confecciono a los fines de asegurar que todas las comunicaciones y campañas asociadas a la marca Institucional estén impregnadas de su imagen corporativa.</w:t>
      </w:r>
    </w:p>
    <w:p w:rsidR="00BA1D4A" w:rsidRPr="00BC7601" w:rsidRDefault="00B14E6F" w:rsidP="00BC7601">
      <w:pPr>
        <w:spacing w:line="480" w:lineRule="auto"/>
        <w:rPr>
          <w:rFonts w:ascii="Times New Roman" w:hAnsi="Times New Roman"/>
          <w:sz w:val="28"/>
          <w:szCs w:val="28"/>
        </w:rPr>
      </w:pPr>
      <w:r w:rsidRPr="00BC7601">
        <w:rPr>
          <w:rFonts w:ascii="Times New Roman" w:hAnsi="Times New Roman"/>
          <w:b/>
          <w:bCs/>
          <w:sz w:val="28"/>
          <w:szCs w:val="28"/>
        </w:rPr>
        <w:t>10</w:t>
      </w:r>
      <w:r w:rsidR="00EF1022" w:rsidRPr="00BC7601">
        <w:rPr>
          <w:rFonts w:ascii="Times New Roman" w:hAnsi="Times New Roman"/>
          <w:b/>
          <w:bCs/>
          <w:sz w:val="28"/>
          <w:szCs w:val="28"/>
        </w:rPr>
        <w:t xml:space="preserve">- </w:t>
      </w:r>
      <w:bookmarkStart w:id="21" w:name="_Hlk501022736"/>
      <w:r w:rsidR="00BA1D4A" w:rsidRPr="00BC7601">
        <w:rPr>
          <w:rFonts w:ascii="Times New Roman" w:hAnsi="Times New Roman"/>
          <w:b/>
          <w:bCs/>
          <w:sz w:val="28"/>
          <w:szCs w:val="28"/>
        </w:rPr>
        <w:t xml:space="preserve">Cambio de </w:t>
      </w:r>
      <w:r w:rsidR="00D33BB2" w:rsidRPr="00BC7601">
        <w:rPr>
          <w:rFonts w:ascii="Times New Roman" w:hAnsi="Times New Roman"/>
          <w:b/>
          <w:bCs/>
          <w:sz w:val="28"/>
          <w:szCs w:val="28"/>
        </w:rPr>
        <w:t>P</w:t>
      </w:r>
      <w:r w:rsidR="00BA1D4A" w:rsidRPr="00BC7601">
        <w:rPr>
          <w:rFonts w:ascii="Times New Roman" w:hAnsi="Times New Roman"/>
          <w:b/>
          <w:bCs/>
          <w:sz w:val="28"/>
          <w:szCs w:val="28"/>
        </w:rPr>
        <w:t xml:space="preserve">lazos para Licencias de </w:t>
      </w:r>
      <w:r w:rsidR="002E75D2" w:rsidRPr="00BC7601">
        <w:rPr>
          <w:rFonts w:ascii="Times New Roman" w:hAnsi="Times New Roman"/>
          <w:b/>
          <w:bCs/>
          <w:sz w:val="28"/>
          <w:szCs w:val="28"/>
        </w:rPr>
        <w:t>C</w:t>
      </w:r>
      <w:r w:rsidR="00BA1D4A" w:rsidRPr="00BC7601">
        <w:rPr>
          <w:rFonts w:ascii="Times New Roman" w:hAnsi="Times New Roman"/>
          <w:b/>
          <w:bCs/>
          <w:sz w:val="28"/>
          <w:szCs w:val="28"/>
        </w:rPr>
        <w:t>onducir</w:t>
      </w:r>
      <w:r w:rsidR="005A4BCD" w:rsidRPr="00BC7601">
        <w:rPr>
          <w:rFonts w:ascii="Times New Roman" w:hAnsi="Times New Roman"/>
          <w:b/>
          <w:bCs/>
          <w:sz w:val="28"/>
          <w:szCs w:val="28"/>
        </w:rPr>
        <w:t xml:space="preserve"> e</w:t>
      </w:r>
      <w:r w:rsidR="00BC7601">
        <w:rPr>
          <w:rFonts w:ascii="Times New Roman" w:hAnsi="Times New Roman"/>
          <w:b/>
          <w:bCs/>
          <w:sz w:val="28"/>
          <w:szCs w:val="28"/>
        </w:rPr>
        <w:t xml:space="preserve"> </w:t>
      </w:r>
      <w:r w:rsidR="009910ED" w:rsidRPr="00BC7601">
        <w:rPr>
          <w:rFonts w:ascii="Times New Roman" w:hAnsi="Times New Roman"/>
          <w:b/>
          <w:bCs/>
          <w:sz w:val="28"/>
          <w:szCs w:val="28"/>
        </w:rPr>
        <w:t>I</w:t>
      </w:r>
      <w:r w:rsidR="005A4BCD" w:rsidRPr="00BC7601">
        <w:rPr>
          <w:rFonts w:ascii="Times New Roman" w:hAnsi="Times New Roman"/>
          <w:b/>
          <w:bCs/>
          <w:sz w:val="28"/>
          <w:szCs w:val="28"/>
        </w:rPr>
        <w:t>mplementación de Unidades Móviles.</w:t>
      </w:r>
      <w:bookmarkEnd w:id="21"/>
    </w:p>
    <w:p w:rsidR="00BA1D4A" w:rsidRPr="00BA1D4A" w:rsidRDefault="00BA1D4A" w:rsidP="00706C91">
      <w:pPr>
        <w:pStyle w:val="NormalWeb"/>
        <w:spacing w:before="150" w:beforeAutospacing="0" w:after="150" w:afterAutospacing="0" w:line="480" w:lineRule="auto"/>
        <w:ind w:firstLine="708"/>
        <w:jc w:val="both"/>
      </w:pPr>
      <w:r w:rsidRPr="00BA1D4A">
        <w:t xml:space="preserve">El viernes cuatro de agosto </w:t>
      </w:r>
      <w:r w:rsidR="007E0940" w:rsidRPr="00BA1D4A">
        <w:t>entraron en vigor</w:t>
      </w:r>
      <w:r w:rsidRPr="00BA1D4A">
        <w:t xml:space="preserve"> </w:t>
      </w:r>
      <w:r w:rsidR="00DD51FE">
        <w:t xml:space="preserve">los </w:t>
      </w:r>
      <w:r w:rsidRPr="00BA1D4A">
        <w:t>nuevos plazos</w:t>
      </w:r>
      <w:r w:rsidR="00DD51FE">
        <w:t xml:space="preserve"> establecidos</w:t>
      </w:r>
      <w:r w:rsidRPr="00BA1D4A">
        <w:t xml:space="preserve"> para la obtención de la </w:t>
      </w:r>
      <w:r w:rsidR="004C4925" w:rsidRPr="00BA1D4A">
        <w:t xml:space="preserve">Licencia </w:t>
      </w:r>
      <w:r w:rsidR="00DD51FE">
        <w:t>d</w:t>
      </w:r>
      <w:r w:rsidR="004C4925" w:rsidRPr="00BA1D4A">
        <w:t>e Conducir</w:t>
      </w:r>
      <w:r w:rsidR="00DD51FE">
        <w:t>,</w:t>
      </w:r>
      <w:r w:rsidR="004C4925" w:rsidRPr="00BA1D4A">
        <w:t xml:space="preserve"> </w:t>
      </w:r>
      <w:r w:rsidRPr="00BA1D4A">
        <w:t>previstos por los artículos 203 y 204 de la Ley 63-17 de Movilidad, Transporte Terrestre, Tránsito y Seguridad Vial de la República Dominicana.</w:t>
      </w:r>
    </w:p>
    <w:p w:rsidR="001F281F" w:rsidRPr="000C6FB9" w:rsidRDefault="001F281F" w:rsidP="00706C91">
      <w:pPr>
        <w:pStyle w:val="NormalWeb"/>
        <w:spacing w:before="150" w:beforeAutospacing="0" w:after="150" w:afterAutospacing="0" w:line="480" w:lineRule="auto"/>
        <w:ind w:firstLine="708"/>
        <w:jc w:val="both"/>
      </w:pPr>
      <w:r w:rsidRPr="00BA1D4A">
        <w:t>Dentro de la implementación de los nuevos plazos</w:t>
      </w:r>
      <w:r w:rsidR="00E0128E">
        <w:t>,</w:t>
      </w:r>
      <w:r w:rsidRPr="00BA1D4A">
        <w:t xml:space="preserve"> se contempla la reducción del tiempo entre el examen teórico y el práctico, de 45 a 15 días, el cual no aplica a menores de 18 años. Tal medida no aplica para aspirantes a conducir con edad entre 16 y 18 años, quienes deberán esperar que transcurran los 45 días establecidos en la actualidad, a partir de que les sea expedido el permiso de aprendizaje, para poder tomar el examen práctico.</w:t>
      </w:r>
      <w:r w:rsidRPr="000C6FB9">
        <w:t xml:space="preserve"> </w:t>
      </w:r>
      <w:r>
        <w:t xml:space="preserve"> En este mismo orden, se implementó, además, la Renovación de Licencias sin importar los años de vencimiento que tenga la misma, aunque si excede los tres (3) años, se le exige tomar la charla de educación vial como pre-requisito para dicha renovación.</w:t>
      </w:r>
    </w:p>
    <w:p w:rsidR="001D4D6D" w:rsidRPr="007B4EBA" w:rsidRDefault="00706C91" w:rsidP="00E12B01">
      <w:pPr>
        <w:tabs>
          <w:tab w:val="center" w:pos="284"/>
        </w:tabs>
        <w:spacing w:line="480" w:lineRule="auto"/>
        <w:jc w:val="both"/>
        <w:rPr>
          <w:rFonts w:ascii="Times New Roman" w:hAnsi="Times New Roman"/>
          <w:sz w:val="24"/>
          <w:szCs w:val="24"/>
        </w:rPr>
      </w:pPr>
      <w:r>
        <w:rPr>
          <w:rFonts w:ascii="Times New Roman" w:hAnsi="Times New Roman"/>
          <w:sz w:val="24"/>
          <w:szCs w:val="24"/>
        </w:rPr>
        <w:lastRenderedPageBreak/>
        <w:tab/>
        <w:t xml:space="preserve">         </w:t>
      </w:r>
      <w:r w:rsidR="00DD51FE" w:rsidRPr="0067581E">
        <w:rPr>
          <w:rFonts w:ascii="Times New Roman" w:hAnsi="Times New Roman"/>
          <w:sz w:val="24"/>
          <w:szCs w:val="24"/>
        </w:rPr>
        <w:t xml:space="preserve">A partir de dicha </w:t>
      </w:r>
      <w:r w:rsidR="008A341E" w:rsidRPr="0067581E">
        <w:rPr>
          <w:rFonts w:ascii="Times New Roman" w:hAnsi="Times New Roman"/>
          <w:sz w:val="24"/>
          <w:szCs w:val="24"/>
        </w:rPr>
        <w:t>implantación</w:t>
      </w:r>
      <w:r w:rsidR="00DD51FE" w:rsidRPr="0067581E">
        <w:rPr>
          <w:rFonts w:ascii="Times New Roman" w:hAnsi="Times New Roman"/>
          <w:sz w:val="24"/>
          <w:szCs w:val="24"/>
        </w:rPr>
        <w:t>, como una de las conquistas tempranas del Intrant, a través de la Dirección de Licencias</w:t>
      </w:r>
      <w:r w:rsidR="008A341E" w:rsidRPr="0067581E">
        <w:rPr>
          <w:rFonts w:ascii="Times New Roman" w:hAnsi="Times New Roman"/>
          <w:sz w:val="24"/>
          <w:szCs w:val="24"/>
        </w:rPr>
        <w:t>,</w:t>
      </w:r>
      <w:r w:rsidR="00DD51FE" w:rsidRPr="0067581E">
        <w:rPr>
          <w:rFonts w:ascii="Times New Roman" w:hAnsi="Times New Roman"/>
          <w:sz w:val="24"/>
          <w:szCs w:val="24"/>
        </w:rPr>
        <w:t xml:space="preserve"> se han emitido</w:t>
      </w:r>
      <w:r w:rsidR="008A341E" w:rsidRPr="0067581E">
        <w:rPr>
          <w:rFonts w:ascii="Times New Roman" w:hAnsi="Times New Roman"/>
          <w:sz w:val="24"/>
          <w:szCs w:val="24"/>
        </w:rPr>
        <w:t xml:space="preserve"> un aproximado de </w:t>
      </w:r>
      <w:r w:rsidR="00BC4ADE" w:rsidRPr="0067581E">
        <w:rPr>
          <w:rFonts w:ascii="Times New Roman" w:hAnsi="Times New Roman"/>
          <w:b/>
          <w:sz w:val="24"/>
          <w:szCs w:val="24"/>
        </w:rPr>
        <w:t>Cuarenta y Cuatro Mil, Doscientos Noventa y Tres (</w:t>
      </w:r>
      <w:r w:rsidR="008A341E" w:rsidRPr="0067581E">
        <w:rPr>
          <w:rFonts w:ascii="Times New Roman" w:hAnsi="Times New Roman"/>
          <w:b/>
          <w:sz w:val="24"/>
          <w:szCs w:val="24"/>
        </w:rPr>
        <w:t>4</w:t>
      </w:r>
      <w:r w:rsidR="00BC4ADE" w:rsidRPr="0067581E">
        <w:rPr>
          <w:rFonts w:ascii="Times New Roman" w:hAnsi="Times New Roman"/>
          <w:b/>
          <w:sz w:val="24"/>
          <w:szCs w:val="24"/>
        </w:rPr>
        <w:t>4</w:t>
      </w:r>
      <w:r w:rsidR="008A341E" w:rsidRPr="0067581E">
        <w:rPr>
          <w:rFonts w:ascii="Times New Roman" w:hAnsi="Times New Roman"/>
          <w:b/>
          <w:sz w:val="24"/>
          <w:szCs w:val="24"/>
        </w:rPr>
        <w:t>,</w:t>
      </w:r>
      <w:r w:rsidR="00BC4ADE" w:rsidRPr="0067581E">
        <w:rPr>
          <w:rFonts w:ascii="Times New Roman" w:hAnsi="Times New Roman"/>
          <w:b/>
          <w:sz w:val="24"/>
          <w:szCs w:val="24"/>
        </w:rPr>
        <w:t>2</w:t>
      </w:r>
      <w:r w:rsidR="008A341E" w:rsidRPr="0067581E">
        <w:rPr>
          <w:rFonts w:ascii="Times New Roman" w:hAnsi="Times New Roman"/>
          <w:b/>
          <w:sz w:val="24"/>
          <w:szCs w:val="24"/>
        </w:rPr>
        <w:t>9</w:t>
      </w:r>
      <w:r w:rsidR="00BC4ADE" w:rsidRPr="0067581E">
        <w:rPr>
          <w:rFonts w:ascii="Times New Roman" w:hAnsi="Times New Roman"/>
          <w:b/>
          <w:sz w:val="24"/>
          <w:szCs w:val="24"/>
        </w:rPr>
        <w:t>3)</w:t>
      </w:r>
      <w:r w:rsidR="008A341E" w:rsidRPr="0067581E">
        <w:rPr>
          <w:rFonts w:ascii="Times New Roman" w:hAnsi="Times New Roman"/>
          <w:b/>
          <w:sz w:val="24"/>
          <w:szCs w:val="24"/>
        </w:rPr>
        <w:t xml:space="preserve"> Licencias de Conducir</w:t>
      </w:r>
      <w:r w:rsidR="007B4EBA" w:rsidRPr="0067581E">
        <w:rPr>
          <w:rFonts w:ascii="Times New Roman" w:hAnsi="Times New Roman"/>
          <w:sz w:val="24"/>
          <w:szCs w:val="24"/>
        </w:rPr>
        <w:t>.</w:t>
      </w:r>
    </w:p>
    <w:p w:rsidR="00730B97" w:rsidRPr="009373B1" w:rsidRDefault="00545A15" w:rsidP="00E12B01">
      <w:pPr>
        <w:tabs>
          <w:tab w:val="center" w:pos="284"/>
        </w:tabs>
        <w:spacing w:line="480" w:lineRule="auto"/>
        <w:jc w:val="both"/>
        <w:rPr>
          <w:rFonts w:ascii="Times New Roman" w:hAnsi="Times New Roman"/>
          <w:sz w:val="24"/>
          <w:szCs w:val="24"/>
        </w:rPr>
      </w:pPr>
      <w:r>
        <w:rPr>
          <w:rFonts w:ascii="Times New Roman" w:hAnsi="Times New Roman"/>
          <w:sz w:val="24"/>
          <w:szCs w:val="24"/>
        </w:rPr>
        <w:tab/>
        <w:t xml:space="preserve">      </w:t>
      </w:r>
      <w:r w:rsidR="008A341E">
        <w:rPr>
          <w:rFonts w:ascii="Times New Roman" w:hAnsi="Times New Roman"/>
          <w:sz w:val="24"/>
          <w:szCs w:val="24"/>
        </w:rPr>
        <w:t xml:space="preserve">Cabe </w:t>
      </w:r>
      <w:r w:rsidR="00CC5A83">
        <w:rPr>
          <w:rFonts w:ascii="Times New Roman" w:hAnsi="Times New Roman"/>
          <w:sz w:val="24"/>
          <w:szCs w:val="24"/>
        </w:rPr>
        <w:t>resaltar</w:t>
      </w:r>
      <w:r w:rsidR="008A341E">
        <w:rPr>
          <w:rFonts w:ascii="Times New Roman" w:hAnsi="Times New Roman"/>
          <w:sz w:val="24"/>
          <w:szCs w:val="24"/>
        </w:rPr>
        <w:t xml:space="preserve"> que para el logro efectivo de la medida y </w:t>
      </w:r>
      <w:r w:rsidR="00A709FF">
        <w:rPr>
          <w:rFonts w:ascii="Times New Roman" w:hAnsi="Times New Roman"/>
          <w:sz w:val="24"/>
          <w:szCs w:val="24"/>
        </w:rPr>
        <w:t>para la elevar la calidad del servicio</w:t>
      </w:r>
      <w:r w:rsidR="00CC5A83">
        <w:rPr>
          <w:rFonts w:ascii="Times New Roman" w:hAnsi="Times New Roman"/>
          <w:sz w:val="24"/>
          <w:szCs w:val="24"/>
        </w:rPr>
        <w:t xml:space="preserve"> ofrecido a la ciudadanía, </w:t>
      </w:r>
      <w:r w:rsidR="00A709FF">
        <w:rPr>
          <w:rFonts w:ascii="Times New Roman" w:hAnsi="Times New Roman"/>
          <w:sz w:val="24"/>
          <w:szCs w:val="24"/>
        </w:rPr>
        <w:t>fueron habilitadas unidades móviles en puntos estratégicos del Gran Santo Domingo</w:t>
      </w:r>
      <w:r w:rsidR="005A4BCD">
        <w:rPr>
          <w:rFonts w:ascii="Times New Roman" w:hAnsi="Times New Roman"/>
          <w:sz w:val="24"/>
          <w:szCs w:val="24"/>
        </w:rPr>
        <w:t xml:space="preserve"> y </w:t>
      </w:r>
      <w:r w:rsidR="00CC5A83">
        <w:rPr>
          <w:rFonts w:ascii="Times New Roman" w:hAnsi="Times New Roman"/>
          <w:sz w:val="24"/>
          <w:szCs w:val="24"/>
        </w:rPr>
        <w:t xml:space="preserve">el interior del país, en coordinación conjunta con las gobernaciones </w:t>
      </w:r>
      <w:r w:rsidR="00BC4ADE">
        <w:rPr>
          <w:rFonts w:ascii="Times New Roman" w:hAnsi="Times New Roman"/>
          <w:sz w:val="24"/>
          <w:szCs w:val="24"/>
        </w:rPr>
        <w:t>provinciales</w:t>
      </w:r>
      <w:r w:rsidR="00CC5A83">
        <w:rPr>
          <w:rFonts w:ascii="Times New Roman" w:hAnsi="Times New Roman"/>
          <w:sz w:val="24"/>
          <w:szCs w:val="24"/>
        </w:rPr>
        <w:t>.</w:t>
      </w:r>
    </w:p>
    <w:p w:rsidR="00F11933" w:rsidRDefault="00D633BE" w:rsidP="001D4D6D">
      <w:pPr>
        <w:tabs>
          <w:tab w:val="center" w:pos="4419"/>
        </w:tabs>
        <w:rPr>
          <w:rFonts w:ascii="Times New Roman" w:hAnsi="Times New Roman"/>
          <w:b/>
          <w:sz w:val="28"/>
          <w:szCs w:val="28"/>
          <w:lang w:val="es-MX"/>
        </w:rPr>
      </w:pPr>
      <w:r w:rsidRPr="00E1009C">
        <w:rPr>
          <w:rFonts w:ascii="Times New Roman" w:hAnsi="Times New Roman"/>
          <w:b/>
          <w:sz w:val="28"/>
          <w:szCs w:val="28"/>
          <w:lang w:val="es-MX"/>
        </w:rPr>
        <w:t>11</w:t>
      </w:r>
      <w:r w:rsidR="00F11933" w:rsidRPr="00E1009C">
        <w:rPr>
          <w:rFonts w:ascii="Times New Roman" w:hAnsi="Times New Roman"/>
          <w:b/>
          <w:sz w:val="28"/>
          <w:szCs w:val="28"/>
          <w:lang w:val="es-MX"/>
        </w:rPr>
        <w:t xml:space="preserve">.- </w:t>
      </w:r>
      <w:bookmarkStart w:id="22" w:name="_Hlk501022813"/>
      <w:r w:rsidR="00F11933" w:rsidRPr="00E1009C">
        <w:rPr>
          <w:rFonts w:ascii="Times New Roman" w:hAnsi="Times New Roman"/>
          <w:b/>
          <w:sz w:val="28"/>
          <w:szCs w:val="28"/>
          <w:lang w:val="es-MX"/>
        </w:rPr>
        <w:t>Celebración de la Semana de la Seguridad Vial</w:t>
      </w:r>
      <w:bookmarkEnd w:id="22"/>
    </w:p>
    <w:p w:rsidR="00006033" w:rsidRPr="00E1009C" w:rsidRDefault="00006033" w:rsidP="001D4D6D">
      <w:pPr>
        <w:tabs>
          <w:tab w:val="center" w:pos="4419"/>
        </w:tabs>
        <w:rPr>
          <w:rFonts w:ascii="Times New Roman" w:hAnsi="Times New Roman"/>
          <w:b/>
          <w:sz w:val="28"/>
          <w:szCs w:val="28"/>
          <w:lang w:val="es-MX"/>
        </w:rPr>
      </w:pPr>
    </w:p>
    <w:p w:rsidR="00651F56" w:rsidRPr="00651F56" w:rsidRDefault="00545A15" w:rsidP="00E12B01">
      <w:pPr>
        <w:tabs>
          <w:tab w:val="center" w:pos="284"/>
        </w:tabs>
        <w:spacing w:line="480" w:lineRule="auto"/>
        <w:jc w:val="both"/>
        <w:rPr>
          <w:rFonts w:ascii="Times New Roman" w:hAnsi="Times New Roman"/>
          <w:sz w:val="24"/>
          <w:szCs w:val="24"/>
        </w:rPr>
      </w:pPr>
      <w:r>
        <w:rPr>
          <w:rFonts w:ascii="Times New Roman" w:hAnsi="Times New Roman"/>
          <w:sz w:val="24"/>
          <w:szCs w:val="24"/>
          <w:lang w:val="es-MX"/>
        </w:rPr>
        <w:tab/>
      </w:r>
      <w:r w:rsidR="00E12B01">
        <w:rPr>
          <w:rFonts w:ascii="Times New Roman" w:hAnsi="Times New Roman"/>
          <w:sz w:val="24"/>
          <w:szCs w:val="24"/>
          <w:lang w:val="es-MX"/>
        </w:rPr>
        <w:tab/>
      </w:r>
      <w:r w:rsidR="007E0940">
        <w:rPr>
          <w:rFonts w:ascii="Times New Roman" w:hAnsi="Times New Roman"/>
          <w:sz w:val="24"/>
          <w:szCs w:val="24"/>
          <w:lang w:val="es-MX"/>
        </w:rPr>
        <w:t xml:space="preserve">Del </w:t>
      </w:r>
      <w:r w:rsidR="007E0940" w:rsidRPr="00651F56">
        <w:rPr>
          <w:rFonts w:ascii="Times New Roman" w:hAnsi="Times New Roman"/>
          <w:sz w:val="24"/>
          <w:szCs w:val="24"/>
        </w:rPr>
        <w:t>19</w:t>
      </w:r>
      <w:r w:rsidR="00651F56" w:rsidRPr="00651F56">
        <w:rPr>
          <w:rFonts w:ascii="Times New Roman" w:hAnsi="Times New Roman"/>
          <w:sz w:val="24"/>
          <w:szCs w:val="24"/>
        </w:rPr>
        <w:t xml:space="preserve"> al 26 de noviembre</w:t>
      </w:r>
      <w:r w:rsidR="009B1EA1">
        <w:rPr>
          <w:rFonts w:ascii="Times New Roman" w:hAnsi="Times New Roman"/>
          <w:sz w:val="24"/>
          <w:szCs w:val="24"/>
        </w:rPr>
        <w:t>, el INTRANT celebró</w:t>
      </w:r>
      <w:r w:rsidR="00651F56" w:rsidRPr="00651F56">
        <w:rPr>
          <w:rFonts w:ascii="Times New Roman" w:hAnsi="Times New Roman"/>
          <w:sz w:val="24"/>
          <w:szCs w:val="24"/>
        </w:rPr>
        <w:t xml:space="preserve"> la </w:t>
      </w:r>
      <w:bookmarkStart w:id="23" w:name="_Hlk500941217"/>
      <w:r w:rsidR="00651F56" w:rsidRPr="00651F56">
        <w:rPr>
          <w:rFonts w:ascii="Times New Roman" w:hAnsi="Times New Roman"/>
          <w:sz w:val="24"/>
          <w:szCs w:val="24"/>
        </w:rPr>
        <w:t>Semana de la Seguridad Vial, con el propósito de promover una cultura de seguridad en las vías, para reducir la tasa de mortalidad por la siniestralidad en el país.</w:t>
      </w:r>
    </w:p>
    <w:bookmarkEnd w:id="23"/>
    <w:p w:rsidR="00651F56" w:rsidRPr="00651F56" w:rsidRDefault="00C51685" w:rsidP="00C51685">
      <w:pPr>
        <w:tabs>
          <w:tab w:val="center" w:pos="0"/>
        </w:tabs>
        <w:spacing w:line="480" w:lineRule="auto"/>
        <w:jc w:val="both"/>
        <w:rPr>
          <w:rFonts w:ascii="Times New Roman" w:hAnsi="Times New Roman"/>
          <w:sz w:val="24"/>
          <w:szCs w:val="24"/>
        </w:rPr>
      </w:pPr>
      <w:r>
        <w:rPr>
          <w:rFonts w:ascii="Times New Roman" w:hAnsi="Times New Roman"/>
          <w:sz w:val="24"/>
          <w:szCs w:val="24"/>
        </w:rPr>
        <w:tab/>
      </w:r>
      <w:r w:rsidR="00651F56" w:rsidRPr="00651F56">
        <w:rPr>
          <w:rFonts w:ascii="Times New Roman" w:hAnsi="Times New Roman"/>
          <w:sz w:val="24"/>
          <w:szCs w:val="24"/>
        </w:rPr>
        <w:t xml:space="preserve">En el marco de las normas establecidas en la </w:t>
      </w:r>
      <w:r w:rsidR="00651F56" w:rsidRPr="00651F56">
        <w:rPr>
          <w:rFonts w:ascii="Times New Roman" w:hAnsi="Times New Roman"/>
          <w:b/>
          <w:sz w:val="24"/>
          <w:szCs w:val="24"/>
        </w:rPr>
        <w:t>Ley 63-17</w:t>
      </w:r>
      <w:r w:rsidR="00651F56" w:rsidRPr="00651F56">
        <w:rPr>
          <w:rFonts w:ascii="Times New Roman" w:hAnsi="Times New Roman"/>
          <w:sz w:val="24"/>
          <w:szCs w:val="24"/>
        </w:rPr>
        <w:t>, de Movilidad, Transporte Terrestre, Tránsito y Seguridad Vial, el Intrant dirigi</w:t>
      </w:r>
      <w:r w:rsidR="009B1EA1">
        <w:rPr>
          <w:rFonts w:ascii="Times New Roman" w:hAnsi="Times New Roman"/>
          <w:sz w:val="24"/>
          <w:szCs w:val="24"/>
        </w:rPr>
        <w:t>ó</w:t>
      </w:r>
      <w:r w:rsidR="00651F56" w:rsidRPr="00651F56">
        <w:rPr>
          <w:rFonts w:ascii="Times New Roman" w:hAnsi="Times New Roman"/>
          <w:sz w:val="24"/>
          <w:szCs w:val="24"/>
        </w:rPr>
        <w:t xml:space="preserve"> mensajes de prevención y Seguridad Vial a la ciudadanía, </w:t>
      </w:r>
      <w:bookmarkStart w:id="24" w:name="_Hlk500941402"/>
      <w:r w:rsidR="00651F56" w:rsidRPr="00651F56">
        <w:rPr>
          <w:rFonts w:ascii="Times New Roman" w:hAnsi="Times New Roman"/>
          <w:sz w:val="24"/>
          <w:szCs w:val="24"/>
        </w:rPr>
        <w:t xml:space="preserve">a través de una estrategia </w:t>
      </w:r>
      <w:r w:rsidR="009B1EA1">
        <w:rPr>
          <w:rFonts w:ascii="Times New Roman" w:hAnsi="Times New Roman"/>
          <w:sz w:val="24"/>
          <w:szCs w:val="24"/>
        </w:rPr>
        <w:t xml:space="preserve">coordinada para </w:t>
      </w:r>
      <w:r w:rsidR="00651F56" w:rsidRPr="00651F56">
        <w:rPr>
          <w:rFonts w:ascii="Times New Roman" w:hAnsi="Times New Roman"/>
          <w:sz w:val="24"/>
          <w:szCs w:val="24"/>
        </w:rPr>
        <w:t>impactar a los conductores y peatones</w:t>
      </w:r>
      <w:bookmarkEnd w:id="24"/>
      <w:r w:rsidR="009B1EA1">
        <w:rPr>
          <w:rFonts w:ascii="Times New Roman" w:hAnsi="Times New Roman"/>
          <w:sz w:val="24"/>
          <w:szCs w:val="24"/>
        </w:rPr>
        <w:t>,</w:t>
      </w:r>
      <w:r w:rsidR="00651F56" w:rsidRPr="00651F56">
        <w:rPr>
          <w:rFonts w:ascii="Times New Roman" w:hAnsi="Times New Roman"/>
          <w:sz w:val="24"/>
          <w:szCs w:val="24"/>
        </w:rPr>
        <w:t xml:space="preserve"> con contenidos alusivos a respetar el rojo del semáforo, usar el cinturón</w:t>
      </w:r>
      <w:r w:rsidR="009B1EA1">
        <w:rPr>
          <w:rFonts w:ascii="Times New Roman" w:hAnsi="Times New Roman"/>
          <w:sz w:val="24"/>
          <w:szCs w:val="24"/>
        </w:rPr>
        <w:t xml:space="preserve"> de seguridad</w:t>
      </w:r>
      <w:r w:rsidR="00651F56" w:rsidRPr="00651F56">
        <w:rPr>
          <w:rFonts w:ascii="Times New Roman" w:hAnsi="Times New Roman"/>
          <w:sz w:val="24"/>
          <w:szCs w:val="24"/>
        </w:rPr>
        <w:t>, transitar con el casco protector, no usar el celular al conducir, no transitar en vía contraria y mantener la licencia de conducir al día.</w:t>
      </w:r>
    </w:p>
    <w:p w:rsidR="00651F56" w:rsidRPr="00651F56" w:rsidRDefault="00C51685" w:rsidP="00C51685">
      <w:pPr>
        <w:tabs>
          <w:tab w:val="center" w:pos="0"/>
        </w:tabs>
        <w:spacing w:line="480" w:lineRule="auto"/>
        <w:jc w:val="both"/>
        <w:rPr>
          <w:rFonts w:ascii="Times New Roman" w:hAnsi="Times New Roman"/>
          <w:sz w:val="24"/>
          <w:szCs w:val="24"/>
        </w:rPr>
      </w:pPr>
      <w:r>
        <w:rPr>
          <w:rFonts w:ascii="Times New Roman" w:hAnsi="Times New Roman"/>
          <w:sz w:val="24"/>
          <w:szCs w:val="24"/>
        </w:rPr>
        <w:tab/>
      </w:r>
      <w:r w:rsidR="00651F56" w:rsidRPr="00651F56">
        <w:rPr>
          <w:rFonts w:ascii="Times New Roman" w:hAnsi="Times New Roman"/>
          <w:sz w:val="24"/>
          <w:szCs w:val="24"/>
        </w:rPr>
        <w:t>Dicha celebración inici</w:t>
      </w:r>
      <w:r w:rsidR="00C77687">
        <w:rPr>
          <w:rFonts w:ascii="Times New Roman" w:hAnsi="Times New Roman"/>
          <w:sz w:val="24"/>
          <w:szCs w:val="24"/>
        </w:rPr>
        <w:t>ó</w:t>
      </w:r>
      <w:r w:rsidR="00651F56" w:rsidRPr="00651F56">
        <w:rPr>
          <w:rFonts w:ascii="Times New Roman" w:hAnsi="Times New Roman"/>
          <w:sz w:val="24"/>
          <w:szCs w:val="24"/>
        </w:rPr>
        <w:t xml:space="preserve"> con una </w:t>
      </w:r>
      <w:r w:rsidR="00C77687">
        <w:rPr>
          <w:rFonts w:ascii="Times New Roman" w:hAnsi="Times New Roman"/>
          <w:sz w:val="24"/>
          <w:szCs w:val="24"/>
        </w:rPr>
        <w:t xml:space="preserve">misa </w:t>
      </w:r>
      <w:r w:rsidR="00651F56" w:rsidRPr="00651F56">
        <w:rPr>
          <w:rFonts w:ascii="Times New Roman" w:hAnsi="Times New Roman"/>
          <w:sz w:val="24"/>
          <w:szCs w:val="24"/>
        </w:rPr>
        <w:t>en honor a las víctimas mortales de los accidentes de tránsito, en la Catedral Primada de América</w:t>
      </w:r>
      <w:r w:rsidR="008E5A81">
        <w:rPr>
          <w:rFonts w:ascii="Times New Roman" w:hAnsi="Times New Roman"/>
          <w:sz w:val="24"/>
          <w:szCs w:val="24"/>
        </w:rPr>
        <w:t>.</w:t>
      </w:r>
    </w:p>
    <w:p w:rsidR="00651F56" w:rsidRPr="00651F56" w:rsidRDefault="00BA7ACC" w:rsidP="00BA7ACC">
      <w:pPr>
        <w:tabs>
          <w:tab w:val="center" w:pos="0"/>
        </w:tabs>
        <w:spacing w:line="480" w:lineRule="auto"/>
        <w:jc w:val="both"/>
        <w:rPr>
          <w:rFonts w:ascii="Times New Roman" w:hAnsi="Times New Roman"/>
          <w:sz w:val="24"/>
          <w:szCs w:val="24"/>
        </w:rPr>
      </w:pPr>
      <w:r>
        <w:rPr>
          <w:rFonts w:ascii="Times New Roman" w:hAnsi="Times New Roman"/>
          <w:sz w:val="24"/>
          <w:szCs w:val="24"/>
        </w:rPr>
        <w:lastRenderedPageBreak/>
        <w:tab/>
      </w:r>
      <w:r w:rsidR="00651F56" w:rsidRPr="00651F56">
        <w:rPr>
          <w:rFonts w:ascii="Times New Roman" w:hAnsi="Times New Roman"/>
          <w:sz w:val="24"/>
          <w:szCs w:val="24"/>
        </w:rPr>
        <w:t>La semana conmemorativa en honor a las víctima</w:t>
      </w:r>
      <w:r w:rsidR="00B430D1">
        <w:rPr>
          <w:rFonts w:ascii="Times New Roman" w:hAnsi="Times New Roman"/>
          <w:sz w:val="24"/>
          <w:szCs w:val="24"/>
        </w:rPr>
        <w:t xml:space="preserve">s del tránsito fue desarrollada </w:t>
      </w:r>
      <w:r w:rsidR="00651F56" w:rsidRPr="00651F56">
        <w:rPr>
          <w:rFonts w:ascii="Times New Roman" w:hAnsi="Times New Roman"/>
          <w:sz w:val="24"/>
          <w:szCs w:val="24"/>
        </w:rPr>
        <w:t>en coordinación con la Presidencia de la República, y los ministerios de Salud Pública (</w:t>
      </w:r>
      <w:r w:rsidR="00651F56" w:rsidRPr="00651F56">
        <w:rPr>
          <w:rFonts w:ascii="Times New Roman" w:hAnsi="Times New Roman"/>
          <w:b/>
          <w:sz w:val="24"/>
          <w:szCs w:val="24"/>
        </w:rPr>
        <w:t>MISPA</w:t>
      </w:r>
      <w:r w:rsidR="00651F56" w:rsidRPr="00651F56">
        <w:rPr>
          <w:rFonts w:ascii="Times New Roman" w:hAnsi="Times New Roman"/>
          <w:sz w:val="24"/>
          <w:szCs w:val="24"/>
        </w:rPr>
        <w:t>), Educación (</w:t>
      </w:r>
      <w:r w:rsidR="00651F56" w:rsidRPr="00651F56">
        <w:rPr>
          <w:rFonts w:ascii="Times New Roman" w:hAnsi="Times New Roman"/>
          <w:b/>
          <w:sz w:val="24"/>
          <w:szCs w:val="24"/>
        </w:rPr>
        <w:t>MINERD</w:t>
      </w:r>
      <w:r w:rsidR="00651F56" w:rsidRPr="00651F56">
        <w:rPr>
          <w:rFonts w:ascii="Times New Roman" w:hAnsi="Times New Roman"/>
          <w:sz w:val="24"/>
          <w:szCs w:val="24"/>
        </w:rPr>
        <w:t>), Obras Públicas y Comunicaciones (</w:t>
      </w:r>
      <w:r w:rsidR="00651F56" w:rsidRPr="00651F56">
        <w:rPr>
          <w:rFonts w:ascii="Times New Roman" w:hAnsi="Times New Roman"/>
          <w:b/>
          <w:sz w:val="24"/>
          <w:szCs w:val="24"/>
        </w:rPr>
        <w:t>MOPC</w:t>
      </w:r>
      <w:r w:rsidR="00651F56" w:rsidRPr="00651F56">
        <w:rPr>
          <w:rFonts w:ascii="Times New Roman" w:hAnsi="Times New Roman"/>
          <w:sz w:val="24"/>
          <w:szCs w:val="24"/>
        </w:rPr>
        <w:t>) y la Dirección General de Seguridad de Tránsito (</w:t>
      </w:r>
      <w:r w:rsidR="00C84A6C">
        <w:rPr>
          <w:rFonts w:ascii="Times New Roman" w:hAnsi="Times New Roman"/>
          <w:b/>
          <w:sz w:val="24"/>
          <w:szCs w:val="24"/>
        </w:rPr>
        <w:t>DIGESETT</w:t>
      </w:r>
      <w:r w:rsidR="00651F56" w:rsidRPr="00651F56">
        <w:rPr>
          <w:rFonts w:ascii="Times New Roman" w:hAnsi="Times New Roman"/>
          <w:sz w:val="24"/>
          <w:szCs w:val="24"/>
        </w:rPr>
        <w:t>)-AMET.</w:t>
      </w:r>
    </w:p>
    <w:p w:rsidR="00651F56" w:rsidRPr="00651F56" w:rsidRDefault="00867297" w:rsidP="00BA7ACC">
      <w:pPr>
        <w:spacing w:line="480" w:lineRule="auto"/>
        <w:ind w:firstLine="708"/>
        <w:jc w:val="both"/>
        <w:rPr>
          <w:rFonts w:ascii="Times New Roman" w:hAnsi="Times New Roman"/>
          <w:sz w:val="24"/>
          <w:szCs w:val="24"/>
        </w:rPr>
      </w:pPr>
      <w:r>
        <w:rPr>
          <w:rFonts w:ascii="Times New Roman" w:hAnsi="Times New Roman"/>
          <w:sz w:val="24"/>
          <w:szCs w:val="24"/>
        </w:rPr>
        <w:t xml:space="preserve">Dicha celebración </w:t>
      </w:r>
      <w:r w:rsidR="007E0940">
        <w:rPr>
          <w:rFonts w:ascii="Times New Roman" w:hAnsi="Times New Roman"/>
          <w:sz w:val="24"/>
          <w:szCs w:val="24"/>
        </w:rPr>
        <w:t>se enmarca en</w:t>
      </w:r>
      <w:r>
        <w:rPr>
          <w:rFonts w:ascii="Times New Roman" w:hAnsi="Times New Roman"/>
          <w:sz w:val="24"/>
          <w:szCs w:val="24"/>
        </w:rPr>
        <w:t xml:space="preserve"> los objetivos del </w:t>
      </w:r>
      <w:r w:rsidR="00651F56" w:rsidRPr="00651F56">
        <w:rPr>
          <w:rFonts w:ascii="Times New Roman" w:hAnsi="Times New Roman"/>
          <w:sz w:val="24"/>
          <w:szCs w:val="24"/>
        </w:rPr>
        <w:t xml:space="preserve">Intrant, como organismo gestor y regulador de todo el tema, </w:t>
      </w:r>
      <w:r>
        <w:rPr>
          <w:rFonts w:ascii="Times New Roman" w:hAnsi="Times New Roman"/>
          <w:sz w:val="24"/>
          <w:szCs w:val="24"/>
        </w:rPr>
        <w:t xml:space="preserve">de </w:t>
      </w:r>
      <w:r w:rsidR="00651F56" w:rsidRPr="00651F56">
        <w:rPr>
          <w:rFonts w:ascii="Times New Roman" w:hAnsi="Times New Roman"/>
          <w:sz w:val="24"/>
          <w:szCs w:val="24"/>
        </w:rPr>
        <w:t xml:space="preserve">reducir en un 30% las víctimas del tránsito </w:t>
      </w:r>
      <w:r w:rsidR="001D2CF3">
        <w:rPr>
          <w:rFonts w:ascii="Times New Roman" w:hAnsi="Times New Roman"/>
          <w:sz w:val="24"/>
          <w:szCs w:val="24"/>
        </w:rPr>
        <w:t xml:space="preserve">en el país, </w:t>
      </w:r>
      <w:r w:rsidR="00651F56" w:rsidRPr="00651F56">
        <w:rPr>
          <w:rFonts w:ascii="Times New Roman" w:hAnsi="Times New Roman"/>
          <w:sz w:val="24"/>
          <w:szCs w:val="24"/>
        </w:rPr>
        <w:t>al año 2020.</w:t>
      </w:r>
    </w:p>
    <w:p w:rsidR="00730B97" w:rsidRPr="00651F56" w:rsidRDefault="00BA7ACC" w:rsidP="00BA7ACC">
      <w:pPr>
        <w:tabs>
          <w:tab w:val="center" w:pos="0"/>
        </w:tabs>
        <w:spacing w:line="480" w:lineRule="auto"/>
        <w:jc w:val="both"/>
        <w:rPr>
          <w:rFonts w:ascii="Times New Roman" w:hAnsi="Times New Roman"/>
          <w:sz w:val="24"/>
          <w:szCs w:val="24"/>
        </w:rPr>
      </w:pPr>
      <w:r>
        <w:rPr>
          <w:rFonts w:ascii="Times New Roman" w:hAnsi="Times New Roman"/>
          <w:sz w:val="24"/>
          <w:szCs w:val="24"/>
        </w:rPr>
        <w:tab/>
      </w:r>
      <w:r w:rsidR="00651F56" w:rsidRPr="00651F56">
        <w:rPr>
          <w:rFonts w:ascii="Times New Roman" w:hAnsi="Times New Roman"/>
          <w:sz w:val="24"/>
          <w:szCs w:val="24"/>
        </w:rPr>
        <w:t xml:space="preserve">En ese sentido, la institución, a través de su Directora Ejecutiva, Ingeniera Claudia Franchesca De los Santos, trabaja para agilizar la implementación y ejecución del </w:t>
      </w:r>
      <w:r w:rsidR="00651F56" w:rsidRPr="001D2CF3">
        <w:rPr>
          <w:rFonts w:ascii="Times New Roman" w:hAnsi="Times New Roman"/>
          <w:b/>
          <w:sz w:val="24"/>
          <w:szCs w:val="24"/>
        </w:rPr>
        <w:t>Plan Nacional de Seguridad Vial</w:t>
      </w:r>
      <w:r w:rsidR="00651F56" w:rsidRPr="00651F56">
        <w:rPr>
          <w:rFonts w:ascii="Times New Roman" w:hAnsi="Times New Roman"/>
          <w:sz w:val="24"/>
          <w:szCs w:val="24"/>
        </w:rPr>
        <w:t>, para lo cual ha venido realizando levantamientos de campo, entrenamiento de su personal técnico en las competencias requeridas, así como el establecimiento de convenios de colaboración e integración de los distintos sectores que intervienen para las soluciones esperadas.</w:t>
      </w:r>
    </w:p>
    <w:p w:rsidR="00651F56" w:rsidRPr="00651F56" w:rsidRDefault="00BA7ACC" w:rsidP="00BA7ACC">
      <w:pPr>
        <w:tabs>
          <w:tab w:val="center" w:pos="0"/>
        </w:tabs>
        <w:spacing w:line="480" w:lineRule="auto"/>
        <w:jc w:val="both"/>
        <w:rPr>
          <w:rFonts w:ascii="Times New Roman" w:hAnsi="Times New Roman"/>
          <w:sz w:val="24"/>
          <w:szCs w:val="24"/>
        </w:rPr>
      </w:pPr>
      <w:r>
        <w:rPr>
          <w:rFonts w:ascii="Times New Roman" w:hAnsi="Times New Roman"/>
          <w:sz w:val="24"/>
          <w:szCs w:val="24"/>
        </w:rPr>
        <w:tab/>
      </w:r>
      <w:r w:rsidR="00651F56" w:rsidRPr="00651F56">
        <w:rPr>
          <w:rFonts w:ascii="Times New Roman" w:hAnsi="Times New Roman"/>
          <w:sz w:val="24"/>
          <w:szCs w:val="24"/>
        </w:rPr>
        <w:t xml:space="preserve">Dichas acciones, vienen en sintonía con las principales ejecutorias del gobierno del presidente Medina, entre las cuales está la </w:t>
      </w:r>
      <w:r w:rsidR="00651F56" w:rsidRPr="00651F56">
        <w:rPr>
          <w:rFonts w:ascii="Times New Roman" w:hAnsi="Times New Roman"/>
          <w:b/>
          <w:sz w:val="24"/>
          <w:szCs w:val="24"/>
        </w:rPr>
        <w:t>Seguridad Vial</w:t>
      </w:r>
      <w:r w:rsidR="00651F56" w:rsidRPr="00651F56">
        <w:rPr>
          <w:rFonts w:ascii="Times New Roman" w:hAnsi="Times New Roman"/>
          <w:sz w:val="24"/>
          <w:szCs w:val="24"/>
        </w:rPr>
        <w:t xml:space="preserve">, con la </w:t>
      </w:r>
      <w:r w:rsidR="00651F56" w:rsidRPr="00651F56">
        <w:rPr>
          <w:rFonts w:ascii="Times New Roman" w:hAnsi="Times New Roman"/>
          <w:bCs/>
          <w:sz w:val="24"/>
          <w:szCs w:val="24"/>
        </w:rPr>
        <w:t xml:space="preserve">promoción de conductas correctas apegadas a la ley, </w:t>
      </w:r>
      <w:r w:rsidR="00651F56" w:rsidRPr="00651F56">
        <w:rPr>
          <w:rFonts w:ascii="Times New Roman" w:hAnsi="Times New Roman"/>
          <w:sz w:val="24"/>
          <w:szCs w:val="24"/>
        </w:rPr>
        <w:t>que erradiquen las malas costumbres en el tránsito vehicular, para evitar muertes, lesiones y daños económicos a ciudadanos y ciudadanas, y la</w:t>
      </w:r>
      <w:r w:rsidR="00651F56" w:rsidRPr="00651F56">
        <w:rPr>
          <w:rFonts w:ascii="Times New Roman" w:hAnsi="Times New Roman"/>
          <w:b/>
          <w:sz w:val="24"/>
          <w:szCs w:val="24"/>
        </w:rPr>
        <w:t xml:space="preserve"> Reforma del Transporte</w:t>
      </w:r>
      <w:r w:rsidR="00651F56" w:rsidRPr="00651F56">
        <w:rPr>
          <w:rFonts w:ascii="Times New Roman" w:hAnsi="Times New Roman"/>
          <w:sz w:val="24"/>
          <w:szCs w:val="24"/>
        </w:rPr>
        <w:t>, a través del nuevo marco legal que permitirá a los dominicanos contar con un servicio económico, seguro y eficiente.</w:t>
      </w:r>
    </w:p>
    <w:p w:rsidR="00006033" w:rsidRDefault="00006033" w:rsidP="001D4D6D">
      <w:pPr>
        <w:tabs>
          <w:tab w:val="center" w:pos="4419"/>
        </w:tabs>
        <w:rPr>
          <w:rFonts w:ascii="Times New Roman" w:hAnsi="Times New Roman"/>
          <w:sz w:val="24"/>
          <w:szCs w:val="24"/>
          <w:lang w:val="es-MX"/>
        </w:rPr>
      </w:pPr>
    </w:p>
    <w:p w:rsidR="00730B97" w:rsidRDefault="00730B97" w:rsidP="001D4D6D">
      <w:pPr>
        <w:tabs>
          <w:tab w:val="center" w:pos="4419"/>
        </w:tabs>
        <w:rPr>
          <w:rFonts w:ascii="Times New Roman" w:hAnsi="Times New Roman"/>
          <w:sz w:val="24"/>
          <w:szCs w:val="24"/>
          <w:lang w:val="es-MX"/>
        </w:rPr>
      </w:pPr>
    </w:p>
    <w:p w:rsidR="001B2324" w:rsidRPr="00730B97" w:rsidRDefault="001B2324" w:rsidP="001B2324">
      <w:pPr>
        <w:pStyle w:val="Sinespaciado"/>
        <w:rPr>
          <w:rFonts w:ascii="font" w:hAnsi="font"/>
          <w:b/>
          <w:sz w:val="28"/>
          <w:szCs w:val="28"/>
          <w:lang w:val="es-DO"/>
        </w:rPr>
      </w:pPr>
      <w:r w:rsidRPr="00730B97">
        <w:rPr>
          <w:rFonts w:ascii="font" w:hAnsi="font"/>
          <w:b/>
          <w:sz w:val="28"/>
          <w:szCs w:val="28"/>
          <w:lang w:val="es-DO"/>
        </w:rPr>
        <w:lastRenderedPageBreak/>
        <w:t xml:space="preserve">12- </w:t>
      </w:r>
      <w:bookmarkStart w:id="25" w:name="_Hlk501022840"/>
      <w:r w:rsidRPr="00730B97">
        <w:rPr>
          <w:rFonts w:ascii="font" w:hAnsi="font"/>
          <w:b/>
          <w:sz w:val="28"/>
          <w:szCs w:val="28"/>
          <w:lang w:val="es-DO"/>
        </w:rPr>
        <w:t>Avances Escuela Nacional de Educación Vial (ENEVIAL)</w:t>
      </w:r>
      <w:bookmarkEnd w:id="25"/>
    </w:p>
    <w:p w:rsidR="001B2324" w:rsidRPr="00730B97" w:rsidRDefault="001B2324" w:rsidP="001B2324">
      <w:pPr>
        <w:spacing w:after="0" w:line="240" w:lineRule="auto"/>
        <w:rPr>
          <w:sz w:val="28"/>
          <w:szCs w:val="28"/>
        </w:rPr>
      </w:pPr>
      <w:r w:rsidRPr="00730B97">
        <w:rPr>
          <w:sz w:val="28"/>
          <w:szCs w:val="28"/>
        </w:rPr>
        <w:t xml:space="preserve"> </w:t>
      </w:r>
    </w:p>
    <w:p w:rsidR="001B2324" w:rsidRPr="00730B97" w:rsidRDefault="001B2324" w:rsidP="001B2324">
      <w:pPr>
        <w:spacing w:after="0" w:line="480" w:lineRule="auto"/>
        <w:rPr>
          <w:rFonts w:ascii="Times New Roman" w:hAnsi="Times New Roman"/>
          <w:b/>
          <w:sz w:val="28"/>
          <w:szCs w:val="28"/>
          <w:lang w:eastAsia="es-ES"/>
        </w:rPr>
      </w:pPr>
      <w:r w:rsidRPr="00730B97">
        <w:rPr>
          <w:rFonts w:ascii="Times New Roman" w:hAnsi="Times New Roman"/>
          <w:b/>
          <w:sz w:val="28"/>
          <w:szCs w:val="28"/>
          <w:lang w:eastAsia="es-ES"/>
        </w:rPr>
        <w:t>Programa de Profesionalización de Conductores:</w:t>
      </w:r>
    </w:p>
    <w:p w:rsidR="001B2324" w:rsidRDefault="001B2324" w:rsidP="00DA33FF">
      <w:pPr>
        <w:spacing w:after="0" w:line="480" w:lineRule="auto"/>
        <w:ind w:firstLine="708"/>
        <w:jc w:val="both"/>
        <w:rPr>
          <w:rFonts w:ascii="Times New Roman" w:hAnsi="Times New Roman"/>
          <w:sz w:val="24"/>
          <w:szCs w:val="24"/>
          <w:lang w:eastAsia="es-ES"/>
        </w:rPr>
      </w:pPr>
      <w:r w:rsidRPr="00730B97">
        <w:rPr>
          <w:rFonts w:ascii="Times New Roman" w:hAnsi="Times New Roman"/>
          <w:sz w:val="24"/>
          <w:szCs w:val="24"/>
          <w:lang w:eastAsia="es-ES"/>
        </w:rPr>
        <w:t>La Escuela Nacional de Educación Vial (ENEVIAL), a través de su Programa de Profesionalización de Conductores compuesto por los módulos de Normas de Tránsito y Señalizaciones, Servicio al Usuario, Primeros Auxilios y Manejo</w:t>
      </w:r>
      <w:r w:rsidRPr="008B78F4">
        <w:rPr>
          <w:rFonts w:ascii="Times New Roman" w:hAnsi="Times New Roman"/>
          <w:sz w:val="24"/>
          <w:szCs w:val="24"/>
          <w:lang w:eastAsia="es-ES"/>
        </w:rPr>
        <w:t xml:space="preserve"> Defensivo</w:t>
      </w:r>
      <w:r>
        <w:rPr>
          <w:rFonts w:ascii="Times New Roman" w:hAnsi="Times New Roman"/>
          <w:sz w:val="24"/>
          <w:szCs w:val="24"/>
          <w:lang w:eastAsia="es-ES"/>
        </w:rPr>
        <w:t xml:space="preserve">, certificó conductores y auxiliares de transporte de instituciones públicas y privadas, como </w:t>
      </w:r>
      <w:r w:rsidRPr="008B78F4">
        <w:rPr>
          <w:rFonts w:ascii="Times New Roman" w:hAnsi="Times New Roman"/>
          <w:sz w:val="24"/>
          <w:szCs w:val="24"/>
          <w:lang w:eastAsia="es-ES"/>
        </w:rPr>
        <w:t xml:space="preserve">la Oficina Metropolitana de Servicios de Autobuses (OMSA), </w:t>
      </w:r>
      <w:r>
        <w:rPr>
          <w:rFonts w:ascii="Times New Roman" w:hAnsi="Times New Roman"/>
          <w:sz w:val="24"/>
          <w:szCs w:val="24"/>
          <w:lang w:eastAsia="es-ES"/>
        </w:rPr>
        <w:t xml:space="preserve">el </w:t>
      </w:r>
      <w:r w:rsidRPr="008B78F4">
        <w:rPr>
          <w:rFonts w:ascii="Times New Roman" w:hAnsi="Times New Roman"/>
          <w:sz w:val="24"/>
          <w:szCs w:val="24"/>
          <w:lang w:eastAsia="es-ES"/>
        </w:rPr>
        <w:t>Banco Central</w:t>
      </w:r>
      <w:r>
        <w:rPr>
          <w:rFonts w:ascii="Times New Roman" w:hAnsi="Times New Roman"/>
          <w:sz w:val="24"/>
          <w:szCs w:val="24"/>
          <w:lang w:eastAsia="es-ES"/>
        </w:rPr>
        <w:t xml:space="preserve"> y DOMICEN.</w:t>
      </w:r>
    </w:p>
    <w:p w:rsidR="001B2324" w:rsidRDefault="001B2324" w:rsidP="001B2324">
      <w:pPr>
        <w:spacing w:after="0" w:line="240" w:lineRule="auto"/>
        <w:jc w:val="both"/>
        <w:rPr>
          <w:rFonts w:ascii="Times New Roman" w:hAnsi="Times New Roman"/>
          <w:sz w:val="24"/>
          <w:szCs w:val="24"/>
          <w:lang w:eastAsia="es-ES"/>
        </w:rPr>
      </w:pPr>
    </w:p>
    <w:p w:rsidR="001B2324" w:rsidRPr="00E1009C" w:rsidRDefault="001B2324" w:rsidP="001B2324">
      <w:pPr>
        <w:spacing w:after="0" w:line="240" w:lineRule="auto"/>
        <w:rPr>
          <w:rFonts w:ascii="Times New Roman" w:hAnsi="Times New Roman"/>
          <w:b/>
          <w:sz w:val="28"/>
          <w:szCs w:val="28"/>
          <w:lang w:eastAsia="es-ES"/>
        </w:rPr>
      </w:pPr>
      <w:r w:rsidRPr="00E1009C">
        <w:rPr>
          <w:rFonts w:ascii="Times New Roman" w:hAnsi="Times New Roman"/>
          <w:b/>
          <w:sz w:val="28"/>
          <w:szCs w:val="28"/>
          <w:lang w:eastAsia="es-ES"/>
        </w:rPr>
        <w:t>Educación Vial Para Jóvenes de Educación Media:</w:t>
      </w:r>
    </w:p>
    <w:p w:rsidR="001B2324" w:rsidRPr="008B78F4" w:rsidRDefault="001B2324" w:rsidP="001B2324">
      <w:pPr>
        <w:spacing w:after="0" w:line="240" w:lineRule="auto"/>
        <w:jc w:val="both"/>
        <w:rPr>
          <w:rFonts w:ascii="Times New Roman" w:hAnsi="Times New Roman"/>
          <w:sz w:val="24"/>
          <w:szCs w:val="24"/>
          <w:lang w:eastAsia="es-ES"/>
        </w:rPr>
      </w:pPr>
    </w:p>
    <w:p w:rsidR="001B2324" w:rsidRPr="008B78F4" w:rsidRDefault="001B2324" w:rsidP="00DA33FF">
      <w:pPr>
        <w:spacing w:after="0" w:line="480" w:lineRule="auto"/>
        <w:ind w:firstLine="708"/>
        <w:jc w:val="both"/>
        <w:rPr>
          <w:rFonts w:ascii="Times New Roman" w:hAnsi="Times New Roman"/>
          <w:sz w:val="24"/>
          <w:szCs w:val="24"/>
          <w:lang w:eastAsia="es-ES"/>
        </w:rPr>
      </w:pPr>
      <w:r>
        <w:rPr>
          <w:rFonts w:ascii="Times New Roman" w:hAnsi="Times New Roman"/>
          <w:sz w:val="24"/>
          <w:szCs w:val="24"/>
          <w:lang w:eastAsia="es-ES"/>
        </w:rPr>
        <w:t>Asimismo, c</w:t>
      </w:r>
      <w:r w:rsidRPr="008B78F4">
        <w:rPr>
          <w:rFonts w:ascii="Times New Roman" w:hAnsi="Times New Roman"/>
          <w:sz w:val="24"/>
          <w:szCs w:val="24"/>
          <w:lang w:eastAsia="es-ES"/>
        </w:rPr>
        <w:t xml:space="preserve">omo una respuesta a la necesidad educativa en términos de Seguridad Vial, tras convenio con autoridades del Ministerio de Educación, también  fueron capacitados en el Programa de Profesionalización de Conductores, un total de </w:t>
      </w:r>
      <w:r w:rsidRPr="008B78F4">
        <w:rPr>
          <w:rFonts w:ascii="Times New Roman" w:hAnsi="Times New Roman"/>
          <w:b/>
          <w:sz w:val="24"/>
          <w:szCs w:val="24"/>
          <w:lang w:eastAsia="es-ES"/>
        </w:rPr>
        <w:t>Cuatrocientos Ochenta y  Seis  486</w:t>
      </w:r>
      <w:r w:rsidRPr="008B78F4">
        <w:rPr>
          <w:rFonts w:ascii="Times New Roman" w:hAnsi="Times New Roman"/>
          <w:sz w:val="24"/>
          <w:szCs w:val="24"/>
          <w:lang w:eastAsia="es-ES"/>
        </w:rPr>
        <w:t xml:space="preserve"> jóvenes de Educación Media, provenientes de diferentes Centros  Educativos del </w:t>
      </w:r>
      <w:r>
        <w:rPr>
          <w:rFonts w:ascii="Times New Roman" w:hAnsi="Times New Roman"/>
          <w:sz w:val="24"/>
          <w:szCs w:val="24"/>
          <w:lang w:eastAsia="es-ES"/>
        </w:rPr>
        <w:t>D</w:t>
      </w:r>
      <w:r w:rsidRPr="008B78F4">
        <w:rPr>
          <w:rFonts w:ascii="Times New Roman" w:hAnsi="Times New Roman"/>
          <w:sz w:val="24"/>
          <w:szCs w:val="24"/>
          <w:lang w:eastAsia="es-ES"/>
        </w:rPr>
        <w:t xml:space="preserve">istrito </w:t>
      </w:r>
      <w:r>
        <w:rPr>
          <w:rFonts w:ascii="Times New Roman" w:hAnsi="Times New Roman"/>
          <w:sz w:val="24"/>
          <w:szCs w:val="24"/>
          <w:lang w:eastAsia="es-ES"/>
        </w:rPr>
        <w:t xml:space="preserve">Escolar </w:t>
      </w:r>
      <w:r w:rsidRPr="008B78F4">
        <w:rPr>
          <w:rFonts w:ascii="Times New Roman" w:hAnsi="Times New Roman"/>
          <w:sz w:val="24"/>
          <w:szCs w:val="24"/>
          <w:lang w:eastAsia="es-ES"/>
        </w:rPr>
        <w:t>15-02, fungiendo como entes de prevención a los futuros conductores, al tiempo de certificarles las horas de Labor Social requeridas en su programa académico</w:t>
      </w:r>
      <w:r>
        <w:rPr>
          <w:rFonts w:ascii="Times New Roman" w:hAnsi="Times New Roman"/>
          <w:sz w:val="24"/>
          <w:szCs w:val="24"/>
          <w:lang w:eastAsia="es-ES"/>
        </w:rPr>
        <w:t>.</w:t>
      </w:r>
    </w:p>
    <w:p w:rsidR="001B2324" w:rsidRDefault="001B2324" w:rsidP="009636B5">
      <w:pPr>
        <w:spacing w:after="0" w:line="480" w:lineRule="auto"/>
        <w:ind w:firstLine="708"/>
        <w:jc w:val="both"/>
        <w:rPr>
          <w:rFonts w:ascii="Times New Roman" w:hAnsi="Times New Roman"/>
          <w:sz w:val="24"/>
          <w:szCs w:val="24"/>
        </w:rPr>
      </w:pPr>
      <w:r>
        <w:rPr>
          <w:rFonts w:ascii="Times New Roman" w:hAnsi="Times New Roman"/>
          <w:sz w:val="24"/>
          <w:szCs w:val="24"/>
          <w:lang w:eastAsia="es-ES"/>
        </w:rPr>
        <w:t xml:space="preserve">La capacitación fue dirigida al </w:t>
      </w:r>
      <w:r w:rsidRPr="008B78F4">
        <w:rPr>
          <w:rFonts w:ascii="Times New Roman" w:hAnsi="Times New Roman"/>
          <w:sz w:val="24"/>
          <w:szCs w:val="24"/>
        </w:rPr>
        <w:t>Centro de Excelencia Luis Nolasco Encarnación</w:t>
      </w:r>
      <w:r>
        <w:rPr>
          <w:rFonts w:ascii="Times New Roman" w:hAnsi="Times New Roman"/>
          <w:sz w:val="24"/>
          <w:szCs w:val="24"/>
        </w:rPr>
        <w:t xml:space="preserve">, </w:t>
      </w:r>
      <w:r w:rsidRPr="008B78F4">
        <w:rPr>
          <w:rFonts w:ascii="Times New Roman" w:hAnsi="Times New Roman"/>
          <w:sz w:val="24"/>
          <w:szCs w:val="24"/>
        </w:rPr>
        <w:t>Liceo Nocturno San Gabriel</w:t>
      </w:r>
      <w:r>
        <w:rPr>
          <w:rFonts w:ascii="Times New Roman" w:hAnsi="Times New Roman"/>
          <w:sz w:val="24"/>
          <w:szCs w:val="24"/>
          <w:lang w:eastAsia="es-ES"/>
        </w:rPr>
        <w:t xml:space="preserve">, </w:t>
      </w:r>
      <w:r w:rsidRPr="008B78F4">
        <w:rPr>
          <w:rFonts w:ascii="Times New Roman" w:hAnsi="Times New Roman"/>
          <w:sz w:val="24"/>
          <w:szCs w:val="24"/>
        </w:rPr>
        <w:t xml:space="preserve">Liceo Angélica </w:t>
      </w:r>
      <w:r w:rsidR="007E0940" w:rsidRPr="008B78F4">
        <w:rPr>
          <w:rFonts w:ascii="Times New Roman" w:hAnsi="Times New Roman"/>
          <w:sz w:val="24"/>
          <w:szCs w:val="24"/>
        </w:rPr>
        <w:t>Masse Fe</w:t>
      </w:r>
      <w:r w:rsidRPr="008B78F4">
        <w:rPr>
          <w:rFonts w:ascii="Times New Roman" w:hAnsi="Times New Roman"/>
          <w:sz w:val="24"/>
          <w:szCs w:val="24"/>
        </w:rPr>
        <w:t xml:space="preserve"> y Alegría</w:t>
      </w:r>
      <w:r>
        <w:rPr>
          <w:rFonts w:ascii="Times New Roman" w:hAnsi="Times New Roman"/>
          <w:sz w:val="24"/>
          <w:szCs w:val="24"/>
        </w:rPr>
        <w:t xml:space="preserve">, </w:t>
      </w:r>
      <w:r w:rsidRPr="008B78F4">
        <w:rPr>
          <w:rFonts w:ascii="Times New Roman" w:hAnsi="Times New Roman"/>
          <w:sz w:val="24"/>
          <w:szCs w:val="24"/>
        </w:rPr>
        <w:t xml:space="preserve">Liceo </w:t>
      </w:r>
      <w:r w:rsidR="007E0940" w:rsidRPr="008B78F4">
        <w:rPr>
          <w:rFonts w:ascii="Times New Roman" w:hAnsi="Times New Roman"/>
          <w:sz w:val="24"/>
          <w:szCs w:val="24"/>
        </w:rPr>
        <w:t>Vespertino Juan</w:t>
      </w:r>
      <w:r w:rsidRPr="008B78F4">
        <w:rPr>
          <w:rFonts w:ascii="Times New Roman" w:hAnsi="Times New Roman"/>
          <w:sz w:val="24"/>
          <w:szCs w:val="24"/>
        </w:rPr>
        <w:t xml:space="preserve"> Pablo Duart</w:t>
      </w:r>
      <w:r>
        <w:rPr>
          <w:rFonts w:ascii="Times New Roman" w:hAnsi="Times New Roman"/>
          <w:sz w:val="24"/>
          <w:szCs w:val="24"/>
        </w:rPr>
        <w:t xml:space="preserve">e, </w:t>
      </w:r>
      <w:r w:rsidRPr="008B78F4">
        <w:rPr>
          <w:rFonts w:ascii="Times New Roman" w:hAnsi="Times New Roman"/>
          <w:sz w:val="24"/>
          <w:szCs w:val="24"/>
        </w:rPr>
        <w:t xml:space="preserve">Colegio </w:t>
      </w:r>
      <w:r w:rsidR="007E0940" w:rsidRPr="008B78F4">
        <w:rPr>
          <w:rFonts w:ascii="Times New Roman" w:hAnsi="Times New Roman"/>
          <w:sz w:val="24"/>
          <w:szCs w:val="24"/>
        </w:rPr>
        <w:t>Santo Cura</w:t>
      </w:r>
      <w:r w:rsidRPr="008B78F4">
        <w:rPr>
          <w:rFonts w:ascii="Times New Roman" w:hAnsi="Times New Roman"/>
          <w:sz w:val="24"/>
          <w:szCs w:val="24"/>
        </w:rPr>
        <w:t xml:space="preserve"> de Ars</w:t>
      </w:r>
      <w:r>
        <w:rPr>
          <w:rFonts w:ascii="Times New Roman" w:hAnsi="Times New Roman"/>
          <w:sz w:val="24"/>
          <w:szCs w:val="24"/>
        </w:rPr>
        <w:t xml:space="preserve">, </w:t>
      </w:r>
      <w:r w:rsidRPr="008B78F4">
        <w:rPr>
          <w:rFonts w:ascii="Times New Roman" w:hAnsi="Times New Roman"/>
          <w:sz w:val="24"/>
          <w:szCs w:val="24"/>
        </w:rPr>
        <w:t>Liceo Sagrado Corazón de Jesús</w:t>
      </w:r>
      <w:r>
        <w:rPr>
          <w:rFonts w:ascii="Times New Roman" w:hAnsi="Times New Roman"/>
          <w:sz w:val="24"/>
          <w:szCs w:val="24"/>
        </w:rPr>
        <w:t xml:space="preserve">, </w:t>
      </w:r>
      <w:r w:rsidR="007E0940" w:rsidRPr="008B78F4">
        <w:rPr>
          <w:rFonts w:ascii="Times New Roman" w:hAnsi="Times New Roman"/>
          <w:sz w:val="24"/>
          <w:szCs w:val="24"/>
        </w:rPr>
        <w:t>Liceo Emilio</w:t>
      </w:r>
      <w:r w:rsidRPr="008B78F4">
        <w:rPr>
          <w:rFonts w:ascii="Times New Roman" w:hAnsi="Times New Roman"/>
          <w:sz w:val="24"/>
          <w:szCs w:val="24"/>
        </w:rPr>
        <w:t xml:space="preserve"> Prud</w:t>
      </w:r>
      <w:r>
        <w:rPr>
          <w:rFonts w:ascii="Times New Roman" w:hAnsi="Times New Roman"/>
          <w:sz w:val="24"/>
          <w:szCs w:val="24"/>
        </w:rPr>
        <w:t>h</w:t>
      </w:r>
      <w:r w:rsidRPr="008B78F4">
        <w:rPr>
          <w:rFonts w:ascii="Times New Roman" w:hAnsi="Times New Roman"/>
          <w:sz w:val="24"/>
          <w:szCs w:val="24"/>
        </w:rPr>
        <w:t>omme</w:t>
      </w:r>
      <w:r>
        <w:rPr>
          <w:rFonts w:ascii="Times New Roman" w:hAnsi="Times New Roman"/>
          <w:sz w:val="24"/>
          <w:szCs w:val="24"/>
        </w:rPr>
        <w:t>,</w:t>
      </w:r>
      <w:r>
        <w:rPr>
          <w:rFonts w:ascii="Times New Roman" w:hAnsi="Times New Roman"/>
          <w:sz w:val="24"/>
          <w:szCs w:val="24"/>
          <w:lang w:eastAsia="es-ES"/>
        </w:rPr>
        <w:t xml:space="preserve"> </w:t>
      </w:r>
      <w:r w:rsidR="007E0940" w:rsidRPr="008B78F4">
        <w:rPr>
          <w:rFonts w:ascii="Times New Roman" w:hAnsi="Times New Roman"/>
          <w:sz w:val="24"/>
          <w:szCs w:val="24"/>
        </w:rPr>
        <w:t>Liceo República</w:t>
      </w:r>
      <w:r w:rsidRPr="008B78F4">
        <w:rPr>
          <w:rFonts w:ascii="Times New Roman" w:hAnsi="Times New Roman"/>
          <w:sz w:val="24"/>
          <w:szCs w:val="24"/>
        </w:rPr>
        <w:t xml:space="preserve"> Dominicana</w:t>
      </w:r>
      <w:r>
        <w:rPr>
          <w:rFonts w:ascii="Times New Roman" w:hAnsi="Times New Roman"/>
          <w:sz w:val="24"/>
          <w:szCs w:val="24"/>
        </w:rPr>
        <w:t>,</w:t>
      </w:r>
      <w:r>
        <w:rPr>
          <w:rFonts w:ascii="Times New Roman" w:hAnsi="Times New Roman"/>
          <w:sz w:val="24"/>
          <w:szCs w:val="24"/>
          <w:lang w:eastAsia="es-ES"/>
        </w:rPr>
        <w:t xml:space="preserve"> </w:t>
      </w:r>
      <w:r w:rsidR="007E0940" w:rsidRPr="008B78F4">
        <w:rPr>
          <w:rFonts w:ascii="Times New Roman" w:hAnsi="Times New Roman"/>
          <w:sz w:val="24"/>
          <w:szCs w:val="24"/>
        </w:rPr>
        <w:t>Liceo Capotillo</w:t>
      </w:r>
      <w:r>
        <w:rPr>
          <w:rFonts w:ascii="Times New Roman" w:hAnsi="Times New Roman"/>
          <w:sz w:val="24"/>
          <w:szCs w:val="24"/>
        </w:rPr>
        <w:t>,</w:t>
      </w:r>
      <w:r>
        <w:rPr>
          <w:rFonts w:ascii="Times New Roman" w:hAnsi="Times New Roman"/>
          <w:sz w:val="24"/>
          <w:szCs w:val="24"/>
          <w:lang w:eastAsia="es-ES"/>
        </w:rPr>
        <w:t xml:space="preserve"> </w:t>
      </w:r>
      <w:r w:rsidR="007E0940" w:rsidRPr="008B78F4">
        <w:rPr>
          <w:rFonts w:ascii="Times New Roman" w:hAnsi="Times New Roman"/>
          <w:sz w:val="24"/>
          <w:szCs w:val="24"/>
        </w:rPr>
        <w:t>Liceo Mauricio</w:t>
      </w:r>
      <w:r w:rsidRPr="008B78F4">
        <w:rPr>
          <w:rFonts w:ascii="Times New Roman" w:hAnsi="Times New Roman"/>
          <w:sz w:val="24"/>
          <w:szCs w:val="24"/>
        </w:rPr>
        <w:t xml:space="preserve"> Báez</w:t>
      </w:r>
      <w:r>
        <w:rPr>
          <w:rFonts w:ascii="Times New Roman" w:hAnsi="Times New Roman"/>
          <w:sz w:val="24"/>
          <w:szCs w:val="24"/>
          <w:lang w:eastAsia="es-ES"/>
        </w:rPr>
        <w:t xml:space="preserve">, </w:t>
      </w:r>
      <w:r w:rsidRPr="008B78F4">
        <w:rPr>
          <w:rFonts w:ascii="Times New Roman" w:hAnsi="Times New Roman"/>
          <w:sz w:val="24"/>
          <w:szCs w:val="24"/>
        </w:rPr>
        <w:t>Liceo República de Colombia</w:t>
      </w:r>
      <w:r>
        <w:rPr>
          <w:rFonts w:ascii="Times New Roman" w:hAnsi="Times New Roman"/>
          <w:sz w:val="24"/>
          <w:szCs w:val="24"/>
        </w:rPr>
        <w:t>.</w:t>
      </w:r>
    </w:p>
    <w:p w:rsidR="001B2324" w:rsidRDefault="001B2324" w:rsidP="001B2324">
      <w:pPr>
        <w:spacing w:after="0" w:line="480" w:lineRule="auto"/>
        <w:jc w:val="both"/>
        <w:rPr>
          <w:rFonts w:ascii="Times New Roman" w:hAnsi="Times New Roman"/>
          <w:sz w:val="24"/>
          <w:szCs w:val="24"/>
        </w:rPr>
      </w:pPr>
    </w:p>
    <w:p w:rsidR="001B2324" w:rsidRPr="00315C85" w:rsidRDefault="001B2324" w:rsidP="001B2324">
      <w:pPr>
        <w:spacing w:after="0" w:line="480" w:lineRule="auto"/>
        <w:rPr>
          <w:rFonts w:ascii="Times New Roman" w:hAnsi="Times New Roman"/>
          <w:b/>
          <w:sz w:val="28"/>
          <w:szCs w:val="28"/>
          <w:lang w:eastAsia="es-ES"/>
        </w:rPr>
      </w:pPr>
      <w:r w:rsidRPr="00315C85">
        <w:rPr>
          <w:rFonts w:ascii="Times New Roman" w:hAnsi="Times New Roman"/>
          <w:b/>
          <w:sz w:val="28"/>
          <w:szCs w:val="28"/>
          <w:lang w:eastAsia="es-ES"/>
        </w:rPr>
        <w:lastRenderedPageBreak/>
        <w:t xml:space="preserve">Entrenamiento a la Policía Juvenil Comunitaria                                                   </w:t>
      </w:r>
    </w:p>
    <w:p w:rsidR="001B2324" w:rsidRDefault="001B2324" w:rsidP="001B2324">
      <w:pPr>
        <w:spacing w:after="0" w:line="480" w:lineRule="auto"/>
        <w:ind w:firstLine="708"/>
        <w:rPr>
          <w:rFonts w:ascii="Times New Roman" w:hAnsi="Times New Roman"/>
          <w:sz w:val="24"/>
          <w:szCs w:val="24"/>
        </w:rPr>
      </w:pPr>
      <w:r>
        <w:rPr>
          <w:rFonts w:ascii="Times New Roman" w:hAnsi="Times New Roman"/>
          <w:sz w:val="24"/>
          <w:szCs w:val="24"/>
        </w:rPr>
        <w:t>Como una nueva iniciativa de cara a la juventud, un total de 1, 350 miembros de la Policía Juvenil Comunitaria fueron sensibilizados a través de charlas de Seguridad Vial.</w:t>
      </w:r>
    </w:p>
    <w:p w:rsidR="001B2324" w:rsidRDefault="001B2324" w:rsidP="001B2324">
      <w:pPr>
        <w:spacing w:after="0" w:line="480" w:lineRule="auto"/>
        <w:ind w:firstLine="708"/>
        <w:rPr>
          <w:rFonts w:ascii="Times New Roman" w:hAnsi="Times New Roman"/>
          <w:sz w:val="24"/>
          <w:szCs w:val="24"/>
        </w:rPr>
      </w:pPr>
    </w:p>
    <w:p w:rsidR="001B2324" w:rsidRPr="00315C85" w:rsidRDefault="001B2324" w:rsidP="001B2324">
      <w:pPr>
        <w:spacing w:after="0" w:line="480" w:lineRule="auto"/>
        <w:rPr>
          <w:rFonts w:ascii="Times New Roman" w:hAnsi="Times New Roman"/>
          <w:b/>
          <w:sz w:val="28"/>
          <w:szCs w:val="28"/>
        </w:rPr>
      </w:pPr>
      <w:r w:rsidRPr="00315C85">
        <w:rPr>
          <w:rFonts w:ascii="Times New Roman" w:hAnsi="Times New Roman"/>
          <w:b/>
          <w:sz w:val="28"/>
          <w:szCs w:val="28"/>
        </w:rPr>
        <w:t xml:space="preserve">Charlas de Educación Vial Institucional: </w:t>
      </w:r>
    </w:p>
    <w:p w:rsidR="001B2324" w:rsidRDefault="001B2324" w:rsidP="009636B5">
      <w:pPr>
        <w:spacing w:after="0" w:line="480" w:lineRule="auto"/>
        <w:ind w:firstLine="708"/>
        <w:jc w:val="both"/>
        <w:rPr>
          <w:rFonts w:ascii="Times New Roman" w:hAnsi="Times New Roman"/>
          <w:sz w:val="24"/>
          <w:szCs w:val="24"/>
        </w:rPr>
      </w:pPr>
      <w:r>
        <w:rPr>
          <w:rFonts w:ascii="Times New Roman" w:hAnsi="Times New Roman"/>
          <w:sz w:val="24"/>
          <w:szCs w:val="24"/>
        </w:rPr>
        <w:t xml:space="preserve">Con el objetivo de asociar la Seguridad Vial a la Responsabilidad Social Corporativa de las empresas y del sector Transporte en general, durante el año la ENEVIAL impartió diferentes charlas </w:t>
      </w:r>
      <w:r w:rsidRPr="008B78F4">
        <w:rPr>
          <w:rFonts w:ascii="Times New Roman" w:hAnsi="Times New Roman"/>
          <w:sz w:val="24"/>
          <w:szCs w:val="24"/>
          <w:lang w:eastAsia="es-ES"/>
        </w:rPr>
        <w:t xml:space="preserve">en </w:t>
      </w:r>
      <w:r>
        <w:rPr>
          <w:rFonts w:ascii="Times New Roman" w:hAnsi="Times New Roman"/>
          <w:sz w:val="24"/>
          <w:szCs w:val="24"/>
          <w:lang w:eastAsia="es-ES"/>
        </w:rPr>
        <w:t>i</w:t>
      </w:r>
      <w:r w:rsidRPr="008B78F4">
        <w:rPr>
          <w:rFonts w:ascii="Times New Roman" w:hAnsi="Times New Roman"/>
          <w:sz w:val="24"/>
          <w:szCs w:val="24"/>
          <w:lang w:eastAsia="es-ES"/>
        </w:rPr>
        <w:t xml:space="preserve">nstituciones </w:t>
      </w:r>
      <w:r>
        <w:rPr>
          <w:rFonts w:ascii="Times New Roman" w:hAnsi="Times New Roman"/>
          <w:sz w:val="24"/>
          <w:szCs w:val="24"/>
          <w:lang w:eastAsia="es-ES"/>
        </w:rPr>
        <w:t>p</w:t>
      </w:r>
      <w:r w:rsidRPr="008B78F4">
        <w:rPr>
          <w:rFonts w:ascii="Times New Roman" w:hAnsi="Times New Roman"/>
          <w:sz w:val="24"/>
          <w:szCs w:val="24"/>
          <w:lang w:eastAsia="es-ES"/>
        </w:rPr>
        <w:t xml:space="preserve">úblicas,  </w:t>
      </w:r>
      <w:r>
        <w:rPr>
          <w:rFonts w:ascii="Times New Roman" w:hAnsi="Times New Roman"/>
          <w:sz w:val="24"/>
          <w:szCs w:val="24"/>
          <w:lang w:eastAsia="es-ES"/>
        </w:rPr>
        <w:t>p</w:t>
      </w:r>
      <w:r w:rsidRPr="008B78F4">
        <w:rPr>
          <w:rFonts w:ascii="Times New Roman" w:hAnsi="Times New Roman"/>
          <w:sz w:val="24"/>
          <w:szCs w:val="24"/>
          <w:lang w:eastAsia="es-ES"/>
        </w:rPr>
        <w:t>rivadas</w:t>
      </w:r>
      <w:r>
        <w:rPr>
          <w:rFonts w:ascii="Times New Roman" w:hAnsi="Times New Roman"/>
          <w:sz w:val="24"/>
          <w:szCs w:val="24"/>
          <w:lang w:eastAsia="es-ES"/>
        </w:rPr>
        <w:t xml:space="preserve">, como el </w:t>
      </w:r>
      <w:r w:rsidRPr="008B78F4">
        <w:rPr>
          <w:rFonts w:ascii="Times New Roman" w:hAnsi="Times New Roman"/>
          <w:sz w:val="24"/>
          <w:szCs w:val="24"/>
        </w:rPr>
        <w:t>Consorcio  Energético Punta Cana-Macao</w:t>
      </w:r>
      <w:r>
        <w:rPr>
          <w:rFonts w:ascii="Times New Roman" w:hAnsi="Times New Roman"/>
          <w:sz w:val="24"/>
          <w:szCs w:val="24"/>
        </w:rPr>
        <w:t xml:space="preserve">, Propagas, </w:t>
      </w:r>
      <w:r w:rsidRPr="008B78F4">
        <w:rPr>
          <w:rFonts w:ascii="Times New Roman" w:hAnsi="Times New Roman"/>
          <w:sz w:val="24"/>
          <w:szCs w:val="24"/>
        </w:rPr>
        <w:t>RD FLUYE</w:t>
      </w:r>
      <w:r>
        <w:rPr>
          <w:rFonts w:ascii="Times New Roman" w:hAnsi="Times New Roman"/>
          <w:sz w:val="24"/>
          <w:szCs w:val="24"/>
        </w:rPr>
        <w:t xml:space="preserve"> de </w:t>
      </w:r>
      <w:r w:rsidRPr="008B78F4">
        <w:rPr>
          <w:rFonts w:ascii="Times New Roman" w:hAnsi="Times New Roman"/>
          <w:sz w:val="24"/>
          <w:szCs w:val="24"/>
        </w:rPr>
        <w:t>DOMINOS PIZZA</w:t>
      </w:r>
      <w:r>
        <w:rPr>
          <w:rFonts w:ascii="Times New Roman" w:hAnsi="Times New Roman"/>
          <w:sz w:val="24"/>
          <w:szCs w:val="24"/>
        </w:rPr>
        <w:t xml:space="preserve">, </w:t>
      </w:r>
      <w:r w:rsidRPr="008B78F4">
        <w:rPr>
          <w:rFonts w:ascii="Times New Roman" w:hAnsi="Times New Roman"/>
          <w:sz w:val="24"/>
          <w:szCs w:val="24"/>
        </w:rPr>
        <w:t xml:space="preserve">Ministerio  </w:t>
      </w:r>
      <w:r>
        <w:rPr>
          <w:rFonts w:ascii="Times New Roman" w:hAnsi="Times New Roman"/>
          <w:sz w:val="24"/>
          <w:szCs w:val="24"/>
        </w:rPr>
        <w:t xml:space="preserve">de </w:t>
      </w:r>
      <w:r w:rsidRPr="008B78F4">
        <w:rPr>
          <w:rFonts w:ascii="Times New Roman" w:hAnsi="Times New Roman"/>
          <w:sz w:val="24"/>
          <w:szCs w:val="24"/>
        </w:rPr>
        <w:t>Medio  Ambiente</w:t>
      </w:r>
      <w:r>
        <w:rPr>
          <w:rFonts w:ascii="Times New Roman" w:hAnsi="Times New Roman"/>
          <w:sz w:val="24"/>
          <w:szCs w:val="24"/>
        </w:rPr>
        <w:t>,</w:t>
      </w:r>
      <w:r w:rsidRPr="00655BF1">
        <w:rPr>
          <w:rFonts w:ascii="Times New Roman" w:hAnsi="Times New Roman"/>
          <w:sz w:val="24"/>
          <w:szCs w:val="24"/>
        </w:rPr>
        <w:t xml:space="preserve"> </w:t>
      </w:r>
      <w:r w:rsidRPr="008B78F4">
        <w:rPr>
          <w:rFonts w:ascii="Times New Roman" w:hAnsi="Times New Roman"/>
          <w:sz w:val="24"/>
          <w:szCs w:val="24"/>
        </w:rPr>
        <w:t xml:space="preserve">Escuela  Taller </w:t>
      </w:r>
      <w:r>
        <w:rPr>
          <w:rFonts w:ascii="Times New Roman" w:hAnsi="Times New Roman"/>
          <w:sz w:val="24"/>
          <w:szCs w:val="24"/>
        </w:rPr>
        <w:t xml:space="preserve">del </w:t>
      </w:r>
      <w:r w:rsidRPr="008B78F4">
        <w:rPr>
          <w:rFonts w:ascii="Times New Roman" w:hAnsi="Times New Roman"/>
          <w:sz w:val="24"/>
          <w:szCs w:val="24"/>
        </w:rPr>
        <w:t>Ministerio  de  Trabaj</w:t>
      </w:r>
      <w:r>
        <w:rPr>
          <w:rFonts w:ascii="Times New Roman" w:hAnsi="Times New Roman"/>
          <w:sz w:val="24"/>
          <w:szCs w:val="24"/>
        </w:rPr>
        <w:t xml:space="preserve">o, </w:t>
      </w:r>
      <w:r w:rsidRPr="008B78F4">
        <w:rPr>
          <w:rFonts w:ascii="Times New Roman" w:hAnsi="Times New Roman"/>
          <w:sz w:val="24"/>
          <w:szCs w:val="24"/>
        </w:rPr>
        <w:t xml:space="preserve">Instituto Nacional  para la  Calidad                     </w:t>
      </w:r>
      <w:r>
        <w:rPr>
          <w:rFonts w:ascii="Times New Roman" w:hAnsi="Times New Roman"/>
          <w:sz w:val="24"/>
          <w:szCs w:val="24"/>
        </w:rPr>
        <w:t>(</w:t>
      </w:r>
      <w:r w:rsidRPr="008B78F4">
        <w:rPr>
          <w:rFonts w:ascii="Times New Roman" w:hAnsi="Times New Roman"/>
          <w:sz w:val="24"/>
          <w:szCs w:val="24"/>
        </w:rPr>
        <w:t>INDOCAL</w:t>
      </w:r>
      <w:r>
        <w:rPr>
          <w:rFonts w:ascii="Times New Roman" w:hAnsi="Times New Roman"/>
          <w:sz w:val="24"/>
          <w:szCs w:val="24"/>
        </w:rPr>
        <w:t xml:space="preserve">), </w:t>
      </w:r>
      <w:r w:rsidRPr="008B78F4">
        <w:rPr>
          <w:rFonts w:ascii="Times New Roman" w:hAnsi="Times New Roman"/>
          <w:sz w:val="24"/>
          <w:szCs w:val="24"/>
        </w:rPr>
        <w:t xml:space="preserve">        </w:t>
      </w:r>
      <w:r>
        <w:rPr>
          <w:rFonts w:ascii="Times New Roman" w:hAnsi="Times New Roman"/>
          <w:sz w:val="24"/>
          <w:szCs w:val="24"/>
        </w:rPr>
        <w:t>Security Force y el Sindicato de Choferes de Gaspar Hernández.</w:t>
      </w:r>
      <w:r w:rsidRPr="008B78F4">
        <w:rPr>
          <w:rFonts w:ascii="Times New Roman" w:hAnsi="Times New Roman"/>
          <w:sz w:val="24"/>
          <w:szCs w:val="24"/>
        </w:rPr>
        <w:t xml:space="preserve">     </w:t>
      </w:r>
    </w:p>
    <w:p w:rsidR="001B2324" w:rsidRDefault="001B2324" w:rsidP="001B2324">
      <w:pPr>
        <w:spacing w:after="0" w:line="480" w:lineRule="auto"/>
        <w:jc w:val="both"/>
        <w:rPr>
          <w:rFonts w:ascii="Times New Roman" w:hAnsi="Times New Roman"/>
          <w:sz w:val="24"/>
          <w:szCs w:val="24"/>
        </w:rPr>
      </w:pPr>
    </w:p>
    <w:p w:rsidR="001B2324" w:rsidRPr="005A0D32" w:rsidRDefault="001B2324" w:rsidP="001B2324">
      <w:pPr>
        <w:spacing w:after="0" w:line="480" w:lineRule="auto"/>
        <w:rPr>
          <w:rFonts w:ascii="Times New Roman" w:hAnsi="Times New Roman"/>
          <w:b/>
          <w:sz w:val="28"/>
          <w:szCs w:val="28"/>
        </w:rPr>
      </w:pPr>
      <w:r w:rsidRPr="005A0D32">
        <w:rPr>
          <w:rFonts w:ascii="Times New Roman" w:hAnsi="Times New Roman"/>
          <w:b/>
          <w:sz w:val="28"/>
          <w:szCs w:val="28"/>
        </w:rPr>
        <w:t>Charlas Para Infractores de Ley de Movilidad:</w:t>
      </w:r>
    </w:p>
    <w:p w:rsidR="001B2324" w:rsidRDefault="001B2324" w:rsidP="001B2324">
      <w:pPr>
        <w:spacing w:after="0" w:line="480" w:lineRule="auto"/>
        <w:ind w:firstLine="708"/>
        <w:jc w:val="both"/>
        <w:rPr>
          <w:rFonts w:ascii="Times New Roman" w:hAnsi="Times New Roman"/>
          <w:sz w:val="24"/>
          <w:szCs w:val="24"/>
          <w:lang w:eastAsia="es-ES"/>
        </w:rPr>
      </w:pPr>
      <w:r w:rsidRPr="008B78F4">
        <w:rPr>
          <w:rFonts w:ascii="Times New Roman" w:hAnsi="Times New Roman"/>
          <w:sz w:val="24"/>
          <w:szCs w:val="24"/>
          <w:lang w:eastAsia="es-ES"/>
        </w:rPr>
        <w:t xml:space="preserve">Dando cumplimiento a  </w:t>
      </w:r>
      <w:r>
        <w:rPr>
          <w:rFonts w:ascii="Times New Roman" w:hAnsi="Times New Roman"/>
          <w:sz w:val="24"/>
          <w:szCs w:val="24"/>
          <w:lang w:eastAsia="es-ES"/>
        </w:rPr>
        <w:t xml:space="preserve"> </w:t>
      </w:r>
      <w:r w:rsidR="007E0940" w:rsidRPr="008B78F4">
        <w:rPr>
          <w:rFonts w:ascii="Times New Roman" w:hAnsi="Times New Roman"/>
          <w:sz w:val="24"/>
          <w:szCs w:val="24"/>
          <w:lang w:eastAsia="es-ES"/>
        </w:rPr>
        <w:t>otra</w:t>
      </w:r>
      <w:r w:rsidR="007E0940">
        <w:rPr>
          <w:rFonts w:ascii="Times New Roman" w:hAnsi="Times New Roman"/>
          <w:sz w:val="24"/>
          <w:szCs w:val="24"/>
          <w:lang w:eastAsia="es-ES"/>
        </w:rPr>
        <w:t>s</w:t>
      </w:r>
      <w:r w:rsidR="007E0940" w:rsidRPr="008B78F4">
        <w:rPr>
          <w:rFonts w:ascii="Times New Roman" w:hAnsi="Times New Roman"/>
          <w:sz w:val="24"/>
          <w:szCs w:val="24"/>
          <w:lang w:eastAsia="es-ES"/>
        </w:rPr>
        <w:t xml:space="preserve"> de</w:t>
      </w:r>
      <w:r w:rsidRPr="008B78F4">
        <w:rPr>
          <w:rFonts w:ascii="Times New Roman" w:hAnsi="Times New Roman"/>
          <w:sz w:val="24"/>
          <w:szCs w:val="24"/>
          <w:lang w:eastAsia="es-ES"/>
        </w:rPr>
        <w:t xml:space="preserve"> </w:t>
      </w:r>
      <w:r w:rsidR="007E0940" w:rsidRPr="008B78F4">
        <w:rPr>
          <w:rFonts w:ascii="Times New Roman" w:hAnsi="Times New Roman"/>
          <w:sz w:val="24"/>
          <w:szCs w:val="24"/>
          <w:lang w:eastAsia="es-ES"/>
        </w:rPr>
        <w:t>las atribuciones</w:t>
      </w:r>
      <w:r w:rsidRPr="008B78F4">
        <w:rPr>
          <w:rFonts w:ascii="Times New Roman" w:hAnsi="Times New Roman"/>
          <w:sz w:val="24"/>
          <w:szCs w:val="24"/>
          <w:lang w:eastAsia="es-ES"/>
        </w:rPr>
        <w:t xml:space="preserve"> que le competen </w:t>
      </w:r>
      <w:r w:rsidR="007E0940" w:rsidRPr="008B78F4">
        <w:rPr>
          <w:rFonts w:ascii="Times New Roman" w:hAnsi="Times New Roman"/>
          <w:sz w:val="24"/>
          <w:szCs w:val="24"/>
          <w:lang w:eastAsia="es-ES"/>
        </w:rPr>
        <w:t>a la ENEVIAL</w:t>
      </w:r>
      <w:r>
        <w:rPr>
          <w:rFonts w:ascii="Times New Roman" w:hAnsi="Times New Roman"/>
          <w:sz w:val="24"/>
          <w:szCs w:val="24"/>
          <w:lang w:eastAsia="es-ES"/>
        </w:rPr>
        <w:t xml:space="preserve"> en el marco de la ley 63-17,</w:t>
      </w:r>
      <w:r w:rsidRPr="008B78F4">
        <w:rPr>
          <w:rFonts w:ascii="Times New Roman" w:hAnsi="Times New Roman"/>
          <w:sz w:val="24"/>
          <w:szCs w:val="24"/>
          <w:lang w:eastAsia="es-ES"/>
        </w:rPr>
        <w:t xml:space="preserve"> </w:t>
      </w:r>
      <w:r>
        <w:rPr>
          <w:rFonts w:ascii="Times New Roman" w:hAnsi="Times New Roman"/>
          <w:sz w:val="24"/>
          <w:szCs w:val="24"/>
          <w:lang w:eastAsia="es-ES"/>
        </w:rPr>
        <w:t xml:space="preserve">un aproximado de 900 </w:t>
      </w:r>
      <w:r w:rsidRPr="008B78F4">
        <w:rPr>
          <w:rFonts w:ascii="Times New Roman" w:hAnsi="Times New Roman"/>
          <w:sz w:val="24"/>
          <w:szCs w:val="24"/>
          <w:lang w:eastAsia="es-ES"/>
        </w:rPr>
        <w:t>infractores</w:t>
      </w:r>
      <w:r>
        <w:rPr>
          <w:rFonts w:ascii="Times New Roman" w:hAnsi="Times New Roman"/>
          <w:sz w:val="24"/>
          <w:szCs w:val="24"/>
          <w:lang w:eastAsia="es-ES"/>
        </w:rPr>
        <w:t>, de los cuales la mayoría fueron motoristas,</w:t>
      </w:r>
      <w:r w:rsidRPr="008B78F4">
        <w:rPr>
          <w:rFonts w:ascii="Times New Roman" w:hAnsi="Times New Roman"/>
          <w:sz w:val="24"/>
          <w:szCs w:val="24"/>
          <w:lang w:eastAsia="es-ES"/>
        </w:rPr>
        <w:t xml:space="preserve"> </w:t>
      </w:r>
      <w:r>
        <w:rPr>
          <w:rFonts w:ascii="Times New Roman" w:hAnsi="Times New Roman"/>
          <w:sz w:val="24"/>
          <w:szCs w:val="24"/>
          <w:lang w:eastAsia="es-ES"/>
        </w:rPr>
        <w:t xml:space="preserve">recibieron </w:t>
      </w:r>
      <w:r w:rsidR="007E0940">
        <w:rPr>
          <w:rFonts w:ascii="Times New Roman" w:hAnsi="Times New Roman"/>
          <w:sz w:val="24"/>
          <w:szCs w:val="24"/>
          <w:lang w:eastAsia="es-ES"/>
        </w:rPr>
        <w:t>las charlas</w:t>
      </w:r>
      <w:r>
        <w:rPr>
          <w:rFonts w:ascii="Times New Roman" w:hAnsi="Times New Roman"/>
          <w:sz w:val="24"/>
          <w:szCs w:val="24"/>
          <w:lang w:eastAsia="es-ES"/>
        </w:rPr>
        <w:t xml:space="preserve"> </w:t>
      </w:r>
      <w:r w:rsidR="007E0940">
        <w:rPr>
          <w:rFonts w:ascii="Times New Roman" w:hAnsi="Times New Roman"/>
          <w:sz w:val="24"/>
          <w:szCs w:val="24"/>
          <w:lang w:eastAsia="es-ES"/>
        </w:rPr>
        <w:t>correspondientes</w:t>
      </w:r>
      <w:r w:rsidR="009B1F24">
        <w:rPr>
          <w:rFonts w:ascii="Times New Roman" w:hAnsi="Times New Roman"/>
          <w:sz w:val="24"/>
          <w:szCs w:val="24"/>
          <w:lang w:eastAsia="es-ES"/>
        </w:rPr>
        <w:t xml:space="preserve"> </w:t>
      </w:r>
      <w:r w:rsidR="009B1F24" w:rsidRPr="008B78F4">
        <w:rPr>
          <w:rFonts w:ascii="Times New Roman" w:hAnsi="Times New Roman"/>
          <w:sz w:val="24"/>
          <w:szCs w:val="24"/>
          <w:lang w:eastAsia="es-ES"/>
        </w:rPr>
        <w:t>para crear</w:t>
      </w:r>
      <w:r w:rsidR="009B1F24">
        <w:rPr>
          <w:rFonts w:ascii="Times New Roman" w:hAnsi="Times New Roman"/>
          <w:sz w:val="24"/>
          <w:szCs w:val="24"/>
          <w:lang w:eastAsia="es-ES"/>
        </w:rPr>
        <w:t xml:space="preserve">les </w:t>
      </w:r>
      <w:r w:rsidR="009B1F24" w:rsidRPr="008B78F4">
        <w:rPr>
          <w:rFonts w:ascii="Times New Roman" w:hAnsi="Times New Roman"/>
          <w:sz w:val="24"/>
          <w:szCs w:val="24"/>
          <w:lang w:eastAsia="es-ES"/>
        </w:rPr>
        <w:t xml:space="preserve">conciencia </w:t>
      </w:r>
      <w:r w:rsidR="009B1F24">
        <w:rPr>
          <w:rFonts w:ascii="Times New Roman" w:hAnsi="Times New Roman"/>
          <w:sz w:val="24"/>
          <w:szCs w:val="24"/>
          <w:lang w:eastAsia="es-ES"/>
        </w:rPr>
        <w:t>sobre la</w:t>
      </w:r>
      <w:r w:rsidR="009B1F24" w:rsidRPr="008B78F4">
        <w:rPr>
          <w:rFonts w:ascii="Times New Roman" w:hAnsi="Times New Roman"/>
          <w:sz w:val="24"/>
          <w:szCs w:val="24"/>
          <w:lang w:eastAsia="es-ES"/>
        </w:rPr>
        <w:t xml:space="preserve"> movilidad segura</w:t>
      </w:r>
      <w:r w:rsidR="009B1F24">
        <w:rPr>
          <w:rFonts w:ascii="Times New Roman" w:hAnsi="Times New Roman"/>
          <w:sz w:val="24"/>
          <w:szCs w:val="24"/>
          <w:lang w:eastAsia="es-ES"/>
        </w:rPr>
        <w:t>, y en los casos que aplicaban</w:t>
      </w:r>
      <w:r w:rsidR="00D46169">
        <w:rPr>
          <w:rFonts w:ascii="Times New Roman" w:hAnsi="Times New Roman"/>
          <w:sz w:val="24"/>
          <w:szCs w:val="24"/>
          <w:lang w:eastAsia="es-ES"/>
        </w:rPr>
        <w:t xml:space="preserve">, se les </w:t>
      </w:r>
      <w:r w:rsidR="00EE4724">
        <w:rPr>
          <w:rFonts w:ascii="Times New Roman" w:hAnsi="Times New Roman"/>
          <w:sz w:val="24"/>
          <w:szCs w:val="24"/>
          <w:lang w:eastAsia="es-ES"/>
        </w:rPr>
        <w:t>hizo obtener</w:t>
      </w:r>
      <w:r w:rsidR="00D46169">
        <w:rPr>
          <w:rFonts w:ascii="Times New Roman" w:hAnsi="Times New Roman"/>
          <w:sz w:val="24"/>
          <w:szCs w:val="24"/>
          <w:lang w:eastAsia="es-ES"/>
        </w:rPr>
        <w:t xml:space="preserve"> o </w:t>
      </w:r>
      <w:r w:rsidR="00DE0F4E">
        <w:rPr>
          <w:rFonts w:ascii="Times New Roman" w:hAnsi="Times New Roman"/>
          <w:sz w:val="24"/>
          <w:szCs w:val="24"/>
          <w:lang w:eastAsia="es-ES"/>
        </w:rPr>
        <w:t>renovar su</w:t>
      </w:r>
      <w:r w:rsidR="00D46169">
        <w:rPr>
          <w:rFonts w:ascii="Times New Roman" w:hAnsi="Times New Roman"/>
          <w:sz w:val="24"/>
          <w:szCs w:val="24"/>
          <w:lang w:eastAsia="es-ES"/>
        </w:rPr>
        <w:t xml:space="preserve"> licencia de conducir</w:t>
      </w:r>
      <w:r w:rsidRPr="008B78F4">
        <w:rPr>
          <w:rFonts w:ascii="Times New Roman" w:hAnsi="Times New Roman"/>
          <w:sz w:val="24"/>
          <w:szCs w:val="24"/>
          <w:lang w:eastAsia="es-ES"/>
        </w:rPr>
        <w:t>.</w:t>
      </w:r>
    </w:p>
    <w:p w:rsidR="00730B97" w:rsidRDefault="00730B97" w:rsidP="001B2324">
      <w:pPr>
        <w:spacing w:after="0" w:line="480" w:lineRule="auto"/>
        <w:ind w:firstLine="708"/>
        <w:jc w:val="both"/>
        <w:rPr>
          <w:rFonts w:ascii="Times New Roman" w:hAnsi="Times New Roman"/>
          <w:sz w:val="24"/>
          <w:szCs w:val="24"/>
          <w:lang w:eastAsia="es-ES"/>
        </w:rPr>
      </w:pPr>
    </w:p>
    <w:p w:rsidR="00730B97" w:rsidRDefault="00730B97" w:rsidP="001B2324">
      <w:pPr>
        <w:spacing w:after="0" w:line="480" w:lineRule="auto"/>
        <w:ind w:firstLine="708"/>
        <w:jc w:val="both"/>
        <w:rPr>
          <w:rFonts w:ascii="Times New Roman" w:hAnsi="Times New Roman"/>
          <w:sz w:val="24"/>
          <w:szCs w:val="24"/>
          <w:lang w:eastAsia="es-ES"/>
        </w:rPr>
      </w:pPr>
    </w:p>
    <w:p w:rsidR="00730B97" w:rsidRDefault="00730B97" w:rsidP="001B2324">
      <w:pPr>
        <w:spacing w:after="0" w:line="480" w:lineRule="auto"/>
        <w:ind w:firstLine="708"/>
        <w:jc w:val="both"/>
        <w:rPr>
          <w:rFonts w:ascii="Times New Roman" w:hAnsi="Times New Roman"/>
          <w:sz w:val="24"/>
          <w:szCs w:val="24"/>
          <w:lang w:eastAsia="es-ES"/>
        </w:rPr>
      </w:pPr>
    </w:p>
    <w:p w:rsidR="00730B97" w:rsidRDefault="00730B97" w:rsidP="001B2324">
      <w:pPr>
        <w:spacing w:after="0" w:line="480" w:lineRule="auto"/>
        <w:ind w:firstLine="708"/>
        <w:jc w:val="both"/>
        <w:rPr>
          <w:rFonts w:ascii="Times New Roman" w:hAnsi="Times New Roman"/>
          <w:sz w:val="24"/>
          <w:szCs w:val="24"/>
          <w:lang w:eastAsia="es-ES"/>
        </w:rPr>
      </w:pPr>
    </w:p>
    <w:p w:rsidR="001B2324" w:rsidRPr="00E74DB3" w:rsidRDefault="001B2324" w:rsidP="001B2324">
      <w:pPr>
        <w:pStyle w:val="Sinespaciado"/>
        <w:rPr>
          <w:rFonts w:ascii="font" w:hAnsi="font"/>
          <w:sz w:val="24"/>
          <w:szCs w:val="24"/>
          <w:lang w:val="es-ES"/>
        </w:rPr>
      </w:pPr>
    </w:p>
    <w:p w:rsidR="001B2324" w:rsidRPr="00B87478" w:rsidRDefault="001B2324" w:rsidP="00B87478">
      <w:pPr>
        <w:spacing w:after="0" w:line="480" w:lineRule="auto"/>
        <w:rPr>
          <w:rFonts w:ascii="Times New Roman" w:hAnsi="Times New Roman"/>
          <w:b/>
          <w:sz w:val="28"/>
          <w:szCs w:val="28"/>
        </w:rPr>
      </w:pPr>
      <w:r w:rsidRPr="001952F5">
        <w:rPr>
          <w:rFonts w:ascii="Times New Roman" w:hAnsi="Times New Roman"/>
          <w:b/>
          <w:sz w:val="28"/>
          <w:szCs w:val="28"/>
        </w:rPr>
        <w:t>13-</w:t>
      </w:r>
      <w:bookmarkStart w:id="26" w:name="_Hlk501022940"/>
      <w:r w:rsidRPr="001952F5">
        <w:rPr>
          <w:rFonts w:ascii="Times New Roman" w:hAnsi="Times New Roman"/>
          <w:b/>
          <w:sz w:val="28"/>
          <w:szCs w:val="28"/>
        </w:rPr>
        <w:t xml:space="preserve">Avances Dirección Jurídica </w:t>
      </w:r>
      <w:bookmarkEnd w:id="26"/>
    </w:p>
    <w:p w:rsidR="001B2324" w:rsidRDefault="001B2324" w:rsidP="0052261A">
      <w:pPr>
        <w:spacing w:after="0" w:line="480" w:lineRule="auto"/>
        <w:ind w:firstLine="708"/>
        <w:jc w:val="both"/>
        <w:rPr>
          <w:rFonts w:ascii="Times New Roman" w:hAnsi="Times New Roman"/>
          <w:sz w:val="24"/>
          <w:szCs w:val="24"/>
        </w:rPr>
      </w:pPr>
      <w:r w:rsidRPr="00755C0C">
        <w:rPr>
          <w:rFonts w:ascii="Times New Roman" w:hAnsi="Times New Roman"/>
          <w:sz w:val="24"/>
          <w:szCs w:val="24"/>
        </w:rPr>
        <w:t>La Dirección Jurídica se ha encaminado a ejecutar las actividades propias del área, enfocada los lineamientos generales de Fortalecimiento Institucional y Regulación del Transporte Terrestre, llevando a cabo las acciones necesarias que dan cumplimiento y fortalecimiento a los objetivos del INTRANT.</w:t>
      </w:r>
      <w:r>
        <w:rPr>
          <w:rFonts w:ascii="Times New Roman" w:hAnsi="Times New Roman"/>
          <w:sz w:val="24"/>
          <w:szCs w:val="24"/>
        </w:rPr>
        <w:t xml:space="preserve"> </w:t>
      </w:r>
      <w:r w:rsidRPr="00EE005C">
        <w:rPr>
          <w:rFonts w:ascii="Times New Roman" w:hAnsi="Times New Roman"/>
          <w:sz w:val="24"/>
          <w:szCs w:val="24"/>
        </w:rPr>
        <w:t>Dichas acciones o ejecuciones se resumen en lo siguiente:</w:t>
      </w:r>
    </w:p>
    <w:p w:rsidR="009F320F" w:rsidRPr="00EE005C" w:rsidRDefault="009F320F" w:rsidP="001B2324">
      <w:pPr>
        <w:spacing w:after="0" w:line="480" w:lineRule="auto"/>
        <w:jc w:val="both"/>
        <w:rPr>
          <w:rFonts w:ascii="Times New Roman" w:hAnsi="Times New Roman"/>
          <w:sz w:val="24"/>
          <w:szCs w:val="24"/>
        </w:rPr>
      </w:pPr>
    </w:p>
    <w:p w:rsidR="001B2324" w:rsidRDefault="001B2324" w:rsidP="0052261A">
      <w:pPr>
        <w:spacing w:after="0" w:line="480" w:lineRule="auto"/>
        <w:ind w:firstLine="708"/>
        <w:jc w:val="both"/>
        <w:rPr>
          <w:rFonts w:ascii="Times New Roman" w:eastAsia="Times New Roman" w:hAnsi="Times New Roman"/>
          <w:sz w:val="24"/>
          <w:szCs w:val="24"/>
          <w:lang w:eastAsia="es-ES"/>
        </w:rPr>
      </w:pPr>
      <w:r w:rsidRPr="00E82A4F">
        <w:rPr>
          <w:rFonts w:ascii="Times New Roman" w:hAnsi="Times New Roman"/>
          <w:sz w:val="24"/>
          <w:szCs w:val="24"/>
        </w:rPr>
        <w:t xml:space="preserve">Para contribuir en el desarrollo el fortalecimiento de la transparencia de los procesos institucionales se creó la Comisión de Compras y Contrataciones como </w:t>
      </w:r>
      <w:r w:rsidRPr="00E82A4F">
        <w:rPr>
          <w:rFonts w:ascii="Times New Roman" w:eastAsia="Times New Roman" w:hAnsi="Times New Roman"/>
          <w:sz w:val="24"/>
          <w:szCs w:val="24"/>
          <w:lang w:eastAsia="es-ES"/>
        </w:rPr>
        <w:t>el órgano responsable de la organización, conducción y ejecución de los procedimientos de Licitación Pública Nacional, Licitación Pública Internacional, Sorteo de Obras y Comparación de Precios.</w:t>
      </w:r>
      <w:r w:rsidRPr="00325FB0">
        <w:rPr>
          <w:rFonts w:ascii="Times New Roman" w:eastAsia="Times New Roman" w:hAnsi="Times New Roman"/>
          <w:sz w:val="24"/>
          <w:szCs w:val="24"/>
          <w:lang w:eastAsia="es-ES"/>
        </w:rPr>
        <w:t xml:space="preserve"> </w:t>
      </w:r>
    </w:p>
    <w:p w:rsidR="001B2324" w:rsidRDefault="001B2324" w:rsidP="001B2324">
      <w:pPr>
        <w:spacing w:after="0" w:line="480" w:lineRule="auto"/>
        <w:jc w:val="both"/>
        <w:rPr>
          <w:rFonts w:ascii="Times New Roman" w:eastAsia="Times New Roman" w:hAnsi="Times New Roman"/>
          <w:sz w:val="24"/>
          <w:szCs w:val="24"/>
          <w:lang w:eastAsia="es-ES"/>
        </w:rPr>
      </w:pPr>
    </w:p>
    <w:p w:rsidR="001B2324" w:rsidRPr="000A4D46" w:rsidRDefault="001B2324" w:rsidP="0052261A">
      <w:pPr>
        <w:spacing w:after="0" w:line="480" w:lineRule="auto"/>
        <w:ind w:firstLine="708"/>
        <w:jc w:val="both"/>
        <w:rPr>
          <w:rFonts w:ascii="Times New Roman" w:hAnsi="Times New Roman"/>
          <w:sz w:val="24"/>
          <w:szCs w:val="24"/>
        </w:rPr>
      </w:pPr>
      <w:r w:rsidRPr="00325FB0">
        <w:rPr>
          <w:rFonts w:ascii="Times New Roman" w:hAnsi="Times New Roman"/>
          <w:sz w:val="24"/>
          <w:szCs w:val="24"/>
        </w:rPr>
        <w:t xml:space="preserve">Se realizaron sesenta y cuatro </w:t>
      </w:r>
      <w:r w:rsidRPr="00CE0A8C">
        <w:rPr>
          <w:rFonts w:ascii="Times New Roman" w:hAnsi="Times New Roman"/>
          <w:b/>
          <w:sz w:val="24"/>
          <w:szCs w:val="24"/>
        </w:rPr>
        <w:t>(64) certificaciones de contrato</w:t>
      </w:r>
      <w:r w:rsidR="00E5130F">
        <w:rPr>
          <w:rFonts w:ascii="Times New Roman" w:hAnsi="Times New Roman"/>
          <w:b/>
          <w:sz w:val="24"/>
          <w:szCs w:val="24"/>
        </w:rPr>
        <w:t>s</w:t>
      </w:r>
      <w:r w:rsidRPr="00CE0A8C">
        <w:rPr>
          <w:rFonts w:ascii="Times New Roman" w:hAnsi="Times New Roman"/>
          <w:b/>
          <w:sz w:val="24"/>
          <w:szCs w:val="24"/>
        </w:rPr>
        <w:t xml:space="preserve"> de operación de </w:t>
      </w:r>
      <w:r w:rsidR="000A4D46" w:rsidRPr="00CE0A8C">
        <w:rPr>
          <w:rFonts w:ascii="Times New Roman" w:hAnsi="Times New Roman"/>
          <w:b/>
          <w:sz w:val="24"/>
          <w:szCs w:val="24"/>
        </w:rPr>
        <w:t>rutas,</w:t>
      </w:r>
      <w:r w:rsidR="000A4D46">
        <w:rPr>
          <w:rFonts w:ascii="Times New Roman" w:hAnsi="Times New Roman"/>
          <w:b/>
          <w:sz w:val="24"/>
          <w:szCs w:val="24"/>
        </w:rPr>
        <w:t xml:space="preserve"> </w:t>
      </w:r>
      <w:r w:rsidR="000A4D46" w:rsidRPr="00325FB0">
        <w:rPr>
          <w:rFonts w:ascii="Times New Roman" w:hAnsi="Times New Roman"/>
          <w:sz w:val="24"/>
          <w:szCs w:val="24"/>
        </w:rPr>
        <w:t>fueron</w:t>
      </w:r>
      <w:r w:rsidR="002F311B">
        <w:rPr>
          <w:rFonts w:ascii="Times New Roman" w:hAnsi="Times New Roman"/>
          <w:sz w:val="24"/>
          <w:szCs w:val="24"/>
        </w:rPr>
        <w:t xml:space="preserve"> emitidas</w:t>
      </w:r>
      <w:r w:rsidRPr="00325FB0">
        <w:rPr>
          <w:rFonts w:ascii="Times New Roman" w:hAnsi="Times New Roman"/>
          <w:sz w:val="24"/>
          <w:szCs w:val="24"/>
        </w:rPr>
        <w:t xml:space="preserve"> para suplir la carencia de los contratos de operación rutas </w:t>
      </w:r>
      <w:r w:rsidR="002F311B">
        <w:rPr>
          <w:rFonts w:ascii="Times New Roman" w:hAnsi="Times New Roman"/>
          <w:sz w:val="24"/>
          <w:szCs w:val="24"/>
        </w:rPr>
        <w:t xml:space="preserve">que </w:t>
      </w:r>
      <w:r w:rsidR="00183816">
        <w:rPr>
          <w:rFonts w:ascii="Times New Roman" w:hAnsi="Times New Roman"/>
          <w:sz w:val="24"/>
          <w:szCs w:val="24"/>
        </w:rPr>
        <w:t>habían</w:t>
      </w:r>
      <w:r w:rsidR="002F311B">
        <w:rPr>
          <w:rFonts w:ascii="Times New Roman" w:hAnsi="Times New Roman"/>
          <w:sz w:val="24"/>
          <w:szCs w:val="24"/>
        </w:rPr>
        <w:t xml:space="preserve"> sido cobradas por gestiones anteriores, y no se </w:t>
      </w:r>
      <w:r w:rsidR="00496CD9">
        <w:rPr>
          <w:rFonts w:ascii="Times New Roman" w:hAnsi="Times New Roman"/>
          <w:sz w:val="24"/>
          <w:szCs w:val="24"/>
        </w:rPr>
        <w:t>les</w:t>
      </w:r>
      <w:r w:rsidR="002F311B">
        <w:rPr>
          <w:rFonts w:ascii="Times New Roman" w:hAnsi="Times New Roman"/>
          <w:sz w:val="24"/>
          <w:szCs w:val="24"/>
        </w:rPr>
        <w:t xml:space="preserve"> </w:t>
      </w:r>
      <w:r w:rsidR="000B1C57">
        <w:rPr>
          <w:rFonts w:ascii="Times New Roman" w:hAnsi="Times New Roman"/>
          <w:sz w:val="24"/>
          <w:szCs w:val="24"/>
        </w:rPr>
        <w:t>habían</w:t>
      </w:r>
      <w:r w:rsidR="002F311B">
        <w:rPr>
          <w:rFonts w:ascii="Times New Roman" w:hAnsi="Times New Roman"/>
          <w:sz w:val="24"/>
          <w:szCs w:val="24"/>
        </w:rPr>
        <w:t xml:space="preserve"> entregado a los operadores como constancia.</w:t>
      </w:r>
    </w:p>
    <w:p w:rsidR="001B2324" w:rsidRPr="008A295C" w:rsidRDefault="001B2324" w:rsidP="001B2324">
      <w:pPr>
        <w:spacing w:line="480" w:lineRule="auto"/>
        <w:rPr>
          <w:rFonts w:ascii="Times New Roman" w:hAnsi="Times New Roman"/>
          <w:b/>
          <w:sz w:val="28"/>
          <w:szCs w:val="28"/>
          <w:lang w:eastAsia="es-ES"/>
        </w:rPr>
      </w:pPr>
      <w:r w:rsidRPr="008A295C">
        <w:rPr>
          <w:rFonts w:ascii="Times New Roman" w:hAnsi="Times New Roman"/>
          <w:b/>
          <w:sz w:val="28"/>
          <w:szCs w:val="28"/>
          <w:lang w:eastAsia="es-ES"/>
        </w:rPr>
        <w:t>Demandas Incoadas</w:t>
      </w:r>
      <w:r>
        <w:rPr>
          <w:rFonts w:ascii="Times New Roman" w:hAnsi="Times New Roman"/>
          <w:b/>
          <w:sz w:val="28"/>
          <w:szCs w:val="28"/>
          <w:lang w:eastAsia="es-ES"/>
        </w:rPr>
        <w:t>:</w:t>
      </w:r>
    </w:p>
    <w:p w:rsidR="001B2324" w:rsidRPr="00325FB0" w:rsidRDefault="001B2324" w:rsidP="007E0940">
      <w:pPr>
        <w:spacing w:after="0" w:line="480" w:lineRule="auto"/>
        <w:ind w:firstLine="708"/>
        <w:jc w:val="both"/>
        <w:rPr>
          <w:rFonts w:ascii="Times New Roman" w:eastAsia="Times New Roman" w:hAnsi="Times New Roman"/>
          <w:sz w:val="24"/>
          <w:szCs w:val="24"/>
          <w:lang w:eastAsia="es-ES"/>
        </w:rPr>
      </w:pPr>
      <w:r w:rsidRPr="00F537FC">
        <w:rPr>
          <w:rFonts w:ascii="Times New Roman" w:eastAsia="Times New Roman" w:hAnsi="Times New Roman"/>
          <w:sz w:val="24"/>
          <w:szCs w:val="24"/>
          <w:lang w:eastAsia="es-ES"/>
        </w:rPr>
        <w:t xml:space="preserve">Respecto a las 611 demandas incoadas al anterior Fondo de Desarrollo del Transporte Terrestre (FONDET), desde el año 2005 hasta la fecha, se han concluido </w:t>
      </w:r>
      <w:r w:rsidR="007E0940" w:rsidRPr="00F537FC">
        <w:rPr>
          <w:rFonts w:ascii="Times New Roman" w:eastAsia="Times New Roman" w:hAnsi="Times New Roman"/>
          <w:sz w:val="24"/>
          <w:szCs w:val="24"/>
          <w:lang w:eastAsia="es-ES"/>
        </w:rPr>
        <w:t>376, siendo</w:t>
      </w:r>
      <w:r w:rsidRPr="00F537FC">
        <w:rPr>
          <w:rFonts w:ascii="Times New Roman" w:eastAsia="Times New Roman" w:hAnsi="Times New Roman"/>
          <w:sz w:val="24"/>
          <w:szCs w:val="24"/>
          <w:lang w:eastAsia="es-ES"/>
        </w:rPr>
        <w:t xml:space="preserve"> falladas </w:t>
      </w:r>
      <w:r>
        <w:rPr>
          <w:rFonts w:ascii="Times New Roman" w:eastAsia="Times New Roman" w:hAnsi="Times New Roman"/>
          <w:sz w:val="24"/>
          <w:szCs w:val="24"/>
          <w:lang w:eastAsia="es-ES"/>
        </w:rPr>
        <w:t xml:space="preserve">a favor </w:t>
      </w:r>
      <w:r w:rsidR="007618EC">
        <w:rPr>
          <w:rFonts w:ascii="Times New Roman" w:eastAsia="Times New Roman" w:hAnsi="Times New Roman"/>
          <w:sz w:val="24"/>
          <w:szCs w:val="24"/>
          <w:lang w:eastAsia="es-ES"/>
        </w:rPr>
        <w:t xml:space="preserve">de </w:t>
      </w:r>
      <w:r w:rsidR="007618EC" w:rsidRPr="00F537FC">
        <w:rPr>
          <w:rFonts w:ascii="Times New Roman" w:eastAsia="Times New Roman" w:hAnsi="Times New Roman"/>
          <w:sz w:val="24"/>
          <w:szCs w:val="24"/>
          <w:lang w:eastAsia="es-ES"/>
        </w:rPr>
        <w:t>la</w:t>
      </w:r>
      <w:r w:rsidRPr="00F537FC">
        <w:rPr>
          <w:rFonts w:ascii="Times New Roman" w:eastAsia="Times New Roman" w:hAnsi="Times New Roman"/>
          <w:sz w:val="24"/>
          <w:szCs w:val="24"/>
          <w:lang w:eastAsia="es-ES"/>
        </w:rPr>
        <w:t xml:space="preserve"> </w:t>
      </w:r>
      <w:r w:rsidR="007618EC" w:rsidRPr="00F537FC">
        <w:rPr>
          <w:rFonts w:ascii="Times New Roman" w:eastAsia="Times New Roman" w:hAnsi="Times New Roman"/>
          <w:sz w:val="24"/>
          <w:szCs w:val="24"/>
          <w:lang w:eastAsia="es-ES"/>
        </w:rPr>
        <w:t xml:space="preserve">institución </w:t>
      </w:r>
      <w:r w:rsidR="007618EC">
        <w:rPr>
          <w:rFonts w:ascii="Times New Roman" w:eastAsia="Times New Roman" w:hAnsi="Times New Roman"/>
          <w:sz w:val="24"/>
          <w:szCs w:val="24"/>
          <w:lang w:eastAsia="es-ES"/>
        </w:rPr>
        <w:t>un</w:t>
      </w:r>
      <w:r>
        <w:rPr>
          <w:rFonts w:ascii="Times New Roman" w:eastAsia="Times New Roman" w:hAnsi="Times New Roman"/>
          <w:sz w:val="24"/>
          <w:szCs w:val="24"/>
          <w:lang w:eastAsia="es-ES"/>
        </w:rPr>
        <w:t xml:space="preserve"> total de </w:t>
      </w:r>
      <w:r w:rsidRPr="00F537FC">
        <w:rPr>
          <w:rFonts w:ascii="Times New Roman" w:eastAsia="Times New Roman" w:hAnsi="Times New Roman"/>
          <w:sz w:val="24"/>
          <w:szCs w:val="24"/>
          <w:lang w:eastAsia="es-ES"/>
        </w:rPr>
        <w:t>207</w:t>
      </w:r>
      <w:r>
        <w:rPr>
          <w:rFonts w:ascii="Times New Roman" w:eastAsia="Times New Roman" w:hAnsi="Times New Roman"/>
          <w:sz w:val="24"/>
          <w:szCs w:val="24"/>
          <w:lang w:eastAsia="es-ES"/>
        </w:rPr>
        <w:t>.</w:t>
      </w:r>
    </w:p>
    <w:p w:rsidR="00730B97" w:rsidRPr="00140F43" w:rsidRDefault="001B2324" w:rsidP="001B2324">
      <w:pPr>
        <w:spacing w:after="0" w:line="480" w:lineRule="auto"/>
        <w:jc w:val="both"/>
        <w:rPr>
          <w:rFonts w:ascii="Times New Roman" w:eastAsia="Times New Roman" w:hAnsi="Times New Roman"/>
          <w:sz w:val="24"/>
          <w:szCs w:val="24"/>
          <w:lang w:eastAsia="es-ES"/>
        </w:rPr>
      </w:pPr>
      <w:r w:rsidRPr="00325FB0">
        <w:rPr>
          <w:rFonts w:ascii="Times New Roman" w:eastAsia="Times New Roman" w:hAnsi="Times New Roman"/>
          <w:sz w:val="24"/>
          <w:szCs w:val="24"/>
          <w:lang w:eastAsia="es-ES"/>
        </w:rPr>
        <w:t xml:space="preserve">Los montos de esas 207 demandas de las cuales la institución ha sido liberada </w:t>
      </w:r>
      <w:r w:rsidRPr="003041F4">
        <w:rPr>
          <w:rFonts w:ascii="Times New Roman" w:eastAsia="Times New Roman" w:hAnsi="Times New Roman"/>
          <w:sz w:val="24"/>
          <w:szCs w:val="24"/>
          <w:lang w:eastAsia="es-ES"/>
        </w:rPr>
        <w:t xml:space="preserve">de todo tipo de responsabilidad civil, </w:t>
      </w:r>
      <w:r w:rsidR="003041F4" w:rsidRPr="003041F4">
        <w:rPr>
          <w:rFonts w:ascii="Times New Roman" w:eastAsia="Times New Roman" w:hAnsi="Times New Roman"/>
          <w:sz w:val="24"/>
          <w:szCs w:val="24"/>
          <w:lang w:eastAsia="es-ES"/>
        </w:rPr>
        <w:t xml:space="preserve">estas demandas </w:t>
      </w:r>
      <w:r w:rsidRPr="003041F4">
        <w:rPr>
          <w:rFonts w:ascii="Times New Roman" w:eastAsia="Times New Roman" w:hAnsi="Times New Roman"/>
          <w:sz w:val="24"/>
          <w:szCs w:val="24"/>
          <w:lang w:eastAsia="es-ES"/>
        </w:rPr>
        <w:t xml:space="preserve">ascienden </w:t>
      </w:r>
      <w:r w:rsidRPr="003041F4">
        <w:rPr>
          <w:rFonts w:ascii="Times New Roman" w:eastAsia="Times New Roman" w:hAnsi="Times New Roman"/>
          <w:sz w:val="24"/>
          <w:szCs w:val="24"/>
          <w:lang w:eastAsia="es-ES"/>
        </w:rPr>
        <w:lastRenderedPageBreak/>
        <w:t>aproximadamente a Mil Quinientos Millones de pesos (RD$ 1, 500,000.000.00).</w:t>
      </w:r>
      <w:r w:rsidR="003041F4">
        <w:rPr>
          <w:rFonts w:ascii="Times New Roman" w:eastAsia="Times New Roman" w:hAnsi="Times New Roman"/>
          <w:sz w:val="24"/>
          <w:szCs w:val="24"/>
          <w:lang w:eastAsia="es-ES"/>
        </w:rPr>
        <w:t xml:space="preserve">  </w:t>
      </w:r>
    </w:p>
    <w:p w:rsidR="001B2324" w:rsidRDefault="001B2324" w:rsidP="001B2324">
      <w:pPr>
        <w:pStyle w:val="Prrafodelista"/>
        <w:tabs>
          <w:tab w:val="left" w:pos="426"/>
        </w:tabs>
        <w:spacing w:line="480" w:lineRule="auto"/>
        <w:ind w:left="0"/>
        <w:rPr>
          <w:rFonts w:eastAsia="Calibri"/>
          <w:b/>
          <w:sz w:val="28"/>
          <w:szCs w:val="28"/>
        </w:rPr>
      </w:pPr>
      <w:r w:rsidRPr="008A295C">
        <w:rPr>
          <w:rFonts w:eastAsia="Calibri"/>
          <w:b/>
          <w:sz w:val="28"/>
          <w:szCs w:val="28"/>
        </w:rPr>
        <w:t>14</w:t>
      </w:r>
      <w:r w:rsidRPr="008A295C">
        <w:rPr>
          <w:rFonts w:eastAsia="Calibri"/>
          <w:sz w:val="28"/>
          <w:szCs w:val="28"/>
        </w:rPr>
        <w:t xml:space="preserve">- </w:t>
      </w:r>
      <w:bookmarkStart w:id="27" w:name="_Hlk501023015"/>
      <w:r w:rsidRPr="008A295C">
        <w:rPr>
          <w:rFonts w:eastAsia="Calibri"/>
          <w:b/>
          <w:sz w:val="28"/>
          <w:szCs w:val="28"/>
        </w:rPr>
        <w:t>Avances de la Dirección de Transporte de Pasajeros</w:t>
      </w:r>
      <w:bookmarkEnd w:id="27"/>
    </w:p>
    <w:p w:rsidR="00055BA2" w:rsidRPr="00AF50D3" w:rsidRDefault="00055BA2" w:rsidP="0065334D">
      <w:pPr>
        <w:spacing w:after="0" w:line="480" w:lineRule="auto"/>
        <w:ind w:firstLine="708"/>
        <w:jc w:val="both"/>
        <w:rPr>
          <w:rFonts w:ascii="Times New Roman" w:hAnsi="Times New Roman"/>
          <w:sz w:val="24"/>
          <w:szCs w:val="24"/>
        </w:rPr>
      </w:pPr>
      <w:r w:rsidRPr="00AF50D3">
        <w:rPr>
          <w:rFonts w:ascii="Times New Roman" w:hAnsi="Times New Roman"/>
          <w:sz w:val="24"/>
          <w:szCs w:val="24"/>
        </w:rPr>
        <w:t>Desde sus inicios de operación, esta Dirección, ha trabajado en los siguientes proyectos y actividades:</w:t>
      </w:r>
    </w:p>
    <w:p w:rsidR="00055BA2" w:rsidRDefault="00055BA2" w:rsidP="00055BA2">
      <w:pPr>
        <w:spacing w:after="0" w:line="480" w:lineRule="auto"/>
        <w:jc w:val="both"/>
        <w:rPr>
          <w:rFonts w:ascii="Times New Roman" w:hAnsi="Times New Roman"/>
          <w:sz w:val="24"/>
          <w:szCs w:val="24"/>
        </w:rPr>
      </w:pPr>
    </w:p>
    <w:p w:rsidR="00055BA2" w:rsidRPr="00AF50D3" w:rsidRDefault="00055BA2" w:rsidP="0065334D">
      <w:pPr>
        <w:spacing w:after="0" w:line="480" w:lineRule="auto"/>
        <w:ind w:firstLine="708"/>
        <w:jc w:val="both"/>
        <w:rPr>
          <w:rFonts w:ascii="Times New Roman" w:hAnsi="Times New Roman"/>
          <w:sz w:val="24"/>
          <w:szCs w:val="24"/>
        </w:rPr>
      </w:pPr>
      <w:r w:rsidRPr="00AF50D3">
        <w:rPr>
          <w:rFonts w:ascii="Times New Roman" w:hAnsi="Times New Roman"/>
          <w:sz w:val="24"/>
          <w:szCs w:val="24"/>
        </w:rPr>
        <w:t>Auditoria a las rutas Santiago – La Ortega (Ruta PA) y la Ruta Santiago-Puñal – La Torre (SICHOSANTO, Ruta SP), a los fines de verificar el perfil e inspeccionar las unidades que componen estas rutas.</w:t>
      </w:r>
    </w:p>
    <w:p w:rsidR="00055BA2" w:rsidRPr="00AF50D3" w:rsidRDefault="00C72A30" w:rsidP="00055BA2">
      <w:pPr>
        <w:spacing w:after="0" w:line="240" w:lineRule="auto"/>
        <w:jc w:val="both"/>
        <w:rPr>
          <w:rFonts w:ascii="Times New Roman" w:hAnsi="Times New Roman"/>
          <w:sz w:val="24"/>
          <w:szCs w:val="24"/>
        </w:rPr>
      </w:pPr>
      <w:r w:rsidRPr="00AF50D3">
        <w:rPr>
          <w:rFonts w:ascii="Times New Roman" w:hAnsi="Times New Roman"/>
          <w:noProof/>
          <w:sz w:val="24"/>
          <w:szCs w:val="24"/>
          <w:lang w:eastAsia="es-DO"/>
        </w:rPr>
        <w:drawing>
          <wp:anchor distT="0" distB="0" distL="114300" distR="114300" simplePos="0" relativeHeight="251663872" behindDoc="1" locked="0" layoutInCell="1" allowOverlap="1">
            <wp:simplePos x="0" y="0"/>
            <wp:positionH relativeFrom="column">
              <wp:posOffset>647700</wp:posOffset>
            </wp:positionH>
            <wp:positionV relativeFrom="paragraph">
              <wp:posOffset>69215</wp:posOffset>
            </wp:positionV>
            <wp:extent cx="1800225" cy="1905000"/>
            <wp:effectExtent l="0" t="0" r="9525" b="0"/>
            <wp:wrapNone/>
            <wp:docPr id="109" name="Imagen 1" descr="C:\Users\griceldigarcia.OTTT2\Downloads\IMG-20171002-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griceldigarcia.OTTT2\Downloads\IMG-20171002-WA0007.jpg"/>
                    <pic:cNvPicPr>
                      <a:picLocks noChangeAspect="1" noChangeArrowheads="1"/>
                    </pic:cNvPicPr>
                  </pic:nvPicPr>
                  <pic:blipFill>
                    <a:blip r:embed="rId42">
                      <a:extLst>
                        <a:ext uri="{28A0092B-C50C-407E-A947-70E740481C1C}">
                          <a14:useLocalDpi xmlns:a14="http://schemas.microsoft.com/office/drawing/2010/main" val="0"/>
                        </a:ext>
                      </a:extLst>
                    </a:blip>
                    <a:srcRect t="10130" b="6209"/>
                    <a:stretch>
                      <a:fillRect/>
                    </a:stretch>
                  </pic:blipFill>
                  <pic:spPr bwMode="auto">
                    <a:xfrm>
                      <a:off x="0" y="0"/>
                      <a:ext cx="1800225" cy="1905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50D3">
        <w:rPr>
          <w:rFonts w:ascii="Times New Roman" w:hAnsi="Times New Roman"/>
          <w:noProof/>
          <w:sz w:val="24"/>
          <w:szCs w:val="24"/>
          <w:lang w:eastAsia="es-DO"/>
        </w:rPr>
        <w:drawing>
          <wp:anchor distT="0" distB="0" distL="114300" distR="114300" simplePos="0" relativeHeight="251664896" behindDoc="1" locked="0" layoutInCell="1" allowOverlap="1">
            <wp:simplePos x="0" y="0"/>
            <wp:positionH relativeFrom="column">
              <wp:posOffset>3105150</wp:posOffset>
            </wp:positionH>
            <wp:positionV relativeFrom="paragraph">
              <wp:posOffset>78740</wp:posOffset>
            </wp:positionV>
            <wp:extent cx="1792605" cy="1847850"/>
            <wp:effectExtent l="19050" t="19050" r="17145" b="19050"/>
            <wp:wrapNone/>
            <wp:docPr id="110" name="Imagen 1" descr="C:\Users\griceldigarcia.OTTT2\Downloads\IMG-20171002-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griceldigarcia.OTTT2\Downloads\IMG-20171002-WA0003.jpg"/>
                    <pic:cNvPicPr>
                      <a:picLocks noChangeAspect="1" noChangeArrowheads="1"/>
                    </pic:cNvPicPr>
                  </pic:nvPicPr>
                  <pic:blipFill>
                    <a:blip r:embed="rId43">
                      <a:extLst>
                        <a:ext uri="{28A0092B-C50C-407E-A947-70E740481C1C}">
                          <a14:useLocalDpi xmlns:a14="http://schemas.microsoft.com/office/drawing/2010/main" val="0"/>
                        </a:ext>
                      </a:extLst>
                    </a:blip>
                    <a:srcRect l="11546" r="10580"/>
                    <a:stretch>
                      <a:fillRect/>
                    </a:stretch>
                  </pic:blipFill>
                  <pic:spPr bwMode="auto">
                    <a:xfrm>
                      <a:off x="0" y="0"/>
                      <a:ext cx="1792605" cy="1847850"/>
                    </a:xfrm>
                    <a:prstGeom prst="rect">
                      <a:avLst/>
                    </a:prstGeom>
                    <a:noFill/>
                    <a:ln w="19050">
                      <a:solidFill>
                        <a:srgbClr val="4F81BD"/>
                      </a:solidFill>
                      <a:miter lim="800000"/>
                      <a:headEnd/>
                      <a:tailEnd/>
                    </a:ln>
                  </pic:spPr>
                </pic:pic>
              </a:graphicData>
            </a:graphic>
            <wp14:sizeRelH relativeFrom="page">
              <wp14:pctWidth>0</wp14:pctWidth>
            </wp14:sizeRelH>
            <wp14:sizeRelV relativeFrom="page">
              <wp14:pctHeight>0</wp14:pctHeight>
            </wp14:sizeRelV>
          </wp:anchor>
        </w:drawing>
      </w:r>
    </w:p>
    <w:p w:rsidR="00055BA2" w:rsidRPr="00AF50D3" w:rsidRDefault="00055BA2" w:rsidP="00055BA2">
      <w:pPr>
        <w:spacing w:after="0" w:line="240" w:lineRule="auto"/>
        <w:jc w:val="both"/>
        <w:rPr>
          <w:rFonts w:ascii="Times New Roman" w:hAnsi="Times New Roman"/>
          <w:sz w:val="24"/>
          <w:szCs w:val="24"/>
        </w:rPr>
      </w:pPr>
    </w:p>
    <w:p w:rsidR="00055BA2" w:rsidRPr="00AF50D3" w:rsidRDefault="00055BA2" w:rsidP="00055BA2">
      <w:pPr>
        <w:spacing w:after="0" w:line="240" w:lineRule="auto"/>
        <w:jc w:val="both"/>
        <w:rPr>
          <w:rFonts w:ascii="Times New Roman" w:hAnsi="Times New Roman"/>
          <w:sz w:val="24"/>
          <w:szCs w:val="24"/>
        </w:rPr>
      </w:pPr>
    </w:p>
    <w:p w:rsidR="00055BA2" w:rsidRPr="00AF50D3" w:rsidRDefault="00055BA2" w:rsidP="00055BA2">
      <w:pPr>
        <w:spacing w:after="0" w:line="240" w:lineRule="auto"/>
        <w:jc w:val="both"/>
        <w:rPr>
          <w:rFonts w:ascii="Times New Roman" w:hAnsi="Times New Roman"/>
          <w:sz w:val="24"/>
          <w:szCs w:val="24"/>
        </w:rPr>
      </w:pPr>
    </w:p>
    <w:p w:rsidR="00055BA2" w:rsidRPr="00AF50D3" w:rsidRDefault="00055BA2" w:rsidP="00055BA2">
      <w:pPr>
        <w:spacing w:after="0" w:line="240" w:lineRule="auto"/>
        <w:jc w:val="both"/>
        <w:rPr>
          <w:rFonts w:ascii="Times New Roman" w:hAnsi="Times New Roman"/>
          <w:sz w:val="24"/>
          <w:szCs w:val="24"/>
        </w:rPr>
      </w:pPr>
    </w:p>
    <w:p w:rsidR="00055BA2" w:rsidRPr="00AF50D3" w:rsidRDefault="00055BA2" w:rsidP="00055BA2">
      <w:pPr>
        <w:spacing w:after="0" w:line="240" w:lineRule="auto"/>
        <w:jc w:val="both"/>
        <w:rPr>
          <w:rFonts w:ascii="Times New Roman" w:hAnsi="Times New Roman"/>
          <w:sz w:val="24"/>
          <w:szCs w:val="24"/>
        </w:rPr>
      </w:pPr>
    </w:p>
    <w:p w:rsidR="00055BA2" w:rsidRPr="00AF50D3" w:rsidRDefault="00055BA2" w:rsidP="00055BA2">
      <w:pPr>
        <w:spacing w:after="0" w:line="240" w:lineRule="auto"/>
        <w:jc w:val="both"/>
        <w:rPr>
          <w:rFonts w:ascii="Times New Roman" w:hAnsi="Times New Roman"/>
          <w:sz w:val="24"/>
          <w:szCs w:val="24"/>
        </w:rPr>
      </w:pPr>
    </w:p>
    <w:p w:rsidR="00055BA2" w:rsidRPr="00AF50D3" w:rsidRDefault="00055BA2" w:rsidP="00055BA2">
      <w:pPr>
        <w:spacing w:after="0" w:line="240" w:lineRule="auto"/>
        <w:jc w:val="both"/>
        <w:rPr>
          <w:rFonts w:ascii="Times New Roman" w:hAnsi="Times New Roman"/>
          <w:sz w:val="24"/>
          <w:szCs w:val="24"/>
        </w:rPr>
      </w:pPr>
    </w:p>
    <w:p w:rsidR="00055BA2" w:rsidRPr="00AF50D3" w:rsidRDefault="00055BA2" w:rsidP="00055BA2">
      <w:pPr>
        <w:spacing w:after="0" w:line="240" w:lineRule="auto"/>
        <w:jc w:val="both"/>
        <w:rPr>
          <w:rFonts w:ascii="Times New Roman" w:hAnsi="Times New Roman"/>
          <w:sz w:val="24"/>
          <w:szCs w:val="24"/>
        </w:rPr>
      </w:pPr>
    </w:p>
    <w:p w:rsidR="00055BA2" w:rsidRPr="00AF50D3" w:rsidRDefault="00055BA2" w:rsidP="00055BA2">
      <w:pPr>
        <w:spacing w:after="0" w:line="240" w:lineRule="auto"/>
        <w:jc w:val="both"/>
        <w:rPr>
          <w:rFonts w:ascii="Times New Roman" w:hAnsi="Times New Roman"/>
          <w:sz w:val="24"/>
          <w:szCs w:val="24"/>
        </w:rPr>
      </w:pPr>
    </w:p>
    <w:p w:rsidR="00055BA2" w:rsidRPr="00AF50D3" w:rsidRDefault="00055BA2" w:rsidP="00055BA2">
      <w:pPr>
        <w:spacing w:after="0" w:line="240" w:lineRule="auto"/>
        <w:jc w:val="both"/>
        <w:rPr>
          <w:rFonts w:ascii="Times New Roman" w:hAnsi="Times New Roman"/>
          <w:sz w:val="24"/>
          <w:szCs w:val="24"/>
        </w:rPr>
      </w:pPr>
    </w:p>
    <w:p w:rsidR="00055BA2" w:rsidRPr="00AF50D3" w:rsidRDefault="00055BA2" w:rsidP="00055BA2">
      <w:pPr>
        <w:spacing w:after="0" w:line="240" w:lineRule="auto"/>
        <w:jc w:val="both"/>
        <w:rPr>
          <w:rFonts w:ascii="Times New Roman" w:hAnsi="Times New Roman"/>
          <w:sz w:val="24"/>
          <w:szCs w:val="24"/>
        </w:rPr>
      </w:pPr>
    </w:p>
    <w:p w:rsidR="00055BA2" w:rsidRPr="00AF50D3" w:rsidRDefault="00055BA2" w:rsidP="00055BA2">
      <w:pPr>
        <w:spacing w:after="0" w:line="240" w:lineRule="auto"/>
        <w:jc w:val="both"/>
        <w:rPr>
          <w:rFonts w:ascii="Times New Roman" w:hAnsi="Times New Roman"/>
          <w:sz w:val="24"/>
          <w:szCs w:val="24"/>
        </w:rPr>
      </w:pPr>
    </w:p>
    <w:p w:rsidR="00055BA2" w:rsidRPr="00AF50D3" w:rsidRDefault="00055BA2" w:rsidP="0065334D">
      <w:pPr>
        <w:spacing w:after="0" w:line="240" w:lineRule="auto"/>
        <w:ind w:firstLine="708"/>
        <w:jc w:val="both"/>
        <w:rPr>
          <w:rFonts w:ascii="Times New Roman" w:hAnsi="Times New Roman"/>
          <w:sz w:val="24"/>
          <w:szCs w:val="24"/>
        </w:rPr>
      </w:pPr>
      <w:r w:rsidRPr="00AF50D3">
        <w:rPr>
          <w:rFonts w:ascii="Times New Roman" w:hAnsi="Times New Roman"/>
          <w:sz w:val="24"/>
          <w:szCs w:val="24"/>
        </w:rPr>
        <w:t>Levantamiento de información de campo en apoyo a la Dirección de Movilidad.</w:t>
      </w:r>
    </w:p>
    <w:p w:rsidR="00055BA2" w:rsidRPr="00AF50D3" w:rsidRDefault="00055BA2" w:rsidP="00055BA2">
      <w:pPr>
        <w:spacing w:after="0" w:line="240" w:lineRule="auto"/>
        <w:jc w:val="both"/>
        <w:rPr>
          <w:rFonts w:ascii="Times New Roman" w:hAnsi="Times New Roman"/>
          <w:sz w:val="24"/>
          <w:szCs w:val="24"/>
        </w:rPr>
      </w:pPr>
    </w:p>
    <w:p w:rsidR="0065334D" w:rsidRDefault="00055BA2" w:rsidP="0065334D">
      <w:pPr>
        <w:spacing w:after="0" w:line="480" w:lineRule="auto"/>
        <w:ind w:firstLine="708"/>
        <w:jc w:val="both"/>
        <w:rPr>
          <w:rFonts w:ascii="Times New Roman" w:hAnsi="Times New Roman"/>
          <w:sz w:val="24"/>
          <w:szCs w:val="24"/>
        </w:rPr>
      </w:pPr>
      <w:r w:rsidRPr="00AF50D3">
        <w:rPr>
          <w:rFonts w:ascii="Times New Roman" w:hAnsi="Times New Roman"/>
          <w:sz w:val="24"/>
          <w:szCs w:val="24"/>
        </w:rPr>
        <w:t>Seguimiento a la entrega de las informaciones de rutas del transporte público procedente de la Autoridad Metropolitana de Transporte</w:t>
      </w:r>
      <w:r w:rsidR="0065334D">
        <w:rPr>
          <w:rFonts w:ascii="Times New Roman" w:hAnsi="Times New Roman"/>
          <w:sz w:val="24"/>
          <w:szCs w:val="24"/>
        </w:rPr>
        <w:t xml:space="preserve"> </w:t>
      </w:r>
      <w:r w:rsidRPr="00AF50D3">
        <w:rPr>
          <w:rFonts w:ascii="Times New Roman" w:hAnsi="Times New Roman"/>
          <w:sz w:val="24"/>
          <w:szCs w:val="24"/>
        </w:rPr>
        <w:t>(AMET=</w:t>
      </w:r>
      <w:r>
        <w:rPr>
          <w:rFonts w:ascii="Times New Roman" w:hAnsi="Times New Roman"/>
          <w:sz w:val="24"/>
          <w:szCs w:val="24"/>
        </w:rPr>
        <w:t>DIGESETTT</w:t>
      </w:r>
      <w:r w:rsidRPr="00AF50D3">
        <w:rPr>
          <w:rFonts w:ascii="Times New Roman" w:hAnsi="Times New Roman"/>
          <w:sz w:val="24"/>
          <w:szCs w:val="24"/>
        </w:rPr>
        <w:t>) hacia el Instituto Nacional de Tránsito y Transporte Terrestre (INTRANT).</w:t>
      </w:r>
    </w:p>
    <w:p w:rsidR="00055BA2" w:rsidRPr="00AF50D3" w:rsidRDefault="00055BA2" w:rsidP="0093222F">
      <w:pPr>
        <w:spacing w:after="0" w:line="480" w:lineRule="auto"/>
        <w:jc w:val="both"/>
        <w:rPr>
          <w:rFonts w:ascii="Times New Roman" w:hAnsi="Times New Roman"/>
          <w:sz w:val="24"/>
          <w:szCs w:val="24"/>
        </w:rPr>
      </w:pPr>
      <w:r w:rsidRPr="00AF50D3">
        <w:rPr>
          <w:rFonts w:ascii="Times New Roman" w:hAnsi="Times New Roman"/>
          <w:sz w:val="24"/>
          <w:szCs w:val="24"/>
        </w:rPr>
        <w:br/>
      </w:r>
      <w:r w:rsidR="0093222F">
        <w:rPr>
          <w:rFonts w:ascii="Times New Roman" w:hAnsi="Times New Roman"/>
          <w:sz w:val="24"/>
          <w:szCs w:val="24"/>
        </w:rPr>
        <w:t xml:space="preserve">           </w:t>
      </w:r>
      <w:r w:rsidRPr="00AF50D3">
        <w:rPr>
          <w:rFonts w:ascii="Times New Roman" w:hAnsi="Times New Roman"/>
          <w:sz w:val="24"/>
          <w:szCs w:val="24"/>
        </w:rPr>
        <w:t xml:space="preserve">Estudio de Ascenso </w:t>
      </w:r>
      <w:r>
        <w:rPr>
          <w:rFonts w:ascii="Times New Roman" w:hAnsi="Times New Roman"/>
          <w:sz w:val="24"/>
          <w:szCs w:val="24"/>
        </w:rPr>
        <w:t>y</w:t>
      </w:r>
      <w:r w:rsidRPr="00AF50D3">
        <w:rPr>
          <w:rFonts w:ascii="Times New Roman" w:hAnsi="Times New Roman"/>
          <w:sz w:val="24"/>
          <w:szCs w:val="24"/>
        </w:rPr>
        <w:t xml:space="preserve"> Descenso a las rutas ASOCHOMCA</w:t>
      </w:r>
      <w:r>
        <w:rPr>
          <w:rFonts w:ascii="Times New Roman" w:hAnsi="Times New Roman"/>
          <w:sz w:val="24"/>
          <w:szCs w:val="24"/>
        </w:rPr>
        <w:t xml:space="preserve"> y</w:t>
      </w:r>
      <w:r w:rsidR="0052261A">
        <w:rPr>
          <w:rFonts w:ascii="Times New Roman" w:hAnsi="Times New Roman"/>
          <w:sz w:val="24"/>
          <w:szCs w:val="24"/>
        </w:rPr>
        <w:t xml:space="preserve"> </w:t>
      </w:r>
      <w:r w:rsidRPr="00AF50D3">
        <w:rPr>
          <w:rFonts w:ascii="Times New Roman" w:hAnsi="Times New Roman"/>
          <w:sz w:val="24"/>
          <w:szCs w:val="24"/>
        </w:rPr>
        <w:t>SICHOPROBOCH que brindan servicio de transporte desde Santo Domingo a Boca Chica y viceversa.</w:t>
      </w:r>
    </w:p>
    <w:p w:rsidR="00055BA2" w:rsidRPr="00AF50D3" w:rsidRDefault="00055BA2" w:rsidP="008E7072">
      <w:pPr>
        <w:spacing w:after="0" w:line="480" w:lineRule="auto"/>
        <w:ind w:firstLine="708"/>
        <w:jc w:val="both"/>
        <w:rPr>
          <w:rFonts w:ascii="Times New Roman" w:hAnsi="Times New Roman"/>
          <w:sz w:val="24"/>
          <w:szCs w:val="24"/>
        </w:rPr>
      </w:pPr>
      <w:r w:rsidRPr="00AF50D3">
        <w:rPr>
          <w:rFonts w:ascii="Times New Roman" w:hAnsi="Times New Roman"/>
          <w:sz w:val="24"/>
          <w:szCs w:val="24"/>
        </w:rPr>
        <w:lastRenderedPageBreak/>
        <w:t xml:space="preserve">Estudio de Ascenso </w:t>
      </w:r>
      <w:r>
        <w:rPr>
          <w:rFonts w:ascii="Times New Roman" w:hAnsi="Times New Roman"/>
          <w:sz w:val="24"/>
          <w:szCs w:val="24"/>
        </w:rPr>
        <w:t xml:space="preserve">y </w:t>
      </w:r>
      <w:r w:rsidRPr="00AF50D3">
        <w:rPr>
          <w:rFonts w:ascii="Times New Roman" w:hAnsi="Times New Roman"/>
          <w:sz w:val="24"/>
          <w:szCs w:val="24"/>
        </w:rPr>
        <w:t>Descenso para ev</w:t>
      </w:r>
      <w:r>
        <w:rPr>
          <w:rFonts w:ascii="Times New Roman" w:hAnsi="Times New Roman"/>
          <w:sz w:val="24"/>
          <w:szCs w:val="24"/>
        </w:rPr>
        <w:t>a</w:t>
      </w:r>
      <w:r w:rsidRPr="00AF50D3">
        <w:rPr>
          <w:rFonts w:ascii="Times New Roman" w:hAnsi="Times New Roman"/>
          <w:sz w:val="24"/>
          <w:szCs w:val="24"/>
        </w:rPr>
        <w:t>lu</w:t>
      </w:r>
      <w:r>
        <w:rPr>
          <w:rFonts w:ascii="Times New Roman" w:hAnsi="Times New Roman"/>
          <w:sz w:val="24"/>
          <w:szCs w:val="24"/>
        </w:rPr>
        <w:t>a</w:t>
      </w:r>
      <w:r w:rsidRPr="00AF50D3">
        <w:rPr>
          <w:rFonts w:ascii="Times New Roman" w:hAnsi="Times New Roman"/>
          <w:sz w:val="24"/>
          <w:szCs w:val="24"/>
        </w:rPr>
        <w:t>ción de la tarifa del transporte público de pasajeros en las siguientes rutas urbanas del Gran Santo Domingo</w:t>
      </w:r>
      <w:r>
        <w:rPr>
          <w:rFonts w:ascii="Times New Roman" w:hAnsi="Times New Roman"/>
          <w:sz w:val="24"/>
          <w:szCs w:val="24"/>
        </w:rPr>
        <w:t>:</w:t>
      </w:r>
    </w:p>
    <w:p w:rsidR="00055BA2" w:rsidRPr="00AF50D3" w:rsidRDefault="00055BA2" w:rsidP="00055BA2">
      <w:pPr>
        <w:spacing w:after="0" w:line="480" w:lineRule="auto"/>
        <w:jc w:val="both"/>
        <w:rPr>
          <w:rFonts w:ascii="Times New Roman" w:hAnsi="Times New Roman"/>
          <w:sz w:val="24"/>
          <w:szCs w:val="24"/>
        </w:rPr>
      </w:pPr>
      <w:r w:rsidRPr="00AF50D3">
        <w:rPr>
          <w:rFonts w:ascii="Times New Roman" w:hAnsi="Times New Roman"/>
          <w:sz w:val="24"/>
          <w:szCs w:val="24"/>
        </w:rPr>
        <w:t>Ruta Sitraur Minibuses, M-1</w:t>
      </w:r>
    </w:p>
    <w:p w:rsidR="00055BA2" w:rsidRPr="00AF50D3" w:rsidRDefault="00055BA2" w:rsidP="00055BA2">
      <w:pPr>
        <w:spacing w:after="0" w:line="480" w:lineRule="auto"/>
        <w:jc w:val="both"/>
        <w:rPr>
          <w:rFonts w:ascii="Times New Roman" w:hAnsi="Times New Roman"/>
          <w:sz w:val="24"/>
          <w:szCs w:val="24"/>
        </w:rPr>
      </w:pPr>
      <w:r w:rsidRPr="00AF50D3">
        <w:rPr>
          <w:rFonts w:ascii="Times New Roman" w:hAnsi="Times New Roman"/>
          <w:sz w:val="24"/>
          <w:szCs w:val="24"/>
        </w:rPr>
        <w:t>Ruta Sitraur Autobuses, M-1</w:t>
      </w:r>
    </w:p>
    <w:p w:rsidR="00055BA2" w:rsidRPr="00AF50D3" w:rsidRDefault="00055BA2" w:rsidP="00055BA2">
      <w:pPr>
        <w:spacing w:after="0" w:line="480" w:lineRule="auto"/>
        <w:jc w:val="both"/>
        <w:rPr>
          <w:rFonts w:ascii="Times New Roman" w:hAnsi="Times New Roman"/>
          <w:sz w:val="24"/>
          <w:szCs w:val="24"/>
        </w:rPr>
      </w:pPr>
      <w:r w:rsidRPr="00AF50D3">
        <w:rPr>
          <w:rFonts w:ascii="Times New Roman" w:hAnsi="Times New Roman"/>
          <w:sz w:val="24"/>
          <w:szCs w:val="24"/>
        </w:rPr>
        <w:t xml:space="preserve">Ruta Caribe Tours de Autobuses, A-31 </w:t>
      </w:r>
    </w:p>
    <w:p w:rsidR="00055BA2" w:rsidRPr="00AF50D3" w:rsidRDefault="00055BA2" w:rsidP="00055BA2">
      <w:pPr>
        <w:spacing w:after="0" w:line="480" w:lineRule="auto"/>
        <w:jc w:val="both"/>
        <w:rPr>
          <w:rFonts w:ascii="Times New Roman" w:hAnsi="Times New Roman"/>
          <w:sz w:val="24"/>
          <w:szCs w:val="24"/>
        </w:rPr>
      </w:pPr>
      <w:r w:rsidRPr="00AF50D3">
        <w:rPr>
          <w:rFonts w:ascii="Times New Roman" w:hAnsi="Times New Roman"/>
          <w:sz w:val="24"/>
          <w:szCs w:val="24"/>
        </w:rPr>
        <w:t>Ruta 10B de Minibuses</w:t>
      </w:r>
    </w:p>
    <w:p w:rsidR="00055BA2" w:rsidRPr="00AF50D3" w:rsidRDefault="00055BA2" w:rsidP="00055BA2">
      <w:pPr>
        <w:spacing w:after="0" w:line="480" w:lineRule="auto"/>
        <w:jc w:val="both"/>
        <w:rPr>
          <w:rFonts w:ascii="Times New Roman" w:hAnsi="Times New Roman"/>
          <w:sz w:val="24"/>
          <w:szCs w:val="24"/>
        </w:rPr>
      </w:pPr>
      <w:r w:rsidRPr="00AF50D3">
        <w:rPr>
          <w:rFonts w:ascii="Times New Roman" w:hAnsi="Times New Roman"/>
          <w:sz w:val="24"/>
          <w:szCs w:val="24"/>
        </w:rPr>
        <w:t>Ruta ASOPROMIUASD de Minibuses, M-7</w:t>
      </w:r>
    </w:p>
    <w:p w:rsidR="00055BA2" w:rsidRPr="00AF50D3" w:rsidRDefault="00055BA2" w:rsidP="00055BA2">
      <w:pPr>
        <w:spacing w:after="0" w:line="240" w:lineRule="auto"/>
        <w:jc w:val="both"/>
        <w:rPr>
          <w:rFonts w:ascii="Times New Roman" w:hAnsi="Times New Roman"/>
          <w:sz w:val="24"/>
          <w:szCs w:val="24"/>
        </w:rPr>
      </w:pPr>
    </w:p>
    <w:p w:rsidR="00055BA2" w:rsidRPr="00AF50D3" w:rsidRDefault="00C72A30" w:rsidP="00055BA2">
      <w:pPr>
        <w:spacing w:after="0" w:line="240" w:lineRule="auto"/>
        <w:jc w:val="both"/>
        <w:rPr>
          <w:rFonts w:ascii="Times New Roman" w:hAnsi="Times New Roman"/>
          <w:sz w:val="24"/>
          <w:szCs w:val="24"/>
        </w:rPr>
      </w:pPr>
      <w:r w:rsidRPr="00AF50D3">
        <w:rPr>
          <w:rFonts w:ascii="Times New Roman" w:hAnsi="Times New Roman"/>
          <w:noProof/>
          <w:sz w:val="24"/>
          <w:szCs w:val="24"/>
          <w:lang w:eastAsia="es-DO"/>
        </w:rPr>
        <w:drawing>
          <wp:anchor distT="0" distB="0" distL="114300" distR="114300" simplePos="0" relativeHeight="251665920" behindDoc="1" locked="0" layoutInCell="1" allowOverlap="1">
            <wp:simplePos x="0" y="0"/>
            <wp:positionH relativeFrom="column">
              <wp:posOffset>617855</wp:posOffset>
            </wp:positionH>
            <wp:positionV relativeFrom="paragraph">
              <wp:posOffset>22225</wp:posOffset>
            </wp:positionV>
            <wp:extent cx="1848485" cy="1515110"/>
            <wp:effectExtent l="0" t="0" r="0" b="8890"/>
            <wp:wrapNone/>
            <wp:docPr id="111" name="Picture 2" descr="C:\Users\owner\Downloads\IMG-20171026-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wner\Downloads\IMG-20171026-WA0011.jpg"/>
                    <pic:cNvPicPr>
                      <a:picLocks noChangeAspect="1" noChangeArrowheads="1"/>
                    </pic:cNvPicPr>
                  </pic:nvPicPr>
                  <pic:blipFill>
                    <a:blip r:embed="rId44">
                      <a:extLst>
                        <a:ext uri="{28A0092B-C50C-407E-A947-70E740481C1C}">
                          <a14:useLocalDpi xmlns:a14="http://schemas.microsoft.com/office/drawing/2010/main" val="0"/>
                        </a:ext>
                      </a:extLst>
                    </a:blip>
                    <a:srcRect b="38124"/>
                    <a:stretch>
                      <a:fillRect/>
                    </a:stretch>
                  </pic:blipFill>
                  <pic:spPr bwMode="auto">
                    <a:xfrm>
                      <a:off x="0" y="0"/>
                      <a:ext cx="1848485" cy="15151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50D3">
        <w:rPr>
          <w:rFonts w:ascii="Times New Roman" w:hAnsi="Times New Roman"/>
          <w:noProof/>
          <w:sz w:val="24"/>
          <w:szCs w:val="24"/>
          <w:lang w:eastAsia="es-DO"/>
        </w:rPr>
        <w:drawing>
          <wp:anchor distT="0" distB="0" distL="114300" distR="114300" simplePos="0" relativeHeight="251666944" behindDoc="1" locked="0" layoutInCell="1" allowOverlap="1">
            <wp:simplePos x="0" y="0"/>
            <wp:positionH relativeFrom="column">
              <wp:posOffset>2868930</wp:posOffset>
            </wp:positionH>
            <wp:positionV relativeFrom="paragraph">
              <wp:posOffset>15240</wp:posOffset>
            </wp:positionV>
            <wp:extent cx="1775460" cy="1521460"/>
            <wp:effectExtent l="0" t="0" r="0" b="2540"/>
            <wp:wrapNone/>
            <wp:docPr id="112" name="Picture 3" descr="C:\Users\owner\Downloads\IMG-20171026-WA00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wner\Downloads\IMG-20171026-WA0025(1).jpg"/>
                    <pic:cNvPicPr>
                      <a:picLocks noChangeAspect="1" noChangeArrowheads="1"/>
                    </pic:cNvPicPr>
                  </pic:nvPicPr>
                  <pic:blipFill>
                    <a:blip r:embed="rId45">
                      <a:extLst>
                        <a:ext uri="{28A0092B-C50C-407E-A947-70E740481C1C}">
                          <a14:useLocalDpi xmlns:a14="http://schemas.microsoft.com/office/drawing/2010/main" val="0"/>
                        </a:ext>
                      </a:extLst>
                    </a:blip>
                    <a:srcRect l="11807"/>
                    <a:stretch>
                      <a:fillRect/>
                    </a:stretch>
                  </pic:blipFill>
                  <pic:spPr bwMode="auto">
                    <a:xfrm>
                      <a:off x="0" y="0"/>
                      <a:ext cx="1775460" cy="15214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55BA2" w:rsidRPr="00AF50D3" w:rsidRDefault="00055BA2" w:rsidP="00055BA2">
      <w:pPr>
        <w:spacing w:after="0" w:line="240" w:lineRule="auto"/>
        <w:jc w:val="both"/>
        <w:rPr>
          <w:rFonts w:ascii="Times New Roman" w:hAnsi="Times New Roman"/>
          <w:sz w:val="24"/>
          <w:szCs w:val="24"/>
        </w:rPr>
      </w:pPr>
    </w:p>
    <w:p w:rsidR="00055BA2" w:rsidRPr="00AF50D3" w:rsidRDefault="00055BA2" w:rsidP="00055BA2">
      <w:pPr>
        <w:spacing w:after="0" w:line="240" w:lineRule="auto"/>
        <w:jc w:val="both"/>
        <w:rPr>
          <w:rFonts w:ascii="Times New Roman" w:hAnsi="Times New Roman"/>
          <w:sz w:val="24"/>
          <w:szCs w:val="24"/>
        </w:rPr>
      </w:pPr>
    </w:p>
    <w:p w:rsidR="00055BA2" w:rsidRPr="00AF50D3" w:rsidRDefault="00055BA2" w:rsidP="00055BA2">
      <w:pPr>
        <w:spacing w:after="0" w:line="240" w:lineRule="auto"/>
        <w:jc w:val="both"/>
        <w:rPr>
          <w:rFonts w:ascii="Times New Roman" w:hAnsi="Times New Roman"/>
          <w:sz w:val="24"/>
          <w:szCs w:val="24"/>
        </w:rPr>
      </w:pPr>
    </w:p>
    <w:p w:rsidR="00055BA2" w:rsidRPr="00AF50D3" w:rsidRDefault="00055BA2" w:rsidP="00055BA2">
      <w:pPr>
        <w:spacing w:after="0" w:line="240" w:lineRule="auto"/>
        <w:jc w:val="both"/>
        <w:rPr>
          <w:rFonts w:ascii="Times New Roman" w:hAnsi="Times New Roman"/>
          <w:sz w:val="24"/>
          <w:szCs w:val="24"/>
        </w:rPr>
      </w:pPr>
    </w:p>
    <w:p w:rsidR="00055BA2" w:rsidRDefault="00055BA2" w:rsidP="00055BA2">
      <w:pPr>
        <w:spacing w:after="0" w:line="480" w:lineRule="auto"/>
        <w:jc w:val="both"/>
        <w:rPr>
          <w:rFonts w:ascii="Times New Roman" w:hAnsi="Times New Roman"/>
          <w:sz w:val="24"/>
          <w:szCs w:val="24"/>
        </w:rPr>
      </w:pPr>
    </w:p>
    <w:p w:rsidR="00055BA2" w:rsidRDefault="00055BA2" w:rsidP="00055BA2">
      <w:pPr>
        <w:spacing w:after="0" w:line="480" w:lineRule="auto"/>
        <w:jc w:val="both"/>
        <w:rPr>
          <w:rFonts w:ascii="Times New Roman" w:hAnsi="Times New Roman"/>
          <w:sz w:val="24"/>
          <w:szCs w:val="24"/>
        </w:rPr>
      </w:pPr>
    </w:p>
    <w:p w:rsidR="008E7072" w:rsidRDefault="008E7072" w:rsidP="00055BA2">
      <w:pPr>
        <w:spacing w:after="0" w:line="480" w:lineRule="auto"/>
        <w:jc w:val="both"/>
        <w:rPr>
          <w:rFonts w:ascii="Times New Roman" w:hAnsi="Times New Roman"/>
          <w:sz w:val="24"/>
          <w:szCs w:val="24"/>
        </w:rPr>
      </w:pPr>
    </w:p>
    <w:p w:rsidR="00055BA2" w:rsidRPr="00AF50D3" w:rsidRDefault="00055BA2" w:rsidP="008E7072">
      <w:pPr>
        <w:spacing w:after="0" w:line="480" w:lineRule="auto"/>
        <w:ind w:firstLine="708"/>
        <w:jc w:val="both"/>
        <w:rPr>
          <w:rFonts w:ascii="Times New Roman" w:hAnsi="Times New Roman"/>
          <w:sz w:val="24"/>
          <w:szCs w:val="24"/>
        </w:rPr>
      </w:pPr>
      <w:r w:rsidRPr="00AF50D3">
        <w:rPr>
          <w:rFonts w:ascii="Times New Roman" w:hAnsi="Times New Roman"/>
          <w:sz w:val="24"/>
          <w:szCs w:val="24"/>
        </w:rPr>
        <w:t>Auditoria a las rutas de transporte público beneficiarias del Subsidio Bonogás-Chofer</w:t>
      </w:r>
      <w:r>
        <w:rPr>
          <w:rFonts w:ascii="Times New Roman" w:hAnsi="Times New Roman"/>
          <w:sz w:val="24"/>
          <w:szCs w:val="24"/>
        </w:rPr>
        <w:t xml:space="preserve">, </w:t>
      </w:r>
      <w:r w:rsidRPr="00AF50D3">
        <w:rPr>
          <w:rFonts w:ascii="Times New Roman" w:hAnsi="Times New Roman"/>
          <w:sz w:val="24"/>
          <w:szCs w:val="24"/>
        </w:rPr>
        <w:t>que prestan servicio en el Gran Santo Domingo</w:t>
      </w:r>
      <w:r>
        <w:rPr>
          <w:rFonts w:ascii="Times New Roman" w:hAnsi="Times New Roman"/>
          <w:sz w:val="24"/>
          <w:szCs w:val="24"/>
        </w:rPr>
        <w:t xml:space="preserve">, incluyendo Boca Chica y Guerra, </w:t>
      </w:r>
      <w:r w:rsidRPr="00AF50D3">
        <w:rPr>
          <w:rFonts w:ascii="Times New Roman" w:hAnsi="Times New Roman"/>
          <w:sz w:val="24"/>
          <w:szCs w:val="24"/>
        </w:rPr>
        <w:t>San Cristóbal, Sánchez Ramírez</w:t>
      </w:r>
      <w:r>
        <w:rPr>
          <w:rFonts w:ascii="Times New Roman" w:hAnsi="Times New Roman"/>
          <w:sz w:val="24"/>
          <w:szCs w:val="24"/>
        </w:rPr>
        <w:t xml:space="preserve">, </w:t>
      </w:r>
      <w:r w:rsidRPr="00AF50D3">
        <w:rPr>
          <w:rFonts w:ascii="Times New Roman" w:hAnsi="Times New Roman"/>
          <w:sz w:val="24"/>
          <w:szCs w:val="24"/>
        </w:rPr>
        <w:t xml:space="preserve">Santiago de </w:t>
      </w:r>
      <w:r>
        <w:rPr>
          <w:rFonts w:ascii="Times New Roman" w:hAnsi="Times New Roman"/>
          <w:sz w:val="24"/>
          <w:szCs w:val="24"/>
        </w:rPr>
        <w:t>l</w:t>
      </w:r>
      <w:r w:rsidRPr="00AF50D3">
        <w:rPr>
          <w:rFonts w:ascii="Times New Roman" w:hAnsi="Times New Roman"/>
          <w:sz w:val="24"/>
          <w:szCs w:val="24"/>
        </w:rPr>
        <w:t>os Caballeros,</w:t>
      </w:r>
      <w:r>
        <w:rPr>
          <w:rFonts w:ascii="Times New Roman" w:hAnsi="Times New Roman"/>
          <w:sz w:val="24"/>
          <w:szCs w:val="24"/>
        </w:rPr>
        <w:t xml:space="preserve"> La Vega, Puerto Plata, Espaillat y Duarte, tanto para las rutas Urbanas como </w:t>
      </w:r>
      <w:r w:rsidR="004A0062">
        <w:rPr>
          <w:rFonts w:ascii="Times New Roman" w:hAnsi="Times New Roman"/>
          <w:sz w:val="24"/>
          <w:szCs w:val="24"/>
        </w:rPr>
        <w:t>Interurbanas</w:t>
      </w:r>
    </w:p>
    <w:p w:rsidR="00055BA2" w:rsidRPr="00AF50D3" w:rsidRDefault="00C72A30" w:rsidP="00055BA2">
      <w:pPr>
        <w:spacing w:after="0" w:line="240" w:lineRule="auto"/>
        <w:jc w:val="both"/>
        <w:rPr>
          <w:rFonts w:ascii="Times New Roman" w:hAnsi="Times New Roman"/>
          <w:sz w:val="24"/>
          <w:szCs w:val="24"/>
        </w:rPr>
      </w:pPr>
      <w:r w:rsidRPr="00AF50D3">
        <w:rPr>
          <w:rFonts w:ascii="Times New Roman" w:hAnsi="Times New Roman"/>
          <w:noProof/>
          <w:sz w:val="24"/>
          <w:szCs w:val="24"/>
          <w:lang w:eastAsia="es-DO"/>
        </w:rPr>
        <w:drawing>
          <wp:anchor distT="0" distB="0" distL="114300" distR="114300" simplePos="0" relativeHeight="251667968" behindDoc="1" locked="0" layoutInCell="1" allowOverlap="1">
            <wp:simplePos x="0" y="0"/>
            <wp:positionH relativeFrom="column">
              <wp:posOffset>252095</wp:posOffset>
            </wp:positionH>
            <wp:positionV relativeFrom="paragraph">
              <wp:posOffset>132080</wp:posOffset>
            </wp:positionV>
            <wp:extent cx="2274570" cy="1855470"/>
            <wp:effectExtent l="0" t="0" r="0" b="0"/>
            <wp:wrapNone/>
            <wp:docPr id="113" name="Picture 4" descr="C:\Users\owner\Downloads\IMG-20171128-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wner\Downloads\IMG-20171128-WA0006.jpg"/>
                    <pic:cNvPicPr>
                      <a:picLocks noChangeAspect="1" noChangeArrowheads="1"/>
                    </pic:cNvPicPr>
                  </pic:nvPicPr>
                  <pic:blipFill>
                    <a:blip r:embed="rId46">
                      <a:extLst>
                        <a:ext uri="{28A0092B-C50C-407E-A947-70E740481C1C}">
                          <a14:useLocalDpi xmlns:a14="http://schemas.microsoft.com/office/drawing/2010/main" val="0"/>
                        </a:ext>
                      </a:extLst>
                    </a:blip>
                    <a:srcRect l="13702" r="5168"/>
                    <a:stretch>
                      <a:fillRect/>
                    </a:stretch>
                  </pic:blipFill>
                  <pic:spPr bwMode="auto">
                    <a:xfrm>
                      <a:off x="0" y="0"/>
                      <a:ext cx="2274570" cy="18554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50D3">
        <w:rPr>
          <w:rFonts w:ascii="Times New Roman" w:hAnsi="Times New Roman"/>
          <w:noProof/>
          <w:sz w:val="24"/>
          <w:szCs w:val="24"/>
          <w:lang w:eastAsia="es-DO"/>
        </w:rPr>
        <w:drawing>
          <wp:anchor distT="0" distB="0" distL="114300" distR="114300" simplePos="0" relativeHeight="251668992" behindDoc="1" locked="0" layoutInCell="1" allowOverlap="1">
            <wp:simplePos x="0" y="0"/>
            <wp:positionH relativeFrom="column">
              <wp:posOffset>2762250</wp:posOffset>
            </wp:positionH>
            <wp:positionV relativeFrom="paragraph">
              <wp:posOffset>122555</wp:posOffset>
            </wp:positionV>
            <wp:extent cx="2064385" cy="1864995"/>
            <wp:effectExtent l="0" t="0" r="0" b="1905"/>
            <wp:wrapNone/>
            <wp:docPr id="114" name="Picture 5" descr="C:\Users\owner\Downloads\IMG-20171122-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owner\Downloads\IMG-20171122-WA0005.jpg"/>
                    <pic:cNvPicPr>
                      <a:picLocks noChangeAspect="1" noChangeArrowheads="1"/>
                    </pic:cNvPicPr>
                  </pic:nvPicPr>
                  <pic:blipFill>
                    <a:blip r:embed="rId47">
                      <a:extLst>
                        <a:ext uri="{28A0092B-C50C-407E-A947-70E740481C1C}">
                          <a14:useLocalDpi xmlns:a14="http://schemas.microsoft.com/office/drawing/2010/main" val="0"/>
                        </a:ext>
                      </a:extLst>
                    </a:blip>
                    <a:srcRect t="10799" b="20187"/>
                    <a:stretch>
                      <a:fillRect/>
                    </a:stretch>
                  </pic:blipFill>
                  <pic:spPr bwMode="auto">
                    <a:xfrm>
                      <a:off x="0" y="0"/>
                      <a:ext cx="2064385" cy="18649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55BA2" w:rsidRPr="00AF50D3" w:rsidRDefault="00055BA2" w:rsidP="00055BA2">
      <w:pPr>
        <w:spacing w:after="0" w:line="240" w:lineRule="auto"/>
        <w:jc w:val="both"/>
        <w:rPr>
          <w:rFonts w:ascii="Times New Roman" w:hAnsi="Times New Roman"/>
          <w:sz w:val="24"/>
          <w:szCs w:val="24"/>
        </w:rPr>
      </w:pPr>
    </w:p>
    <w:p w:rsidR="00055BA2" w:rsidRPr="00AF50D3" w:rsidRDefault="00055BA2" w:rsidP="00055BA2">
      <w:pPr>
        <w:spacing w:after="0" w:line="240" w:lineRule="auto"/>
        <w:jc w:val="both"/>
        <w:rPr>
          <w:rFonts w:ascii="Times New Roman" w:hAnsi="Times New Roman"/>
          <w:sz w:val="24"/>
          <w:szCs w:val="24"/>
        </w:rPr>
      </w:pPr>
    </w:p>
    <w:p w:rsidR="00055BA2" w:rsidRPr="00AF50D3" w:rsidRDefault="00055BA2" w:rsidP="00055BA2">
      <w:pPr>
        <w:spacing w:after="0" w:line="240" w:lineRule="auto"/>
        <w:jc w:val="both"/>
        <w:rPr>
          <w:rFonts w:ascii="Times New Roman" w:hAnsi="Times New Roman"/>
          <w:sz w:val="24"/>
          <w:szCs w:val="24"/>
        </w:rPr>
      </w:pPr>
    </w:p>
    <w:p w:rsidR="00055BA2" w:rsidRPr="00AF50D3" w:rsidRDefault="00055BA2" w:rsidP="00055BA2">
      <w:pPr>
        <w:spacing w:after="0" w:line="240" w:lineRule="auto"/>
        <w:jc w:val="both"/>
        <w:rPr>
          <w:rFonts w:ascii="Times New Roman" w:hAnsi="Times New Roman"/>
          <w:sz w:val="24"/>
          <w:szCs w:val="24"/>
        </w:rPr>
      </w:pPr>
    </w:p>
    <w:p w:rsidR="00055BA2" w:rsidRPr="00AF50D3" w:rsidRDefault="00055BA2" w:rsidP="00055BA2">
      <w:pPr>
        <w:spacing w:after="0" w:line="240" w:lineRule="auto"/>
        <w:jc w:val="both"/>
        <w:rPr>
          <w:rFonts w:ascii="Times New Roman" w:hAnsi="Times New Roman"/>
          <w:sz w:val="24"/>
          <w:szCs w:val="24"/>
        </w:rPr>
      </w:pPr>
    </w:p>
    <w:p w:rsidR="00055BA2" w:rsidRPr="00AF50D3" w:rsidRDefault="00055BA2" w:rsidP="00055BA2">
      <w:pPr>
        <w:spacing w:after="0" w:line="240" w:lineRule="auto"/>
        <w:jc w:val="both"/>
        <w:rPr>
          <w:rFonts w:ascii="Times New Roman" w:hAnsi="Times New Roman"/>
          <w:sz w:val="24"/>
          <w:szCs w:val="24"/>
        </w:rPr>
      </w:pPr>
    </w:p>
    <w:p w:rsidR="00055BA2" w:rsidRPr="00AF50D3" w:rsidRDefault="00055BA2" w:rsidP="00055BA2">
      <w:pPr>
        <w:pStyle w:val="Prrafodelista"/>
        <w:tabs>
          <w:tab w:val="left" w:pos="426"/>
        </w:tabs>
        <w:spacing w:line="480" w:lineRule="auto"/>
        <w:ind w:left="0"/>
        <w:jc w:val="both"/>
        <w:rPr>
          <w:rFonts w:eastAsia="Calibri"/>
        </w:rPr>
      </w:pPr>
    </w:p>
    <w:p w:rsidR="00055BA2" w:rsidRDefault="00055BA2" w:rsidP="00055BA2">
      <w:pPr>
        <w:pStyle w:val="Prrafodelista"/>
        <w:tabs>
          <w:tab w:val="left" w:pos="426"/>
        </w:tabs>
        <w:spacing w:line="480" w:lineRule="auto"/>
        <w:ind w:left="0"/>
        <w:jc w:val="both"/>
        <w:rPr>
          <w:rFonts w:eastAsia="Calibri"/>
          <w:highlight w:val="yellow"/>
        </w:rPr>
      </w:pPr>
    </w:p>
    <w:p w:rsidR="008E7072" w:rsidRDefault="008E7072" w:rsidP="00055BA2">
      <w:pPr>
        <w:pStyle w:val="Prrafodelista"/>
        <w:tabs>
          <w:tab w:val="left" w:pos="426"/>
        </w:tabs>
        <w:spacing w:line="480" w:lineRule="auto"/>
        <w:ind w:left="0"/>
        <w:jc w:val="both"/>
        <w:rPr>
          <w:rFonts w:eastAsia="Calibri"/>
        </w:rPr>
      </w:pPr>
    </w:p>
    <w:p w:rsidR="003409ED" w:rsidRDefault="00055BA2" w:rsidP="00FF3739">
      <w:pPr>
        <w:pStyle w:val="Prrafodelista"/>
        <w:tabs>
          <w:tab w:val="left" w:pos="426"/>
        </w:tabs>
        <w:spacing w:line="480" w:lineRule="auto"/>
        <w:ind w:left="0"/>
        <w:jc w:val="both"/>
        <w:rPr>
          <w:rFonts w:eastAsia="Calibri"/>
        </w:rPr>
      </w:pPr>
      <w:r w:rsidRPr="00E9699C">
        <w:rPr>
          <w:rFonts w:eastAsia="Calibri"/>
        </w:rPr>
        <w:lastRenderedPageBreak/>
        <w:t>En otro orden, se ha trabajado en lo siguiente:</w:t>
      </w:r>
    </w:p>
    <w:p w:rsidR="00055BA2" w:rsidRPr="00E9699C" w:rsidRDefault="00055BA2" w:rsidP="00FF3739">
      <w:pPr>
        <w:pStyle w:val="Prrafodelista"/>
        <w:numPr>
          <w:ilvl w:val="0"/>
          <w:numId w:val="24"/>
        </w:numPr>
        <w:tabs>
          <w:tab w:val="left" w:pos="426"/>
        </w:tabs>
        <w:spacing w:line="480" w:lineRule="auto"/>
        <w:jc w:val="both"/>
        <w:rPr>
          <w:rFonts w:eastAsia="Calibri"/>
        </w:rPr>
      </w:pPr>
      <w:r w:rsidRPr="00E9699C">
        <w:rPr>
          <w:color w:val="000000"/>
          <w:lang w:eastAsia="es-DO"/>
        </w:rPr>
        <w:t>Estudio de Transporte Universitario, entre Salcedo, provincia</w:t>
      </w:r>
      <w:r w:rsidRPr="00F23CD4">
        <w:rPr>
          <w:color w:val="000000"/>
          <w:lang w:eastAsia="es-DO"/>
        </w:rPr>
        <w:t xml:space="preserve"> Hermanas Mirabal </w:t>
      </w:r>
      <w:r>
        <w:rPr>
          <w:color w:val="000000"/>
          <w:lang w:eastAsia="es-DO"/>
        </w:rPr>
        <w:t>y</w:t>
      </w:r>
      <w:r w:rsidRPr="00F23CD4">
        <w:rPr>
          <w:color w:val="000000"/>
          <w:lang w:eastAsia="es-DO"/>
        </w:rPr>
        <w:t xml:space="preserve"> San Francisco de Ma</w:t>
      </w:r>
      <w:r>
        <w:rPr>
          <w:color w:val="000000"/>
          <w:lang w:eastAsia="es-DO"/>
        </w:rPr>
        <w:t>c</w:t>
      </w:r>
      <w:r w:rsidRPr="00F23CD4">
        <w:rPr>
          <w:color w:val="000000"/>
          <w:lang w:eastAsia="es-DO"/>
        </w:rPr>
        <w:t>or</w:t>
      </w:r>
      <w:r>
        <w:rPr>
          <w:color w:val="000000"/>
          <w:lang w:eastAsia="es-DO"/>
        </w:rPr>
        <w:t>í</w:t>
      </w:r>
      <w:r w:rsidRPr="00F23CD4">
        <w:rPr>
          <w:color w:val="000000"/>
          <w:lang w:eastAsia="es-DO"/>
        </w:rPr>
        <w:t>s, Recintos UASD y Universidad Católica Nordestana, provincia Duarte</w:t>
      </w:r>
      <w:r>
        <w:rPr>
          <w:color w:val="000000"/>
          <w:lang w:eastAsia="es-DO"/>
        </w:rPr>
        <w:t>.</w:t>
      </w:r>
    </w:p>
    <w:p w:rsidR="00055BA2" w:rsidRDefault="00055BA2" w:rsidP="00FF3739">
      <w:pPr>
        <w:pStyle w:val="Prrafodelista"/>
        <w:numPr>
          <w:ilvl w:val="0"/>
          <w:numId w:val="21"/>
        </w:numPr>
        <w:tabs>
          <w:tab w:val="left" w:pos="426"/>
        </w:tabs>
        <w:spacing w:line="480" w:lineRule="auto"/>
        <w:jc w:val="both"/>
        <w:rPr>
          <w:rFonts w:eastAsia="Calibri"/>
        </w:rPr>
      </w:pPr>
      <w:r w:rsidRPr="00D66365">
        <w:rPr>
          <w:rFonts w:eastAsia="Calibri"/>
        </w:rPr>
        <w:t xml:space="preserve">Levantamiento del recorrido de las rutas que inciden en el área urbana del municipio de Boca Chica, incluidas las urbanas A y B de </w:t>
      </w:r>
      <w:r>
        <w:rPr>
          <w:rFonts w:eastAsia="Calibri"/>
        </w:rPr>
        <w:t>ese municipio.</w:t>
      </w:r>
    </w:p>
    <w:p w:rsidR="00055BA2" w:rsidRPr="009D7B4E" w:rsidRDefault="00055BA2" w:rsidP="00055BA2">
      <w:pPr>
        <w:pStyle w:val="Prrafodelista"/>
        <w:tabs>
          <w:tab w:val="left" w:pos="426"/>
        </w:tabs>
        <w:spacing w:line="480" w:lineRule="auto"/>
        <w:ind w:left="0"/>
        <w:jc w:val="both"/>
        <w:rPr>
          <w:rFonts w:eastAsia="Calibri"/>
          <w:b/>
          <w:sz w:val="28"/>
          <w:szCs w:val="28"/>
        </w:rPr>
      </w:pPr>
      <w:r w:rsidRPr="009D7B4E">
        <w:rPr>
          <w:rFonts w:eastAsia="Calibri"/>
          <w:b/>
          <w:sz w:val="28"/>
          <w:szCs w:val="28"/>
        </w:rPr>
        <w:t>14.1 Avances en el Traspaso del Transporte Turístico del Ministerio de Turismo (MITUR) al INTRANT</w:t>
      </w:r>
    </w:p>
    <w:p w:rsidR="001A413F" w:rsidRDefault="00055BA2" w:rsidP="00FF3739">
      <w:pPr>
        <w:spacing w:after="0" w:line="480" w:lineRule="auto"/>
        <w:jc w:val="both"/>
        <w:rPr>
          <w:rFonts w:ascii="Times New Roman" w:hAnsi="Times New Roman"/>
          <w:sz w:val="24"/>
          <w:szCs w:val="24"/>
        </w:rPr>
      </w:pPr>
      <w:r w:rsidRPr="004706FB">
        <w:rPr>
          <w:rFonts w:ascii="Times New Roman" w:hAnsi="Times New Roman"/>
          <w:sz w:val="24"/>
          <w:szCs w:val="24"/>
        </w:rPr>
        <w:t xml:space="preserve">El día 15 y 16 de noviembre el Ministerio de Turismo entregó al INTRANT, toda la documentación concerniente al Transporte Turístico. </w:t>
      </w:r>
    </w:p>
    <w:p w:rsidR="00055BA2" w:rsidRDefault="00055BA2" w:rsidP="00FF3739">
      <w:pPr>
        <w:spacing w:after="0" w:line="480" w:lineRule="auto"/>
        <w:jc w:val="both"/>
        <w:rPr>
          <w:rFonts w:ascii="Times New Roman" w:hAnsi="Times New Roman"/>
          <w:sz w:val="24"/>
          <w:szCs w:val="24"/>
        </w:rPr>
      </w:pPr>
      <w:r>
        <w:rPr>
          <w:rFonts w:ascii="Times New Roman" w:hAnsi="Times New Roman"/>
          <w:sz w:val="24"/>
          <w:szCs w:val="24"/>
        </w:rPr>
        <w:br/>
      </w:r>
      <w:r w:rsidRPr="004706FB">
        <w:rPr>
          <w:rFonts w:ascii="Times New Roman" w:hAnsi="Times New Roman"/>
          <w:sz w:val="24"/>
          <w:szCs w:val="24"/>
        </w:rPr>
        <w:t xml:space="preserve">El INTRANT se encargará de </w:t>
      </w:r>
      <w:r>
        <w:rPr>
          <w:rFonts w:ascii="Times New Roman" w:hAnsi="Times New Roman"/>
          <w:sz w:val="24"/>
          <w:szCs w:val="24"/>
        </w:rPr>
        <w:t>otorgar los p</w:t>
      </w:r>
      <w:r w:rsidRPr="004706FB">
        <w:rPr>
          <w:rFonts w:ascii="Times New Roman" w:hAnsi="Times New Roman"/>
          <w:sz w:val="24"/>
          <w:szCs w:val="24"/>
        </w:rPr>
        <w:t>ermiso</w:t>
      </w:r>
      <w:r>
        <w:rPr>
          <w:rFonts w:ascii="Times New Roman" w:hAnsi="Times New Roman"/>
          <w:sz w:val="24"/>
          <w:szCs w:val="24"/>
        </w:rPr>
        <w:t xml:space="preserve">s necesarios </w:t>
      </w:r>
      <w:r w:rsidRPr="004706FB">
        <w:rPr>
          <w:rFonts w:ascii="Times New Roman" w:hAnsi="Times New Roman"/>
          <w:sz w:val="24"/>
          <w:szCs w:val="24"/>
        </w:rPr>
        <w:t xml:space="preserve">para el funcionamiento del transporte en el área turística. </w:t>
      </w:r>
      <w:r>
        <w:rPr>
          <w:rFonts w:ascii="Times New Roman" w:hAnsi="Times New Roman"/>
          <w:sz w:val="24"/>
          <w:szCs w:val="24"/>
        </w:rPr>
        <w:t xml:space="preserve">  En este sentido, se recibieron</w:t>
      </w:r>
      <w:r w:rsidRPr="004706FB">
        <w:rPr>
          <w:rFonts w:ascii="Times New Roman" w:hAnsi="Times New Roman"/>
          <w:sz w:val="24"/>
          <w:szCs w:val="24"/>
        </w:rPr>
        <w:t xml:space="preserve"> veint</w:t>
      </w:r>
      <w:r>
        <w:rPr>
          <w:rFonts w:ascii="Times New Roman" w:hAnsi="Times New Roman"/>
          <w:sz w:val="24"/>
          <w:szCs w:val="24"/>
        </w:rPr>
        <w:t>e y tres (23) cajas de expedientes v</w:t>
      </w:r>
      <w:r w:rsidRPr="004706FB">
        <w:rPr>
          <w:rFonts w:ascii="Times New Roman" w:hAnsi="Times New Roman"/>
          <w:sz w:val="24"/>
          <w:szCs w:val="24"/>
        </w:rPr>
        <w:t xml:space="preserve">encidos y no </w:t>
      </w:r>
      <w:r>
        <w:rPr>
          <w:rFonts w:ascii="Times New Roman" w:hAnsi="Times New Roman"/>
          <w:sz w:val="24"/>
          <w:szCs w:val="24"/>
        </w:rPr>
        <w:t>r</w:t>
      </w:r>
      <w:r w:rsidRPr="004706FB">
        <w:rPr>
          <w:rFonts w:ascii="Times New Roman" w:hAnsi="Times New Roman"/>
          <w:sz w:val="24"/>
          <w:szCs w:val="24"/>
        </w:rPr>
        <w:t xml:space="preserve">eglamentados para una </w:t>
      </w:r>
      <w:r w:rsidRPr="005C64BE">
        <w:rPr>
          <w:rFonts w:ascii="Times New Roman" w:hAnsi="Times New Roman"/>
          <w:sz w:val="24"/>
          <w:szCs w:val="24"/>
        </w:rPr>
        <w:t>totalidad de</w:t>
      </w:r>
      <w:r>
        <w:rPr>
          <w:rFonts w:ascii="Times New Roman" w:hAnsi="Times New Roman"/>
          <w:sz w:val="24"/>
          <w:szCs w:val="24"/>
        </w:rPr>
        <w:t xml:space="preserve"> </w:t>
      </w:r>
      <w:r w:rsidRPr="005C64BE">
        <w:rPr>
          <w:rFonts w:ascii="Times New Roman" w:hAnsi="Times New Roman"/>
          <w:sz w:val="24"/>
          <w:szCs w:val="24"/>
        </w:rPr>
        <w:t xml:space="preserve">novecientos cuarenta </w:t>
      </w:r>
      <w:r>
        <w:rPr>
          <w:rFonts w:ascii="Times New Roman" w:hAnsi="Times New Roman"/>
          <w:sz w:val="24"/>
          <w:szCs w:val="24"/>
        </w:rPr>
        <w:t>(</w:t>
      </w:r>
      <w:r w:rsidRPr="005C64BE">
        <w:rPr>
          <w:rFonts w:ascii="Times New Roman" w:hAnsi="Times New Roman"/>
          <w:sz w:val="24"/>
          <w:szCs w:val="24"/>
        </w:rPr>
        <w:t>940) expedientes</w:t>
      </w:r>
      <w:r>
        <w:rPr>
          <w:rFonts w:ascii="Times New Roman" w:hAnsi="Times New Roman"/>
          <w:sz w:val="24"/>
          <w:szCs w:val="24"/>
        </w:rPr>
        <w:t xml:space="preserve">; </w:t>
      </w:r>
      <w:r w:rsidR="00F57640">
        <w:rPr>
          <w:rFonts w:ascii="Times New Roman" w:hAnsi="Times New Roman"/>
          <w:sz w:val="24"/>
          <w:szCs w:val="24"/>
        </w:rPr>
        <w:t>n</w:t>
      </w:r>
      <w:r>
        <w:rPr>
          <w:rFonts w:ascii="Times New Roman" w:hAnsi="Times New Roman"/>
          <w:sz w:val="24"/>
          <w:szCs w:val="24"/>
        </w:rPr>
        <w:t>ueve (9</w:t>
      </w:r>
      <w:r w:rsidRPr="004706FB">
        <w:rPr>
          <w:rFonts w:ascii="Times New Roman" w:hAnsi="Times New Roman"/>
          <w:sz w:val="24"/>
          <w:szCs w:val="24"/>
        </w:rPr>
        <w:t xml:space="preserve">) cajas de expedientes vencidos 2014-2017, </w:t>
      </w:r>
      <w:r>
        <w:rPr>
          <w:rFonts w:ascii="Times New Roman" w:hAnsi="Times New Roman"/>
          <w:sz w:val="24"/>
          <w:szCs w:val="24"/>
        </w:rPr>
        <w:t>correspondientes a doscientos cincuenta y cuatro (</w:t>
      </w:r>
      <w:r w:rsidRPr="004706FB">
        <w:rPr>
          <w:rFonts w:ascii="Times New Roman" w:hAnsi="Times New Roman"/>
          <w:sz w:val="24"/>
          <w:szCs w:val="24"/>
        </w:rPr>
        <w:t>254</w:t>
      </w:r>
      <w:r>
        <w:rPr>
          <w:rFonts w:ascii="Times New Roman" w:hAnsi="Times New Roman"/>
          <w:sz w:val="24"/>
          <w:szCs w:val="24"/>
        </w:rPr>
        <w:t>) expedientes vencidos</w:t>
      </w:r>
      <w:r w:rsidR="00D06A26">
        <w:rPr>
          <w:rFonts w:ascii="Times New Roman" w:hAnsi="Times New Roman"/>
          <w:sz w:val="24"/>
          <w:szCs w:val="24"/>
        </w:rPr>
        <w:t>,</w:t>
      </w:r>
      <w:r>
        <w:rPr>
          <w:rFonts w:ascii="Times New Roman" w:hAnsi="Times New Roman"/>
          <w:sz w:val="24"/>
          <w:szCs w:val="24"/>
        </w:rPr>
        <w:t xml:space="preserve"> </w:t>
      </w:r>
      <w:r w:rsidR="00F57640">
        <w:rPr>
          <w:rFonts w:ascii="Times New Roman" w:hAnsi="Times New Roman"/>
          <w:sz w:val="24"/>
          <w:szCs w:val="24"/>
        </w:rPr>
        <w:t>c</w:t>
      </w:r>
      <w:r>
        <w:rPr>
          <w:rFonts w:ascii="Times New Roman" w:hAnsi="Times New Roman"/>
          <w:sz w:val="24"/>
          <w:szCs w:val="24"/>
        </w:rPr>
        <w:t>uatro (4</w:t>
      </w:r>
      <w:r w:rsidRPr="004706FB">
        <w:rPr>
          <w:rFonts w:ascii="Times New Roman" w:hAnsi="Times New Roman"/>
          <w:sz w:val="24"/>
          <w:szCs w:val="24"/>
        </w:rPr>
        <w:t xml:space="preserve">) cajas de expedientes en proceso, para un total de </w:t>
      </w:r>
      <w:r>
        <w:rPr>
          <w:rFonts w:ascii="Times New Roman" w:hAnsi="Times New Roman"/>
          <w:sz w:val="24"/>
          <w:szCs w:val="24"/>
        </w:rPr>
        <w:t>ciento dieciocho (118) expedientes en proceso</w:t>
      </w:r>
      <w:r w:rsidR="00D06A26">
        <w:rPr>
          <w:rFonts w:ascii="Times New Roman" w:hAnsi="Times New Roman"/>
          <w:sz w:val="24"/>
          <w:szCs w:val="24"/>
        </w:rPr>
        <w:t xml:space="preserve">, y </w:t>
      </w:r>
      <w:r w:rsidR="00D06A26" w:rsidRPr="004706FB">
        <w:rPr>
          <w:rFonts w:ascii="Times New Roman" w:hAnsi="Times New Roman"/>
          <w:sz w:val="24"/>
          <w:szCs w:val="24"/>
        </w:rPr>
        <w:t>una</w:t>
      </w:r>
      <w:r w:rsidRPr="004706FB">
        <w:rPr>
          <w:rFonts w:ascii="Times New Roman" w:hAnsi="Times New Roman"/>
          <w:sz w:val="24"/>
          <w:szCs w:val="24"/>
        </w:rPr>
        <w:t xml:space="preserve"> (</w:t>
      </w:r>
      <w:r w:rsidR="00D06A26">
        <w:rPr>
          <w:rFonts w:ascii="Times New Roman" w:hAnsi="Times New Roman"/>
          <w:sz w:val="24"/>
          <w:szCs w:val="24"/>
        </w:rPr>
        <w:t>1</w:t>
      </w:r>
      <w:r w:rsidRPr="004706FB">
        <w:rPr>
          <w:rFonts w:ascii="Times New Roman" w:hAnsi="Times New Roman"/>
          <w:sz w:val="24"/>
          <w:szCs w:val="24"/>
        </w:rPr>
        <w:t>) caja conteniendo los expedientes vigentes, con un total de veinte y dos</w:t>
      </w:r>
      <w:r>
        <w:rPr>
          <w:rFonts w:ascii="Times New Roman" w:hAnsi="Times New Roman"/>
          <w:sz w:val="24"/>
          <w:szCs w:val="24"/>
        </w:rPr>
        <w:t xml:space="preserve"> (22</w:t>
      </w:r>
      <w:r w:rsidRPr="004706FB">
        <w:rPr>
          <w:rFonts w:ascii="Times New Roman" w:hAnsi="Times New Roman"/>
          <w:sz w:val="24"/>
          <w:szCs w:val="24"/>
        </w:rPr>
        <w:t>) expedientes</w:t>
      </w:r>
      <w:r>
        <w:rPr>
          <w:rFonts w:ascii="Times New Roman" w:hAnsi="Times New Roman"/>
          <w:sz w:val="24"/>
          <w:szCs w:val="24"/>
        </w:rPr>
        <w:t xml:space="preserve"> vigentes o regulados</w:t>
      </w:r>
      <w:r w:rsidRPr="004706FB">
        <w:rPr>
          <w:rFonts w:ascii="Times New Roman" w:hAnsi="Times New Roman"/>
          <w:sz w:val="24"/>
          <w:szCs w:val="24"/>
        </w:rPr>
        <w:t>.</w:t>
      </w:r>
    </w:p>
    <w:p w:rsidR="00055BA2" w:rsidRPr="009D7B4E" w:rsidRDefault="00055BA2" w:rsidP="00FF3739">
      <w:pPr>
        <w:pStyle w:val="Prrafodelista"/>
        <w:tabs>
          <w:tab w:val="left" w:pos="426"/>
        </w:tabs>
        <w:spacing w:line="480" w:lineRule="auto"/>
        <w:ind w:left="0"/>
        <w:jc w:val="both"/>
        <w:rPr>
          <w:rFonts w:eastAsia="Calibri"/>
          <w:sz w:val="28"/>
          <w:szCs w:val="28"/>
          <w:lang w:val="es-MX"/>
        </w:rPr>
      </w:pPr>
      <w:r w:rsidRPr="009D7B4E">
        <w:rPr>
          <w:rFonts w:eastAsia="Calibri"/>
          <w:b/>
          <w:sz w:val="28"/>
          <w:szCs w:val="28"/>
        </w:rPr>
        <w:t>14.2 Levantamientos de Taxis y Paradas en la ciudad de Santiago de los Caballeros</w:t>
      </w:r>
    </w:p>
    <w:p w:rsidR="00055BA2" w:rsidRPr="00F9037B" w:rsidRDefault="00055BA2" w:rsidP="00373DCA">
      <w:pPr>
        <w:spacing w:after="0" w:line="480" w:lineRule="auto"/>
        <w:ind w:firstLine="708"/>
        <w:jc w:val="both"/>
        <w:rPr>
          <w:rFonts w:ascii="Times New Roman" w:hAnsi="Times New Roman"/>
          <w:sz w:val="24"/>
          <w:szCs w:val="24"/>
          <w:lang w:val="es-MX"/>
        </w:rPr>
      </w:pPr>
      <w:r w:rsidRPr="00F9037B">
        <w:rPr>
          <w:rFonts w:ascii="Times New Roman" w:hAnsi="Times New Roman"/>
          <w:sz w:val="24"/>
          <w:szCs w:val="24"/>
          <w:lang w:val="es-MX"/>
        </w:rPr>
        <w:t>La semana desde el día 27 de noviembre hasta el 1 de diciembre de 2017, el INTRANT</w:t>
      </w:r>
      <w:r>
        <w:rPr>
          <w:rFonts w:ascii="Times New Roman" w:hAnsi="Times New Roman"/>
          <w:sz w:val="24"/>
          <w:szCs w:val="24"/>
          <w:lang w:val="es-MX"/>
        </w:rPr>
        <w:t xml:space="preserve">, con la colaboración de la Alcaldía de Santiago, </w:t>
      </w:r>
      <w:r w:rsidRPr="00F9037B">
        <w:rPr>
          <w:rFonts w:ascii="Times New Roman" w:hAnsi="Times New Roman"/>
          <w:sz w:val="24"/>
          <w:szCs w:val="24"/>
          <w:lang w:val="es-MX"/>
        </w:rPr>
        <w:t xml:space="preserve">realizó un </w:t>
      </w:r>
      <w:r w:rsidRPr="00F9037B">
        <w:rPr>
          <w:rFonts w:ascii="Times New Roman" w:hAnsi="Times New Roman"/>
          <w:sz w:val="24"/>
          <w:szCs w:val="24"/>
          <w:lang w:val="es-MX"/>
        </w:rPr>
        <w:lastRenderedPageBreak/>
        <w:t xml:space="preserve">levantamiento de los taxis que se encuentran laborando en </w:t>
      </w:r>
      <w:r>
        <w:rPr>
          <w:rFonts w:ascii="Times New Roman" w:hAnsi="Times New Roman"/>
          <w:sz w:val="24"/>
          <w:szCs w:val="24"/>
          <w:lang w:val="es-MX"/>
        </w:rPr>
        <w:t>esa c</w:t>
      </w:r>
      <w:r w:rsidRPr="00F9037B">
        <w:rPr>
          <w:rFonts w:ascii="Times New Roman" w:hAnsi="Times New Roman"/>
          <w:sz w:val="24"/>
          <w:szCs w:val="24"/>
          <w:lang w:val="es-MX"/>
        </w:rPr>
        <w:t xml:space="preserve">iudad. Se visitaron las paradas de taxis y pusimos un punto fijo en el área del monumento, donde los taxistas acudían para ser censados. En esta primera semana obtuvimos un total de 1,320 (mil trescientos veinte) taxis en operación en dicha ciudad. </w:t>
      </w:r>
    </w:p>
    <w:p w:rsidR="00055BA2" w:rsidRDefault="00055BA2" w:rsidP="009D7B4E">
      <w:pPr>
        <w:spacing w:after="0" w:line="480" w:lineRule="auto"/>
        <w:ind w:firstLine="708"/>
        <w:jc w:val="both"/>
        <w:rPr>
          <w:rFonts w:ascii="Times New Roman" w:hAnsi="Times New Roman"/>
          <w:sz w:val="24"/>
          <w:szCs w:val="24"/>
          <w:lang w:val="es-MX"/>
        </w:rPr>
      </w:pPr>
      <w:r w:rsidRPr="00F9037B">
        <w:rPr>
          <w:rFonts w:ascii="Times New Roman" w:hAnsi="Times New Roman"/>
          <w:sz w:val="24"/>
          <w:szCs w:val="24"/>
          <w:lang w:val="es-MX"/>
        </w:rPr>
        <w:t xml:space="preserve">A petición de los interesados se pidió una semana más y procedimos a realizar la medición desde el miércoles 6 de diciembre al 8 de diciembre de 2017, obteniendo la medición de 361 taxis adicionales, para un universo </w:t>
      </w:r>
      <w:r>
        <w:rPr>
          <w:rFonts w:ascii="Times New Roman" w:hAnsi="Times New Roman"/>
          <w:sz w:val="24"/>
          <w:szCs w:val="24"/>
          <w:lang w:val="es-MX"/>
        </w:rPr>
        <w:t xml:space="preserve">total de Taxis </w:t>
      </w:r>
      <w:r w:rsidRPr="00F9037B">
        <w:rPr>
          <w:rFonts w:ascii="Times New Roman" w:hAnsi="Times New Roman"/>
          <w:sz w:val="24"/>
          <w:szCs w:val="24"/>
          <w:lang w:val="es-MX"/>
        </w:rPr>
        <w:t>de mil seiscientos ochenta y uno</w:t>
      </w:r>
      <w:r>
        <w:rPr>
          <w:rFonts w:ascii="Times New Roman" w:hAnsi="Times New Roman"/>
          <w:sz w:val="24"/>
          <w:szCs w:val="24"/>
          <w:lang w:val="es-MX"/>
        </w:rPr>
        <w:t xml:space="preserve"> (1,681) taxis en esa ciudad.</w:t>
      </w:r>
    </w:p>
    <w:p w:rsidR="00084CAD" w:rsidRDefault="00C72A30" w:rsidP="00084CAD">
      <w:pPr>
        <w:spacing w:after="0" w:line="480" w:lineRule="auto"/>
        <w:ind w:firstLine="708"/>
        <w:rPr>
          <w:rFonts w:ascii="Times New Roman" w:hAnsi="Times New Roman"/>
          <w:sz w:val="24"/>
          <w:szCs w:val="24"/>
          <w:lang w:val="es-MX"/>
        </w:rPr>
      </w:pPr>
      <w:r>
        <w:rPr>
          <w:rFonts w:ascii="Times New Roman" w:hAnsi="Times New Roman"/>
          <w:noProof/>
          <w:sz w:val="24"/>
          <w:szCs w:val="24"/>
          <w:lang w:eastAsia="es-DO"/>
        </w:rPr>
        <w:drawing>
          <wp:inline distT="0" distB="0" distL="0" distR="0">
            <wp:extent cx="1794510" cy="1345565"/>
            <wp:effectExtent l="0" t="0" r="0" b="6985"/>
            <wp:docPr id="15" name="Imagen 15" descr="levantamiento tax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evantamiento taxis 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794510" cy="1345565"/>
                    </a:xfrm>
                    <a:prstGeom prst="rect">
                      <a:avLst/>
                    </a:prstGeom>
                    <a:noFill/>
                    <a:ln>
                      <a:noFill/>
                    </a:ln>
                  </pic:spPr>
                </pic:pic>
              </a:graphicData>
            </a:graphic>
          </wp:inline>
        </w:drawing>
      </w:r>
      <w:r w:rsidR="00E525AD">
        <w:rPr>
          <w:rFonts w:ascii="Times New Roman" w:hAnsi="Times New Roman"/>
          <w:sz w:val="24"/>
          <w:szCs w:val="24"/>
          <w:lang w:val="es-MX"/>
        </w:rPr>
        <w:t xml:space="preserve"> </w:t>
      </w:r>
      <w:r>
        <w:rPr>
          <w:rFonts w:ascii="Times New Roman" w:hAnsi="Times New Roman"/>
          <w:noProof/>
          <w:sz w:val="24"/>
          <w:szCs w:val="24"/>
          <w:lang w:eastAsia="es-DO"/>
        </w:rPr>
        <w:drawing>
          <wp:inline distT="0" distB="0" distL="0" distR="0">
            <wp:extent cx="1966595" cy="1337310"/>
            <wp:effectExtent l="0" t="0" r="0" b="0"/>
            <wp:docPr id="16" name="Imagen 16" descr="levantamiento%20taxis%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evantamiento%20taxis%205"/>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966595" cy="1337310"/>
                    </a:xfrm>
                    <a:prstGeom prst="rect">
                      <a:avLst/>
                    </a:prstGeom>
                    <a:noFill/>
                    <a:ln>
                      <a:noFill/>
                    </a:ln>
                  </pic:spPr>
                </pic:pic>
              </a:graphicData>
            </a:graphic>
          </wp:inline>
        </w:drawing>
      </w:r>
      <w:r w:rsidR="00084CAD">
        <w:rPr>
          <w:rFonts w:ascii="Times New Roman" w:hAnsi="Times New Roman"/>
          <w:sz w:val="24"/>
          <w:szCs w:val="24"/>
          <w:lang w:val="es-MX"/>
        </w:rPr>
        <w:t xml:space="preserve">  </w:t>
      </w:r>
    </w:p>
    <w:p w:rsidR="00F01A0A" w:rsidRDefault="00084CAD" w:rsidP="00084CAD">
      <w:pPr>
        <w:spacing w:after="0" w:line="480" w:lineRule="auto"/>
        <w:rPr>
          <w:rFonts w:ascii="Times New Roman" w:hAnsi="Times New Roman"/>
          <w:sz w:val="24"/>
          <w:szCs w:val="24"/>
          <w:lang w:val="es-MX"/>
        </w:rPr>
      </w:pPr>
      <w:r>
        <w:rPr>
          <w:rFonts w:ascii="Times New Roman" w:hAnsi="Times New Roman"/>
          <w:sz w:val="24"/>
          <w:szCs w:val="24"/>
          <w:lang w:val="es-MX"/>
        </w:rPr>
        <w:t xml:space="preserve">            </w:t>
      </w:r>
      <w:r w:rsidR="00C72A30">
        <w:rPr>
          <w:rFonts w:ascii="Times New Roman" w:hAnsi="Times New Roman"/>
          <w:noProof/>
          <w:sz w:val="24"/>
          <w:szCs w:val="24"/>
          <w:lang w:eastAsia="es-DO"/>
        </w:rPr>
        <w:drawing>
          <wp:inline distT="0" distB="0" distL="0" distR="0">
            <wp:extent cx="1854835" cy="1880870"/>
            <wp:effectExtent l="0" t="0" r="0" b="5080"/>
            <wp:docPr id="17" name="Imagen 17" descr="levantamiento%20taxis%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levantamiento%20taxis%20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854835" cy="1880870"/>
                    </a:xfrm>
                    <a:prstGeom prst="rect">
                      <a:avLst/>
                    </a:prstGeom>
                    <a:noFill/>
                    <a:ln>
                      <a:noFill/>
                    </a:ln>
                  </pic:spPr>
                </pic:pic>
              </a:graphicData>
            </a:graphic>
          </wp:inline>
        </w:drawing>
      </w:r>
      <w:r>
        <w:rPr>
          <w:rFonts w:ascii="Times New Roman" w:hAnsi="Times New Roman"/>
          <w:sz w:val="24"/>
          <w:szCs w:val="24"/>
          <w:lang w:val="es-MX"/>
        </w:rPr>
        <w:t xml:space="preserve"> </w:t>
      </w:r>
      <w:r w:rsidR="00C72A30">
        <w:rPr>
          <w:rFonts w:ascii="Times New Roman" w:hAnsi="Times New Roman"/>
          <w:noProof/>
          <w:sz w:val="24"/>
          <w:szCs w:val="24"/>
          <w:lang w:eastAsia="es-DO"/>
        </w:rPr>
        <w:drawing>
          <wp:inline distT="0" distB="0" distL="0" distR="0">
            <wp:extent cx="1837690" cy="1889125"/>
            <wp:effectExtent l="0" t="0" r="0" b="0"/>
            <wp:docPr id="18" name="Imagen 18" descr="levantamiento%20tax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levantamiento%20taxis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837690" cy="1889125"/>
                    </a:xfrm>
                    <a:prstGeom prst="rect">
                      <a:avLst/>
                    </a:prstGeom>
                    <a:noFill/>
                    <a:ln>
                      <a:noFill/>
                    </a:ln>
                  </pic:spPr>
                </pic:pic>
              </a:graphicData>
            </a:graphic>
          </wp:inline>
        </w:drawing>
      </w:r>
    </w:p>
    <w:p w:rsidR="009D7B4E" w:rsidRPr="00F9037B" w:rsidRDefault="009D7B4E" w:rsidP="009D7B4E">
      <w:pPr>
        <w:spacing w:after="0" w:line="480" w:lineRule="auto"/>
        <w:ind w:firstLine="708"/>
        <w:jc w:val="both"/>
        <w:rPr>
          <w:rFonts w:ascii="Times New Roman" w:hAnsi="Times New Roman"/>
          <w:sz w:val="24"/>
          <w:szCs w:val="24"/>
          <w:lang w:val="es-MX"/>
        </w:rPr>
      </w:pPr>
    </w:p>
    <w:p w:rsidR="00055BA2" w:rsidRPr="009D7B4E" w:rsidRDefault="00055BA2" w:rsidP="00055BA2">
      <w:pPr>
        <w:pStyle w:val="Prrafodelista"/>
        <w:tabs>
          <w:tab w:val="left" w:pos="426"/>
        </w:tabs>
        <w:spacing w:line="480" w:lineRule="auto"/>
        <w:ind w:left="0"/>
        <w:jc w:val="both"/>
        <w:rPr>
          <w:rFonts w:eastAsia="Calibri"/>
          <w:b/>
          <w:sz w:val="28"/>
          <w:szCs w:val="28"/>
        </w:rPr>
      </w:pPr>
      <w:r w:rsidRPr="009D7B4E">
        <w:rPr>
          <w:rFonts w:eastAsia="Calibri"/>
          <w:b/>
          <w:sz w:val="28"/>
          <w:szCs w:val="28"/>
        </w:rPr>
        <w:t xml:space="preserve">14.3 Levantamiento de información de vehículos y choferes de Transporte </w:t>
      </w:r>
    </w:p>
    <w:p w:rsidR="00055BA2" w:rsidRDefault="009D7B4E" w:rsidP="00055BA2">
      <w:pPr>
        <w:pStyle w:val="Prrafodelista"/>
        <w:tabs>
          <w:tab w:val="left" w:pos="426"/>
        </w:tabs>
        <w:spacing w:line="480" w:lineRule="auto"/>
        <w:ind w:left="0"/>
        <w:jc w:val="both"/>
        <w:rPr>
          <w:rFonts w:eastAsia="Calibri"/>
        </w:rPr>
      </w:pPr>
      <w:bookmarkStart w:id="28" w:name="_Hlk501456309"/>
      <w:r>
        <w:rPr>
          <w:rFonts w:eastAsia="Calibri"/>
        </w:rPr>
        <w:tab/>
      </w:r>
      <w:r w:rsidR="00055BA2">
        <w:rPr>
          <w:rFonts w:eastAsia="Calibri"/>
        </w:rPr>
        <w:t xml:space="preserve">El INTRANT ha solicitado a todos los operadores, la información concerniente a los vehículos de </w:t>
      </w:r>
      <w:r w:rsidR="002F4717">
        <w:rPr>
          <w:rFonts w:eastAsia="Calibri"/>
        </w:rPr>
        <w:t>transporte,</w:t>
      </w:r>
      <w:r w:rsidR="00055BA2">
        <w:rPr>
          <w:rFonts w:eastAsia="Calibri"/>
        </w:rPr>
        <w:t xml:space="preserve"> así como los choferes de los mismos.  Esta información, compuesta por los datos de cantidad de choferes </w:t>
      </w:r>
      <w:r w:rsidR="00055BA2">
        <w:rPr>
          <w:rFonts w:eastAsia="Calibri"/>
        </w:rPr>
        <w:lastRenderedPageBreak/>
        <w:t>afiliados, ruta, tipo, año y combustible que utiliza el vehículo que posee, ha sido suministrada por ellos, en formato físico y digital y estamos asegurando el tener el 100% de ella de manera digital para nuestro sistema de información y análisis interno.</w:t>
      </w:r>
    </w:p>
    <w:bookmarkEnd w:id="28"/>
    <w:p w:rsidR="00866C45" w:rsidRPr="009D7B4E" w:rsidRDefault="00055BA2" w:rsidP="00055BA2">
      <w:pPr>
        <w:pStyle w:val="Prrafodelista"/>
        <w:tabs>
          <w:tab w:val="left" w:pos="426"/>
        </w:tabs>
        <w:spacing w:line="480" w:lineRule="auto"/>
        <w:ind w:left="0"/>
        <w:jc w:val="both"/>
        <w:rPr>
          <w:rFonts w:eastAsia="Calibri"/>
          <w:b/>
          <w:sz w:val="28"/>
          <w:szCs w:val="28"/>
          <w:highlight w:val="yellow"/>
        </w:rPr>
      </w:pPr>
      <w:r w:rsidRPr="009D7B4E">
        <w:rPr>
          <w:rFonts w:eastAsia="Calibri"/>
          <w:b/>
          <w:sz w:val="28"/>
          <w:szCs w:val="28"/>
        </w:rPr>
        <w:t xml:space="preserve">14.4 Operativo en </w:t>
      </w:r>
      <w:r w:rsidR="0078161A" w:rsidRPr="009D7B4E">
        <w:rPr>
          <w:rFonts w:eastAsia="Calibri"/>
          <w:b/>
          <w:sz w:val="28"/>
          <w:szCs w:val="28"/>
        </w:rPr>
        <w:t xml:space="preserve">Paradas Urbanas e </w:t>
      </w:r>
      <w:r w:rsidR="007F273A" w:rsidRPr="009D7B4E">
        <w:rPr>
          <w:rFonts w:eastAsia="Calibri"/>
          <w:b/>
          <w:sz w:val="28"/>
          <w:szCs w:val="28"/>
        </w:rPr>
        <w:t>Interurbanas</w:t>
      </w:r>
    </w:p>
    <w:p w:rsidR="00151FCE" w:rsidRPr="009D7B4E" w:rsidRDefault="009D7B4E" w:rsidP="009D7B4E">
      <w:pPr>
        <w:pStyle w:val="Prrafodelista"/>
        <w:tabs>
          <w:tab w:val="left" w:pos="426"/>
        </w:tabs>
        <w:spacing w:line="480" w:lineRule="auto"/>
        <w:ind w:left="0"/>
        <w:jc w:val="both"/>
        <w:rPr>
          <w:rFonts w:eastAsia="Calibri"/>
        </w:rPr>
      </w:pPr>
      <w:r>
        <w:rPr>
          <w:rFonts w:eastAsia="Calibri"/>
        </w:rPr>
        <w:tab/>
      </w:r>
      <w:r w:rsidR="00055BA2">
        <w:rPr>
          <w:rFonts w:eastAsia="Calibri"/>
        </w:rPr>
        <w:t xml:space="preserve">El </w:t>
      </w:r>
      <w:r w:rsidR="00866C45">
        <w:rPr>
          <w:rFonts w:eastAsia="Calibri"/>
        </w:rPr>
        <w:t>INTRANT</w:t>
      </w:r>
      <w:r w:rsidR="00055BA2">
        <w:rPr>
          <w:rFonts w:eastAsia="Calibri"/>
        </w:rPr>
        <w:t xml:space="preserve"> </w:t>
      </w:r>
      <w:r w:rsidR="0065334D">
        <w:rPr>
          <w:rFonts w:eastAsia="Calibri"/>
        </w:rPr>
        <w:t xml:space="preserve">realizó el </w:t>
      </w:r>
      <w:r w:rsidR="0065334D" w:rsidRPr="0065334D">
        <w:rPr>
          <w:rFonts w:eastAsia="Calibri"/>
        </w:rPr>
        <w:t>operativo </w:t>
      </w:r>
      <w:r w:rsidR="0065334D" w:rsidRPr="00A746C9">
        <w:rPr>
          <w:rFonts w:eastAsia="Calibri"/>
          <w:bCs/>
        </w:rPr>
        <w:t>Navidad sin Accidentes</w:t>
      </w:r>
      <w:r w:rsidR="00A746C9" w:rsidRPr="00A746C9">
        <w:rPr>
          <w:rFonts w:eastAsia="Calibri"/>
          <w:bCs/>
        </w:rPr>
        <w:t>,</w:t>
      </w:r>
      <w:r w:rsidR="0065334D">
        <w:rPr>
          <w:rFonts w:eastAsia="Calibri"/>
          <w:b/>
          <w:bCs/>
        </w:rPr>
        <w:t xml:space="preserve"> </w:t>
      </w:r>
      <w:r w:rsidR="0065334D">
        <w:rPr>
          <w:rFonts w:eastAsia="Calibri"/>
          <w:bCs/>
        </w:rPr>
        <w:t>con el objetivo de</w:t>
      </w:r>
      <w:r w:rsidR="0065334D" w:rsidRPr="0065334D">
        <w:rPr>
          <w:rFonts w:eastAsia="Calibri"/>
        </w:rPr>
        <w:t> </w:t>
      </w:r>
      <w:r w:rsidR="0065334D">
        <w:rPr>
          <w:rFonts w:eastAsia="Calibri"/>
        </w:rPr>
        <w:t>g</w:t>
      </w:r>
      <w:r w:rsidR="0065334D" w:rsidRPr="0065334D">
        <w:rPr>
          <w:rFonts w:eastAsia="Calibri"/>
        </w:rPr>
        <w:t xml:space="preserve">arantizar la </w:t>
      </w:r>
      <w:r w:rsidR="00A746C9" w:rsidRPr="0065334D">
        <w:rPr>
          <w:rFonts w:eastAsia="Calibri"/>
        </w:rPr>
        <w:t>Seguridad</w:t>
      </w:r>
      <w:r w:rsidR="00A746C9">
        <w:rPr>
          <w:rFonts w:eastAsia="Calibri"/>
        </w:rPr>
        <w:t xml:space="preserve"> Vial de los ciudadanos, en los desplazamientos </w:t>
      </w:r>
      <w:r w:rsidR="0094782B">
        <w:rPr>
          <w:rFonts w:eastAsia="Calibri"/>
        </w:rPr>
        <w:t>masivos durante</w:t>
      </w:r>
      <w:r w:rsidR="00A746C9">
        <w:rPr>
          <w:rFonts w:eastAsia="Calibri"/>
        </w:rPr>
        <w:t xml:space="preserve"> las</w:t>
      </w:r>
      <w:r w:rsidR="0065334D" w:rsidRPr="0065334D">
        <w:rPr>
          <w:rFonts w:eastAsia="Calibri"/>
        </w:rPr>
        <w:t xml:space="preserve"> festividades navideñas</w:t>
      </w:r>
      <w:r w:rsidR="00A746C9">
        <w:rPr>
          <w:rFonts w:eastAsia="Calibri"/>
        </w:rPr>
        <w:t xml:space="preserve">, </w:t>
      </w:r>
      <w:r w:rsidR="00855AB1" w:rsidRPr="0065334D">
        <w:rPr>
          <w:rFonts w:eastAsia="Calibri"/>
        </w:rPr>
        <w:t>concientizando a</w:t>
      </w:r>
      <w:r w:rsidR="0065334D" w:rsidRPr="0065334D">
        <w:rPr>
          <w:rFonts w:eastAsia="Calibri"/>
        </w:rPr>
        <w:t xml:space="preserve"> los conductores y usuarios, así como inspeccionando las condiciones físicas y mecánicas de las unidades</w:t>
      </w:r>
      <w:r w:rsidR="00A746C9">
        <w:rPr>
          <w:rFonts w:eastAsia="Calibri"/>
        </w:rPr>
        <w:t xml:space="preserve"> vehiculares</w:t>
      </w:r>
      <w:r w:rsidR="0065334D" w:rsidRPr="0065334D">
        <w:rPr>
          <w:rFonts w:eastAsia="Calibri"/>
        </w:rPr>
        <w:t>, haciendo énfasis en el desgaste de los neumáticos.</w:t>
      </w:r>
    </w:p>
    <w:p w:rsidR="001B2324" w:rsidRPr="00531EF5" w:rsidRDefault="001B2324" w:rsidP="001B2324">
      <w:pPr>
        <w:pStyle w:val="Prrafodelista"/>
        <w:tabs>
          <w:tab w:val="left" w:pos="426"/>
        </w:tabs>
        <w:spacing w:line="480" w:lineRule="auto"/>
        <w:ind w:left="0"/>
        <w:jc w:val="both"/>
        <w:rPr>
          <w:rFonts w:eastAsia="Calibri"/>
          <w:b/>
          <w:sz w:val="28"/>
          <w:szCs w:val="28"/>
        </w:rPr>
      </w:pPr>
      <w:r w:rsidRPr="00531EF5">
        <w:rPr>
          <w:rFonts w:eastAsia="Calibri"/>
          <w:b/>
          <w:sz w:val="28"/>
          <w:szCs w:val="28"/>
        </w:rPr>
        <w:t>1</w:t>
      </w:r>
      <w:r w:rsidR="00BE7311">
        <w:rPr>
          <w:rFonts w:eastAsia="Calibri"/>
          <w:b/>
          <w:sz w:val="28"/>
          <w:szCs w:val="28"/>
        </w:rPr>
        <w:t>5</w:t>
      </w:r>
      <w:r w:rsidRPr="00531EF5">
        <w:rPr>
          <w:rFonts w:eastAsia="Calibri"/>
          <w:b/>
          <w:sz w:val="28"/>
          <w:szCs w:val="28"/>
        </w:rPr>
        <w:t xml:space="preserve"> </w:t>
      </w:r>
      <w:bookmarkStart w:id="29" w:name="_Hlk501023267"/>
      <w:r w:rsidRPr="00531EF5">
        <w:rPr>
          <w:rFonts w:eastAsia="Calibri"/>
          <w:b/>
          <w:sz w:val="28"/>
          <w:szCs w:val="28"/>
        </w:rPr>
        <w:t>Avances Dirección Transporte de Carga</w:t>
      </w:r>
      <w:bookmarkEnd w:id="29"/>
      <w:r>
        <w:rPr>
          <w:rFonts w:eastAsia="Calibri"/>
          <w:b/>
          <w:sz w:val="28"/>
          <w:szCs w:val="28"/>
        </w:rPr>
        <w:t>:</w:t>
      </w:r>
    </w:p>
    <w:p w:rsidR="00672F76" w:rsidRDefault="00672F76" w:rsidP="009D7B4E">
      <w:pPr>
        <w:spacing w:line="480" w:lineRule="auto"/>
        <w:ind w:firstLine="410"/>
        <w:jc w:val="both"/>
        <w:rPr>
          <w:rFonts w:ascii="Times New Roman" w:hAnsi="Times New Roman"/>
          <w:sz w:val="24"/>
          <w:szCs w:val="24"/>
        </w:rPr>
      </w:pPr>
      <w:r>
        <w:rPr>
          <w:rFonts w:ascii="Times New Roman" w:hAnsi="Times New Roman"/>
          <w:sz w:val="24"/>
          <w:szCs w:val="24"/>
        </w:rPr>
        <w:t xml:space="preserve">En conjunto con la Dirección de Tecnología y apoyando la estrategia de Republica Digital, esta dirección trabajo en el desarrollo de un sistema tecnológico a través del cual los usuarios pueden realizar el Registro de los Vehículos de Carga, utilizando como medio el Internet.  Desde un link de acceso en el portal del INTRANT, los usuarios tendrán acceso a una plataforma totalmente amigable, fácil y </w:t>
      </w:r>
      <w:r w:rsidR="00496CD9">
        <w:rPr>
          <w:rFonts w:ascii="Times New Roman" w:hAnsi="Times New Roman"/>
          <w:sz w:val="24"/>
          <w:szCs w:val="24"/>
        </w:rPr>
        <w:t>rápida</w:t>
      </w:r>
      <w:r>
        <w:rPr>
          <w:rFonts w:ascii="Times New Roman" w:hAnsi="Times New Roman"/>
          <w:sz w:val="24"/>
          <w:szCs w:val="24"/>
        </w:rPr>
        <w:t xml:space="preserve">, sin necesidad de acudir a las oficinas para realizar este registro.  Este programa se encuentra en fase de prueba y durante el mes de diciembre se realizan los registros con los usuarios que solicitan los permisos de circulación durante las festividades de la Navidad y Año nuevo.  </w:t>
      </w:r>
      <w:r w:rsidRPr="002052F3">
        <w:rPr>
          <w:rFonts w:ascii="Times New Roman" w:hAnsi="Times New Roman"/>
          <w:sz w:val="24"/>
          <w:szCs w:val="24"/>
        </w:rPr>
        <w:t>El Permiso de Circulación en Feriado de Navidad y Año Nuevo, es un módulo dentro del sistema de registro de vehículos de carga, que al igual que el registro permitirá la solicitud de este servicio a través del portal institucional del INTRANT.</w:t>
      </w:r>
    </w:p>
    <w:p w:rsidR="001B2324" w:rsidRPr="002052F3" w:rsidRDefault="001B2324" w:rsidP="009D7B4E">
      <w:pPr>
        <w:spacing w:line="480" w:lineRule="auto"/>
        <w:ind w:left="50" w:firstLine="360"/>
        <w:jc w:val="both"/>
        <w:rPr>
          <w:rFonts w:ascii="Times New Roman" w:hAnsi="Times New Roman"/>
          <w:sz w:val="24"/>
          <w:szCs w:val="24"/>
        </w:rPr>
      </w:pPr>
    </w:p>
    <w:p w:rsidR="001B2324" w:rsidRPr="00531EF5" w:rsidRDefault="001B2324" w:rsidP="001B2324">
      <w:pPr>
        <w:keepNext/>
        <w:keepLines/>
        <w:numPr>
          <w:ilvl w:val="0"/>
          <w:numId w:val="23"/>
        </w:numPr>
        <w:spacing w:before="40" w:after="0" w:line="480" w:lineRule="auto"/>
        <w:contextualSpacing/>
        <w:outlineLvl w:val="1"/>
        <w:rPr>
          <w:rFonts w:ascii="Times New Roman" w:eastAsia="Times New Roman" w:hAnsi="Times New Roman"/>
          <w:b/>
          <w:sz w:val="28"/>
          <w:szCs w:val="28"/>
        </w:rPr>
      </w:pPr>
      <w:r w:rsidRPr="00531EF5">
        <w:rPr>
          <w:rFonts w:ascii="Times New Roman" w:eastAsia="Times New Roman" w:hAnsi="Times New Roman"/>
          <w:b/>
          <w:sz w:val="28"/>
          <w:szCs w:val="28"/>
        </w:rPr>
        <w:lastRenderedPageBreak/>
        <w:t>Registro Nacional de Vehículos de Carga</w:t>
      </w:r>
    </w:p>
    <w:p w:rsidR="001B2324" w:rsidRPr="002052F3" w:rsidRDefault="001B2324" w:rsidP="009D7B4E">
      <w:pPr>
        <w:spacing w:line="480" w:lineRule="auto"/>
        <w:ind w:firstLine="410"/>
        <w:jc w:val="both"/>
        <w:rPr>
          <w:rFonts w:ascii="Times New Roman" w:hAnsi="Times New Roman"/>
          <w:sz w:val="24"/>
          <w:szCs w:val="24"/>
        </w:rPr>
      </w:pPr>
      <w:r w:rsidRPr="002052F3">
        <w:rPr>
          <w:rFonts w:ascii="Times New Roman" w:hAnsi="Times New Roman"/>
          <w:sz w:val="24"/>
          <w:szCs w:val="24"/>
        </w:rPr>
        <w:t xml:space="preserve">En conjunto con la </w:t>
      </w:r>
      <w:r>
        <w:rPr>
          <w:rFonts w:ascii="Times New Roman" w:hAnsi="Times New Roman"/>
          <w:sz w:val="24"/>
          <w:szCs w:val="24"/>
        </w:rPr>
        <w:t>D</w:t>
      </w:r>
      <w:r w:rsidRPr="002052F3">
        <w:rPr>
          <w:rFonts w:ascii="Times New Roman" w:hAnsi="Times New Roman"/>
          <w:sz w:val="24"/>
          <w:szCs w:val="24"/>
        </w:rPr>
        <w:t xml:space="preserve">irección de Tecnología, </w:t>
      </w:r>
      <w:r>
        <w:rPr>
          <w:rFonts w:ascii="Times New Roman" w:hAnsi="Times New Roman"/>
          <w:sz w:val="24"/>
          <w:szCs w:val="24"/>
        </w:rPr>
        <w:t>esta dirección trabajó</w:t>
      </w:r>
      <w:r w:rsidRPr="002052F3">
        <w:rPr>
          <w:rFonts w:ascii="Times New Roman" w:hAnsi="Times New Roman"/>
          <w:sz w:val="24"/>
          <w:szCs w:val="24"/>
        </w:rPr>
        <w:t xml:space="preserve"> en el desarrollo de un sistema tecnológico a través del cual los usuarios puedan realizar el </w:t>
      </w:r>
      <w:r>
        <w:rPr>
          <w:rFonts w:ascii="Times New Roman" w:hAnsi="Times New Roman"/>
          <w:sz w:val="24"/>
          <w:szCs w:val="24"/>
        </w:rPr>
        <w:t>R</w:t>
      </w:r>
      <w:r w:rsidRPr="002052F3">
        <w:rPr>
          <w:rFonts w:ascii="Times New Roman" w:hAnsi="Times New Roman"/>
          <w:sz w:val="24"/>
          <w:szCs w:val="24"/>
        </w:rPr>
        <w:t>egistro de los Vehículos de Carga usando como medio el internet. Desde un link de acceso en el portal del INTRANT, los usuarios tendrán acceso a una plataforma totalmente amigable, fácil y rápida, sin necesidad de acudir a las oficinas para realizar el registro.</w:t>
      </w:r>
    </w:p>
    <w:p w:rsidR="001B2324" w:rsidRPr="002052F3" w:rsidRDefault="001B2324" w:rsidP="009D7B4E">
      <w:pPr>
        <w:spacing w:line="480" w:lineRule="auto"/>
        <w:ind w:firstLine="410"/>
        <w:jc w:val="both"/>
        <w:rPr>
          <w:rFonts w:ascii="Times New Roman" w:hAnsi="Times New Roman"/>
          <w:sz w:val="24"/>
          <w:szCs w:val="24"/>
        </w:rPr>
      </w:pPr>
      <w:r w:rsidRPr="002052F3">
        <w:rPr>
          <w:rFonts w:ascii="Times New Roman" w:hAnsi="Times New Roman"/>
          <w:sz w:val="24"/>
          <w:szCs w:val="24"/>
        </w:rPr>
        <w:t xml:space="preserve">El programa se encuentra en fase de prueba y durante </w:t>
      </w:r>
      <w:r>
        <w:rPr>
          <w:rFonts w:ascii="Times New Roman" w:hAnsi="Times New Roman"/>
          <w:sz w:val="24"/>
          <w:szCs w:val="24"/>
        </w:rPr>
        <w:t>el</w:t>
      </w:r>
      <w:r w:rsidRPr="002052F3">
        <w:rPr>
          <w:rFonts w:ascii="Times New Roman" w:hAnsi="Times New Roman"/>
          <w:sz w:val="24"/>
          <w:szCs w:val="24"/>
        </w:rPr>
        <w:t xml:space="preserve"> mes de diciembre se realizar</w:t>
      </w:r>
      <w:r>
        <w:rPr>
          <w:rFonts w:ascii="Times New Roman" w:hAnsi="Times New Roman"/>
          <w:sz w:val="24"/>
          <w:szCs w:val="24"/>
        </w:rPr>
        <w:t>á</w:t>
      </w:r>
      <w:r w:rsidRPr="002052F3">
        <w:rPr>
          <w:rFonts w:ascii="Times New Roman" w:hAnsi="Times New Roman"/>
          <w:sz w:val="24"/>
          <w:szCs w:val="24"/>
        </w:rPr>
        <w:t>n los primeros registros con los usuarios que soliciten el permiso de circulación de Navidad.</w:t>
      </w:r>
    </w:p>
    <w:p w:rsidR="001B2324" w:rsidRDefault="001B2324" w:rsidP="009D7B4E">
      <w:pPr>
        <w:spacing w:line="480" w:lineRule="auto"/>
        <w:ind w:firstLine="410"/>
        <w:jc w:val="both"/>
        <w:rPr>
          <w:rFonts w:ascii="Times New Roman" w:hAnsi="Times New Roman"/>
          <w:sz w:val="24"/>
          <w:szCs w:val="24"/>
        </w:rPr>
      </w:pPr>
      <w:r w:rsidRPr="002052F3">
        <w:rPr>
          <w:rFonts w:ascii="Times New Roman" w:hAnsi="Times New Roman"/>
          <w:sz w:val="24"/>
          <w:szCs w:val="24"/>
        </w:rPr>
        <w:t>El Permiso de Circulación en Feriado de Navidad y Año Nuevo, es un módulo dentro del sistema de registro de vehículos de carga, que al igual que el registro permitirá la solicitud de este servicio a través del portal institucional del INTRANT.</w:t>
      </w:r>
    </w:p>
    <w:p w:rsidR="001B2324" w:rsidRPr="00531EF5" w:rsidRDefault="001B2324" w:rsidP="001B2324">
      <w:pPr>
        <w:spacing w:line="480" w:lineRule="auto"/>
        <w:rPr>
          <w:rFonts w:ascii="Times New Roman" w:hAnsi="Times New Roman"/>
          <w:b/>
          <w:sz w:val="28"/>
          <w:szCs w:val="28"/>
        </w:rPr>
      </w:pPr>
      <w:r w:rsidRPr="00531EF5">
        <w:rPr>
          <w:rFonts w:ascii="Times New Roman" w:hAnsi="Times New Roman"/>
          <w:b/>
          <w:sz w:val="28"/>
          <w:szCs w:val="28"/>
        </w:rPr>
        <w:t xml:space="preserve">13- </w:t>
      </w:r>
      <w:bookmarkStart w:id="30" w:name="_Hlk501023366"/>
      <w:r w:rsidRPr="00531EF5">
        <w:rPr>
          <w:rFonts w:ascii="Times New Roman" w:hAnsi="Times New Roman"/>
          <w:b/>
          <w:sz w:val="28"/>
          <w:szCs w:val="28"/>
        </w:rPr>
        <w:t>Avances Dirección de Vehículos de Motor:</w:t>
      </w:r>
      <w:bookmarkEnd w:id="30"/>
    </w:p>
    <w:p w:rsidR="001B2324" w:rsidRPr="003C14EB" w:rsidRDefault="001B2324" w:rsidP="009D7B4E">
      <w:pPr>
        <w:spacing w:after="0" w:line="480" w:lineRule="auto"/>
        <w:ind w:firstLine="708"/>
        <w:jc w:val="both"/>
        <w:rPr>
          <w:rFonts w:ascii="Times New Roman" w:hAnsi="Times New Roman"/>
          <w:sz w:val="24"/>
          <w:szCs w:val="24"/>
        </w:rPr>
      </w:pPr>
      <w:r>
        <w:rPr>
          <w:rFonts w:ascii="Times New Roman" w:hAnsi="Times New Roman"/>
          <w:sz w:val="24"/>
          <w:szCs w:val="24"/>
        </w:rPr>
        <w:t xml:space="preserve">La citada Dirección trabajó en las siguientes actividades </w:t>
      </w:r>
      <w:r w:rsidRPr="004F43E3">
        <w:rPr>
          <w:rFonts w:ascii="Times New Roman" w:hAnsi="Times New Roman"/>
          <w:sz w:val="24"/>
          <w:szCs w:val="24"/>
        </w:rPr>
        <w:t>para la elaboración de las normativas de La Inspección Técnica Vehicular</w:t>
      </w:r>
      <w:r>
        <w:rPr>
          <w:rFonts w:ascii="Times New Roman" w:hAnsi="Times New Roman"/>
          <w:sz w:val="24"/>
          <w:szCs w:val="24"/>
        </w:rPr>
        <w:t>:</w:t>
      </w:r>
    </w:p>
    <w:p w:rsidR="001B2324" w:rsidRPr="003C14EB" w:rsidRDefault="001B2324" w:rsidP="001B2324">
      <w:pPr>
        <w:spacing w:after="0" w:line="480" w:lineRule="auto"/>
        <w:jc w:val="both"/>
        <w:rPr>
          <w:rFonts w:ascii="Times New Roman" w:hAnsi="Times New Roman"/>
          <w:sz w:val="24"/>
          <w:szCs w:val="24"/>
        </w:rPr>
      </w:pPr>
      <w:r w:rsidRPr="003C14EB">
        <w:rPr>
          <w:rFonts w:ascii="Times New Roman" w:hAnsi="Times New Roman"/>
          <w:sz w:val="24"/>
          <w:szCs w:val="24"/>
        </w:rPr>
        <w:t>Elaboración de formulario</w:t>
      </w:r>
      <w:r>
        <w:rPr>
          <w:rFonts w:ascii="Times New Roman" w:hAnsi="Times New Roman"/>
          <w:sz w:val="24"/>
          <w:szCs w:val="24"/>
        </w:rPr>
        <w:t>s</w:t>
      </w:r>
      <w:r w:rsidRPr="003C14EB">
        <w:rPr>
          <w:rFonts w:ascii="Times New Roman" w:hAnsi="Times New Roman"/>
          <w:sz w:val="24"/>
          <w:szCs w:val="24"/>
        </w:rPr>
        <w:t xml:space="preserve"> para la inspección de motocicletas</w:t>
      </w:r>
      <w:r>
        <w:rPr>
          <w:rFonts w:ascii="Times New Roman" w:hAnsi="Times New Roman"/>
          <w:sz w:val="24"/>
          <w:szCs w:val="24"/>
        </w:rPr>
        <w:t xml:space="preserve">, </w:t>
      </w:r>
      <w:r w:rsidRPr="003C14EB">
        <w:rPr>
          <w:rFonts w:ascii="Times New Roman" w:hAnsi="Times New Roman"/>
          <w:sz w:val="24"/>
          <w:szCs w:val="24"/>
        </w:rPr>
        <w:t>remolques o tráil</w:t>
      </w:r>
      <w:r>
        <w:rPr>
          <w:rFonts w:ascii="Times New Roman" w:hAnsi="Times New Roman"/>
          <w:sz w:val="24"/>
          <w:szCs w:val="24"/>
        </w:rPr>
        <w:t>er, c</w:t>
      </w:r>
      <w:r w:rsidRPr="003C14EB">
        <w:rPr>
          <w:rFonts w:ascii="Times New Roman" w:hAnsi="Times New Roman"/>
          <w:sz w:val="24"/>
          <w:szCs w:val="24"/>
        </w:rPr>
        <w:t>arros, minibús, microbús y autobús.</w:t>
      </w:r>
    </w:p>
    <w:p w:rsidR="001B2324" w:rsidRPr="003C14EB" w:rsidRDefault="001B2324" w:rsidP="009D7B4E">
      <w:pPr>
        <w:spacing w:after="0" w:line="480" w:lineRule="auto"/>
        <w:ind w:firstLine="708"/>
        <w:jc w:val="both"/>
        <w:rPr>
          <w:rFonts w:ascii="Times New Roman" w:hAnsi="Times New Roman"/>
          <w:sz w:val="24"/>
          <w:szCs w:val="24"/>
        </w:rPr>
      </w:pPr>
      <w:r w:rsidRPr="003C14EB">
        <w:rPr>
          <w:rFonts w:ascii="Times New Roman" w:hAnsi="Times New Roman"/>
          <w:sz w:val="24"/>
          <w:szCs w:val="24"/>
        </w:rPr>
        <w:t>Establecimientos de requisitos mínimos para la emisión y/o asignación de chasis a tráile</w:t>
      </w:r>
      <w:r>
        <w:rPr>
          <w:rFonts w:ascii="Times New Roman" w:hAnsi="Times New Roman"/>
          <w:sz w:val="24"/>
          <w:szCs w:val="24"/>
        </w:rPr>
        <w:t>r</w:t>
      </w:r>
      <w:r w:rsidRPr="003C14EB">
        <w:rPr>
          <w:rFonts w:ascii="Times New Roman" w:hAnsi="Times New Roman"/>
          <w:sz w:val="24"/>
          <w:szCs w:val="24"/>
        </w:rPr>
        <w:t>.</w:t>
      </w:r>
    </w:p>
    <w:p w:rsidR="001B2324" w:rsidRPr="003C14EB" w:rsidRDefault="001B2324" w:rsidP="009D7B4E">
      <w:pPr>
        <w:spacing w:after="0" w:line="480" w:lineRule="auto"/>
        <w:ind w:firstLine="708"/>
        <w:jc w:val="both"/>
        <w:rPr>
          <w:rFonts w:ascii="Times New Roman" w:hAnsi="Times New Roman"/>
          <w:sz w:val="24"/>
          <w:szCs w:val="24"/>
        </w:rPr>
      </w:pPr>
      <w:r w:rsidRPr="003C14EB">
        <w:rPr>
          <w:rFonts w:ascii="Times New Roman" w:hAnsi="Times New Roman"/>
          <w:sz w:val="24"/>
          <w:szCs w:val="24"/>
        </w:rPr>
        <w:t>Inspección visual 29,954 unidades</w:t>
      </w:r>
      <w:r>
        <w:rPr>
          <w:rFonts w:ascii="Times New Roman" w:hAnsi="Times New Roman"/>
          <w:sz w:val="24"/>
          <w:szCs w:val="24"/>
        </w:rPr>
        <w:t xml:space="preserve"> </w:t>
      </w:r>
      <w:r w:rsidRPr="003C14EB">
        <w:rPr>
          <w:rFonts w:ascii="Times New Roman" w:hAnsi="Times New Roman"/>
          <w:sz w:val="24"/>
          <w:szCs w:val="24"/>
        </w:rPr>
        <w:t>de motocicletas a nivel nacional</w:t>
      </w:r>
      <w:r>
        <w:rPr>
          <w:rFonts w:ascii="Times New Roman" w:hAnsi="Times New Roman"/>
          <w:sz w:val="24"/>
          <w:szCs w:val="24"/>
        </w:rPr>
        <w:t>.</w:t>
      </w:r>
      <w:r w:rsidRPr="003C14EB">
        <w:rPr>
          <w:rFonts w:ascii="Times New Roman" w:hAnsi="Times New Roman"/>
          <w:sz w:val="24"/>
          <w:szCs w:val="24"/>
        </w:rPr>
        <w:t xml:space="preserve"> </w:t>
      </w:r>
    </w:p>
    <w:p w:rsidR="001B2324" w:rsidRDefault="001B2324" w:rsidP="009D7B4E">
      <w:pPr>
        <w:spacing w:after="0" w:line="480" w:lineRule="auto"/>
        <w:ind w:firstLine="708"/>
        <w:jc w:val="both"/>
        <w:rPr>
          <w:rFonts w:ascii="Times New Roman" w:hAnsi="Times New Roman"/>
          <w:sz w:val="24"/>
          <w:szCs w:val="24"/>
        </w:rPr>
      </w:pPr>
      <w:r w:rsidRPr="003C14EB">
        <w:rPr>
          <w:rFonts w:ascii="Times New Roman" w:hAnsi="Times New Roman"/>
          <w:sz w:val="24"/>
          <w:szCs w:val="24"/>
        </w:rPr>
        <w:lastRenderedPageBreak/>
        <w:t>Inspección visual de microbuses, minibuses y autobuses en el Gran Santo Domingo</w:t>
      </w:r>
      <w:r>
        <w:rPr>
          <w:rFonts w:ascii="Times New Roman" w:hAnsi="Times New Roman"/>
          <w:sz w:val="24"/>
          <w:szCs w:val="24"/>
        </w:rPr>
        <w:t xml:space="preserve">, con </w:t>
      </w:r>
      <w:r w:rsidRPr="003C14EB">
        <w:rPr>
          <w:rFonts w:ascii="Times New Roman" w:hAnsi="Times New Roman"/>
          <w:sz w:val="24"/>
          <w:szCs w:val="24"/>
        </w:rPr>
        <w:t>un total de 6,723 unidades</w:t>
      </w:r>
      <w:r>
        <w:rPr>
          <w:rFonts w:ascii="Times New Roman" w:hAnsi="Times New Roman"/>
          <w:sz w:val="24"/>
          <w:szCs w:val="24"/>
        </w:rPr>
        <w:t>.</w:t>
      </w:r>
    </w:p>
    <w:p w:rsidR="00730B97" w:rsidRPr="003C14EB" w:rsidRDefault="00730B97" w:rsidP="001B2324">
      <w:pPr>
        <w:spacing w:after="0" w:line="480" w:lineRule="auto"/>
        <w:jc w:val="both"/>
        <w:rPr>
          <w:rFonts w:ascii="Times New Roman" w:hAnsi="Times New Roman"/>
          <w:sz w:val="24"/>
          <w:szCs w:val="24"/>
        </w:rPr>
      </w:pPr>
    </w:p>
    <w:p w:rsidR="001B2324" w:rsidRDefault="001B2324" w:rsidP="009D7B4E">
      <w:pPr>
        <w:spacing w:after="0" w:line="480" w:lineRule="auto"/>
        <w:ind w:firstLine="708"/>
        <w:jc w:val="both"/>
        <w:rPr>
          <w:rFonts w:ascii="Times New Roman" w:hAnsi="Times New Roman"/>
          <w:sz w:val="24"/>
          <w:szCs w:val="24"/>
        </w:rPr>
      </w:pPr>
      <w:r w:rsidRPr="003C14EB">
        <w:rPr>
          <w:rFonts w:ascii="Times New Roman" w:hAnsi="Times New Roman"/>
          <w:sz w:val="24"/>
          <w:szCs w:val="24"/>
        </w:rPr>
        <w:t>Inspección visual de 8,679 vehículos livianos en el Gran Santo Domingo</w:t>
      </w:r>
      <w:r>
        <w:rPr>
          <w:rFonts w:ascii="Times New Roman" w:hAnsi="Times New Roman"/>
          <w:sz w:val="24"/>
          <w:szCs w:val="24"/>
        </w:rPr>
        <w:t>.</w:t>
      </w:r>
    </w:p>
    <w:p w:rsidR="00730B97" w:rsidRPr="003C14EB" w:rsidRDefault="00730B97" w:rsidP="001B2324">
      <w:pPr>
        <w:spacing w:after="0" w:line="480" w:lineRule="auto"/>
        <w:jc w:val="both"/>
        <w:rPr>
          <w:rFonts w:ascii="Times New Roman" w:hAnsi="Times New Roman"/>
          <w:sz w:val="24"/>
          <w:szCs w:val="24"/>
        </w:rPr>
      </w:pPr>
    </w:p>
    <w:p w:rsidR="001B2324" w:rsidRPr="003C14EB" w:rsidRDefault="001B2324" w:rsidP="009D7B4E">
      <w:pPr>
        <w:spacing w:after="0" w:line="480" w:lineRule="auto"/>
        <w:ind w:firstLine="708"/>
        <w:jc w:val="both"/>
        <w:rPr>
          <w:rFonts w:ascii="Times New Roman" w:hAnsi="Times New Roman"/>
          <w:sz w:val="24"/>
          <w:szCs w:val="24"/>
        </w:rPr>
      </w:pPr>
      <w:r w:rsidRPr="003C14EB">
        <w:rPr>
          <w:rFonts w:ascii="Times New Roman" w:hAnsi="Times New Roman"/>
          <w:sz w:val="24"/>
          <w:szCs w:val="24"/>
        </w:rPr>
        <w:t>Inspección visual de 582 vehículos pesados en el Gran Santo Domingo</w:t>
      </w:r>
      <w:r>
        <w:rPr>
          <w:rFonts w:ascii="Times New Roman" w:hAnsi="Times New Roman"/>
          <w:sz w:val="24"/>
          <w:szCs w:val="24"/>
        </w:rPr>
        <w:t>.</w:t>
      </w:r>
    </w:p>
    <w:p w:rsidR="00730B97" w:rsidRDefault="001B2324" w:rsidP="001B2324">
      <w:pPr>
        <w:spacing w:after="0" w:line="480" w:lineRule="auto"/>
        <w:jc w:val="both"/>
        <w:rPr>
          <w:rFonts w:ascii="Times New Roman" w:hAnsi="Times New Roman"/>
          <w:sz w:val="24"/>
          <w:szCs w:val="24"/>
        </w:rPr>
      </w:pPr>
      <w:r>
        <w:rPr>
          <w:rFonts w:ascii="Times New Roman" w:hAnsi="Times New Roman"/>
          <w:sz w:val="24"/>
          <w:szCs w:val="24"/>
        </w:rPr>
        <w:t>Asimismo, s</w:t>
      </w:r>
      <w:r w:rsidRPr="003C14EB">
        <w:rPr>
          <w:rFonts w:ascii="Times New Roman" w:hAnsi="Times New Roman"/>
          <w:sz w:val="24"/>
          <w:szCs w:val="24"/>
        </w:rPr>
        <w:t>e evaluó a seis remolques de los cuales solo cuatro han calificado para la asignación de chasis.</w:t>
      </w:r>
    </w:p>
    <w:p w:rsidR="00730B97" w:rsidRDefault="00730B97" w:rsidP="001B2324">
      <w:pPr>
        <w:spacing w:after="0" w:line="480" w:lineRule="auto"/>
        <w:jc w:val="both"/>
        <w:rPr>
          <w:rFonts w:ascii="Times New Roman" w:hAnsi="Times New Roman"/>
          <w:sz w:val="24"/>
          <w:szCs w:val="24"/>
        </w:rPr>
      </w:pPr>
    </w:p>
    <w:p w:rsidR="00730B97" w:rsidRPr="005E6D5C" w:rsidRDefault="00730B97" w:rsidP="001B2324">
      <w:pPr>
        <w:spacing w:after="0" w:line="480" w:lineRule="auto"/>
        <w:jc w:val="both"/>
        <w:rPr>
          <w:rFonts w:ascii="Times New Roman" w:hAnsi="Times New Roman"/>
          <w:sz w:val="24"/>
          <w:szCs w:val="24"/>
        </w:rPr>
      </w:pPr>
    </w:p>
    <w:p w:rsidR="001B2324" w:rsidRPr="0005771C" w:rsidRDefault="001B2324" w:rsidP="009B4845">
      <w:pPr>
        <w:pStyle w:val="Prrafodelista"/>
        <w:tabs>
          <w:tab w:val="left" w:pos="426"/>
        </w:tabs>
        <w:spacing w:line="480" w:lineRule="auto"/>
        <w:ind w:left="0"/>
        <w:rPr>
          <w:rFonts w:eastAsia="Calibri"/>
          <w:b/>
          <w:sz w:val="28"/>
          <w:szCs w:val="28"/>
        </w:rPr>
      </w:pPr>
      <w:r w:rsidRPr="0005771C">
        <w:rPr>
          <w:rFonts w:eastAsia="Calibri"/>
          <w:b/>
          <w:sz w:val="28"/>
          <w:szCs w:val="28"/>
        </w:rPr>
        <w:t>1</w:t>
      </w:r>
      <w:r w:rsidR="00055BA2">
        <w:rPr>
          <w:rFonts w:eastAsia="Calibri"/>
          <w:b/>
          <w:sz w:val="28"/>
          <w:szCs w:val="28"/>
        </w:rPr>
        <w:t>6</w:t>
      </w:r>
      <w:r w:rsidRPr="0005771C">
        <w:rPr>
          <w:rFonts w:eastAsia="Calibri"/>
          <w:b/>
          <w:sz w:val="28"/>
          <w:szCs w:val="28"/>
        </w:rPr>
        <w:t xml:space="preserve"> -</w:t>
      </w:r>
      <w:bookmarkStart w:id="31" w:name="_Hlk501023399"/>
      <w:r w:rsidRPr="0005771C">
        <w:rPr>
          <w:rFonts w:eastAsia="Calibri"/>
          <w:b/>
          <w:sz w:val="28"/>
          <w:szCs w:val="28"/>
        </w:rPr>
        <w:t>Avances Dirección de Comunicaciones</w:t>
      </w:r>
      <w:bookmarkEnd w:id="31"/>
    </w:p>
    <w:p w:rsidR="001B2324" w:rsidRDefault="00463C38" w:rsidP="001B2324">
      <w:pPr>
        <w:pStyle w:val="Prrafodelista"/>
        <w:tabs>
          <w:tab w:val="left" w:pos="426"/>
        </w:tabs>
        <w:spacing w:line="480" w:lineRule="auto"/>
        <w:ind w:left="0"/>
        <w:jc w:val="both"/>
        <w:rPr>
          <w:rFonts w:eastAsia="Calibri"/>
        </w:rPr>
      </w:pPr>
      <w:r>
        <w:rPr>
          <w:rFonts w:eastAsia="Calibri"/>
        </w:rPr>
        <w:tab/>
      </w:r>
      <w:r w:rsidR="001B2324" w:rsidRPr="009D1C23">
        <w:rPr>
          <w:rFonts w:eastAsia="Calibri"/>
        </w:rPr>
        <w:t xml:space="preserve">Con el propósito de </w:t>
      </w:r>
      <w:r w:rsidR="001B2324">
        <w:rPr>
          <w:rFonts w:eastAsia="Calibri"/>
        </w:rPr>
        <w:t>servir a la ciudadanía las informaciones del quehacer institucional del INTRANT, con apego a la transparencia y a la ética, la Dirección de Comunicaciones ha venido sirviendo de manera oportuna a través de los distintos Medios de Comunicación Masiva y de las Redes Sociales, las acciones emprendidas por la institución, así como los avisos de carácter público, respecto a las ejecutorias de implantación de la ley 63-17.</w:t>
      </w:r>
    </w:p>
    <w:p w:rsidR="001B2324" w:rsidRDefault="001B2324" w:rsidP="001B2324">
      <w:pPr>
        <w:pStyle w:val="Prrafodelista"/>
        <w:tabs>
          <w:tab w:val="left" w:pos="426"/>
        </w:tabs>
        <w:spacing w:line="480" w:lineRule="auto"/>
        <w:ind w:left="0"/>
        <w:jc w:val="both"/>
        <w:rPr>
          <w:rFonts w:eastAsia="Calibri"/>
        </w:rPr>
      </w:pPr>
    </w:p>
    <w:p w:rsidR="001B2324" w:rsidRDefault="00463C38" w:rsidP="001B2324">
      <w:pPr>
        <w:pStyle w:val="Prrafodelista"/>
        <w:tabs>
          <w:tab w:val="left" w:pos="426"/>
        </w:tabs>
        <w:spacing w:line="480" w:lineRule="auto"/>
        <w:ind w:left="0"/>
        <w:jc w:val="both"/>
        <w:rPr>
          <w:rFonts w:eastAsia="Calibri"/>
        </w:rPr>
      </w:pPr>
      <w:r>
        <w:rPr>
          <w:rFonts w:eastAsia="Calibri"/>
        </w:rPr>
        <w:tab/>
      </w:r>
      <w:r w:rsidR="001B2324">
        <w:rPr>
          <w:rFonts w:eastAsia="Calibri"/>
        </w:rPr>
        <w:t xml:space="preserve">Conociendo el papel preponderante de los medios para interactuar con los ciudadanos y que éstos a su vez se sientan integrados en la gran misión de reformar el sistema del Transporte Terrestre, el Tránsito y la Seguridad Vial en la República Dominicana, se ha coordinado la participación de la Directora Ejecutiva en diferentes espacios de alcance masivo y en convocatoria abierta a </w:t>
      </w:r>
      <w:r w:rsidR="001B2324">
        <w:rPr>
          <w:rFonts w:eastAsia="Calibri"/>
        </w:rPr>
        <w:lastRenderedPageBreak/>
        <w:t>la prensa, facilitando que día a día la población pueda ser testigo de los logros, proyectos y retos del organismo.</w:t>
      </w:r>
    </w:p>
    <w:p w:rsidR="00463C38" w:rsidRDefault="00463C38" w:rsidP="001B2324">
      <w:pPr>
        <w:pStyle w:val="Prrafodelista"/>
        <w:tabs>
          <w:tab w:val="left" w:pos="426"/>
        </w:tabs>
        <w:spacing w:line="480" w:lineRule="auto"/>
        <w:ind w:left="0"/>
        <w:jc w:val="both"/>
        <w:rPr>
          <w:rFonts w:eastAsia="Calibri"/>
        </w:rPr>
      </w:pPr>
    </w:p>
    <w:p w:rsidR="001B2324" w:rsidRPr="0023477A" w:rsidRDefault="00463C38" w:rsidP="001B2324">
      <w:pPr>
        <w:pStyle w:val="Prrafodelista"/>
        <w:tabs>
          <w:tab w:val="left" w:pos="426"/>
        </w:tabs>
        <w:spacing w:line="480" w:lineRule="auto"/>
        <w:ind w:left="0"/>
        <w:jc w:val="both"/>
        <w:rPr>
          <w:rFonts w:eastAsia="Calibri"/>
        </w:rPr>
      </w:pPr>
      <w:r>
        <w:rPr>
          <w:rFonts w:eastAsia="Calibri"/>
        </w:rPr>
        <w:tab/>
      </w:r>
      <w:r w:rsidR="001B2324">
        <w:rPr>
          <w:rFonts w:eastAsia="Calibri"/>
        </w:rPr>
        <w:t xml:space="preserve">Asimismo, se ha trabajado en el diseño, construcción y divulgación de contenidos informativos y educativos (gráficos, escritos y audiovisuales), con el propósito de sensibilizar a las personas de cara a la Seguridad Vial, e </w:t>
      </w:r>
      <w:r w:rsidR="007618EC">
        <w:rPr>
          <w:rFonts w:eastAsia="Calibri"/>
        </w:rPr>
        <w:t>inducirle</w:t>
      </w:r>
      <w:r w:rsidR="001B2324">
        <w:rPr>
          <w:rFonts w:eastAsia="Calibri"/>
        </w:rPr>
        <w:t xml:space="preserve"> al conocimiento y respeto de la Ley y de las normas de tránsito establecidas en ella.</w:t>
      </w:r>
    </w:p>
    <w:p w:rsidR="001B2324" w:rsidRDefault="001B2324" w:rsidP="001B2324">
      <w:pPr>
        <w:pStyle w:val="Prrafodelista"/>
        <w:tabs>
          <w:tab w:val="left" w:pos="426"/>
        </w:tabs>
        <w:spacing w:line="480" w:lineRule="auto"/>
        <w:ind w:left="0"/>
        <w:rPr>
          <w:b/>
          <w:sz w:val="28"/>
          <w:szCs w:val="28"/>
        </w:rPr>
      </w:pPr>
    </w:p>
    <w:p w:rsidR="001B2324" w:rsidRDefault="001B2324" w:rsidP="001B2324">
      <w:pPr>
        <w:pStyle w:val="Prrafodelista"/>
        <w:tabs>
          <w:tab w:val="left" w:pos="426"/>
        </w:tabs>
        <w:spacing w:line="480" w:lineRule="auto"/>
        <w:rPr>
          <w:b/>
          <w:sz w:val="28"/>
          <w:szCs w:val="28"/>
        </w:rPr>
      </w:pPr>
    </w:p>
    <w:p w:rsidR="001B2324" w:rsidRPr="00E8201E" w:rsidRDefault="001B2324" w:rsidP="001B2324">
      <w:pPr>
        <w:pStyle w:val="Prrafodelista"/>
        <w:tabs>
          <w:tab w:val="left" w:pos="426"/>
        </w:tabs>
        <w:spacing w:line="480" w:lineRule="auto"/>
        <w:rPr>
          <w:b/>
          <w:sz w:val="28"/>
          <w:szCs w:val="28"/>
        </w:rPr>
      </w:pPr>
    </w:p>
    <w:p w:rsidR="001B2324" w:rsidRDefault="001B2324" w:rsidP="001B2324">
      <w:pPr>
        <w:tabs>
          <w:tab w:val="left" w:pos="567"/>
        </w:tabs>
        <w:spacing w:line="480" w:lineRule="auto"/>
        <w:jc w:val="both"/>
        <w:rPr>
          <w:rFonts w:ascii="Times New Roman" w:hAnsi="Times New Roman"/>
          <w:b/>
          <w:sz w:val="32"/>
          <w:szCs w:val="32"/>
        </w:rPr>
      </w:pPr>
    </w:p>
    <w:p w:rsidR="00F564DF" w:rsidRPr="00DF1A06" w:rsidRDefault="00F564DF" w:rsidP="001B2324">
      <w:pPr>
        <w:tabs>
          <w:tab w:val="left" w:pos="567"/>
        </w:tabs>
        <w:spacing w:line="480" w:lineRule="auto"/>
        <w:jc w:val="both"/>
        <w:rPr>
          <w:rFonts w:ascii="Times New Roman" w:hAnsi="Times New Roman"/>
          <w:b/>
          <w:sz w:val="32"/>
          <w:szCs w:val="32"/>
        </w:rPr>
      </w:pPr>
    </w:p>
    <w:p w:rsidR="001B2324" w:rsidRDefault="001B2324" w:rsidP="001B2324">
      <w:pPr>
        <w:tabs>
          <w:tab w:val="left" w:pos="567"/>
        </w:tabs>
        <w:spacing w:line="480" w:lineRule="auto"/>
        <w:jc w:val="both"/>
        <w:rPr>
          <w:rFonts w:ascii="Times New Roman" w:hAnsi="Times New Roman"/>
          <w:b/>
          <w:sz w:val="32"/>
          <w:szCs w:val="32"/>
        </w:rPr>
      </w:pPr>
    </w:p>
    <w:p w:rsidR="001B2324" w:rsidRDefault="001B2324" w:rsidP="001B2324">
      <w:pPr>
        <w:tabs>
          <w:tab w:val="left" w:pos="567"/>
        </w:tabs>
        <w:spacing w:line="480" w:lineRule="auto"/>
        <w:jc w:val="both"/>
        <w:rPr>
          <w:rFonts w:ascii="Times New Roman" w:hAnsi="Times New Roman"/>
          <w:b/>
          <w:sz w:val="32"/>
          <w:szCs w:val="32"/>
        </w:rPr>
      </w:pPr>
    </w:p>
    <w:p w:rsidR="00444D71" w:rsidRDefault="00444D71" w:rsidP="001B2324">
      <w:pPr>
        <w:tabs>
          <w:tab w:val="left" w:pos="567"/>
        </w:tabs>
        <w:spacing w:line="480" w:lineRule="auto"/>
        <w:jc w:val="both"/>
        <w:rPr>
          <w:rFonts w:ascii="Times New Roman" w:hAnsi="Times New Roman"/>
          <w:b/>
          <w:sz w:val="32"/>
          <w:szCs w:val="32"/>
        </w:rPr>
      </w:pPr>
    </w:p>
    <w:p w:rsidR="00444D71" w:rsidRDefault="00444D71" w:rsidP="001B2324">
      <w:pPr>
        <w:tabs>
          <w:tab w:val="left" w:pos="567"/>
        </w:tabs>
        <w:spacing w:line="480" w:lineRule="auto"/>
        <w:jc w:val="both"/>
        <w:rPr>
          <w:rFonts w:ascii="Times New Roman" w:hAnsi="Times New Roman"/>
          <w:b/>
          <w:sz w:val="32"/>
          <w:szCs w:val="32"/>
        </w:rPr>
      </w:pPr>
    </w:p>
    <w:p w:rsidR="001B2324" w:rsidRDefault="001B2324" w:rsidP="001B2324">
      <w:pPr>
        <w:tabs>
          <w:tab w:val="left" w:pos="567"/>
        </w:tabs>
        <w:spacing w:line="480" w:lineRule="auto"/>
        <w:jc w:val="both"/>
        <w:rPr>
          <w:rFonts w:ascii="Times New Roman" w:hAnsi="Times New Roman"/>
          <w:b/>
          <w:sz w:val="32"/>
          <w:szCs w:val="32"/>
        </w:rPr>
      </w:pPr>
    </w:p>
    <w:p w:rsidR="001B2324" w:rsidRPr="00DF1A06" w:rsidRDefault="001B2324" w:rsidP="001B2324">
      <w:pPr>
        <w:tabs>
          <w:tab w:val="left" w:pos="567"/>
        </w:tabs>
        <w:spacing w:line="480" w:lineRule="auto"/>
        <w:jc w:val="both"/>
        <w:rPr>
          <w:rFonts w:ascii="Times New Roman" w:hAnsi="Times New Roman"/>
          <w:b/>
          <w:sz w:val="32"/>
          <w:szCs w:val="32"/>
        </w:rPr>
      </w:pPr>
    </w:p>
    <w:p w:rsidR="00F564DF" w:rsidRDefault="00F564DF" w:rsidP="00F564DF">
      <w:pPr>
        <w:tabs>
          <w:tab w:val="left" w:pos="567"/>
        </w:tabs>
        <w:spacing w:line="480" w:lineRule="auto"/>
        <w:jc w:val="center"/>
        <w:rPr>
          <w:rFonts w:ascii="Times New Roman" w:hAnsi="Times New Roman"/>
          <w:b/>
          <w:sz w:val="32"/>
          <w:szCs w:val="32"/>
        </w:rPr>
      </w:pPr>
    </w:p>
    <w:p w:rsidR="00F564DF" w:rsidRDefault="00F564DF" w:rsidP="00F564DF">
      <w:pPr>
        <w:tabs>
          <w:tab w:val="left" w:pos="567"/>
        </w:tabs>
        <w:spacing w:line="480" w:lineRule="auto"/>
        <w:jc w:val="center"/>
        <w:rPr>
          <w:rFonts w:ascii="Times New Roman" w:hAnsi="Times New Roman"/>
          <w:b/>
          <w:sz w:val="32"/>
          <w:szCs w:val="32"/>
        </w:rPr>
      </w:pPr>
    </w:p>
    <w:p w:rsidR="00F564DF" w:rsidRDefault="00F564DF" w:rsidP="00F564DF">
      <w:pPr>
        <w:tabs>
          <w:tab w:val="left" w:pos="567"/>
        </w:tabs>
        <w:spacing w:line="480" w:lineRule="auto"/>
        <w:jc w:val="center"/>
        <w:rPr>
          <w:rFonts w:ascii="Times New Roman" w:hAnsi="Times New Roman"/>
          <w:b/>
          <w:sz w:val="32"/>
          <w:szCs w:val="32"/>
        </w:rPr>
      </w:pPr>
    </w:p>
    <w:p w:rsidR="00F564DF" w:rsidRDefault="00F564DF" w:rsidP="00F564DF">
      <w:pPr>
        <w:tabs>
          <w:tab w:val="left" w:pos="567"/>
        </w:tabs>
        <w:spacing w:line="480" w:lineRule="auto"/>
        <w:jc w:val="center"/>
        <w:rPr>
          <w:rFonts w:ascii="Times New Roman" w:hAnsi="Times New Roman"/>
          <w:b/>
          <w:sz w:val="32"/>
          <w:szCs w:val="32"/>
        </w:rPr>
      </w:pPr>
    </w:p>
    <w:p w:rsidR="00F564DF" w:rsidRDefault="00F564DF" w:rsidP="00F564DF">
      <w:pPr>
        <w:tabs>
          <w:tab w:val="left" w:pos="567"/>
        </w:tabs>
        <w:spacing w:line="480" w:lineRule="auto"/>
        <w:jc w:val="center"/>
        <w:rPr>
          <w:rFonts w:ascii="Times New Roman" w:hAnsi="Times New Roman"/>
          <w:b/>
          <w:sz w:val="32"/>
          <w:szCs w:val="32"/>
        </w:rPr>
      </w:pPr>
    </w:p>
    <w:p w:rsidR="00F564DF" w:rsidRDefault="00F564DF" w:rsidP="00F564DF">
      <w:pPr>
        <w:tabs>
          <w:tab w:val="left" w:pos="567"/>
        </w:tabs>
        <w:spacing w:line="480" w:lineRule="auto"/>
        <w:jc w:val="center"/>
        <w:rPr>
          <w:rFonts w:ascii="Times New Roman" w:hAnsi="Times New Roman"/>
          <w:b/>
          <w:sz w:val="32"/>
          <w:szCs w:val="32"/>
        </w:rPr>
      </w:pPr>
    </w:p>
    <w:p w:rsidR="00F564DF" w:rsidRDefault="00F564DF" w:rsidP="00F564DF">
      <w:pPr>
        <w:tabs>
          <w:tab w:val="left" w:pos="567"/>
        </w:tabs>
        <w:spacing w:line="480" w:lineRule="auto"/>
        <w:jc w:val="center"/>
        <w:rPr>
          <w:rFonts w:ascii="Times New Roman" w:hAnsi="Times New Roman"/>
          <w:b/>
          <w:sz w:val="32"/>
          <w:szCs w:val="32"/>
        </w:rPr>
      </w:pPr>
    </w:p>
    <w:p w:rsidR="001B2324" w:rsidRPr="00DF1A06" w:rsidRDefault="001B2324" w:rsidP="00F564DF">
      <w:pPr>
        <w:tabs>
          <w:tab w:val="left" w:pos="567"/>
        </w:tabs>
        <w:spacing w:line="480" w:lineRule="auto"/>
        <w:jc w:val="center"/>
        <w:rPr>
          <w:rFonts w:ascii="Times New Roman" w:hAnsi="Times New Roman"/>
          <w:b/>
          <w:sz w:val="24"/>
          <w:szCs w:val="24"/>
        </w:rPr>
      </w:pPr>
      <w:r w:rsidRPr="00DF1A06">
        <w:rPr>
          <w:rFonts w:ascii="Times New Roman" w:hAnsi="Times New Roman"/>
          <w:b/>
          <w:sz w:val="32"/>
          <w:szCs w:val="32"/>
        </w:rPr>
        <w:t>Tema V Gestión Interna</w:t>
      </w:r>
    </w:p>
    <w:p w:rsidR="001B2324" w:rsidRDefault="001B2324" w:rsidP="001B2324">
      <w:pPr>
        <w:tabs>
          <w:tab w:val="left" w:pos="567"/>
        </w:tabs>
        <w:spacing w:line="480" w:lineRule="auto"/>
        <w:jc w:val="both"/>
        <w:rPr>
          <w:rFonts w:ascii="Times New Roman" w:hAnsi="Times New Roman"/>
          <w:b/>
          <w:sz w:val="24"/>
          <w:szCs w:val="24"/>
        </w:rPr>
      </w:pPr>
    </w:p>
    <w:p w:rsidR="001B2324" w:rsidRDefault="001B2324" w:rsidP="001B2324">
      <w:pPr>
        <w:tabs>
          <w:tab w:val="left" w:pos="567"/>
        </w:tabs>
        <w:spacing w:line="480" w:lineRule="auto"/>
        <w:jc w:val="both"/>
        <w:rPr>
          <w:rFonts w:ascii="Times New Roman" w:hAnsi="Times New Roman"/>
          <w:b/>
          <w:sz w:val="24"/>
          <w:szCs w:val="24"/>
        </w:rPr>
      </w:pPr>
    </w:p>
    <w:p w:rsidR="001B2324" w:rsidRDefault="001B2324" w:rsidP="001B2324">
      <w:pPr>
        <w:tabs>
          <w:tab w:val="left" w:pos="567"/>
        </w:tabs>
        <w:spacing w:line="480" w:lineRule="auto"/>
        <w:jc w:val="both"/>
        <w:rPr>
          <w:rFonts w:ascii="Times New Roman" w:hAnsi="Times New Roman"/>
          <w:b/>
          <w:sz w:val="24"/>
          <w:szCs w:val="24"/>
        </w:rPr>
      </w:pPr>
    </w:p>
    <w:p w:rsidR="001B2324" w:rsidRDefault="001B2324" w:rsidP="001B2324">
      <w:pPr>
        <w:tabs>
          <w:tab w:val="left" w:pos="567"/>
        </w:tabs>
        <w:spacing w:line="480" w:lineRule="auto"/>
        <w:jc w:val="both"/>
        <w:rPr>
          <w:rFonts w:ascii="Times New Roman" w:hAnsi="Times New Roman"/>
          <w:b/>
          <w:sz w:val="24"/>
          <w:szCs w:val="24"/>
        </w:rPr>
      </w:pPr>
    </w:p>
    <w:p w:rsidR="00730B97" w:rsidRDefault="00730B97" w:rsidP="001B2324">
      <w:pPr>
        <w:tabs>
          <w:tab w:val="left" w:pos="567"/>
        </w:tabs>
        <w:spacing w:line="480" w:lineRule="auto"/>
        <w:jc w:val="both"/>
        <w:rPr>
          <w:rFonts w:ascii="Times New Roman" w:hAnsi="Times New Roman"/>
          <w:b/>
          <w:sz w:val="24"/>
          <w:szCs w:val="24"/>
        </w:rPr>
      </w:pPr>
    </w:p>
    <w:p w:rsidR="00730B97" w:rsidRDefault="00730B97" w:rsidP="001B2324">
      <w:pPr>
        <w:tabs>
          <w:tab w:val="left" w:pos="567"/>
        </w:tabs>
        <w:spacing w:line="480" w:lineRule="auto"/>
        <w:jc w:val="both"/>
        <w:rPr>
          <w:rFonts w:ascii="Times New Roman" w:hAnsi="Times New Roman"/>
          <w:b/>
          <w:sz w:val="24"/>
          <w:szCs w:val="24"/>
        </w:rPr>
      </w:pPr>
    </w:p>
    <w:p w:rsidR="00730B97" w:rsidRDefault="00730B97" w:rsidP="001B2324">
      <w:pPr>
        <w:tabs>
          <w:tab w:val="left" w:pos="567"/>
        </w:tabs>
        <w:spacing w:line="480" w:lineRule="auto"/>
        <w:jc w:val="both"/>
        <w:rPr>
          <w:rFonts w:ascii="Times New Roman" w:hAnsi="Times New Roman"/>
          <w:b/>
          <w:sz w:val="24"/>
          <w:szCs w:val="24"/>
        </w:rPr>
      </w:pPr>
    </w:p>
    <w:p w:rsidR="00F564DF" w:rsidRDefault="00F564DF" w:rsidP="001B2324">
      <w:pPr>
        <w:tabs>
          <w:tab w:val="left" w:pos="567"/>
        </w:tabs>
        <w:spacing w:line="480" w:lineRule="auto"/>
        <w:jc w:val="both"/>
        <w:rPr>
          <w:rFonts w:ascii="Times New Roman" w:hAnsi="Times New Roman"/>
          <w:b/>
          <w:sz w:val="24"/>
          <w:szCs w:val="24"/>
        </w:rPr>
      </w:pPr>
    </w:p>
    <w:p w:rsidR="00730B97" w:rsidRDefault="00730B97" w:rsidP="001B2324">
      <w:pPr>
        <w:tabs>
          <w:tab w:val="left" w:pos="567"/>
        </w:tabs>
        <w:spacing w:line="480" w:lineRule="auto"/>
        <w:jc w:val="both"/>
        <w:rPr>
          <w:rFonts w:ascii="Times New Roman" w:hAnsi="Times New Roman"/>
          <w:b/>
          <w:sz w:val="24"/>
          <w:szCs w:val="24"/>
        </w:rPr>
      </w:pPr>
    </w:p>
    <w:p w:rsidR="001B2324" w:rsidRPr="00DF1A06" w:rsidRDefault="001B2324" w:rsidP="001B2324">
      <w:pPr>
        <w:tabs>
          <w:tab w:val="left" w:pos="567"/>
        </w:tabs>
        <w:spacing w:line="480" w:lineRule="auto"/>
        <w:rPr>
          <w:rFonts w:ascii="Times New Roman" w:hAnsi="Times New Roman"/>
          <w:b/>
          <w:sz w:val="32"/>
          <w:szCs w:val="32"/>
        </w:rPr>
      </w:pPr>
      <w:r w:rsidRPr="00DF1A06">
        <w:rPr>
          <w:rFonts w:ascii="Times New Roman" w:hAnsi="Times New Roman"/>
          <w:b/>
          <w:sz w:val="32"/>
          <w:szCs w:val="32"/>
        </w:rPr>
        <w:lastRenderedPageBreak/>
        <w:t>V.-Gestión Interna</w:t>
      </w:r>
    </w:p>
    <w:p w:rsidR="001B2324" w:rsidRPr="00DF1A06" w:rsidRDefault="001B2324" w:rsidP="001B2324">
      <w:pPr>
        <w:tabs>
          <w:tab w:val="left" w:pos="567"/>
        </w:tabs>
        <w:spacing w:line="480" w:lineRule="auto"/>
        <w:rPr>
          <w:rFonts w:ascii="Times New Roman" w:hAnsi="Times New Roman"/>
          <w:b/>
          <w:sz w:val="28"/>
          <w:szCs w:val="28"/>
        </w:rPr>
      </w:pPr>
      <w:r w:rsidRPr="00DF1A06">
        <w:rPr>
          <w:rFonts w:ascii="Times New Roman" w:hAnsi="Times New Roman"/>
          <w:b/>
          <w:sz w:val="28"/>
          <w:szCs w:val="28"/>
        </w:rPr>
        <w:t>a) Desempeño Financiero</w:t>
      </w:r>
    </w:p>
    <w:p w:rsidR="001B2324" w:rsidRDefault="001B2324" w:rsidP="001B2324">
      <w:pPr>
        <w:spacing w:line="480" w:lineRule="auto"/>
        <w:ind w:firstLine="708"/>
        <w:contextualSpacing/>
        <w:jc w:val="both"/>
        <w:rPr>
          <w:rFonts w:ascii="Times New Roman" w:hAnsi="Times New Roman"/>
          <w:sz w:val="24"/>
          <w:szCs w:val="24"/>
          <w:lang w:val="es-MX"/>
        </w:rPr>
      </w:pPr>
      <w:r w:rsidRPr="006865D1">
        <w:rPr>
          <w:rFonts w:ascii="Times New Roman" w:hAnsi="Times New Roman"/>
          <w:sz w:val="24"/>
          <w:szCs w:val="24"/>
          <w:lang w:val="es-MX"/>
        </w:rPr>
        <w:t xml:space="preserve">Como ente gestor del uso apropiado de los recursos asignados por el gobierno dominicano, acorde con el Plan Estratégico del Estado, constituido por la Ley 01-12 o Estrategia Nacional de Desarrollo, en aras de cumplir con la estrategia nacional de reordenamiento y reglamentación del Tránsito y el Transporte Terrestre, se  crea el Instituto Nacional de Tránsito y Transporte Terrestre “INTRANT” y al mismo tiempo se suprimen  las Instituciones Oficina Técnica de Transporte Terrestre </w:t>
      </w:r>
      <w:r>
        <w:rPr>
          <w:rFonts w:ascii="Times New Roman" w:hAnsi="Times New Roman"/>
          <w:sz w:val="24"/>
          <w:szCs w:val="24"/>
          <w:lang w:val="es-MX"/>
        </w:rPr>
        <w:t>(</w:t>
      </w:r>
      <w:r w:rsidRPr="006865D1">
        <w:rPr>
          <w:rFonts w:ascii="Times New Roman" w:hAnsi="Times New Roman"/>
          <w:sz w:val="24"/>
          <w:szCs w:val="24"/>
          <w:lang w:val="es-MX"/>
        </w:rPr>
        <w:t>OTTT</w:t>
      </w:r>
      <w:r>
        <w:rPr>
          <w:rFonts w:ascii="Times New Roman" w:hAnsi="Times New Roman"/>
          <w:sz w:val="24"/>
          <w:szCs w:val="24"/>
          <w:lang w:val="es-MX"/>
        </w:rPr>
        <w:t>)</w:t>
      </w:r>
      <w:r w:rsidRPr="006865D1">
        <w:rPr>
          <w:rFonts w:ascii="Times New Roman" w:hAnsi="Times New Roman"/>
          <w:sz w:val="24"/>
          <w:szCs w:val="24"/>
          <w:lang w:val="es-MX"/>
        </w:rPr>
        <w:t xml:space="preserve">, Dirección General de Tránsito Terrestre </w:t>
      </w:r>
      <w:r>
        <w:rPr>
          <w:rFonts w:ascii="Times New Roman" w:hAnsi="Times New Roman"/>
          <w:sz w:val="24"/>
          <w:szCs w:val="24"/>
          <w:lang w:val="es-MX"/>
        </w:rPr>
        <w:t>(</w:t>
      </w:r>
      <w:r w:rsidRPr="006865D1">
        <w:rPr>
          <w:rFonts w:ascii="Times New Roman" w:hAnsi="Times New Roman"/>
          <w:sz w:val="24"/>
          <w:szCs w:val="24"/>
          <w:lang w:val="es-MX"/>
        </w:rPr>
        <w:t>DGTT</w:t>
      </w:r>
      <w:r>
        <w:rPr>
          <w:rFonts w:ascii="Times New Roman" w:hAnsi="Times New Roman"/>
          <w:sz w:val="24"/>
          <w:szCs w:val="24"/>
          <w:lang w:val="es-MX"/>
        </w:rPr>
        <w:t>)</w:t>
      </w:r>
      <w:r w:rsidRPr="006865D1">
        <w:rPr>
          <w:rFonts w:ascii="Times New Roman" w:hAnsi="Times New Roman"/>
          <w:sz w:val="24"/>
          <w:szCs w:val="24"/>
          <w:lang w:val="es-MX"/>
        </w:rPr>
        <w:t xml:space="preserve">,  el Fondo de Desarrollo del Transporte Terrestre </w:t>
      </w:r>
      <w:r>
        <w:rPr>
          <w:rFonts w:ascii="Times New Roman" w:hAnsi="Times New Roman"/>
          <w:sz w:val="24"/>
          <w:szCs w:val="24"/>
          <w:lang w:val="es-MX"/>
        </w:rPr>
        <w:t>(</w:t>
      </w:r>
      <w:r w:rsidRPr="006865D1">
        <w:rPr>
          <w:rFonts w:ascii="Times New Roman" w:hAnsi="Times New Roman"/>
          <w:sz w:val="24"/>
          <w:szCs w:val="24"/>
          <w:lang w:val="es-MX"/>
        </w:rPr>
        <w:t>FONDET</w:t>
      </w:r>
      <w:r>
        <w:rPr>
          <w:rFonts w:ascii="Times New Roman" w:hAnsi="Times New Roman"/>
          <w:sz w:val="24"/>
          <w:szCs w:val="24"/>
          <w:lang w:val="es-MX"/>
        </w:rPr>
        <w:t>)</w:t>
      </w:r>
      <w:r w:rsidRPr="006865D1">
        <w:rPr>
          <w:rFonts w:ascii="Times New Roman" w:hAnsi="Times New Roman"/>
          <w:sz w:val="24"/>
          <w:szCs w:val="24"/>
          <w:lang w:val="es-MX"/>
        </w:rPr>
        <w:t xml:space="preserve">, y el Consejo para la Administración y Regulación de Taxi </w:t>
      </w:r>
      <w:r>
        <w:rPr>
          <w:rFonts w:ascii="Times New Roman" w:hAnsi="Times New Roman"/>
          <w:sz w:val="24"/>
          <w:szCs w:val="24"/>
          <w:lang w:val="es-MX"/>
        </w:rPr>
        <w:t>(</w:t>
      </w:r>
      <w:r w:rsidRPr="006865D1">
        <w:rPr>
          <w:rFonts w:ascii="Times New Roman" w:hAnsi="Times New Roman"/>
          <w:sz w:val="24"/>
          <w:szCs w:val="24"/>
          <w:lang w:val="es-MX"/>
        </w:rPr>
        <w:t>CAR</w:t>
      </w:r>
      <w:r>
        <w:rPr>
          <w:rFonts w:ascii="Times New Roman" w:hAnsi="Times New Roman"/>
          <w:sz w:val="24"/>
          <w:szCs w:val="24"/>
          <w:lang w:val="es-MX"/>
        </w:rPr>
        <w:t>T).</w:t>
      </w:r>
      <w:r w:rsidRPr="006865D1">
        <w:rPr>
          <w:rFonts w:ascii="Times New Roman" w:hAnsi="Times New Roman"/>
          <w:sz w:val="24"/>
          <w:szCs w:val="24"/>
          <w:lang w:val="es-MX"/>
        </w:rPr>
        <w:t xml:space="preserve"> </w:t>
      </w:r>
      <w:r>
        <w:rPr>
          <w:rFonts w:ascii="Times New Roman" w:hAnsi="Times New Roman"/>
          <w:sz w:val="24"/>
          <w:szCs w:val="24"/>
          <w:lang w:val="es-MX"/>
        </w:rPr>
        <w:t>P</w:t>
      </w:r>
      <w:r w:rsidRPr="006865D1">
        <w:rPr>
          <w:rFonts w:ascii="Times New Roman" w:hAnsi="Times New Roman"/>
          <w:sz w:val="24"/>
          <w:szCs w:val="24"/>
          <w:lang w:val="es-MX"/>
        </w:rPr>
        <w:t xml:space="preserve">roducto de esto, el Intrant, recibió al </w:t>
      </w:r>
      <w:r>
        <w:rPr>
          <w:rFonts w:ascii="Times New Roman" w:hAnsi="Times New Roman"/>
          <w:sz w:val="24"/>
          <w:szCs w:val="24"/>
          <w:lang w:val="es-MX"/>
        </w:rPr>
        <w:t xml:space="preserve">día primero (01) </w:t>
      </w:r>
      <w:r w:rsidRPr="006865D1">
        <w:rPr>
          <w:rFonts w:ascii="Times New Roman" w:hAnsi="Times New Roman"/>
          <w:sz w:val="24"/>
          <w:szCs w:val="24"/>
          <w:lang w:val="es-MX"/>
        </w:rPr>
        <w:t xml:space="preserve">de agosto del </w:t>
      </w:r>
      <w:r w:rsidR="007618EC" w:rsidRPr="006865D1">
        <w:rPr>
          <w:rFonts w:ascii="Times New Roman" w:hAnsi="Times New Roman"/>
          <w:sz w:val="24"/>
          <w:szCs w:val="24"/>
          <w:lang w:val="es-MX"/>
        </w:rPr>
        <w:t>2017</w:t>
      </w:r>
      <w:r w:rsidR="007618EC">
        <w:rPr>
          <w:rFonts w:ascii="Times New Roman" w:hAnsi="Times New Roman"/>
          <w:sz w:val="24"/>
          <w:szCs w:val="24"/>
          <w:lang w:val="es-MX"/>
        </w:rPr>
        <w:t>,</w:t>
      </w:r>
      <w:r w:rsidR="007618EC" w:rsidRPr="006865D1">
        <w:rPr>
          <w:rFonts w:ascii="Times New Roman" w:hAnsi="Times New Roman"/>
          <w:sz w:val="24"/>
          <w:szCs w:val="24"/>
          <w:lang w:val="es-MX"/>
        </w:rPr>
        <w:t xml:space="preserve"> del</w:t>
      </w:r>
      <w:r w:rsidRPr="006865D1">
        <w:rPr>
          <w:rFonts w:ascii="Times New Roman" w:hAnsi="Times New Roman"/>
          <w:sz w:val="24"/>
          <w:szCs w:val="24"/>
          <w:lang w:val="es-MX"/>
        </w:rPr>
        <w:t xml:space="preserve"> </w:t>
      </w:r>
      <w:r>
        <w:rPr>
          <w:rFonts w:ascii="Times New Roman" w:hAnsi="Times New Roman"/>
          <w:sz w:val="24"/>
          <w:szCs w:val="24"/>
          <w:lang w:val="es-MX"/>
        </w:rPr>
        <w:t>P</w:t>
      </w:r>
      <w:r w:rsidRPr="006865D1">
        <w:rPr>
          <w:rFonts w:ascii="Times New Roman" w:hAnsi="Times New Roman"/>
          <w:sz w:val="24"/>
          <w:szCs w:val="24"/>
          <w:lang w:val="es-MX"/>
        </w:rPr>
        <w:t xml:space="preserve">resupuesto General de la Nación que </w:t>
      </w:r>
      <w:r w:rsidR="007618EC" w:rsidRPr="006865D1">
        <w:rPr>
          <w:rFonts w:ascii="Times New Roman" w:hAnsi="Times New Roman"/>
          <w:sz w:val="24"/>
          <w:szCs w:val="24"/>
          <w:lang w:val="es-MX"/>
        </w:rPr>
        <w:t>les</w:t>
      </w:r>
      <w:r w:rsidRPr="006865D1">
        <w:rPr>
          <w:rFonts w:ascii="Times New Roman" w:hAnsi="Times New Roman"/>
          <w:sz w:val="24"/>
          <w:szCs w:val="24"/>
          <w:lang w:val="es-MX"/>
        </w:rPr>
        <w:t xml:space="preserve"> asignaron a estas instituciones</w:t>
      </w:r>
      <w:r>
        <w:rPr>
          <w:rFonts w:ascii="Times New Roman" w:hAnsi="Times New Roman"/>
          <w:sz w:val="24"/>
          <w:szCs w:val="24"/>
          <w:lang w:val="es-MX"/>
        </w:rPr>
        <w:t>,</w:t>
      </w:r>
      <w:r w:rsidRPr="006865D1">
        <w:rPr>
          <w:rFonts w:ascii="Times New Roman" w:hAnsi="Times New Roman"/>
          <w:sz w:val="24"/>
          <w:szCs w:val="24"/>
          <w:lang w:val="es-MX"/>
        </w:rPr>
        <w:t xml:space="preserve"> la suma de</w:t>
      </w:r>
      <w:r>
        <w:rPr>
          <w:rFonts w:ascii="Times New Roman" w:hAnsi="Times New Roman"/>
          <w:sz w:val="24"/>
          <w:szCs w:val="24"/>
          <w:lang w:val="es-MX"/>
        </w:rPr>
        <w:t xml:space="preserve"> </w:t>
      </w:r>
      <w:r w:rsidRPr="005D2228">
        <w:rPr>
          <w:rFonts w:ascii="Times New Roman" w:hAnsi="Times New Roman"/>
          <w:b/>
          <w:sz w:val="24"/>
          <w:szCs w:val="24"/>
          <w:lang w:val="es-MX"/>
        </w:rPr>
        <w:t>Ciento ochenta y siete Millones, cuatrocientos veintinueve mil ciento noventa pesos con 63/100, (RD$187,429,190.63</w:t>
      </w:r>
      <w:r w:rsidR="007618EC" w:rsidRPr="005D2228">
        <w:rPr>
          <w:rFonts w:ascii="Times New Roman" w:hAnsi="Times New Roman"/>
          <w:sz w:val="24"/>
          <w:szCs w:val="24"/>
          <w:lang w:val="es-MX"/>
        </w:rPr>
        <w:t>) y</w:t>
      </w:r>
      <w:r w:rsidRPr="005D2228">
        <w:rPr>
          <w:rFonts w:ascii="Times New Roman" w:hAnsi="Times New Roman"/>
          <w:sz w:val="24"/>
          <w:szCs w:val="24"/>
          <w:lang w:val="es-MX"/>
        </w:rPr>
        <w:t xml:space="preserve"> </w:t>
      </w:r>
      <w:r w:rsidRPr="005D2228">
        <w:rPr>
          <w:rFonts w:ascii="Times New Roman" w:hAnsi="Times New Roman"/>
          <w:b/>
          <w:sz w:val="24"/>
          <w:szCs w:val="24"/>
          <w:lang w:val="es-MX"/>
        </w:rPr>
        <w:t>Doce Millones, seiscientos cincuenta y seis mil seiscientos ochenta y un pesos con 88/100 (RD$12,656,681.88)</w:t>
      </w:r>
      <w:r w:rsidRPr="005D2228">
        <w:rPr>
          <w:rFonts w:ascii="Times New Roman" w:hAnsi="Times New Roman"/>
          <w:sz w:val="24"/>
          <w:szCs w:val="24"/>
          <w:lang w:val="es-MX"/>
        </w:rPr>
        <w:t>, p</w:t>
      </w:r>
      <w:r>
        <w:rPr>
          <w:rFonts w:ascii="Times New Roman" w:hAnsi="Times New Roman"/>
          <w:sz w:val="24"/>
          <w:szCs w:val="24"/>
          <w:lang w:val="es-MX"/>
        </w:rPr>
        <w:t xml:space="preserve">rovenientes de los </w:t>
      </w:r>
      <w:r w:rsidR="007618EC">
        <w:rPr>
          <w:rFonts w:ascii="Times New Roman" w:hAnsi="Times New Roman"/>
          <w:sz w:val="24"/>
          <w:szCs w:val="24"/>
          <w:lang w:val="es-MX"/>
        </w:rPr>
        <w:t>fondos del</w:t>
      </w:r>
      <w:r>
        <w:rPr>
          <w:rFonts w:ascii="Times New Roman" w:hAnsi="Times New Roman"/>
          <w:sz w:val="24"/>
          <w:szCs w:val="24"/>
          <w:lang w:val="es-MX"/>
        </w:rPr>
        <w:t xml:space="preserve"> FONDET y de la OTTT. E</w:t>
      </w:r>
      <w:r w:rsidRPr="006865D1">
        <w:rPr>
          <w:rFonts w:ascii="Times New Roman" w:hAnsi="Times New Roman"/>
          <w:sz w:val="24"/>
          <w:szCs w:val="24"/>
          <w:lang w:val="es-MX"/>
        </w:rPr>
        <w:t xml:space="preserve">n su desempeño físico y financiero para el año 2017, tuvo bajo su responsabilidad la ejecución de </w:t>
      </w:r>
      <w:r w:rsidRPr="00C8465D">
        <w:rPr>
          <w:rFonts w:ascii="Times New Roman" w:hAnsi="Times New Roman"/>
          <w:b/>
          <w:sz w:val="24"/>
          <w:szCs w:val="24"/>
          <w:lang w:val="es-MX"/>
        </w:rPr>
        <w:t xml:space="preserve">(Doscientos Millones ochenta y cinco mil ochocientos setenta y dos pesos con 51/100, (RD$ 200,085,872.51), </w:t>
      </w:r>
      <w:r w:rsidRPr="006865D1">
        <w:rPr>
          <w:rFonts w:ascii="Times New Roman" w:hAnsi="Times New Roman"/>
          <w:sz w:val="24"/>
          <w:szCs w:val="24"/>
          <w:lang w:val="es-MX"/>
        </w:rPr>
        <w:t xml:space="preserve">equivalentes a un </w:t>
      </w:r>
      <w:r w:rsidRPr="006865D1">
        <w:rPr>
          <w:rFonts w:ascii="Times New Roman" w:hAnsi="Times New Roman"/>
          <w:b/>
          <w:sz w:val="24"/>
          <w:szCs w:val="24"/>
          <w:lang w:val="es-MX"/>
        </w:rPr>
        <w:t>100%</w:t>
      </w:r>
      <w:r w:rsidRPr="006865D1">
        <w:rPr>
          <w:rFonts w:ascii="Times New Roman" w:hAnsi="Times New Roman"/>
          <w:sz w:val="24"/>
          <w:szCs w:val="24"/>
          <w:lang w:val="es-MX"/>
        </w:rPr>
        <w:t xml:space="preserve"> del monto total transferido para el presupuesto 2017</w:t>
      </w:r>
      <w:r>
        <w:rPr>
          <w:rFonts w:ascii="Times New Roman" w:hAnsi="Times New Roman"/>
          <w:sz w:val="24"/>
          <w:szCs w:val="24"/>
          <w:lang w:val="es-MX"/>
        </w:rPr>
        <w:t>.</w:t>
      </w:r>
    </w:p>
    <w:p w:rsidR="001B2324" w:rsidRPr="006865D1" w:rsidRDefault="001B2324" w:rsidP="001B2324">
      <w:pPr>
        <w:spacing w:line="480" w:lineRule="auto"/>
        <w:ind w:firstLine="708"/>
        <w:contextualSpacing/>
        <w:jc w:val="both"/>
        <w:rPr>
          <w:rFonts w:ascii="Times New Roman" w:hAnsi="Times New Roman"/>
          <w:sz w:val="24"/>
          <w:szCs w:val="24"/>
          <w:lang w:val="es-MX"/>
        </w:rPr>
      </w:pPr>
    </w:p>
    <w:p w:rsidR="008E11C6" w:rsidRDefault="008E11C6" w:rsidP="008E11C6">
      <w:pPr>
        <w:spacing w:line="480" w:lineRule="auto"/>
        <w:contextualSpacing/>
        <w:jc w:val="both"/>
        <w:rPr>
          <w:rFonts w:ascii="Times New Roman" w:hAnsi="Times New Roman"/>
          <w:sz w:val="24"/>
          <w:szCs w:val="24"/>
          <w:lang w:val="es-MX"/>
        </w:rPr>
      </w:pPr>
      <w:r w:rsidRPr="008E11C6">
        <w:rPr>
          <w:rFonts w:ascii="Times New Roman" w:hAnsi="Times New Roman"/>
          <w:sz w:val="24"/>
          <w:szCs w:val="24"/>
          <w:lang w:val="es-MX"/>
        </w:rPr>
        <w:lastRenderedPageBreak/>
        <w:t>Del monto antes mencionado, la suma de RD$187,429,190.63 corresponden a recursos del fondo 100 y el otro monto de RD$12,656,681.88 a fondos propios. Cabe destacar que recibimos durante</w:t>
      </w:r>
      <w:r>
        <w:rPr>
          <w:rFonts w:ascii="Times New Roman" w:hAnsi="Times New Roman"/>
          <w:sz w:val="24"/>
          <w:szCs w:val="24"/>
          <w:lang w:val="es-MX"/>
        </w:rPr>
        <w:t xml:space="preserve"> e</w:t>
      </w:r>
      <w:r w:rsidRPr="008E11C6">
        <w:rPr>
          <w:rFonts w:ascii="Times New Roman" w:hAnsi="Times New Roman"/>
          <w:sz w:val="24"/>
          <w:szCs w:val="24"/>
          <w:lang w:val="es-MX"/>
        </w:rPr>
        <w:t xml:space="preserve">l periodo </w:t>
      </w:r>
      <w:r>
        <w:rPr>
          <w:rFonts w:ascii="Times New Roman" w:hAnsi="Times New Roman"/>
          <w:sz w:val="24"/>
          <w:szCs w:val="24"/>
          <w:lang w:val="es-MX"/>
        </w:rPr>
        <w:t xml:space="preserve">del </w:t>
      </w:r>
      <w:r w:rsidRPr="008E11C6">
        <w:rPr>
          <w:rFonts w:ascii="Times New Roman" w:hAnsi="Times New Roman"/>
          <w:sz w:val="24"/>
          <w:szCs w:val="24"/>
          <w:lang w:val="es-MX"/>
        </w:rPr>
        <w:t xml:space="preserve">1 de agosto 2017 </w:t>
      </w:r>
      <w:r>
        <w:rPr>
          <w:rFonts w:ascii="Times New Roman" w:hAnsi="Times New Roman"/>
          <w:sz w:val="24"/>
          <w:szCs w:val="24"/>
          <w:lang w:val="es-MX"/>
        </w:rPr>
        <w:t xml:space="preserve">al cierre del periodo, las </w:t>
      </w:r>
      <w:r w:rsidRPr="008E11C6">
        <w:rPr>
          <w:rFonts w:ascii="Times New Roman" w:hAnsi="Times New Roman"/>
          <w:sz w:val="24"/>
          <w:szCs w:val="24"/>
          <w:lang w:val="es-MX"/>
        </w:rPr>
        <w:t xml:space="preserve"> recaudaciones proyectadas</w:t>
      </w:r>
      <w:r>
        <w:rPr>
          <w:rFonts w:ascii="Times New Roman" w:hAnsi="Times New Roman"/>
          <w:sz w:val="24"/>
          <w:szCs w:val="24"/>
          <w:lang w:val="es-MX"/>
        </w:rPr>
        <w:t xml:space="preserve"> son de Ciento cuarenta Millones (</w:t>
      </w:r>
      <w:r w:rsidRPr="008E11C6">
        <w:rPr>
          <w:rFonts w:ascii="Times New Roman" w:hAnsi="Times New Roman"/>
          <w:sz w:val="24"/>
          <w:szCs w:val="24"/>
          <w:lang w:val="es-MX"/>
        </w:rPr>
        <w:t>RD$140,000,000.00</w:t>
      </w:r>
      <w:r>
        <w:rPr>
          <w:rFonts w:ascii="Times New Roman" w:hAnsi="Times New Roman"/>
          <w:sz w:val="24"/>
          <w:szCs w:val="24"/>
          <w:lang w:val="es-MX"/>
        </w:rPr>
        <w:t xml:space="preserve">), </w:t>
      </w:r>
      <w:r w:rsidRPr="008E11C6">
        <w:rPr>
          <w:rFonts w:ascii="Times New Roman" w:hAnsi="Times New Roman"/>
          <w:sz w:val="24"/>
          <w:szCs w:val="24"/>
          <w:lang w:val="es-MX"/>
        </w:rPr>
        <w:t xml:space="preserve">y del Ministerio de Obras Publicas y Comunicaciones, la suma de </w:t>
      </w:r>
      <w:r>
        <w:rPr>
          <w:rFonts w:ascii="Times New Roman" w:hAnsi="Times New Roman"/>
          <w:sz w:val="24"/>
          <w:szCs w:val="24"/>
          <w:lang w:val="es-MX"/>
        </w:rPr>
        <w:t>Ocho Millones (</w:t>
      </w:r>
      <w:r w:rsidRPr="008E11C6">
        <w:rPr>
          <w:rFonts w:ascii="Times New Roman" w:hAnsi="Times New Roman"/>
          <w:sz w:val="24"/>
          <w:szCs w:val="24"/>
          <w:lang w:val="es-MX"/>
        </w:rPr>
        <w:t>RD$8,000,000.00</w:t>
      </w:r>
      <w:r>
        <w:rPr>
          <w:rFonts w:ascii="Times New Roman" w:hAnsi="Times New Roman"/>
          <w:sz w:val="24"/>
          <w:szCs w:val="24"/>
          <w:lang w:val="es-MX"/>
        </w:rPr>
        <w:t>)</w:t>
      </w:r>
      <w:r w:rsidRPr="008E11C6">
        <w:rPr>
          <w:rFonts w:ascii="Times New Roman" w:hAnsi="Times New Roman"/>
          <w:sz w:val="24"/>
          <w:szCs w:val="24"/>
          <w:lang w:val="es-MX"/>
        </w:rPr>
        <w:t xml:space="preserve"> para adquisición de equipo</w:t>
      </w:r>
      <w:r>
        <w:rPr>
          <w:rFonts w:ascii="Times New Roman" w:hAnsi="Times New Roman"/>
          <w:sz w:val="24"/>
          <w:szCs w:val="24"/>
          <w:lang w:val="es-MX"/>
        </w:rPr>
        <w:t>s</w:t>
      </w:r>
      <w:r w:rsidRPr="008E11C6">
        <w:rPr>
          <w:rFonts w:ascii="Times New Roman" w:hAnsi="Times New Roman"/>
          <w:sz w:val="24"/>
          <w:szCs w:val="24"/>
          <w:lang w:val="es-MX"/>
        </w:rPr>
        <w:t xml:space="preserve"> de transporte</w:t>
      </w:r>
      <w:r>
        <w:rPr>
          <w:rFonts w:ascii="Times New Roman" w:hAnsi="Times New Roman"/>
          <w:sz w:val="24"/>
          <w:szCs w:val="24"/>
          <w:lang w:val="es-MX"/>
        </w:rPr>
        <w:t>, asimismo, s</w:t>
      </w:r>
      <w:r w:rsidRPr="008E11C6">
        <w:rPr>
          <w:rFonts w:ascii="Times New Roman" w:hAnsi="Times New Roman"/>
          <w:sz w:val="24"/>
          <w:szCs w:val="24"/>
          <w:lang w:val="es-MX"/>
        </w:rPr>
        <w:t>e le asignó al INTRANT, del presupuesto complementario del 2017, la suma de</w:t>
      </w:r>
      <w:r>
        <w:rPr>
          <w:rFonts w:ascii="Times New Roman" w:hAnsi="Times New Roman"/>
          <w:sz w:val="24"/>
          <w:szCs w:val="24"/>
          <w:lang w:val="es-MX"/>
        </w:rPr>
        <w:t xml:space="preserve"> Diecisiete Millones veintinueve mil cuatrocientos pesos con cero centavos (RD$17,029,400.00), </w:t>
      </w:r>
      <w:r w:rsidRPr="008E11C6">
        <w:rPr>
          <w:rFonts w:ascii="Times New Roman" w:hAnsi="Times New Roman"/>
          <w:sz w:val="24"/>
          <w:szCs w:val="24"/>
          <w:lang w:val="es-MX"/>
        </w:rPr>
        <w:t>para un total de asignación presupuestaria de  RD$365,115,272.51</w:t>
      </w:r>
      <w:r>
        <w:rPr>
          <w:rFonts w:ascii="Times New Roman" w:hAnsi="Times New Roman"/>
          <w:sz w:val="24"/>
          <w:szCs w:val="24"/>
          <w:lang w:val="es-MX"/>
        </w:rPr>
        <w:t xml:space="preserve">.  El INTRANT </w:t>
      </w:r>
      <w:bookmarkStart w:id="32" w:name="_Hlk501455448"/>
      <w:r>
        <w:rPr>
          <w:rFonts w:ascii="Times New Roman" w:hAnsi="Times New Roman"/>
          <w:sz w:val="24"/>
          <w:szCs w:val="24"/>
          <w:lang w:val="es-MX"/>
        </w:rPr>
        <w:t xml:space="preserve">heredo, </w:t>
      </w:r>
      <w:r w:rsidR="00AE5A12">
        <w:rPr>
          <w:rFonts w:ascii="Times New Roman" w:hAnsi="Times New Roman"/>
          <w:sz w:val="24"/>
          <w:szCs w:val="24"/>
          <w:lang w:val="es-MX"/>
        </w:rPr>
        <w:t xml:space="preserve"> de las anteriores Oficina Técnica de Transporte Terrestre (OTTT) y el Fondo de Desarrollo del Transporte Terrestre (FONDET)</w:t>
      </w:r>
      <w:bookmarkEnd w:id="32"/>
      <w:r>
        <w:rPr>
          <w:rFonts w:ascii="Times New Roman" w:hAnsi="Times New Roman"/>
          <w:sz w:val="24"/>
          <w:szCs w:val="24"/>
          <w:lang w:val="es-MX"/>
        </w:rPr>
        <w:t xml:space="preserve"> cuentas  por pagar ascendentes a Once Millones cuatrocientos veintiuno diecisiete con cuarenta y cuatro centavos.  </w:t>
      </w:r>
    </w:p>
    <w:p w:rsidR="006574A7" w:rsidRPr="00BD6DD4" w:rsidRDefault="00BD6DD4" w:rsidP="008E11C6">
      <w:pPr>
        <w:spacing w:line="480" w:lineRule="auto"/>
        <w:contextualSpacing/>
        <w:jc w:val="both"/>
        <w:rPr>
          <w:rFonts w:ascii="Times New Roman" w:hAnsi="Times New Roman"/>
          <w:sz w:val="24"/>
          <w:szCs w:val="24"/>
          <w:lang w:val="es-MX"/>
        </w:rPr>
      </w:pPr>
      <w:r>
        <w:rPr>
          <w:rFonts w:ascii="Times New Roman" w:hAnsi="Times New Roman"/>
          <w:sz w:val="24"/>
          <w:szCs w:val="24"/>
          <w:lang w:val="es-MX"/>
        </w:rPr>
        <w:t xml:space="preserve"> </w:t>
      </w:r>
      <w:r w:rsidRPr="00BD6DD4">
        <w:rPr>
          <w:rFonts w:ascii="Times New Roman" w:hAnsi="Times New Roman"/>
          <w:sz w:val="24"/>
          <w:szCs w:val="24"/>
          <w:lang w:val="es-MX"/>
        </w:rPr>
        <w:t xml:space="preserve">A continuación el detalle de las </w:t>
      </w:r>
      <w:r w:rsidR="006574A7" w:rsidRPr="00BD6DD4">
        <w:rPr>
          <w:rFonts w:ascii="Times New Roman" w:hAnsi="Times New Roman"/>
          <w:sz w:val="24"/>
          <w:szCs w:val="24"/>
          <w:lang w:val="es-MX"/>
        </w:rPr>
        <w:t>cuentas por pagar, que quedaron de las citadas instituciones</w:t>
      </w:r>
      <w:r w:rsidRPr="00BD6DD4">
        <w:rPr>
          <w:rFonts w:ascii="Times New Roman" w:hAnsi="Times New Roman"/>
          <w:sz w:val="24"/>
          <w:szCs w:val="24"/>
          <w:lang w:val="es-MX"/>
        </w:rPr>
        <w:t>:</w:t>
      </w:r>
    </w:p>
    <w:tbl>
      <w:tblPr>
        <w:tblW w:w="7512" w:type="dxa"/>
        <w:tblCellMar>
          <w:left w:w="70" w:type="dxa"/>
          <w:right w:w="70" w:type="dxa"/>
        </w:tblCellMar>
        <w:tblLook w:val="04A0" w:firstRow="1" w:lastRow="0" w:firstColumn="1" w:lastColumn="0" w:noHBand="0" w:noVBand="1"/>
      </w:tblPr>
      <w:tblGrid>
        <w:gridCol w:w="1925"/>
        <w:gridCol w:w="1652"/>
        <w:gridCol w:w="1827"/>
        <w:gridCol w:w="2108"/>
      </w:tblGrid>
      <w:tr w:rsidR="00BD6DD4" w:rsidRPr="00673E16" w:rsidTr="008E11C6">
        <w:trPr>
          <w:trHeight w:val="232"/>
        </w:trPr>
        <w:tc>
          <w:tcPr>
            <w:tcW w:w="1925" w:type="dxa"/>
            <w:vMerge w:val="restart"/>
            <w:tcBorders>
              <w:top w:val="single" w:sz="4" w:space="0" w:color="auto"/>
              <w:left w:val="single" w:sz="4" w:space="0" w:color="auto"/>
              <w:bottom w:val="single" w:sz="4" w:space="0" w:color="auto"/>
              <w:right w:val="single" w:sz="4" w:space="0" w:color="auto"/>
            </w:tcBorders>
            <w:shd w:val="clear" w:color="000000" w:fill="B8CCE4"/>
            <w:noWrap/>
            <w:vAlign w:val="bottom"/>
            <w:hideMark/>
          </w:tcPr>
          <w:p w:rsidR="00BD6DD4" w:rsidRPr="00B8249A" w:rsidRDefault="00BD6DD4" w:rsidP="000E621A">
            <w:pPr>
              <w:spacing w:after="0" w:line="240" w:lineRule="auto"/>
              <w:rPr>
                <w:rFonts w:eastAsia="Times New Roman"/>
                <w:b/>
                <w:color w:val="000000"/>
                <w:sz w:val="16"/>
                <w:szCs w:val="16"/>
                <w:lang w:eastAsia="es-DO"/>
              </w:rPr>
            </w:pPr>
            <w:r w:rsidRPr="00B8249A">
              <w:rPr>
                <w:rFonts w:eastAsia="Times New Roman"/>
                <w:b/>
                <w:color w:val="000000"/>
                <w:sz w:val="16"/>
                <w:szCs w:val="16"/>
                <w:lang w:eastAsia="es-DO"/>
              </w:rPr>
              <w:t>CxP OTTT</w:t>
            </w:r>
          </w:p>
        </w:tc>
        <w:tc>
          <w:tcPr>
            <w:tcW w:w="1652" w:type="dxa"/>
            <w:tcBorders>
              <w:top w:val="single" w:sz="4" w:space="0" w:color="auto"/>
              <w:left w:val="nil"/>
              <w:bottom w:val="single" w:sz="4" w:space="0" w:color="auto"/>
              <w:right w:val="single" w:sz="4" w:space="0" w:color="auto"/>
            </w:tcBorders>
            <w:shd w:val="clear" w:color="000000" w:fill="BFBFBF"/>
            <w:noWrap/>
            <w:vAlign w:val="bottom"/>
            <w:hideMark/>
          </w:tcPr>
          <w:p w:rsidR="00BD6DD4" w:rsidRPr="00C67C5E" w:rsidRDefault="00BD6DD4" w:rsidP="000E621A">
            <w:pPr>
              <w:spacing w:after="0" w:line="240" w:lineRule="auto"/>
              <w:jc w:val="center"/>
              <w:rPr>
                <w:rFonts w:eastAsia="Times New Roman"/>
                <w:b/>
                <w:color w:val="000000"/>
                <w:sz w:val="16"/>
                <w:szCs w:val="16"/>
                <w:lang w:eastAsia="es-DO"/>
              </w:rPr>
            </w:pPr>
            <w:r w:rsidRPr="00C67C5E">
              <w:rPr>
                <w:rFonts w:eastAsia="Times New Roman"/>
                <w:b/>
                <w:color w:val="000000"/>
                <w:sz w:val="16"/>
                <w:szCs w:val="16"/>
                <w:lang w:eastAsia="es-DO"/>
              </w:rPr>
              <w:t>2010-2016</w:t>
            </w:r>
          </w:p>
        </w:tc>
        <w:tc>
          <w:tcPr>
            <w:tcW w:w="1827" w:type="dxa"/>
            <w:tcBorders>
              <w:top w:val="single" w:sz="4" w:space="0" w:color="auto"/>
              <w:left w:val="nil"/>
              <w:bottom w:val="single" w:sz="4" w:space="0" w:color="auto"/>
              <w:right w:val="single" w:sz="4" w:space="0" w:color="auto"/>
            </w:tcBorders>
            <w:shd w:val="clear" w:color="000000" w:fill="BFBFBF"/>
            <w:noWrap/>
            <w:vAlign w:val="bottom"/>
            <w:hideMark/>
          </w:tcPr>
          <w:p w:rsidR="00BD6DD4" w:rsidRPr="00C67C5E" w:rsidRDefault="00BD6DD4" w:rsidP="000E621A">
            <w:pPr>
              <w:spacing w:after="0" w:line="240" w:lineRule="auto"/>
              <w:jc w:val="center"/>
              <w:rPr>
                <w:rFonts w:eastAsia="Times New Roman"/>
                <w:b/>
                <w:color w:val="000000"/>
                <w:sz w:val="16"/>
                <w:szCs w:val="16"/>
                <w:lang w:eastAsia="es-DO"/>
              </w:rPr>
            </w:pPr>
            <w:r w:rsidRPr="00C67C5E">
              <w:rPr>
                <w:rFonts w:eastAsia="Times New Roman"/>
                <w:b/>
                <w:color w:val="000000"/>
                <w:sz w:val="16"/>
                <w:szCs w:val="16"/>
                <w:lang w:eastAsia="es-DO"/>
              </w:rPr>
              <w:t>2017</w:t>
            </w:r>
          </w:p>
        </w:tc>
        <w:tc>
          <w:tcPr>
            <w:tcW w:w="2108" w:type="dxa"/>
            <w:tcBorders>
              <w:top w:val="single" w:sz="4" w:space="0" w:color="auto"/>
              <w:left w:val="nil"/>
              <w:bottom w:val="single" w:sz="4" w:space="0" w:color="auto"/>
              <w:right w:val="single" w:sz="4" w:space="0" w:color="auto"/>
            </w:tcBorders>
            <w:shd w:val="clear" w:color="000000" w:fill="BFBFBF"/>
            <w:noWrap/>
            <w:vAlign w:val="bottom"/>
            <w:hideMark/>
          </w:tcPr>
          <w:p w:rsidR="00BD6DD4" w:rsidRPr="00C67C5E" w:rsidRDefault="00BD6DD4" w:rsidP="000E621A">
            <w:pPr>
              <w:spacing w:after="0" w:line="240" w:lineRule="auto"/>
              <w:jc w:val="center"/>
              <w:rPr>
                <w:rFonts w:eastAsia="Times New Roman"/>
                <w:b/>
                <w:color w:val="000000"/>
                <w:sz w:val="16"/>
                <w:szCs w:val="16"/>
                <w:lang w:eastAsia="es-DO"/>
              </w:rPr>
            </w:pPr>
            <w:r w:rsidRPr="00C67C5E">
              <w:rPr>
                <w:rFonts w:eastAsia="Times New Roman"/>
                <w:b/>
                <w:color w:val="000000"/>
                <w:sz w:val="16"/>
                <w:szCs w:val="16"/>
                <w:lang w:eastAsia="es-DO"/>
              </w:rPr>
              <w:t xml:space="preserve">Total </w:t>
            </w:r>
          </w:p>
        </w:tc>
      </w:tr>
      <w:tr w:rsidR="00BD6DD4" w:rsidRPr="00673E16" w:rsidTr="008E11C6">
        <w:trPr>
          <w:trHeight w:val="245"/>
        </w:trPr>
        <w:tc>
          <w:tcPr>
            <w:tcW w:w="1925" w:type="dxa"/>
            <w:vMerge/>
            <w:tcBorders>
              <w:top w:val="single" w:sz="4" w:space="0" w:color="auto"/>
              <w:left w:val="single" w:sz="4" w:space="0" w:color="auto"/>
              <w:bottom w:val="single" w:sz="4" w:space="0" w:color="auto"/>
              <w:right w:val="single" w:sz="4" w:space="0" w:color="auto"/>
            </w:tcBorders>
            <w:vAlign w:val="center"/>
            <w:hideMark/>
          </w:tcPr>
          <w:p w:rsidR="00BD6DD4" w:rsidRPr="00B8249A" w:rsidRDefault="00BD6DD4" w:rsidP="000E621A">
            <w:pPr>
              <w:spacing w:after="0" w:line="240" w:lineRule="auto"/>
              <w:rPr>
                <w:rFonts w:eastAsia="Times New Roman"/>
                <w:color w:val="000000"/>
                <w:sz w:val="16"/>
                <w:szCs w:val="16"/>
                <w:lang w:eastAsia="es-DO"/>
              </w:rPr>
            </w:pPr>
          </w:p>
        </w:tc>
        <w:tc>
          <w:tcPr>
            <w:tcW w:w="1652" w:type="dxa"/>
            <w:tcBorders>
              <w:top w:val="nil"/>
              <w:left w:val="nil"/>
              <w:bottom w:val="single" w:sz="4" w:space="0" w:color="auto"/>
              <w:right w:val="single" w:sz="4" w:space="0" w:color="auto"/>
            </w:tcBorders>
            <w:shd w:val="clear" w:color="auto" w:fill="auto"/>
            <w:noWrap/>
            <w:vAlign w:val="bottom"/>
            <w:hideMark/>
          </w:tcPr>
          <w:p w:rsidR="00BD6DD4" w:rsidRPr="00B8249A" w:rsidRDefault="00BD6DD4" w:rsidP="00C67C5E">
            <w:pPr>
              <w:spacing w:after="0" w:line="240" w:lineRule="auto"/>
              <w:rPr>
                <w:rFonts w:eastAsia="Times New Roman"/>
                <w:color w:val="000000"/>
                <w:sz w:val="16"/>
                <w:szCs w:val="16"/>
                <w:lang w:eastAsia="es-DO"/>
              </w:rPr>
            </w:pPr>
            <w:r w:rsidRPr="00B8249A">
              <w:rPr>
                <w:rFonts w:eastAsia="Times New Roman"/>
                <w:color w:val="000000"/>
                <w:sz w:val="16"/>
                <w:szCs w:val="16"/>
                <w:lang w:eastAsia="es-DO"/>
              </w:rPr>
              <w:t xml:space="preserve"> 4,228,820.69   </w:t>
            </w:r>
          </w:p>
        </w:tc>
        <w:tc>
          <w:tcPr>
            <w:tcW w:w="1827" w:type="dxa"/>
            <w:tcBorders>
              <w:top w:val="nil"/>
              <w:left w:val="nil"/>
              <w:bottom w:val="single" w:sz="4" w:space="0" w:color="auto"/>
              <w:right w:val="single" w:sz="4" w:space="0" w:color="auto"/>
            </w:tcBorders>
            <w:shd w:val="clear" w:color="auto" w:fill="auto"/>
            <w:noWrap/>
            <w:vAlign w:val="bottom"/>
            <w:hideMark/>
          </w:tcPr>
          <w:p w:rsidR="00BD6DD4" w:rsidRPr="00B8249A" w:rsidRDefault="00BD6DD4" w:rsidP="000E621A">
            <w:pPr>
              <w:spacing w:after="0" w:line="240" w:lineRule="auto"/>
              <w:rPr>
                <w:rFonts w:eastAsia="Times New Roman"/>
                <w:color w:val="000000"/>
                <w:sz w:val="16"/>
                <w:szCs w:val="16"/>
                <w:lang w:eastAsia="es-DO"/>
              </w:rPr>
            </w:pPr>
            <w:r w:rsidRPr="00B8249A">
              <w:rPr>
                <w:rFonts w:eastAsia="Times New Roman"/>
                <w:color w:val="000000"/>
                <w:sz w:val="16"/>
                <w:szCs w:val="16"/>
                <w:lang w:eastAsia="es-DO"/>
              </w:rPr>
              <w:t xml:space="preserve">6,748,417.97   </w:t>
            </w:r>
          </w:p>
        </w:tc>
        <w:tc>
          <w:tcPr>
            <w:tcW w:w="2108" w:type="dxa"/>
            <w:tcBorders>
              <w:top w:val="nil"/>
              <w:left w:val="nil"/>
              <w:bottom w:val="single" w:sz="4" w:space="0" w:color="auto"/>
              <w:right w:val="single" w:sz="4" w:space="0" w:color="auto"/>
            </w:tcBorders>
            <w:shd w:val="clear" w:color="auto" w:fill="auto"/>
            <w:noWrap/>
            <w:vAlign w:val="bottom"/>
            <w:hideMark/>
          </w:tcPr>
          <w:p w:rsidR="00BD6DD4" w:rsidRPr="00B8249A" w:rsidRDefault="00BD6DD4" w:rsidP="000E621A">
            <w:pPr>
              <w:spacing w:after="0" w:line="240" w:lineRule="auto"/>
              <w:rPr>
                <w:rFonts w:eastAsia="Times New Roman"/>
                <w:color w:val="000000"/>
                <w:sz w:val="16"/>
                <w:szCs w:val="16"/>
                <w:lang w:eastAsia="es-DO"/>
              </w:rPr>
            </w:pPr>
            <w:r w:rsidRPr="00B8249A">
              <w:rPr>
                <w:rFonts w:eastAsia="Times New Roman"/>
                <w:color w:val="000000"/>
                <w:sz w:val="16"/>
                <w:szCs w:val="16"/>
                <w:lang w:eastAsia="es-DO"/>
              </w:rPr>
              <w:t xml:space="preserve">10,977,238.66 </w:t>
            </w:r>
          </w:p>
        </w:tc>
      </w:tr>
      <w:tr w:rsidR="00BD6DD4" w:rsidRPr="00673E16" w:rsidTr="008E11C6">
        <w:trPr>
          <w:trHeight w:val="232"/>
        </w:trPr>
        <w:tc>
          <w:tcPr>
            <w:tcW w:w="1925" w:type="dxa"/>
            <w:vMerge w:val="restart"/>
            <w:tcBorders>
              <w:top w:val="nil"/>
              <w:left w:val="single" w:sz="4" w:space="0" w:color="auto"/>
              <w:bottom w:val="single" w:sz="4" w:space="0" w:color="auto"/>
              <w:right w:val="single" w:sz="4" w:space="0" w:color="auto"/>
            </w:tcBorders>
            <w:shd w:val="clear" w:color="000000" w:fill="8DB4E2"/>
            <w:noWrap/>
            <w:vAlign w:val="bottom"/>
            <w:hideMark/>
          </w:tcPr>
          <w:p w:rsidR="00BD6DD4" w:rsidRPr="00B8249A" w:rsidRDefault="00BD6DD4" w:rsidP="000E621A">
            <w:pPr>
              <w:spacing w:after="0" w:line="240" w:lineRule="auto"/>
              <w:rPr>
                <w:rFonts w:eastAsia="Times New Roman"/>
                <w:b/>
                <w:color w:val="000000"/>
                <w:sz w:val="16"/>
                <w:szCs w:val="16"/>
                <w:lang w:eastAsia="es-DO"/>
              </w:rPr>
            </w:pPr>
            <w:r w:rsidRPr="00B8249A">
              <w:rPr>
                <w:rFonts w:eastAsia="Times New Roman"/>
                <w:b/>
                <w:color w:val="000000"/>
                <w:sz w:val="16"/>
                <w:szCs w:val="16"/>
                <w:lang w:eastAsia="es-DO"/>
              </w:rPr>
              <w:t>CxP FONDET</w:t>
            </w:r>
          </w:p>
        </w:tc>
        <w:tc>
          <w:tcPr>
            <w:tcW w:w="1652" w:type="dxa"/>
            <w:tcBorders>
              <w:top w:val="nil"/>
              <w:left w:val="nil"/>
              <w:bottom w:val="single" w:sz="4" w:space="0" w:color="auto"/>
              <w:right w:val="single" w:sz="4" w:space="0" w:color="auto"/>
            </w:tcBorders>
            <w:shd w:val="clear" w:color="000000" w:fill="BFBFBF"/>
            <w:noWrap/>
            <w:vAlign w:val="bottom"/>
            <w:hideMark/>
          </w:tcPr>
          <w:p w:rsidR="00BD6DD4" w:rsidRPr="00B8249A" w:rsidRDefault="00BD6DD4" w:rsidP="000E621A">
            <w:pPr>
              <w:spacing w:after="0" w:line="240" w:lineRule="auto"/>
              <w:jc w:val="center"/>
              <w:rPr>
                <w:rFonts w:eastAsia="Times New Roman"/>
                <w:b/>
                <w:bCs/>
                <w:color w:val="000000"/>
                <w:sz w:val="16"/>
                <w:szCs w:val="16"/>
                <w:lang w:eastAsia="es-DO"/>
              </w:rPr>
            </w:pPr>
            <w:r w:rsidRPr="00B8249A">
              <w:rPr>
                <w:rFonts w:eastAsia="Times New Roman"/>
                <w:b/>
                <w:bCs/>
                <w:color w:val="000000"/>
                <w:sz w:val="16"/>
                <w:szCs w:val="16"/>
                <w:lang w:eastAsia="es-DO"/>
              </w:rPr>
              <w:t>2015-2016</w:t>
            </w:r>
          </w:p>
        </w:tc>
        <w:tc>
          <w:tcPr>
            <w:tcW w:w="1827" w:type="dxa"/>
            <w:tcBorders>
              <w:top w:val="nil"/>
              <w:left w:val="nil"/>
              <w:bottom w:val="single" w:sz="4" w:space="0" w:color="auto"/>
              <w:right w:val="single" w:sz="4" w:space="0" w:color="auto"/>
            </w:tcBorders>
            <w:shd w:val="clear" w:color="000000" w:fill="BFBFBF"/>
            <w:noWrap/>
            <w:vAlign w:val="bottom"/>
            <w:hideMark/>
          </w:tcPr>
          <w:p w:rsidR="00BD6DD4" w:rsidRPr="00B8249A" w:rsidRDefault="00BD6DD4" w:rsidP="000E621A">
            <w:pPr>
              <w:spacing w:after="0" w:line="240" w:lineRule="auto"/>
              <w:jc w:val="center"/>
              <w:rPr>
                <w:rFonts w:eastAsia="Times New Roman"/>
                <w:b/>
                <w:bCs/>
                <w:color w:val="000000"/>
                <w:sz w:val="16"/>
                <w:szCs w:val="16"/>
                <w:lang w:eastAsia="es-DO"/>
              </w:rPr>
            </w:pPr>
            <w:r w:rsidRPr="00B8249A">
              <w:rPr>
                <w:rFonts w:eastAsia="Times New Roman"/>
                <w:b/>
                <w:bCs/>
                <w:color w:val="000000"/>
                <w:sz w:val="16"/>
                <w:szCs w:val="16"/>
                <w:lang w:eastAsia="es-DO"/>
              </w:rPr>
              <w:t>2017</w:t>
            </w:r>
          </w:p>
        </w:tc>
        <w:tc>
          <w:tcPr>
            <w:tcW w:w="2108" w:type="dxa"/>
            <w:tcBorders>
              <w:top w:val="nil"/>
              <w:left w:val="nil"/>
              <w:bottom w:val="single" w:sz="4" w:space="0" w:color="auto"/>
              <w:right w:val="single" w:sz="4" w:space="0" w:color="auto"/>
            </w:tcBorders>
            <w:shd w:val="clear" w:color="000000" w:fill="BFBFBF"/>
            <w:noWrap/>
            <w:vAlign w:val="bottom"/>
            <w:hideMark/>
          </w:tcPr>
          <w:p w:rsidR="00BD6DD4" w:rsidRPr="00B8249A" w:rsidRDefault="00BD6DD4" w:rsidP="000E621A">
            <w:pPr>
              <w:spacing w:after="0" w:line="240" w:lineRule="auto"/>
              <w:rPr>
                <w:rFonts w:eastAsia="Times New Roman"/>
                <w:b/>
                <w:bCs/>
                <w:color w:val="000000"/>
                <w:sz w:val="16"/>
                <w:szCs w:val="16"/>
                <w:lang w:eastAsia="es-DO"/>
              </w:rPr>
            </w:pPr>
            <w:r w:rsidRPr="00B8249A">
              <w:rPr>
                <w:rFonts w:eastAsia="Times New Roman"/>
                <w:b/>
                <w:bCs/>
                <w:color w:val="000000"/>
                <w:sz w:val="16"/>
                <w:szCs w:val="16"/>
                <w:lang w:eastAsia="es-DO"/>
              </w:rPr>
              <w:t> </w:t>
            </w:r>
          </w:p>
        </w:tc>
      </w:tr>
      <w:tr w:rsidR="00BD6DD4" w:rsidRPr="00673E16" w:rsidTr="008E11C6">
        <w:trPr>
          <w:trHeight w:val="244"/>
        </w:trPr>
        <w:tc>
          <w:tcPr>
            <w:tcW w:w="1925" w:type="dxa"/>
            <w:vMerge/>
            <w:tcBorders>
              <w:top w:val="nil"/>
              <w:left w:val="single" w:sz="4" w:space="0" w:color="auto"/>
              <w:bottom w:val="single" w:sz="4" w:space="0" w:color="auto"/>
              <w:right w:val="single" w:sz="4" w:space="0" w:color="auto"/>
            </w:tcBorders>
            <w:vAlign w:val="center"/>
            <w:hideMark/>
          </w:tcPr>
          <w:p w:rsidR="00BD6DD4" w:rsidRPr="00B8249A" w:rsidRDefault="00BD6DD4" w:rsidP="000E621A">
            <w:pPr>
              <w:spacing w:after="0" w:line="240" w:lineRule="auto"/>
              <w:rPr>
                <w:rFonts w:eastAsia="Times New Roman"/>
                <w:color w:val="000000"/>
                <w:sz w:val="16"/>
                <w:szCs w:val="16"/>
                <w:lang w:eastAsia="es-DO"/>
              </w:rPr>
            </w:pPr>
          </w:p>
        </w:tc>
        <w:tc>
          <w:tcPr>
            <w:tcW w:w="1652" w:type="dxa"/>
            <w:tcBorders>
              <w:top w:val="nil"/>
              <w:left w:val="nil"/>
              <w:bottom w:val="single" w:sz="4" w:space="0" w:color="auto"/>
              <w:right w:val="single" w:sz="4" w:space="0" w:color="auto"/>
            </w:tcBorders>
            <w:shd w:val="clear" w:color="auto" w:fill="auto"/>
            <w:noWrap/>
            <w:vAlign w:val="bottom"/>
            <w:hideMark/>
          </w:tcPr>
          <w:p w:rsidR="00BD6DD4" w:rsidRPr="00B8249A" w:rsidRDefault="00BD6DD4" w:rsidP="000E621A">
            <w:pPr>
              <w:spacing w:after="0" w:line="240" w:lineRule="auto"/>
              <w:rPr>
                <w:rFonts w:eastAsia="Times New Roman"/>
                <w:color w:val="000000"/>
                <w:sz w:val="16"/>
                <w:szCs w:val="16"/>
                <w:lang w:eastAsia="es-DO"/>
              </w:rPr>
            </w:pPr>
            <w:r w:rsidRPr="00B8249A">
              <w:rPr>
                <w:rFonts w:eastAsia="Times New Roman"/>
                <w:color w:val="000000"/>
                <w:sz w:val="16"/>
                <w:szCs w:val="16"/>
                <w:lang w:eastAsia="es-DO"/>
              </w:rPr>
              <w:t xml:space="preserve">154,278.53   </w:t>
            </w:r>
          </w:p>
        </w:tc>
        <w:tc>
          <w:tcPr>
            <w:tcW w:w="1827" w:type="dxa"/>
            <w:tcBorders>
              <w:top w:val="nil"/>
              <w:left w:val="nil"/>
              <w:bottom w:val="single" w:sz="4" w:space="0" w:color="auto"/>
              <w:right w:val="single" w:sz="4" w:space="0" w:color="auto"/>
            </w:tcBorders>
            <w:shd w:val="clear" w:color="auto" w:fill="auto"/>
            <w:noWrap/>
            <w:vAlign w:val="bottom"/>
            <w:hideMark/>
          </w:tcPr>
          <w:p w:rsidR="00BD6DD4" w:rsidRPr="00B8249A" w:rsidRDefault="00BD6DD4" w:rsidP="00C67C5E">
            <w:pPr>
              <w:spacing w:after="0" w:line="240" w:lineRule="auto"/>
              <w:rPr>
                <w:rFonts w:eastAsia="Times New Roman"/>
                <w:color w:val="000000"/>
                <w:sz w:val="16"/>
                <w:szCs w:val="16"/>
                <w:lang w:eastAsia="es-DO"/>
              </w:rPr>
            </w:pPr>
            <w:r w:rsidRPr="00B8249A">
              <w:rPr>
                <w:rFonts w:eastAsia="Times New Roman"/>
                <w:color w:val="000000"/>
                <w:sz w:val="16"/>
                <w:szCs w:val="16"/>
                <w:lang w:eastAsia="es-DO"/>
              </w:rPr>
              <w:t xml:space="preserve">        </w:t>
            </w:r>
            <w:r w:rsidR="00C67C5E" w:rsidRPr="00C67C5E">
              <w:rPr>
                <w:rFonts w:eastAsia="Times New Roman"/>
                <w:color w:val="000000"/>
                <w:sz w:val="16"/>
                <w:szCs w:val="16"/>
                <w:lang w:eastAsia="es-DO"/>
              </w:rPr>
              <w:t xml:space="preserve">  </w:t>
            </w:r>
            <w:r w:rsidRPr="00B8249A">
              <w:rPr>
                <w:rFonts w:eastAsia="Times New Roman"/>
                <w:color w:val="000000"/>
                <w:sz w:val="16"/>
                <w:szCs w:val="16"/>
                <w:lang w:eastAsia="es-DO"/>
              </w:rPr>
              <w:t xml:space="preserve">289,500.25   </w:t>
            </w:r>
          </w:p>
        </w:tc>
        <w:tc>
          <w:tcPr>
            <w:tcW w:w="2108" w:type="dxa"/>
            <w:tcBorders>
              <w:top w:val="nil"/>
              <w:left w:val="nil"/>
              <w:bottom w:val="single" w:sz="4" w:space="0" w:color="auto"/>
              <w:right w:val="single" w:sz="4" w:space="0" w:color="auto"/>
            </w:tcBorders>
            <w:shd w:val="clear" w:color="auto" w:fill="auto"/>
            <w:noWrap/>
            <w:vAlign w:val="bottom"/>
            <w:hideMark/>
          </w:tcPr>
          <w:p w:rsidR="00BD6DD4" w:rsidRPr="00B8249A" w:rsidRDefault="00BD6DD4" w:rsidP="000E621A">
            <w:pPr>
              <w:spacing w:after="0" w:line="240" w:lineRule="auto"/>
              <w:rPr>
                <w:rFonts w:eastAsia="Times New Roman"/>
                <w:color w:val="000000"/>
                <w:sz w:val="16"/>
                <w:szCs w:val="16"/>
                <w:lang w:eastAsia="es-DO"/>
              </w:rPr>
            </w:pPr>
            <w:r w:rsidRPr="00B8249A">
              <w:rPr>
                <w:rFonts w:eastAsia="Times New Roman"/>
                <w:color w:val="000000"/>
                <w:sz w:val="16"/>
                <w:szCs w:val="16"/>
                <w:lang w:eastAsia="es-DO"/>
              </w:rPr>
              <w:t xml:space="preserve">443,778.78 </w:t>
            </w:r>
          </w:p>
        </w:tc>
      </w:tr>
      <w:tr w:rsidR="00BD6DD4" w:rsidRPr="00673E16" w:rsidTr="008E11C6">
        <w:trPr>
          <w:trHeight w:val="69"/>
        </w:trPr>
        <w:tc>
          <w:tcPr>
            <w:tcW w:w="1925" w:type="dxa"/>
            <w:tcBorders>
              <w:top w:val="nil"/>
              <w:left w:val="single" w:sz="4" w:space="0" w:color="auto"/>
              <w:bottom w:val="single" w:sz="4" w:space="0" w:color="auto"/>
              <w:right w:val="single" w:sz="4" w:space="0" w:color="auto"/>
            </w:tcBorders>
            <w:shd w:val="clear" w:color="000000" w:fill="538DD5"/>
            <w:noWrap/>
            <w:vAlign w:val="bottom"/>
            <w:hideMark/>
          </w:tcPr>
          <w:p w:rsidR="00BD6DD4" w:rsidRPr="00B8249A" w:rsidRDefault="00BD6DD4" w:rsidP="000E621A">
            <w:pPr>
              <w:spacing w:after="0" w:line="240" w:lineRule="auto"/>
              <w:rPr>
                <w:rFonts w:eastAsia="Times New Roman"/>
                <w:color w:val="000000"/>
                <w:sz w:val="16"/>
                <w:szCs w:val="16"/>
                <w:lang w:eastAsia="es-DO"/>
              </w:rPr>
            </w:pPr>
            <w:r w:rsidRPr="00B8249A">
              <w:rPr>
                <w:rFonts w:eastAsia="Times New Roman"/>
                <w:color w:val="000000"/>
                <w:sz w:val="16"/>
                <w:szCs w:val="16"/>
                <w:lang w:eastAsia="es-DO"/>
              </w:rPr>
              <w:t>TOTAL</w:t>
            </w:r>
            <w:r w:rsidR="00C67C5E" w:rsidRPr="00C67C5E">
              <w:rPr>
                <w:rFonts w:eastAsia="Times New Roman"/>
                <w:b/>
                <w:bCs/>
                <w:i/>
                <w:iCs/>
                <w:color w:val="000000"/>
                <w:sz w:val="16"/>
                <w:szCs w:val="16"/>
                <w:lang w:eastAsia="es-DO"/>
              </w:rPr>
              <w:t xml:space="preserve"> RD$    </w:t>
            </w:r>
            <w:r w:rsidR="00C67C5E" w:rsidRPr="00B8249A">
              <w:rPr>
                <w:rFonts w:eastAsia="Times New Roman"/>
                <w:b/>
                <w:bCs/>
                <w:i/>
                <w:iCs/>
                <w:color w:val="000000"/>
                <w:sz w:val="16"/>
                <w:szCs w:val="16"/>
                <w:lang w:eastAsia="es-DO"/>
              </w:rPr>
              <w:t xml:space="preserve">   </w:t>
            </w:r>
          </w:p>
        </w:tc>
        <w:tc>
          <w:tcPr>
            <w:tcW w:w="1652" w:type="dxa"/>
            <w:tcBorders>
              <w:top w:val="nil"/>
              <w:left w:val="nil"/>
              <w:bottom w:val="single" w:sz="4" w:space="0" w:color="auto"/>
              <w:right w:val="single" w:sz="4" w:space="0" w:color="auto"/>
            </w:tcBorders>
            <w:shd w:val="clear" w:color="auto" w:fill="auto"/>
            <w:noWrap/>
            <w:vAlign w:val="bottom"/>
            <w:hideMark/>
          </w:tcPr>
          <w:p w:rsidR="00BD6DD4" w:rsidRPr="00B8249A" w:rsidRDefault="00BD6DD4" w:rsidP="000E621A">
            <w:pPr>
              <w:spacing w:after="0" w:line="240" w:lineRule="auto"/>
              <w:rPr>
                <w:rFonts w:eastAsia="Times New Roman"/>
                <w:b/>
                <w:bCs/>
                <w:i/>
                <w:iCs/>
                <w:color w:val="000000"/>
                <w:sz w:val="16"/>
                <w:szCs w:val="16"/>
                <w:lang w:eastAsia="es-DO"/>
              </w:rPr>
            </w:pPr>
            <w:r w:rsidRPr="00B8249A">
              <w:rPr>
                <w:rFonts w:eastAsia="Times New Roman"/>
                <w:b/>
                <w:bCs/>
                <w:i/>
                <w:iCs/>
                <w:color w:val="000000"/>
                <w:sz w:val="16"/>
                <w:szCs w:val="16"/>
                <w:lang w:eastAsia="es-DO"/>
              </w:rPr>
              <w:t xml:space="preserve">4,383,099.22 </w:t>
            </w:r>
          </w:p>
        </w:tc>
        <w:tc>
          <w:tcPr>
            <w:tcW w:w="1827" w:type="dxa"/>
            <w:tcBorders>
              <w:top w:val="nil"/>
              <w:left w:val="nil"/>
              <w:bottom w:val="single" w:sz="4" w:space="0" w:color="auto"/>
              <w:right w:val="single" w:sz="4" w:space="0" w:color="auto"/>
            </w:tcBorders>
            <w:shd w:val="clear" w:color="auto" w:fill="auto"/>
            <w:noWrap/>
            <w:vAlign w:val="bottom"/>
            <w:hideMark/>
          </w:tcPr>
          <w:p w:rsidR="00BD6DD4" w:rsidRPr="00B8249A" w:rsidRDefault="00BD6DD4" w:rsidP="000E621A">
            <w:pPr>
              <w:spacing w:after="0" w:line="240" w:lineRule="auto"/>
              <w:rPr>
                <w:rFonts w:eastAsia="Times New Roman"/>
                <w:b/>
                <w:bCs/>
                <w:i/>
                <w:iCs/>
                <w:color w:val="000000"/>
                <w:sz w:val="16"/>
                <w:szCs w:val="16"/>
                <w:lang w:eastAsia="es-DO"/>
              </w:rPr>
            </w:pPr>
            <w:r w:rsidRPr="00B8249A">
              <w:rPr>
                <w:rFonts w:eastAsia="Times New Roman"/>
                <w:b/>
                <w:bCs/>
                <w:i/>
                <w:iCs/>
                <w:color w:val="000000"/>
                <w:sz w:val="16"/>
                <w:szCs w:val="16"/>
                <w:lang w:eastAsia="es-DO"/>
              </w:rPr>
              <w:t xml:space="preserve">     </w:t>
            </w:r>
            <w:r w:rsidR="00C67C5E" w:rsidRPr="00C67C5E">
              <w:rPr>
                <w:rFonts w:eastAsia="Times New Roman"/>
                <w:b/>
                <w:bCs/>
                <w:i/>
                <w:iCs/>
                <w:color w:val="000000"/>
                <w:sz w:val="16"/>
                <w:szCs w:val="16"/>
                <w:lang w:eastAsia="es-DO"/>
              </w:rPr>
              <w:t xml:space="preserve">  RD$  </w:t>
            </w:r>
            <w:r w:rsidRPr="00B8249A">
              <w:rPr>
                <w:rFonts w:eastAsia="Times New Roman"/>
                <w:b/>
                <w:bCs/>
                <w:i/>
                <w:iCs/>
                <w:color w:val="000000"/>
                <w:sz w:val="16"/>
                <w:szCs w:val="16"/>
                <w:lang w:eastAsia="es-DO"/>
              </w:rPr>
              <w:t xml:space="preserve">7,037,918.22 </w:t>
            </w:r>
          </w:p>
        </w:tc>
        <w:tc>
          <w:tcPr>
            <w:tcW w:w="2108" w:type="dxa"/>
            <w:tcBorders>
              <w:top w:val="nil"/>
              <w:left w:val="nil"/>
              <w:bottom w:val="single" w:sz="4" w:space="0" w:color="auto"/>
              <w:right w:val="single" w:sz="4" w:space="0" w:color="auto"/>
            </w:tcBorders>
            <w:shd w:val="clear" w:color="auto" w:fill="auto"/>
            <w:noWrap/>
            <w:vAlign w:val="bottom"/>
            <w:hideMark/>
          </w:tcPr>
          <w:p w:rsidR="00BD6DD4" w:rsidRPr="00B8249A" w:rsidRDefault="00BD6DD4" w:rsidP="000E621A">
            <w:pPr>
              <w:spacing w:after="0" w:line="240" w:lineRule="auto"/>
              <w:rPr>
                <w:rFonts w:eastAsia="Times New Roman"/>
                <w:b/>
                <w:bCs/>
                <w:i/>
                <w:iCs/>
                <w:color w:val="000000"/>
                <w:sz w:val="16"/>
                <w:szCs w:val="16"/>
                <w:lang w:eastAsia="es-DO"/>
              </w:rPr>
            </w:pPr>
            <w:r w:rsidRPr="00B8249A">
              <w:rPr>
                <w:rFonts w:eastAsia="Times New Roman"/>
                <w:b/>
                <w:bCs/>
                <w:i/>
                <w:iCs/>
                <w:color w:val="000000"/>
                <w:sz w:val="16"/>
                <w:szCs w:val="16"/>
                <w:lang w:eastAsia="es-DO"/>
              </w:rPr>
              <w:t xml:space="preserve">11,421,017.44 </w:t>
            </w:r>
          </w:p>
        </w:tc>
      </w:tr>
    </w:tbl>
    <w:p w:rsidR="001B2324" w:rsidRDefault="001B2324" w:rsidP="001B2324">
      <w:pPr>
        <w:spacing w:line="480" w:lineRule="auto"/>
        <w:contextualSpacing/>
        <w:jc w:val="both"/>
        <w:rPr>
          <w:rFonts w:ascii="Times New Roman" w:hAnsi="Times New Roman"/>
          <w:sz w:val="24"/>
          <w:szCs w:val="24"/>
          <w:lang w:val="es-MX"/>
        </w:rPr>
      </w:pPr>
    </w:p>
    <w:p w:rsidR="001B2324" w:rsidRDefault="001B2324" w:rsidP="001B2324">
      <w:pPr>
        <w:spacing w:line="480" w:lineRule="auto"/>
        <w:contextualSpacing/>
        <w:jc w:val="both"/>
        <w:rPr>
          <w:rFonts w:ascii="Times New Roman" w:hAnsi="Times New Roman"/>
          <w:sz w:val="24"/>
          <w:szCs w:val="24"/>
          <w:lang w:val="es-MX"/>
        </w:rPr>
      </w:pPr>
      <w:r>
        <w:rPr>
          <w:rFonts w:ascii="Times New Roman" w:hAnsi="Times New Roman"/>
          <w:sz w:val="24"/>
          <w:szCs w:val="24"/>
          <w:lang w:val="es-MX"/>
        </w:rPr>
        <w:t>A continuación, detallamos el Desempeño Físico y Financiero del Presupuesto:</w:t>
      </w:r>
      <w:bookmarkStart w:id="33" w:name="_Toc378432738"/>
    </w:p>
    <w:p w:rsidR="001B2324" w:rsidRDefault="001B2324" w:rsidP="001B2324">
      <w:pPr>
        <w:spacing w:line="480" w:lineRule="auto"/>
        <w:contextualSpacing/>
        <w:jc w:val="both"/>
        <w:rPr>
          <w:rFonts w:ascii="Times New Roman" w:hAnsi="Times New Roman"/>
          <w:sz w:val="24"/>
          <w:szCs w:val="24"/>
          <w:lang w:val="es-MX"/>
        </w:rPr>
      </w:pPr>
    </w:p>
    <w:p w:rsidR="001B2324" w:rsidRDefault="001B2324" w:rsidP="001B2324">
      <w:pPr>
        <w:spacing w:line="480" w:lineRule="auto"/>
        <w:contextualSpacing/>
        <w:jc w:val="both"/>
        <w:rPr>
          <w:rFonts w:ascii="Times New Roman" w:hAnsi="Times New Roman"/>
          <w:sz w:val="24"/>
          <w:szCs w:val="24"/>
          <w:lang w:val="es-MX"/>
        </w:rPr>
      </w:pPr>
    </w:p>
    <w:p w:rsidR="001B2324" w:rsidRDefault="001B2324" w:rsidP="001B2324">
      <w:pPr>
        <w:spacing w:line="480" w:lineRule="auto"/>
        <w:contextualSpacing/>
        <w:jc w:val="both"/>
        <w:rPr>
          <w:rFonts w:ascii="Times New Roman" w:hAnsi="Times New Roman"/>
          <w:sz w:val="24"/>
          <w:szCs w:val="24"/>
          <w:lang w:val="es-MX"/>
        </w:rPr>
      </w:pPr>
    </w:p>
    <w:p w:rsidR="001B2324" w:rsidRDefault="001B2324" w:rsidP="001B2324">
      <w:pPr>
        <w:spacing w:line="480" w:lineRule="auto"/>
        <w:contextualSpacing/>
        <w:jc w:val="both"/>
        <w:rPr>
          <w:rFonts w:ascii="Times New Roman" w:hAnsi="Times New Roman"/>
          <w:sz w:val="24"/>
          <w:szCs w:val="24"/>
          <w:lang w:val="es-MX"/>
        </w:rPr>
      </w:pPr>
    </w:p>
    <w:p w:rsidR="009E1CC6" w:rsidRPr="00853D95" w:rsidRDefault="009E1CC6" w:rsidP="009E1CC6">
      <w:pPr>
        <w:tabs>
          <w:tab w:val="left" w:pos="9475"/>
        </w:tabs>
        <w:spacing w:line="480" w:lineRule="auto"/>
        <w:ind w:right="-590"/>
        <w:jc w:val="both"/>
        <w:rPr>
          <w:rFonts w:ascii="Times New Roman" w:hAnsi="Times New Roman"/>
          <w:b/>
          <w:sz w:val="28"/>
          <w:szCs w:val="28"/>
        </w:rPr>
      </w:pPr>
      <w:r w:rsidRPr="00EC414B">
        <w:rPr>
          <w:rFonts w:ascii="Times New Roman" w:hAnsi="Times New Roman"/>
          <w:b/>
          <w:sz w:val="28"/>
          <w:szCs w:val="28"/>
        </w:rPr>
        <w:lastRenderedPageBreak/>
        <w:t>Desempeño físico y Financiero del Presupuesto</w:t>
      </w:r>
    </w:p>
    <w:p w:rsidR="001B2324" w:rsidRPr="0026016D" w:rsidRDefault="009E1CC6" w:rsidP="008F598C">
      <w:pPr>
        <w:pStyle w:val="Ttulo2"/>
        <w:numPr>
          <w:ilvl w:val="0"/>
          <w:numId w:val="35"/>
        </w:numPr>
        <w:spacing w:line="480" w:lineRule="auto"/>
        <w:ind w:left="0" w:firstLine="0"/>
        <w:contextualSpacing/>
        <w:jc w:val="both"/>
        <w:rPr>
          <w:rFonts w:ascii="Times New Roman" w:hAnsi="Times New Roman"/>
          <w:sz w:val="24"/>
          <w:szCs w:val="24"/>
          <w:lang w:val="es-MX"/>
        </w:rPr>
      </w:pPr>
      <w:r w:rsidRPr="003A70C8">
        <w:rPr>
          <w:rFonts w:ascii="Times New Roman" w:hAnsi="Times New Roman"/>
          <w:i w:val="0"/>
        </w:rPr>
        <w:t>Asignación de Presupuesto del Período/metas de producción a lograr</w:t>
      </w:r>
      <w:bookmarkEnd w:id="33"/>
      <w:r w:rsidR="0026016D">
        <w:rPr>
          <w:rFonts w:ascii="Times New Roman" w:hAnsi="Times New Roman"/>
          <w:i w:val="0"/>
        </w:rPr>
        <w:t>:</w:t>
      </w:r>
    </w:p>
    <w:tbl>
      <w:tblPr>
        <w:tblW w:w="8117" w:type="dxa"/>
        <w:tblInd w:w="80" w:type="dxa"/>
        <w:tblCellMar>
          <w:left w:w="70" w:type="dxa"/>
          <w:right w:w="70" w:type="dxa"/>
        </w:tblCellMar>
        <w:tblLook w:val="04A0" w:firstRow="1" w:lastRow="0" w:firstColumn="1" w:lastColumn="0" w:noHBand="0" w:noVBand="1"/>
      </w:tblPr>
      <w:tblGrid>
        <w:gridCol w:w="5618"/>
        <w:gridCol w:w="2499"/>
      </w:tblGrid>
      <w:tr w:rsidR="009E1CC6" w:rsidRPr="009E1CC6" w:rsidTr="0026016D">
        <w:trPr>
          <w:trHeight w:val="401"/>
        </w:trPr>
        <w:tc>
          <w:tcPr>
            <w:tcW w:w="5618"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9E1CC6" w:rsidRPr="009E1CC6" w:rsidRDefault="009E1CC6" w:rsidP="009E1CC6">
            <w:pPr>
              <w:spacing w:after="0" w:line="240" w:lineRule="auto"/>
              <w:rPr>
                <w:rFonts w:ascii="Times New Roman" w:eastAsia="Times New Roman" w:hAnsi="Times New Roman"/>
                <w:b/>
                <w:bCs/>
                <w:color w:val="000000"/>
                <w:sz w:val="20"/>
                <w:szCs w:val="20"/>
                <w:lang w:eastAsia="es-DO"/>
              </w:rPr>
            </w:pPr>
            <w:r w:rsidRPr="009E1CC6">
              <w:rPr>
                <w:rFonts w:ascii="Times New Roman" w:eastAsia="Times New Roman" w:hAnsi="Times New Roman"/>
                <w:b/>
                <w:bCs/>
                <w:color w:val="000000"/>
                <w:sz w:val="20"/>
                <w:szCs w:val="20"/>
                <w:lang w:eastAsia="es-DO"/>
              </w:rPr>
              <w:t>CONCEPTOS</w:t>
            </w:r>
          </w:p>
        </w:tc>
        <w:tc>
          <w:tcPr>
            <w:tcW w:w="2499" w:type="dxa"/>
            <w:tcBorders>
              <w:top w:val="single" w:sz="8" w:space="0" w:color="auto"/>
              <w:left w:val="nil"/>
              <w:bottom w:val="single" w:sz="8" w:space="0" w:color="auto"/>
              <w:right w:val="single" w:sz="8" w:space="0" w:color="auto"/>
            </w:tcBorders>
            <w:shd w:val="clear" w:color="auto" w:fill="auto"/>
            <w:vAlign w:val="center"/>
            <w:hideMark/>
          </w:tcPr>
          <w:p w:rsidR="009E1CC6" w:rsidRPr="009E1CC6" w:rsidRDefault="009E1CC6" w:rsidP="009E1CC6">
            <w:pPr>
              <w:spacing w:after="0" w:line="240" w:lineRule="auto"/>
              <w:jc w:val="center"/>
              <w:rPr>
                <w:rFonts w:ascii="Times New Roman" w:eastAsia="Times New Roman" w:hAnsi="Times New Roman"/>
                <w:b/>
                <w:bCs/>
                <w:color w:val="000000"/>
                <w:sz w:val="20"/>
                <w:szCs w:val="20"/>
                <w:lang w:eastAsia="es-DO"/>
              </w:rPr>
            </w:pPr>
            <w:r w:rsidRPr="009E1CC6">
              <w:rPr>
                <w:rFonts w:ascii="Times New Roman" w:eastAsia="Times New Roman" w:hAnsi="Times New Roman"/>
                <w:b/>
                <w:bCs/>
                <w:color w:val="000000"/>
                <w:sz w:val="20"/>
                <w:szCs w:val="20"/>
                <w:lang w:eastAsia="es-DO"/>
              </w:rPr>
              <w:t>PRESUPUESTADO</w:t>
            </w:r>
          </w:p>
        </w:tc>
      </w:tr>
      <w:tr w:rsidR="009E1CC6" w:rsidRPr="009E1CC6" w:rsidTr="0026016D">
        <w:trPr>
          <w:trHeight w:val="746"/>
        </w:trPr>
        <w:tc>
          <w:tcPr>
            <w:tcW w:w="5618" w:type="dxa"/>
            <w:tcBorders>
              <w:top w:val="nil"/>
              <w:left w:val="single" w:sz="8" w:space="0" w:color="auto"/>
              <w:bottom w:val="nil"/>
              <w:right w:val="single" w:sz="8" w:space="0" w:color="auto"/>
            </w:tcBorders>
            <w:shd w:val="clear" w:color="auto" w:fill="auto"/>
            <w:vAlign w:val="bottom"/>
            <w:hideMark/>
          </w:tcPr>
          <w:p w:rsidR="009E1CC6" w:rsidRPr="009E1CC6" w:rsidRDefault="009E1CC6" w:rsidP="009E1CC6">
            <w:pPr>
              <w:spacing w:after="0" w:line="240" w:lineRule="auto"/>
              <w:rPr>
                <w:rFonts w:ascii="Times New Roman" w:eastAsia="Times New Roman" w:hAnsi="Times New Roman"/>
                <w:color w:val="000000"/>
                <w:lang w:eastAsia="es-DO"/>
              </w:rPr>
            </w:pPr>
            <w:r w:rsidRPr="009E1CC6">
              <w:rPr>
                <w:rFonts w:ascii="Times New Roman" w:eastAsia="Times New Roman" w:hAnsi="Times New Roman"/>
                <w:color w:val="000000"/>
                <w:lang w:eastAsia="es-DO"/>
              </w:rPr>
              <w:t>Servicios personales y carga fija</w:t>
            </w:r>
          </w:p>
        </w:tc>
        <w:tc>
          <w:tcPr>
            <w:tcW w:w="2499" w:type="dxa"/>
            <w:tcBorders>
              <w:top w:val="nil"/>
              <w:left w:val="nil"/>
              <w:bottom w:val="nil"/>
              <w:right w:val="single" w:sz="8" w:space="0" w:color="auto"/>
            </w:tcBorders>
            <w:shd w:val="clear" w:color="auto" w:fill="auto"/>
            <w:vAlign w:val="center"/>
            <w:hideMark/>
          </w:tcPr>
          <w:p w:rsidR="009E1CC6" w:rsidRPr="009E1CC6" w:rsidRDefault="009E1CC6" w:rsidP="003A70C8">
            <w:pPr>
              <w:spacing w:after="0" w:line="240" w:lineRule="auto"/>
              <w:jc w:val="center"/>
              <w:rPr>
                <w:rFonts w:ascii="Times New Roman" w:eastAsia="Times New Roman" w:hAnsi="Times New Roman"/>
                <w:color w:val="000000"/>
                <w:lang w:eastAsia="es-DO"/>
              </w:rPr>
            </w:pPr>
            <w:r w:rsidRPr="009E1CC6">
              <w:rPr>
                <w:rFonts w:ascii="Times New Roman" w:eastAsia="Times New Roman" w:hAnsi="Times New Roman"/>
                <w:color w:val="000000"/>
                <w:lang w:eastAsia="es-DO"/>
              </w:rPr>
              <w:t>184,502,136.78</w:t>
            </w:r>
          </w:p>
        </w:tc>
      </w:tr>
      <w:tr w:rsidR="009E1CC6" w:rsidRPr="009E1CC6" w:rsidTr="0026016D">
        <w:trPr>
          <w:trHeight w:val="401"/>
        </w:trPr>
        <w:tc>
          <w:tcPr>
            <w:tcW w:w="5618" w:type="dxa"/>
            <w:tcBorders>
              <w:top w:val="nil"/>
              <w:left w:val="single" w:sz="8" w:space="0" w:color="auto"/>
              <w:bottom w:val="single" w:sz="8" w:space="0" w:color="auto"/>
              <w:right w:val="single" w:sz="8" w:space="0" w:color="auto"/>
            </w:tcBorders>
            <w:shd w:val="clear" w:color="auto" w:fill="auto"/>
            <w:vAlign w:val="bottom"/>
            <w:hideMark/>
          </w:tcPr>
          <w:p w:rsidR="009E1CC6" w:rsidRPr="009E1CC6" w:rsidRDefault="009E1CC6" w:rsidP="009E1CC6">
            <w:pPr>
              <w:spacing w:after="0" w:line="240" w:lineRule="auto"/>
              <w:rPr>
                <w:rFonts w:ascii="Times New Roman" w:eastAsia="Times New Roman" w:hAnsi="Times New Roman"/>
                <w:color w:val="000000"/>
                <w:lang w:eastAsia="es-DO"/>
              </w:rPr>
            </w:pPr>
            <w:r w:rsidRPr="009E1CC6">
              <w:rPr>
                <w:rFonts w:ascii="Times New Roman" w:eastAsia="Times New Roman" w:hAnsi="Times New Roman"/>
                <w:color w:val="000000"/>
                <w:lang w:eastAsia="es-DO"/>
              </w:rPr>
              <w:t xml:space="preserve">Otros Servicios Técnicos Profesionales </w:t>
            </w:r>
          </w:p>
        </w:tc>
        <w:tc>
          <w:tcPr>
            <w:tcW w:w="2499" w:type="dxa"/>
            <w:tcBorders>
              <w:top w:val="nil"/>
              <w:left w:val="nil"/>
              <w:bottom w:val="single" w:sz="8" w:space="0" w:color="auto"/>
              <w:right w:val="single" w:sz="8" w:space="0" w:color="auto"/>
            </w:tcBorders>
            <w:shd w:val="clear" w:color="auto" w:fill="auto"/>
            <w:vAlign w:val="center"/>
            <w:hideMark/>
          </w:tcPr>
          <w:p w:rsidR="009E1CC6" w:rsidRPr="009E1CC6" w:rsidRDefault="009E1CC6" w:rsidP="009E1CC6">
            <w:pPr>
              <w:spacing w:after="0" w:line="240" w:lineRule="auto"/>
              <w:jc w:val="center"/>
              <w:rPr>
                <w:rFonts w:ascii="Times New Roman" w:eastAsia="Times New Roman" w:hAnsi="Times New Roman"/>
                <w:color w:val="000000"/>
                <w:lang w:eastAsia="es-DO"/>
              </w:rPr>
            </w:pPr>
            <w:r w:rsidRPr="009E1CC6">
              <w:rPr>
                <w:rFonts w:ascii="Times New Roman" w:eastAsia="Times New Roman" w:hAnsi="Times New Roman"/>
                <w:color w:val="000000"/>
                <w:lang w:eastAsia="es-DO"/>
              </w:rPr>
              <w:t>125,430,296.00</w:t>
            </w:r>
          </w:p>
        </w:tc>
      </w:tr>
      <w:tr w:rsidR="009E1CC6" w:rsidRPr="009E1CC6" w:rsidTr="0026016D">
        <w:trPr>
          <w:trHeight w:val="382"/>
        </w:trPr>
        <w:tc>
          <w:tcPr>
            <w:tcW w:w="5618" w:type="dxa"/>
            <w:tcBorders>
              <w:top w:val="nil"/>
              <w:left w:val="single" w:sz="8" w:space="0" w:color="auto"/>
              <w:bottom w:val="nil"/>
              <w:right w:val="single" w:sz="8" w:space="0" w:color="auto"/>
            </w:tcBorders>
            <w:shd w:val="clear" w:color="auto" w:fill="auto"/>
            <w:vAlign w:val="bottom"/>
            <w:hideMark/>
          </w:tcPr>
          <w:p w:rsidR="009E1CC6" w:rsidRPr="009E1CC6" w:rsidRDefault="009E1CC6" w:rsidP="009E1CC6">
            <w:pPr>
              <w:spacing w:after="0" w:line="240" w:lineRule="auto"/>
              <w:rPr>
                <w:rFonts w:ascii="Times New Roman" w:eastAsia="Times New Roman" w:hAnsi="Times New Roman"/>
                <w:color w:val="000000"/>
                <w:lang w:eastAsia="es-DO"/>
              </w:rPr>
            </w:pPr>
            <w:r w:rsidRPr="009E1CC6">
              <w:rPr>
                <w:rFonts w:ascii="Times New Roman" w:eastAsia="Times New Roman" w:hAnsi="Times New Roman"/>
                <w:color w:val="000000"/>
                <w:lang w:eastAsia="es-DO"/>
              </w:rPr>
              <w:t>Servicios de Capacitación</w:t>
            </w:r>
          </w:p>
        </w:tc>
        <w:tc>
          <w:tcPr>
            <w:tcW w:w="2499" w:type="dxa"/>
            <w:tcBorders>
              <w:top w:val="nil"/>
              <w:left w:val="nil"/>
              <w:bottom w:val="nil"/>
              <w:right w:val="single" w:sz="8" w:space="0" w:color="auto"/>
            </w:tcBorders>
            <w:shd w:val="clear" w:color="auto" w:fill="auto"/>
            <w:vAlign w:val="center"/>
            <w:hideMark/>
          </w:tcPr>
          <w:p w:rsidR="009E1CC6" w:rsidRPr="009E1CC6" w:rsidRDefault="009E1CC6" w:rsidP="003A70C8">
            <w:pPr>
              <w:spacing w:after="0" w:line="240" w:lineRule="auto"/>
              <w:jc w:val="center"/>
              <w:rPr>
                <w:rFonts w:ascii="Times New Roman" w:eastAsia="Times New Roman" w:hAnsi="Times New Roman"/>
                <w:color w:val="000000"/>
                <w:lang w:eastAsia="es-DO"/>
              </w:rPr>
            </w:pPr>
            <w:r w:rsidRPr="009E1CC6">
              <w:rPr>
                <w:rFonts w:ascii="Times New Roman" w:eastAsia="Times New Roman" w:hAnsi="Times New Roman"/>
                <w:color w:val="000000"/>
                <w:lang w:eastAsia="es-DO"/>
              </w:rPr>
              <w:t>4,574,813.00</w:t>
            </w:r>
          </w:p>
        </w:tc>
      </w:tr>
      <w:tr w:rsidR="009E1CC6" w:rsidRPr="009E1CC6" w:rsidTr="0026016D">
        <w:trPr>
          <w:trHeight w:val="401"/>
        </w:trPr>
        <w:tc>
          <w:tcPr>
            <w:tcW w:w="5618" w:type="dxa"/>
            <w:tcBorders>
              <w:top w:val="nil"/>
              <w:left w:val="single" w:sz="8" w:space="0" w:color="auto"/>
              <w:bottom w:val="single" w:sz="8" w:space="0" w:color="auto"/>
              <w:right w:val="single" w:sz="8" w:space="0" w:color="auto"/>
            </w:tcBorders>
            <w:shd w:val="clear" w:color="auto" w:fill="auto"/>
            <w:vAlign w:val="bottom"/>
            <w:hideMark/>
          </w:tcPr>
          <w:p w:rsidR="009E1CC6" w:rsidRPr="009E1CC6" w:rsidRDefault="009E1CC6" w:rsidP="009E1CC6">
            <w:pPr>
              <w:spacing w:after="0" w:line="240" w:lineRule="auto"/>
              <w:rPr>
                <w:rFonts w:ascii="Times New Roman" w:eastAsia="Times New Roman" w:hAnsi="Times New Roman"/>
                <w:color w:val="000000"/>
                <w:lang w:eastAsia="es-DO"/>
              </w:rPr>
            </w:pPr>
            <w:r w:rsidRPr="009E1CC6">
              <w:rPr>
                <w:rFonts w:ascii="Times New Roman" w:eastAsia="Times New Roman" w:hAnsi="Times New Roman"/>
                <w:color w:val="000000"/>
                <w:lang w:eastAsia="es-DO"/>
              </w:rPr>
              <w:t>Estudios de factibilidad</w:t>
            </w:r>
          </w:p>
        </w:tc>
        <w:tc>
          <w:tcPr>
            <w:tcW w:w="2499" w:type="dxa"/>
            <w:tcBorders>
              <w:top w:val="nil"/>
              <w:left w:val="nil"/>
              <w:bottom w:val="single" w:sz="8" w:space="0" w:color="auto"/>
              <w:right w:val="single" w:sz="8" w:space="0" w:color="auto"/>
            </w:tcBorders>
            <w:shd w:val="clear" w:color="auto" w:fill="auto"/>
            <w:vAlign w:val="center"/>
            <w:hideMark/>
          </w:tcPr>
          <w:p w:rsidR="009E1CC6" w:rsidRPr="009E1CC6" w:rsidRDefault="009E1CC6" w:rsidP="009E1CC6">
            <w:pPr>
              <w:spacing w:after="0" w:line="240" w:lineRule="auto"/>
              <w:jc w:val="center"/>
              <w:rPr>
                <w:rFonts w:ascii="Times New Roman" w:eastAsia="Times New Roman" w:hAnsi="Times New Roman"/>
                <w:color w:val="000000"/>
                <w:lang w:eastAsia="es-DO"/>
              </w:rPr>
            </w:pPr>
            <w:r w:rsidRPr="009E1CC6">
              <w:rPr>
                <w:rFonts w:ascii="Times New Roman" w:eastAsia="Times New Roman" w:hAnsi="Times New Roman"/>
                <w:color w:val="000000"/>
                <w:lang w:eastAsia="es-DO"/>
              </w:rPr>
              <w:t>2,771,813.00</w:t>
            </w:r>
          </w:p>
        </w:tc>
      </w:tr>
      <w:tr w:rsidR="009E1CC6" w:rsidRPr="009E1CC6" w:rsidTr="0026016D">
        <w:trPr>
          <w:trHeight w:val="401"/>
        </w:trPr>
        <w:tc>
          <w:tcPr>
            <w:tcW w:w="5618" w:type="dxa"/>
            <w:tcBorders>
              <w:top w:val="nil"/>
              <w:left w:val="single" w:sz="8" w:space="0" w:color="auto"/>
              <w:bottom w:val="single" w:sz="8" w:space="0" w:color="auto"/>
              <w:right w:val="single" w:sz="8" w:space="0" w:color="auto"/>
            </w:tcBorders>
            <w:shd w:val="clear" w:color="auto" w:fill="auto"/>
            <w:vAlign w:val="bottom"/>
            <w:hideMark/>
          </w:tcPr>
          <w:p w:rsidR="009E1CC6" w:rsidRPr="009E1CC6" w:rsidRDefault="009E1CC6" w:rsidP="009E1CC6">
            <w:pPr>
              <w:spacing w:after="0" w:line="240" w:lineRule="auto"/>
              <w:rPr>
                <w:rFonts w:ascii="Times New Roman" w:eastAsia="Times New Roman" w:hAnsi="Times New Roman"/>
                <w:color w:val="000000"/>
                <w:lang w:eastAsia="es-DO"/>
              </w:rPr>
            </w:pPr>
            <w:r w:rsidRPr="009E1CC6">
              <w:rPr>
                <w:rFonts w:ascii="Times New Roman" w:eastAsia="Times New Roman" w:hAnsi="Times New Roman"/>
                <w:color w:val="000000"/>
                <w:lang w:eastAsia="es-DO"/>
              </w:rPr>
              <w:t>Publicidad</w:t>
            </w:r>
          </w:p>
        </w:tc>
        <w:tc>
          <w:tcPr>
            <w:tcW w:w="2499" w:type="dxa"/>
            <w:tcBorders>
              <w:top w:val="nil"/>
              <w:left w:val="nil"/>
              <w:bottom w:val="single" w:sz="8" w:space="0" w:color="auto"/>
              <w:right w:val="single" w:sz="8" w:space="0" w:color="auto"/>
            </w:tcBorders>
            <w:shd w:val="clear" w:color="auto" w:fill="auto"/>
            <w:vAlign w:val="center"/>
            <w:hideMark/>
          </w:tcPr>
          <w:p w:rsidR="009E1CC6" w:rsidRPr="009E1CC6" w:rsidRDefault="009E1CC6" w:rsidP="009E1CC6">
            <w:pPr>
              <w:spacing w:after="0" w:line="240" w:lineRule="auto"/>
              <w:jc w:val="center"/>
              <w:rPr>
                <w:rFonts w:ascii="Times New Roman" w:eastAsia="Times New Roman" w:hAnsi="Times New Roman"/>
                <w:color w:val="000000"/>
                <w:lang w:eastAsia="es-DO"/>
              </w:rPr>
            </w:pPr>
            <w:r w:rsidRPr="009E1CC6">
              <w:rPr>
                <w:rFonts w:ascii="Times New Roman" w:eastAsia="Times New Roman" w:hAnsi="Times New Roman"/>
                <w:color w:val="000000"/>
                <w:lang w:eastAsia="es-DO"/>
              </w:rPr>
              <w:t>2,277,931.39</w:t>
            </w:r>
          </w:p>
        </w:tc>
      </w:tr>
      <w:tr w:rsidR="009E1CC6" w:rsidRPr="009E1CC6" w:rsidTr="0026016D">
        <w:trPr>
          <w:trHeight w:val="401"/>
        </w:trPr>
        <w:tc>
          <w:tcPr>
            <w:tcW w:w="5618" w:type="dxa"/>
            <w:tcBorders>
              <w:top w:val="nil"/>
              <w:left w:val="single" w:sz="8" w:space="0" w:color="auto"/>
              <w:bottom w:val="single" w:sz="8" w:space="0" w:color="auto"/>
              <w:right w:val="single" w:sz="8" w:space="0" w:color="auto"/>
            </w:tcBorders>
            <w:shd w:val="clear" w:color="auto" w:fill="auto"/>
            <w:vAlign w:val="bottom"/>
            <w:hideMark/>
          </w:tcPr>
          <w:p w:rsidR="009E1CC6" w:rsidRPr="009E1CC6" w:rsidRDefault="009E1CC6" w:rsidP="009E1CC6">
            <w:pPr>
              <w:spacing w:after="0" w:line="240" w:lineRule="auto"/>
              <w:rPr>
                <w:rFonts w:ascii="Times New Roman" w:eastAsia="Times New Roman" w:hAnsi="Times New Roman"/>
                <w:color w:val="000000"/>
                <w:lang w:eastAsia="es-DO"/>
              </w:rPr>
            </w:pPr>
            <w:r w:rsidRPr="009E1CC6">
              <w:rPr>
                <w:rFonts w:ascii="Times New Roman" w:eastAsia="Times New Roman" w:hAnsi="Times New Roman"/>
                <w:color w:val="000000"/>
                <w:lang w:eastAsia="es-DO"/>
              </w:rPr>
              <w:t>Electricidad</w:t>
            </w:r>
          </w:p>
        </w:tc>
        <w:tc>
          <w:tcPr>
            <w:tcW w:w="2499" w:type="dxa"/>
            <w:tcBorders>
              <w:top w:val="nil"/>
              <w:left w:val="nil"/>
              <w:bottom w:val="single" w:sz="8" w:space="0" w:color="auto"/>
              <w:right w:val="single" w:sz="8" w:space="0" w:color="auto"/>
            </w:tcBorders>
            <w:shd w:val="clear" w:color="auto" w:fill="auto"/>
            <w:vAlign w:val="center"/>
            <w:hideMark/>
          </w:tcPr>
          <w:p w:rsidR="009E1CC6" w:rsidRPr="009E1CC6" w:rsidRDefault="009E1CC6" w:rsidP="009E1CC6">
            <w:pPr>
              <w:spacing w:after="0" w:line="240" w:lineRule="auto"/>
              <w:jc w:val="center"/>
              <w:rPr>
                <w:rFonts w:ascii="Times New Roman" w:eastAsia="Times New Roman" w:hAnsi="Times New Roman"/>
                <w:color w:val="000000"/>
                <w:lang w:eastAsia="es-DO"/>
              </w:rPr>
            </w:pPr>
            <w:r w:rsidRPr="009E1CC6">
              <w:rPr>
                <w:rFonts w:ascii="Times New Roman" w:eastAsia="Times New Roman" w:hAnsi="Times New Roman"/>
                <w:color w:val="000000"/>
                <w:lang w:eastAsia="es-DO"/>
              </w:rPr>
              <w:t>3,022,948.91</w:t>
            </w:r>
          </w:p>
        </w:tc>
      </w:tr>
      <w:tr w:rsidR="009E1CC6" w:rsidRPr="009E1CC6" w:rsidTr="0026016D">
        <w:trPr>
          <w:trHeight w:val="401"/>
        </w:trPr>
        <w:tc>
          <w:tcPr>
            <w:tcW w:w="5618" w:type="dxa"/>
            <w:tcBorders>
              <w:top w:val="nil"/>
              <w:left w:val="single" w:sz="8" w:space="0" w:color="auto"/>
              <w:bottom w:val="single" w:sz="8" w:space="0" w:color="auto"/>
              <w:right w:val="single" w:sz="8" w:space="0" w:color="auto"/>
            </w:tcBorders>
            <w:shd w:val="clear" w:color="auto" w:fill="auto"/>
            <w:vAlign w:val="bottom"/>
            <w:hideMark/>
          </w:tcPr>
          <w:p w:rsidR="009E1CC6" w:rsidRPr="009E1CC6" w:rsidRDefault="009E1CC6" w:rsidP="009E1CC6">
            <w:pPr>
              <w:spacing w:after="0" w:line="240" w:lineRule="auto"/>
              <w:rPr>
                <w:rFonts w:ascii="Times New Roman" w:eastAsia="Times New Roman" w:hAnsi="Times New Roman"/>
                <w:color w:val="000000"/>
                <w:lang w:eastAsia="es-DO"/>
              </w:rPr>
            </w:pPr>
            <w:r w:rsidRPr="009E1CC6">
              <w:rPr>
                <w:rFonts w:ascii="Times New Roman" w:eastAsia="Times New Roman" w:hAnsi="Times New Roman"/>
                <w:color w:val="000000"/>
                <w:lang w:eastAsia="es-DO"/>
              </w:rPr>
              <w:t>Eventos generales</w:t>
            </w:r>
          </w:p>
        </w:tc>
        <w:tc>
          <w:tcPr>
            <w:tcW w:w="2499" w:type="dxa"/>
            <w:tcBorders>
              <w:top w:val="nil"/>
              <w:left w:val="nil"/>
              <w:bottom w:val="single" w:sz="8" w:space="0" w:color="auto"/>
              <w:right w:val="single" w:sz="8" w:space="0" w:color="auto"/>
            </w:tcBorders>
            <w:shd w:val="clear" w:color="auto" w:fill="auto"/>
            <w:vAlign w:val="center"/>
            <w:hideMark/>
          </w:tcPr>
          <w:p w:rsidR="009E1CC6" w:rsidRPr="009E1CC6" w:rsidRDefault="009E1CC6" w:rsidP="009E1CC6">
            <w:pPr>
              <w:spacing w:after="0" w:line="240" w:lineRule="auto"/>
              <w:jc w:val="center"/>
              <w:rPr>
                <w:rFonts w:ascii="Times New Roman" w:eastAsia="Times New Roman" w:hAnsi="Times New Roman"/>
                <w:color w:val="000000"/>
                <w:lang w:eastAsia="es-DO"/>
              </w:rPr>
            </w:pPr>
            <w:r w:rsidRPr="009E1CC6">
              <w:rPr>
                <w:rFonts w:ascii="Times New Roman" w:eastAsia="Times New Roman" w:hAnsi="Times New Roman"/>
                <w:color w:val="000000"/>
                <w:lang w:eastAsia="es-DO"/>
              </w:rPr>
              <w:t>3,179,411.76</w:t>
            </w:r>
          </w:p>
        </w:tc>
      </w:tr>
      <w:tr w:rsidR="009E1CC6" w:rsidRPr="009E1CC6" w:rsidTr="0026016D">
        <w:trPr>
          <w:trHeight w:val="401"/>
        </w:trPr>
        <w:tc>
          <w:tcPr>
            <w:tcW w:w="5618" w:type="dxa"/>
            <w:tcBorders>
              <w:top w:val="nil"/>
              <w:left w:val="single" w:sz="8" w:space="0" w:color="auto"/>
              <w:bottom w:val="single" w:sz="8" w:space="0" w:color="auto"/>
              <w:right w:val="single" w:sz="8" w:space="0" w:color="auto"/>
            </w:tcBorders>
            <w:shd w:val="clear" w:color="auto" w:fill="auto"/>
            <w:vAlign w:val="bottom"/>
            <w:hideMark/>
          </w:tcPr>
          <w:p w:rsidR="009E1CC6" w:rsidRPr="009E1CC6" w:rsidRDefault="009E1CC6" w:rsidP="009E1CC6">
            <w:pPr>
              <w:spacing w:after="0" w:line="240" w:lineRule="auto"/>
              <w:rPr>
                <w:rFonts w:ascii="Times New Roman" w:eastAsia="Times New Roman" w:hAnsi="Times New Roman"/>
                <w:color w:val="000000"/>
                <w:lang w:eastAsia="es-DO"/>
              </w:rPr>
            </w:pPr>
            <w:r w:rsidRPr="009E1CC6">
              <w:rPr>
                <w:rFonts w:ascii="Times New Roman" w:eastAsia="Times New Roman" w:hAnsi="Times New Roman"/>
                <w:color w:val="000000"/>
                <w:lang w:eastAsia="es-DO"/>
              </w:rPr>
              <w:t>Combustible y sus derivados</w:t>
            </w:r>
          </w:p>
        </w:tc>
        <w:tc>
          <w:tcPr>
            <w:tcW w:w="2499" w:type="dxa"/>
            <w:tcBorders>
              <w:top w:val="nil"/>
              <w:left w:val="nil"/>
              <w:bottom w:val="single" w:sz="8" w:space="0" w:color="auto"/>
              <w:right w:val="single" w:sz="8" w:space="0" w:color="auto"/>
            </w:tcBorders>
            <w:shd w:val="clear" w:color="auto" w:fill="auto"/>
            <w:vAlign w:val="center"/>
            <w:hideMark/>
          </w:tcPr>
          <w:p w:rsidR="009E1CC6" w:rsidRPr="009E1CC6" w:rsidRDefault="009E1CC6" w:rsidP="009E1CC6">
            <w:pPr>
              <w:spacing w:after="0" w:line="240" w:lineRule="auto"/>
              <w:jc w:val="center"/>
              <w:rPr>
                <w:rFonts w:ascii="Times New Roman" w:eastAsia="Times New Roman" w:hAnsi="Times New Roman"/>
                <w:color w:val="000000"/>
                <w:lang w:eastAsia="es-DO"/>
              </w:rPr>
            </w:pPr>
            <w:r w:rsidRPr="009E1CC6">
              <w:rPr>
                <w:rFonts w:ascii="Times New Roman" w:eastAsia="Times New Roman" w:hAnsi="Times New Roman"/>
                <w:color w:val="000000"/>
                <w:lang w:eastAsia="es-DO"/>
              </w:rPr>
              <w:t>2,770,613.71</w:t>
            </w:r>
          </w:p>
        </w:tc>
      </w:tr>
      <w:tr w:rsidR="009E1CC6" w:rsidRPr="009E1CC6" w:rsidTr="0026016D">
        <w:trPr>
          <w:trHeight w:val="401"/>
        </w:trPr>
        <w:tc>
          <w:tcPr>
            <w:tcW w:w="5618" w:type="dxa"/>
            <w:tcBorders>
              <w:top w:val="nil"/>
              <w:left w:val="single" w:sz="8" w:space="0" w:color="auto"/>
              <w:bottom w:val="single" w:sz="8" w:space="0" w:color="auto"/>
              <w:right w:val="single" w:sz="8" w:space="0" w:color="auto"/>
            </w:tcBorders>
            <w:shd w:val="clear" w:color="auto" w:fill="auto"/>
            <w:vAlign w:val="bottom"/>
            <w:hideMark/>
          </w:tcPr>
          <w:p w:rsidR="009E1CC6" w:rsidRPr="009E1CC6" w:rsidRDefault="009E1CC6" w:rsidP="009E1CC6">
            <w:pPr>
              <w:spacing w:after="0" w:line="240" w:lineRule="auto"/>
              <w:rPr>
                <w:rFonts w:ascii="Times New Roman" w:eastAsia="Times New Roman" w:hAnsi="Times New Roman"/>
                <w:color w:val="000000"/>
                <w:lang w:eastAsia="es-DO"/>
              </w:rPr>
            </w:pPr>
            <w:r w:rsidRPr="009E1CC6">
              <w:rPr>
                <w:rFonts w:ascii="Times New Roman" w:eastAsia="Times New Roman" w:hAnsi="Times New Roman"/>
                <w:color w:val="000000"/>
                <w:lang w:eastAsia="es-DO"/>
              </w:rPr>
              <w:t>Viáticos/viajes</w:t>
            </w:r>
          </w:p>
        </w:tc>
        <w:tc>
          <w:tcPr>
            <w:tcW w:w="2499" w:type="dxa"/>
            <w:tcBorders>
              <w:top w:val="nil"/>
              <w:left w:val="nil"/>
              <w:bottom w:val="single" w:sz="8" w:space="0" w:color="auto"/>
              <w:right w:val="single" w:sz="8" w:space="0" w:color="auto"/>
            </w:tcBorders>
            <w:shd w:val="clear" w:color="auto" w:fill="auto"/>
            <w:vAlign w:val="center"/>
            <w:hideMark/>
          </w:tcPr>
          <w:p w:rsidR="009E1CC6" w:rsidRPr="009E1CC6" w:rsidRDefault="009E1CC6" w:rsidP="009E1CC6">
            <w:pPr>
              <w:spacing w:after="0" w:line="240" w:lineRule="auto"/>
              <w:jc w:val="center"/>
              <w:rPr>
                <w:rFonts w:ascii="Times New Roman" w:eastAsia="Times New Roman" w:hAnsi="Times New Roman"/>
                <w:color w:val="000000"/>
                <w:lang w:eastAsia="es-DO"/>
              </w:rPr>
            </w:pPr>
            <w:r w:rsidRPr="009E1CC6">
              <w:rPr>
                <w:rFonts w:ascii="Times New Roman" w:eastAsia="Times New Roman" w:hAnsi="Times New Roman"/>
                <w:color w:val="000000"/>
                <w:lang w:eastAsia="es-DO"/>
              </w:rPr>
              <w:t>2,727,035.44</w:t>
            </w:r>
          </w:p>
        </w:tc>
      </w:tr>
      <w:tr w:rsidR="009E1CC6" w:rsidRPr="009E1CC6" w:rsidTr="0026016D">
        <w:trPr>
          <w:trHeight w:val="401"/>
        </w:trPr>
        <w:tc>
          <w:tcPr>
            <w:tcW w:w="5618" w:type="dxa"/>
            <w:tcBorders>
              <w:top w:val="nil"/>
              <w:left w:val="single" w:sz="8" w:space="0" w:color="auto"/>
              <w:bottom w:val="single" w:sz="8" w:space="0" w:color="auto"/>
              <w:right w:val="single" w:sz="8" w:space="0" w:color="auto"/>
            </w:tcBorders>
            <w:shd w:val="clear" w:color="auto" w:fill="auto"/>
            <w:vAlign w:val="bottom"/>
            <w:hideMark/>
          </w:tcPr>
          <w:p w:rsidR="009E1CC6" w:rsidRPr="009E1CC6" w:rsidRDefault="009E1CC6" w:rsidP="009E1CC6">
            <w:pPr>
              <w:spacing w:after="0" w:line="240" w:lineRule="auto"/>
              <w:rPr>
                <w:rFonts w:ascii="Times New Roman" w:eastAsia="Times New Roman" w:hAnsi="Times New Roman"/>
                <w:color w:val="000000"/>
                <w:lang w:eastAsia="es-DO"/>
              </w:rPr>
            </w:pPr>
            <w:r w:rsidRPr="009E1CC6">
              <w:rPr>
                <w:rFonts w:ascii="Times New Roman" w:eastAsia="Times New Roman" w:hAnsi="Times New Roman"/>
                <w:color w:val="000000"/>
                <w:lang w:eastAsia="es-DO"/>
              </w:rPr>
              <w:t>Alimentos y Bebidas</w:t>
            </w:r>
          </w:p>
        </w:tc>
        <w:tc>
          <w:tcPr>
            <w:tcW w:w="2499" w:type="dxa"/>
            <w:tcBorders>
              <w:top w:val="nil"/>
              <w:left w:val="nil"/>
              <w:bottom w:val="single" w:sz="8" w:space="0" w:color="auto"/>
              <w:right w:val="single" w:sz="8" w:space="0" w:color="auto"/>
            </w:tcBorders>
            <w:shd w:val="clear" w:color="auto" w:fill="auto"/>
            <w:vAlign w:val="center"/>
            <w:hideMark/>
          </w:tcPr>
          <w:p w:rsidR="009E1CC6" w:rsidRPr="009E1CC6" w:rsidRDefault="009E1CC6" w:rsidP="009E1CC6">
            <w:pPr>
              <w:spacing w:after="0" w:line="240" w:lineRule="auto"/>
              <w:jc w:val="center"/>
              <w:rPr>
                <w:rFonts w:ascii="Times New Roman" w:eastAsia="Times New Roman" w:hAnsi="Times New Roman"/>
                <w:color w:val="000000"/>
                <w:lang w:eastAsia="es-DO"/>
              </w:rPr>
            </w:pPr>
            <w:r w:rsidRPr="009E1CC6">
              <w:rPr>
                <w:rFonts w:ascii="Times New Roman" w:eastAsia="Times New Roman" w:hAnsi="Times New Roman"/>
                <w:color w:val="000000"/>
                <w:lang w:eastAsia="es-DO"/>
              </w:rPr>
              <w:t>1,154,471.90</w:t>
            </w:r>
          </w:p>
        </w:tc>
      </w:tr>
      <w:tr w:rsidR="009E1CC6" w:rsidRPr="009E1CC6" w:rsidTr="0026016D">
        <w:trPr>
          <w:trHeight w:val="401"/>
        </w:trPr>
        <w:tc>
          <w:tcPr>
            <w:tcW w:w="5618" w:type="dxa"/>
            <w:tcBorders>
              <w:top w:val="nil"/>
              <w:left w:val="single" w:sz="8" w:space="0" w:color="auto"/>
              <w:bottom w:val="single" w:sz="8" w:space="0" w:color="auto"/>
              <w:right w:val="single" w:sz="8" w:space="0" w:color="auto"/>
            </w:tcBorders>
            <w:shd w:val="clear" w:color="auto" w:fill="auto"/>
            <w:vAlign w:val="bottom"/>
            <w:hideMark/>
          </w:tcPr>
          <w:p w:rsidR="009E1CC6" w:rsidRPr="009E1CC6" w:rsidRDefault="009E1CC6" w:rsidP="009E1CC6">
            <w:pPr>
              <w:spacing w:after="0" w:line="240" w:lineRule="auto"/>
              <w:rPr>
                <w:rFonts w:ascii="Times New Roman" w:eastAsia="Times New Roman" w:hAnsi="Times New Roman"/>
                <w:color w:val="000000"/>
                <w:lang w:eastAsia="es-DO"/>
              </w:rPr>
            </w:pPr>
            <w:r w:rsidRPr="009E1CC6">
              <w:rPr>
                <w:rFonts w:ascii="Times New Roman" w:eastAsia="Times New Roman" w:hAnsi="Times New Roman"/>
                <w:color w:val="000000"/>
                <w:lang w:eastAsia="es-DO"/>
              </w:rPr>
              <w:t>Suministros</w:t>
            </w:r>
          </w:p>
        </w:tc>
        <w:tc>
          <w:tcPr>
            <w:tcW w:w="2499" w:type="dxa"/>
            <w:tcBorders>
              <w:top w:val="nil"/>
              <w:left w:val="nil"/>
              <w:bottom w:val="single" w:sz="8" w:space="0" w:color="auto"/>
              <w:right w:val="single" w:sz="8" w:space="0" w:color="auto"/>
            </w:tcBorders>
            <w:shd w:val="clear" w:color="auto" w:fill="auto"/>
            <w:vAlign w:val="center"/>
            <w:hideMark/>
          </w:tcPr>
          <w:p w:rsidR="009E1CC6" w:rsidRPr="009E1CC6" w:rsidRDefault="009E1CC6" w:rsidP="009E1CC6">
            <w:pPr>
              <w:spacing w:after="0" w:line="240" w:lineRule="auto"/>
              <w:jc w:val="center"/>
              <w:rPr>
                <w:rFonts w:ascii="Times New Roman" w:eastAsia="Times New Roman" w:hAnsi="Times New Roman"/>
                <w:color w:val="000000"/>
                <w:lang w:eastAsia="es-DO"/>
              </w:rPr>
            </w:pPr>
            <w:r w:rsidRPr="009E1CC6">
              <w:rPr>
                <w:rFonts w:ascii="Times New Roman" w:eastAsia="Times New Roman" w:hAnsi="Times New Roman"/>
                <w:color w:val="000000"/>
                <w:lang w:eastAsia="es-DO"/>
              </w:rPr>
              <w:t>6,296,324.27</w:t>
            </w:r>
          </w:p>
        </w:tc>
      </w:tr>
      <w:tr w:rsidR="009E1CC6" w:rsidRPr="009E1CC6" w:rsidTr="0026016D">
        <w:trPr>
          <w:trHeight w:val="401"/>
        </w:trPr>
        <w:tc>
          <w:tcPr>
            <w:tcW w:w="5618" w:type="dxa"/>
            <w:tcBorders>
              <w:top w:val="nil"/>
              <w:left w:val="single" w:sz="8" w:space="0" w:color="auto"/>
              <w:bottom w:val="single" w:sz="8" w:space="0" w:color="auto"/>
              <w:right w:val="single" w:sz="8" w:space="0" w:color="auto"/>
            </w:tcBorders>
            <w:shd w:val="clear" w:color="auto" w:fill="auto"/>
            <w:vAlign w:val="bottom"/>
            <w:hideMark/>
          </w:tcPr>
          <w:p w:rsidR="009E1CC6" w:rsidRPr="009E1CC6" w:rsidRDefault="009E1CC6" w:rsidP="009E1CC6">
            <w:pPr>
              <w:spacing w:after="0" w:line="240" w:lineRule="auto"/>
              <w:rPr>
                <w:rFonts w:ascii="Times New Roman" w:eastAsia="Times New Roman" w:hAnsi="Times New Roman"/>
                <w:color w:val="000000"/>
                <w:lang w:eastAsia="es-DO"/>
              </w:rPr>
            </w:pPr>
            <w:r w:rsidRPr="009E1CC6">
              <w:rPr>
                <w:rFonts w:ascii="Times New Roman" w:eastAsia="Times New Roman" w:hAnsi="Times New Roman"/>
                <w:color w:val="000000"/>
                <w:lang w:eastAsia="es-DO"/>
              </w:rPr>
              <w:t>Reparaciones</w:t>
            </w:r>
          </w:p>
        </w:tc>
        <w:tc>
          <w:tcPr>
            <w:tcW w:w="2499" w:type="dxa"/>
            <w:tcBorders>
              <w:top w:val="nil"/>
              <w:left w:val="nil"/>
              <w:bottom w:val="single" w:sz="8" w:space="0" w:color="auto"/>
              <w:right w:val="single" w:sz="8" w:space="0" w:color="auto"/>
            </w:tcBorders>
            <w:shd w:val="clear" w:color="auto" w:fill="auto"/>
            <w:vAlign w:val="center"/>
            <w:hideMark/>
          </w:tcPr>
          <w:p w:rsidR="009E1CC6" w:rsidRPr="009E1CC6" w:rsidRDefault="009E1CC6" w:rsidP="009E1CC6">
            <w:pPr>
              <w:spacing w:after="0" w:line="240" w:lineRule="auto"/>
              <w:jc w:val="center"/>
              <w:rPr>
                <w:rFonts w:ascii="Times New Roman" w:eastAsia="Times New Roman" w:hAnsi="Times New Roman"/>
                <w:color w:val="000000"/>
                <w:lang w:eastAsia="es-DO"/>
              </w:rPr>
            </w:pPr>
            <w:r w:rsidRPr="009E1CC6">
              <w:rPr>
                <w:rFonts w:ascii="Times New Roman" w:eastAsia="Times New Roman" w:hAnsi="Times New Roman"/>
                <w:color w:val="000000"/>
                <w:lang w:eastAsia="es-DO"/>
              </w:rPr>
              <w:t>2,444,048.88</w:t>
            </w:r>
          </w:p>
        </w:tc>
      </w:tr>
      <w:tr w:rsidR="009E1CC6" w:rsidRPr="009E1CC6" w:rsidTr="0026016D">
        <w:trPr>
          <w:trHeight w:val="401"/>
        </w:trPr>
        <w:tc>
          <w:tcPr>
            <w:tcW w:w="5618" w:type="dxa"/>
            <w:tcBorders>
              <w:top w:val="nil"/>
              <w:left w:val="single" w:sz="8" w:space="0" w:color="auto"/>
              <w:bottom w:val="single" w:sz="8" w:space="0" w:color="auto"/>
              <w:right w:val="single" w:sz="8" w:space="0" w:color="auto"/>
            </w:tcBorders>
            <w:shd w:val="clear" w:color="auto" w:fill="auto"/>
            <w:vAlign w:val="bottom"/>
            <w:hideMark/>
          </w:tcPr>
          <w:p w:rsidR="009E1CC6" w:rsidRPr="009E1CC6" w:rsidRDefault="009E1CC6" w:rsidP="009E1CC6">
            <w:pPr>
              <w:spacing w:after="0" w:line="240" w:lineRule="auto"/>
              <w:rPr>
                <w:rFonts w:ascii="Times New Roman" w:eastAsia="Times New Roman" w:hAnsi="Times New Roman"/>
                <w:color w:val="000000"/>
                <w:lang w:eastAsia="es-DO"/>
              </w:rPr>
            </w:pPr>
            <w:r w:rsidRPr="009E1CC6">
              <w:rPr>
                <w:rFonts w:ascii="Times New Roman" w:eastAsia="Times New Roman" w:hAnsi="Times New Roman"/>
                <w:color w:val="000000"/>
                <w:lang w:eastAsia="es-DO"/>
              </w:rPr>
              <w:t xml:space="preserve">Útiles de escritorio e </w:t>
            </w:r>
            <w:r w:rsidR="003A70C8" w:rsidRPr="009E1CC6">
              <w:rPr>
                <w:rFonts w:ascii="Times New Roman" w:eastAsia="Times New Roman" w:hAnsi="Times New Roman"/>
                <w:color w:val="000000"/>
                <w:lang w:eastAsia="es-DO"/>
              </w:rPr>
              <w:t>informática</w:t>
            </w:r>
          </w:p>
        </w:tc>
        <w:tc>
          <w:tcPr>
            <w:tcW w:w="2499" w:type="dxa"/>
            <w:tcBorders>
              <w:top w:val="nil"/>
              <w:left w:val="nil"/>
              <w:bottom w:val="single" w:sz="8" w:space="0" w:color="auto"/>
              <w:right w:val="single" w:sz="8" w:space="0" w:color="auto"/>
            </w:tcBorders>
            <w:shd w:val="clear" w:color="auto" w:fill="auto"/>
            <w:vAlign w:val="center"/>
            <w:hideMark/>
          </w:tcPr>
          <w:p w:rsidR="009E1CC6" w:rsidRPr="009E1CC6" w:rsidRDefault="009E1CC6" w:rsidP="009E1CC6">
            <w:pPr>
              <w:spacing w:after="0" w:line="240" w:lineRule="auto"/>
              <w:jc w:val="center"/>
              <w:rPr>
                <w:rFonts w:ascii="Times New Roman" w:eastAsia="Times New Roman" w:hAnsi="Times New Roman"/>
                <w:color w:val="000000"/>
                <w:lang w:eastAsia="es-DO"/>
              </w:rPr>
            </w:pPr>
            <w:r w:rsidRPr="009E1CC6">
              <w:rPr>
                <w:rFonts w:ascii="Times New Roman" w:eastAsia="Times New Roman" w:hAnsi="Times New Roman"/>
                <w:color w:val="000000"/>
                <w:lang w:eastAsia="es-DO"/>
              </w:rPr>
              <w:t>3,020,206.41</w:t>
            </w:r>
          </w:p>
        </w:tc>
      </w:tr>
      <w:tr w:rsidR="009E1CC6" w:rsidRPr="009E1CC6" w:rsidTr="0026016D">
        <w:trPr>
          <w:trHeight w:val="401"/>
        </w:trPr>
        <w:tc>
          <w:tcPr>
            <w:tcW w:w="5618" w:type="dxa"/>
            <w:tcBorders>
              <w:top w:val="nil"/>
              <w:left w:val="single" w:sz="8" w:space="0" w:color="auto"/>
              <w:bottom w:val="single" w:sz="8" w:space="0" w:color="auto"/>
              <w:right w:val="single" w:sz="8" w:space="0" w:color="auto"/>
            </w:tcBorders>
            <w:shd w:val="clear" w:color="auto" w:fill="auto"/>
            <w:vAlign w:val="bottom"/>
            <w:hideMark/>
          </w:tcPr>
          <w:p w:rsidR="009E1CC6" w:rsidRPr="009E1CC6" w:rsidRDefault="009E1CC6" w:rsidP="009E1CC6">
            <w:pPr>
              <w:spacing w:after="0" w:line="240" w:lineRule="auto"/>
              <w:rPr>
                <w:rFonts w:ascii="Times New Roman" w:eastAsia="Times New Roman" w:hAnsi="Times New Roman"/>
                <w:color w:val="000000"/>
                <w:lang w:eastAsia="es-DO"/>
              </w:rPr>
            </w:pPr>
            <w:r w:rsidRPr="009E1CC6">
              <w:rPr>
                <w:rFonts w:ascii="Times New Roman" w:eastAsia="Times New Roman" w:hAnsi="Times New Roman"/>
                <w:color w:val="000000"/>
                <w:lang w:eastAsia="es-DO"/>
              </w:rPr>
              <w:t>Teléfono</w:t>
            </w:r>
          </w:p>
        </w:tc>
        <w:tc>
          <w:tcPr>
            <w:tcW w:w="2499" w:type="dxa"/>
            <w:tcBorders>
              <w:top w:val="nil"/>
              <w:left w:val="nil"/>
              <w:bottom w:val="single" w:sz="8" w:space="0" w:color="auto"/>
              <w:right w:val="single" w:sz="8" w:space="0" w:color="auto"/>
            </w:tcBorders>
            <w:shd w:val="clear" w:color="auto" w:fill="auto"/>
            <w:vAlign w:val="center"/>
            <w:hideMark/>
          </w:tcPr>
          <w:p w:rsidR="009E1CC6" w:rsidRPr="009E1CC6" w:rsidRDefault="009E1CC6" w:rsidP="009E1CC6">
            <w:pPr>
              <w:spacing w:after="0" w:line="240" w:lineRule="auto"/>
              <w:jc w:val="center"/>
              <w:rPr>
                <w:rFonts w:ascii="Times New Roman" w:eastAsia="Times New Roman" w:hAnsi="Times New Roman"/>
                <w:color w:val="000000"/>
                <w:lang w:eastAsia="es-DO"/>
              </w:rPr>
            </w:pPr>
            <w:r w:rsidRPr="009E1CC6">
              <w:rPr>
                <w:rFonts w:ascii="Times New Roman" w:eastAsia="Times New Roman" w:hAnsi="Times New Roman"/>
                <w:color w:val="000000"/>
                <w:lang w:eastAsia="es-DO"/>
              </w:rPr>
              <w:t>2,596,873.79</w:t>
            </w:r>
          </w:p>
        </w:tc>
      </w:tr>
      <w:tr w:rsidR="009E1CC6" w:rsidRPr="009E1CC6" w:rsidTr="0026016D">
        <w:trPr>
          <w:trHeight w:val="401"/>
        </w:trPr>
        <w:tc>
          <w:tcPr>
            <w:tcW w:w="5618" w:type="dxa"/>
            <w:tcBorders>
              <w:top w:val="nil"/>
              <w:left w:val="single" w:sz="8" w:space="0" w:color="auto"/>
              <w:bottom w:val="single" w:sz="8" w:space="0" w:color="auto"/>
              <w:right w:val="single" w:sz="8" w:space="0" w:color="auto"/>
            </w:tcBorders>
            <w:shd w:val="clear" w:color="auto" w:fill="auto"/>
            <w:vAlign w:val="bottom"/>
            <w:hideMark/>
          </w:tcPr>
          <w:p w:rsidR="009E1CC6" w:rsidRPr="009E1CC6" w:rsidRDefault="009E1CC6" w:rsidP="009E1CC6">
            <w:pPr>
              <w:spacing w:after="0" w:line="240" w:lineRule="auto"/>
              <w:rPr>
                <w:rFonts w:ascii="Times New Roman" w:eastAsia="Times New Roman" w:hAnsi="Times New Roman"/>
                <w:color w:val="000000"/>
                <w:lang w:eastAsia="es-DO"/>
              </w:rPr>
            </w:pPr>
            <w:r w:rsidRPr="009E1CC6">
              <w:rPr>
                <w:rFonts w:ascii="Times New Roman" w:eastAsia="Times New Roman" w:hAnsi="Times New Roman"/>
                <w:color w:val="000000"/>
                <w:lang w:eastAsia="es-DO"/>
              </w:rPr>
              <w:t>Obras menores en edificaciones</w:t>
            </w:r>
          </w:p>
        </w:tc>
        <w:tc>
          <w:tcPr>
            <w:tcW w:w="2499" w:type="dxa"/>
            <w:tcBorders>
              <w:top w:val="nil"/>
              <w:left w:val="nil"/>
              <w:bottom w:val="single" w:sz="8" w:space="0" w:color="auto"/>
              <w:right w:val="single" w:sz="8" w:space="0" w:color="auto"/>
            </w:tcBorders>
            <w:shd w:val="clear" w:color="auto" w:fill="auto"/>
            <w:vAlign w:val="center"/>
            <w:hideMark/>
          </w:tcPr>
          <w:p w:rsidR="009E1CC6" w:rsidRPr="009E1CC6" w:rsidRDefault="009E1CC6" w:rsidP="009E1CC6">
            <w:pPr>
              <w:spacing w:after="0" w:line="240" w:lineRule="auto"/>
              <w:jc w:val="center"/>
              <w:rPr>
                <w:rFonts w:ascii="Times New Roman" w:eastAsia="Times New Roman" w:hAnsi="Times New Roman"/>
                <w:color w:val="000000"/>
                <w:lang w:eastAsia="es-DO"/>
              </w:rPr>
            </w:pPr>
            <w:r w:rsidRPr="009E1CC6">
              <w:rPr>
                <w:rFonts w:ascii="Times New Roman" w:eastAsia="Times New Roman" w:hAnsi="Times New Roman"/>
                <w:color w:val="000000"/>
                <w:lang w:eastAsia="es-DO"/>
              </w:rPr>
              <w:t>7,900,000.00</w:t>
            </w:r>
          </w:p>
        </w:tc>
      </w:tr>
      <w:tr w:rsidR="009E1CC6" w:rsidRPr="009E1CC6" w:rsidTr="0026016D">
        <w:trPr>
          <w:trHeight w:val="401"/>
        </w:trPr>
        <w:tc>
          <w:tcPr>
            <w:tcW w:w="5618" w:type="dxa"/>
            <w:tcBorders>
              <w:top w:val="nil"/>
              <w:left w:val="single" w:sz="8" w:space="0" w:color="auto"/>
              <w:bottom w:val="single" w:sz="8" w:space="0" w:color="auto"/>
              <w:right w:val="single" w:sz="8" w:space="0" w:color="auto"/>
            </w:tcBorders>
            <w:shd w:val="clear" w:color="auto" w:fill="auto"/>
            <w:vAlign w:val="bottom"/>
            <w:hideMark/>
          </w:tcPr>
          <w:p w:rsidR="009E1CC6" w:rsidRPr="009E1CC6" w:rsidRDefault="009E1CC6" w:rsidP="009E1CC6">
            <w:pPr>
              <w:spacing w:after="0" w:line="240" w:lineRule="auto"/>
              <w:rPr>
                <w:rFonts w:ascii="Times New Roman" w:eastAsia="Times New Roman" w:hAnsi="Times New Roman"/>
                <w:color w:val="000000"/>
                <w:lang w:eastAsia="es-DO"/>
              </w:rPr>
            </w:pPr>
            <w:r w:rsidRPr="009E1CC6">
              <w:rPr>
                <w:rFonts w:ascii="Times New Roman" w:eastAsia="Times New Roman" w:hAnsi="Times New Roman"/>
                <w:color w:val="000000"/>
                <w:lang w:eastAsia="es-DO"/>
              </w:rPr>
              <w:t>Servicios varios</w:t>
            </w:r>
          </w:p>
        </w:tc>
        <w:tc>
          <w:tcPr>
            <w:tcW w:w="2499" w:type="dxa"/>
            <w:tcBorders>
              <w:top w:val="nil"/>
              <w:left w:val="nil"/>
              <w:bottom w:val="single" w:sz="8" w:space="0" w:color="auto"/>
              <w:right w:val="single" w:sz="8" w:space="0" w:color="auto"/>
            </w:tcBorders>
            <w:shd w:val="clear" w:color="auto" w:fill="auto"/>
            <w:vAlign w:val="center"/>
            <w:hideMark/>
          </w:tcPr>
          <w:p w:rsidR="009E1CC6" w:rsidRPr="009E1CC6" w:rsidRDefault="009E1CC6" w:rsidP="009E1CC6">
            <w:pPr>
              <w:spacing w:after="0" w:line="240" w:lineRule="auto"/>
              <w:jc w:val="center"/>
              <w:rPr>
                <w:rFonts w:ascii="Times New Roman" w:eastAsia="Times New Roman" w:hAnsi="Times New Roman"/>
                <w:color w:val="000000"/>
                <w:lang w:eastAsia="es-DO"/>
              </w:rPr>
            </w:pPr>
            <w:r w:rsidRPr="009E1CC6">
              <w:rPr>
                <w:rFonts w:ascii="Times New Roman" w:eastAsia="Times New Roman" w:hAnsi="Times New Roman"/>
                <w:color w:val="000000"/>
                <w:lang w:eastAsia="es-DO"/>
              </w:rPr>
              <w:t>442,249.24</w:t>
            </w:r>
          </w:p>
        </w:tc>
      </w:tr>
      <w:tr w:rsidR="009E1CC6" w:rsidRPr="009E1CC6" w:rsidTr="0026016D">
        <w:trPr>
          <w:trHeight w:val="574"/>
        </w:trPr>
        <w:tc>
          <w:tcPr>
            <w:tcW w:w="5618" w:type="dxa"/>
            <w:tcBorders>
              <w:top w:val="nil"/>
              <w:left w:val="single" w:sz="8" w:space="0" w:color="auto"/>
              <w:bottom w:val="single" w:sz="8" w:space="0" w:color="auto"/>
              <w:right w:val="single" w:sz="8" w:space="0" w:color="auto"/>
            </w:tcBorders>
            <w:shd w:val="clear" w:color="auto" w:fill="auto"/>
            <w:vAlign w:val="bottom"/>
            <w:hideMark/>
          </w:tcPr>
          <w:p w:rsidR="009E1CC6" w:rsidRPr="009E1CC6" w:rsidRDefault="009E1CC6" w:rsidP="009E1CC6">
            <w:pPr>
              <w:spacing w:after="0" w:line="240" w:lineRule="auto"/>
              <w:rPr>
                <w:rFonts w:ascii="Times New Roman" w:eastAsia="Times New Roman" w:hAnsi="Times New Roman"/>
                <w:color w:val="000000"/>
                <w:lang w:eastAsia="es-DO"/>
              </w:rPr>
            </w:pPr>
            <w:r w:rsidRPr="009E1CC6">
              <w:rPr>
                <w:rFonts w:ascii="Times New Roman" w:eastAsia="Times New Roman" w:hAnsi="Times New Roman"/>
                <w:color w:val="000000"/>
                <w:lang w:eastAsia="es-DO"/>
              </w:rPr>
              <w:t xml:space="preserve">Bienes Muebles, </w:t>
            </w:r>
            <w:r w:rsidR="003A70C8" w:rsidRPr="009E1CC6">
              <w:rPr>
                <w:rFonts w:ascii="Times New Roman" w:eastAsia="Times New Roman" w:hAnsi="Times New Roman"/>
                <w:color w:val="000000"/>
                <w:lang w:eastAsia="es-DO"/>
              </w:rPr>
              <w:t>Inmuebles</w:t>
            </w:r>
            <w:r w:rsidRPr="009E1CC6">
              <w:rPr>
                <w:rFonts w:ascii="Times New Roman" w:eastAsia="Times New Roman" w:hAnsi="Times New Roman"/>
                <w:color w:val="000000"/>
                <w:lang w:eastAsia="es-DO"/>
              </w:rPr>
              <w:t xml:space="preserve"> e Intangibles</w:t>
            </w:r>
          </w:p>
        </w:tc>
        <w:tc>
          <w:tcPr>
            <w:tcW w:w="2499" w:type="dxa"/>
            <w:tcBorders>
              <w:top w:val="nil"/>
              <w:left w:val="nil"/>
              <w:bottom w:val="single" w:sz="8" w:space="0" w:color="auto"/>
              <w:right w:val="single" w:sz="8" w:space="0" w:color="auto"/>
            </w:tcBorders>
            <w:shd w:val="clear" w:color="auto" w:fill="auto"/>
            <w:vAlign w:val="center"/>
            <w:hideMark/>
          </w:tcPr>
          <w:p w:rsidR="009E1CC6" w:rsidRPr="009E1CC6" w:rsidRDefault="009E1CC6" w:rsidP="009E1CC6">
            <w:pPr>
              <w:spacing w:after="0" w:line="240" w:lineRule="auto"/>
              <w:jc w:val="center"/>
              <w:rPr>
                <w:rFonts w:ascii="Times New Roman" w:eastAsia="Times New Roman" w:hAnsi="Times New Roman"/>
                <w:color w:val="000000"/>
                <w:lang w:eastAsia="es-DO"/>
              </w:rPr>
            </w:pPr>
            <w:r w:rsidRPr="009E1CC6">
              <w:rPr>
                <w:rFonts w:ascii="Times New Roman" w:eastAsia="Times New Roman" w:hAnsi="Times New Roman"/>
                <w:color w:val="000000"/>
                <w:lang w:eastAsia="es-DO"/>
              </w:rPr>
              <w:t>10,004,098.03</w:t>
            </w:r>
          </w:p>
        </w:tc>
      </w:tr>
      <w:tr w:rsidR="009E1CC6" w:rsidRPr="009E1CC6" w:rsidTr="0026016D">
        <w:trPr>
          <w:trHeight w:val="401"/>
        </w:trPr>
        <w:tc>
          <w:tcPr>
            <w:tcW w:w="5618" w:type="dxa"/>
            <w:tcBorders>
              <w:top w:val="nil"/>
              <w:left w:val="single" w:sz="8" w:space="0" w:color="auto"/>
              <w:bottom w:val="single" w:sz="8" w:space="0" w:color="auto"/>
              <w:right w:val="single" w:sz="8" w:space="0" w:color="auto"/>
            </w:tcBorders>
            <w:shd w:val="clear" w:color="auto" w:fill="auto"/>
            <w:vAlign w:val="bottom"/>
            <w:hideMark/>
          </w:tcPr>
          <w:p w:rsidR="009E1CC6" w:rsidRPr="009E1CC6" w:rsidRDefault="009E1CC6" w:rsidP="009E1CC6">
            <w:pPr>
              <w:spacing w:after="0" w:line="240" w:lineRule="auto"/>
              <w:rPr>
                <w:rFonts w:ascii="Times New Roman" w:eastAsia="Times New Roman" w:hAnsi="Times New Roman"/>
                <w:color w:val="000000"/>
                <w:lang w:eastAsia="es-DO"/>
              </w:rPr>
            </w:pPr>
            <w:r w:rsidRPr="009E1CC6">
              <w:rPr>
                <w:rFonts w:ascii="Times New Roman" w:eastAsia="Times New Roman" w:hAnsi="Times New Roman"/>
                <w:color w:val="000000"/>
                <w:lang w:eastAsia="es-DO"/>
              </w:rPr>
              <w:t>TOTALES</w:t>
            </w:r>
          </w:p>
        </w:tc>
        <w:tc>
          <w:tcPr>
            <w:tcW w:w="2499" w:type="dxa"/>
            <w:tcBorders>
              <w:top w:val="nil"/>
              <w:left w:val="nil"/>
              <w:bottom w:val="single" w:sz="8" w:space="0" w:color="auto"/>
              <w:right w:val="single" w:sz="8" w:space="0" w:color="auto"/>
            </w:tcBorders>
            <w:shd w:val="clear" w:color="auto" w:fill="auto"/>
            <w:vAlign w:val="center"/>
            <w:hideMark/>
          </w:tcPr>
          <w:p w:rsidR="009E1CC6" w:rsidRPr="009E1CC6" w:rsidRDefault="009E1CC6" w:rsidP="009E1CC6">
            <w:pPr>
              <w:spacing w:after="0" w:line="240" w:lineRule="auto"/>
              <w:jc w:val="center"/>
              <w:rPr>
                <w:rFonts w:ascii="Times New Roman" w:eastAsia="Times New Roman" w:hAnsi="Times New Roman"/>
                <w:b/>
                <w:bCs/>
                <w:color w:val="000000"/>
                <w:lang w:eastAsia="es-DO"/>
              </w:rPr>
            </w:pPr>
            <w:r w:rsidRPr="009E1CC6">
              <w:rPr>
                <w:rFonts w:ascii="Times New Roman" w:eastAsia="Times New Roman" w:hAnsi="Times New Roman"/>
                <w:b/>
                <w:bCs/>
                <w:color w:val="000000"/>
                <w:lang w:eastAsia="es-DO"/>
              </w:rPr>
              <w:t>365,115,272.51</w:t>
            </w:r>
          </w:p>
        </w:tc>
      </w:tr>
    </w:tbl>
    <w:p w:rsidR="003A70C8" w:rsidRDefault="003A70C8" w:rsidP="001B2324">
      <w:pPr>
        <w:spacing w:line="480" w:lineRule="auto"/>
        <w:contextualSpacing/>
        <w:rPr>
          <w:rFonts w:ascii="Times New Roman" w:hAnsi="Times New Roman"/>
          <w:i/>
        </w:rPr>
      </w:pPr>
      <w:bookmarkStart w:id="34" w:name="_Hlk500759561"/>
    </w:p>
    <w:p w:rsidR="0026016D" w:rsidRDefault="0026016D" w:rsidP="001B2324">
      <w:pPr>
        <w:spacing w:line="480" w:lineRule="auto"/>
        <w:contextualSpacing/>
        <w:rPr>
          <w:rFonts w:ascii="Times New Roman" w:hAnsi="Times New Roman"/>
          <w:i/>
        </w:rPr>
      </w:pPr>
    </w:p>
    <w:p w:rsidR="0026016D" w:rsidRDefault="0026016D" w:rsidP="001B2324">
      <w:pPr>
        <w:spacing w:line="480" w:lineRule="auto"/>
        <w:contextualSpacing/>
        <w:rPr>
          <w:rFonts w:ascii="Times New Roman" w:hAnsi="Times New Roman"/>
          <w:i/>
        </w:rPr>
      </w:pPr>
    </w:p>
    <w:p w:rsidR="0026016D" w:rsidRDefault="0026016D" w:rsidP="001B2324">
      <w:pPr>
        <w:spacing w:line="480" w:lineRule="auto"/>
        <w:contextualSpacing/>
        <w:rPr>
          <w:rFonts w:ascii="Times New Roman" w:hAnsi="Times New Roman"/>
          <w:i/>
        </w:rPr>
      </w:pPr>
    </w:p>
    <w:p w:rsidR="0026016D" w:rsidRDefault="0026016D" w:rsidP="001B2324">
      <w:pPr>
        <w:spacing w:line="480" w:lineRule="auto"/>
        <w:contextualSpacing/>
        <w:rPr>
          <w:rFonts w:ascii="Times New Roman" w:hAnsi="Times New Roman"/>
          <w:i/>
        </w:rPr>
      </w:pPr>
    </w:p>
    <w:p w:rsidR="0026016D" w:rsidRDefault="0026016D" w:rsidP="001B2324">
      <w:pPr>
        <w:spacing w:line="480" w:lineRule="auto"/>
        <w:contextualSpacing/>
        <w:rPr>
          <w:rFonts w:ascii="Times New Roman" w:hAnsi="Times New Roman"/>
          <w:i/>
        </w:rPr>
      </w:pPr>
    </w:p>
    <w:bookmarkEnd w:id="34"/>
    <w:p w:rsidR="001B2324" w:rsidRDefault="003A70C8" w:rsidP="003A70C8">
      <w:pPr>
        <w:tabs>
          <w:tab w:val="left" w:pos="567"/>
        </w:tabs>
        <w:spacing w:line="360" w:lineRule="auto"/>
        <w:rPr>
          <w:rFonts w:ascii="Times New Roman" w:hAnsi="Times New Roman"/>
          <w:b/>
          <w:sz w:val="28"/>
          <w:szCs w:val="28"/>
        </w:rPr>
      </w:pPr>
      <w:r w:rsidRPr="003A70C8">
        <w:rPr>
          <w:rFonts w:ascii="Times New Roman" w:hAnsi="Times New Roman"/>
          <w:b/>
          <w:sz w:val="28"/>
          <w:szCs w:val="28"/>
        </w:rPr>
        <w:lastRenderedPageBreak/>
        <w:t>Ejecución Presupuestal del Período/metas de producción lograda</w:t>
      </w:r>
      <w:r>
        <w:rPr>
          <w:rFonts w:ascii="Times New Roman" w:hAnsi="Times New Roman"/>
          <w:b/>
          <w:sz w:val="28"/>
          <w:szCs w:val="28"/>
        </w:rPr>
        <w:t>:</w:t>
      </w:r>
    </w:p>
    <w:tbl>
      <w:tblPr>
        <w:tblW w:w="8619" w:type="dxa"/>
        <w:jc w:val="center"/>
        <w:tblCellMar>
          <w:left w:w="70" w:type="dxa"/>
          <w:right w:w="70" w:type="dxa"/>
        </w:tblCellMar>
        <w:tblLook w:val="04A0" w:firstRow="1" w:lastRow="0" w:firstColumn="1" w:lastColumn="0" w:noHBand="0" w:noVBand="1"/>
      </w:tblPr>
      <w:tblGrid>
        <w:gridCol w:w="3339"/>
        <w:gridCol w:w="1885"/>
        <w:gridCol w:w="1625"/>
        <w:gridCol w:w="1770"/>
      </w:tblGrid>
      <w:tr w:rsidR="003A70C8" w:rsidRPr="003A70C8" w:rsidTr="003A70C8">
        <w:trPr>
          <w:trHeight w:val="441"/>
          <w:jc w:val="center"/>
        </w:trPr>
        <w:tc>
          <w:tcPr>
            <w:tcW w:w="341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A70C8" w:rsidRPr="003A70C8" w:rsidRDefault="003A70C8" w:rsidP="003A70C8">
            <w:pPr>
              <w:spacing w:after="0" w:line="240" w:lineRule="auto"/>
              <w:jc w:val="center"/>
              <w:rPr>
                <w:rFonts w:ascii="Times New Roman" w:eastAsia="Times New Roman" w:hAnsi="Times New Roman"/>
                <w:b/>
                <w:bCs/>
                <w:color w:val="000000"/>
                <w:sz w:val="20"/>
                <w:szCs w:val="20"/>
                <w:lang w:eastAsia="es-DO"/>
              </w:rPr>
            </w:pPr>
            <w:r w:rsidRPr="003A70C8">
              <w:rPr>
                <w:rFonts w:ascii="Times New Roman" w:eastAsia="Times New Roman" w:hAnsi="Times New Roman"/>
                <w:b/>
                <w:bCs/>
                <w:color w:val="000000"/>
                <w:sz w:val="20"/>
                <w:szCs w:val="20"/>
                <w:lang w:eastAsia="es-DO"/>
              </w:rPr>
              <w:t>CONCEPTOS</w:t>
            </w:r>
          </w:p>
        </w:tc>
        <w:tc>
          <w:tcPr>
            <w:tcW w:w="1799" w:type="dxa"/>
            <w:tcBorders>
              <w:top w:val="single" w:sz="8" w:space="0" w:color="auto"/>
              <w:left w:val="nil"/>
              <w:bottom w:val="single" w:sz="8" w:space="0" w:color="auto"/>
              <w:right w:val="single" w:sz="8" w:space="0" w:color="auto"/>
            </w:tcBorders>
            <w:shd w:val="clear" w:color="auto" w:fill="auto"/>
            <w:vAlign w:val="center"/>
            <w:hideMark/>
          </w:tcPr>
          <w:p w:rsidR="003A70C8" w:rsidRPr="003A70C8" w:rsidRDefault="003A70C8" w:rsidP="003A70C8">
            <w:pPr>
              <w:spacing w:after="0" w:line="240" w:lineRule="auto"/>
              <w:jc w:val="center"/>
              <w:rPr>
                <w:rFonts w:ascii="Times New Roman" w:eastAsia="Times New Roman" w:hAnsi="Times New Roman"/>
                <w:b/>
                <w:bCs/>
                <w:color w:val="000000"/>
                <w:sz w:val="20"/>
                <w:szCs w:val="20"/>
                <w:lang w:eastAsia="es-DO"/>
              </w:rPr>
            </w:pPr>
            <w:r w:rsidRPr="003A70C8">
              <w:rPr>
                <w:rFonts w:ascii="Times New Roman" w:eastAsia="Times New Roman" w:hAnsi="Times New Roman"/>
                <w:b/>
                <w:bCs/>
                <w:color w:val="000000"/>
                <w:sz w:val="20"/>
                <w:szCs w:val="20"/>
                <w:lang w:eastAsia="es-DO"/>
              </w:rPr>
              <w:t>PRESUPUESTADO  RD$</w:t>
            </w:r>
          </w:p>
        </w:tc>
        <w:tc>
          <w:tcPr>
            <w:tcW w:w="1628" w:type="dxa"/>
            <w:tcBorders>
              <w:top w:val="single" w:sz="8" w:space="0" w:color="auto"/>
              <w:left w:val="nil"/>
              <w:bottom w:val="single" w:sz="8" w:space="0" w:color="auto"/>
              <w:right w:val="single" w:sz="8" w:space="0" w:color="auto"/>
            </w:tcBorders>
            <w:shd w:val="clear" w:color="auto" w:fill="auto"/>
            <w:vAlign w:val="center"/>
            <w:hideMark/>
          </w:tcPr>
          <w:p w:rsidR="003A70C8" w:rsidRPr="003A70C8" w:rsidRDefault="003A70C8" w:rsidP="003A70C8">
            <w:pPr>
              <w:spacing w:after="0" w:line="240" w:lineRule="auto"/>
              <w:jc w:val="center"/>
              <w:rPr>
                <w:rFonts w:ascii="Times New Roman" w:eastAsia="Times New Roman" w:hAnsi="Times New Roman"/>
                <w:b/>
                <w:bCs/>
                <w:color w:val="000000"/>
                <w:sz w:val="20"/>
                <w:szCs w:val="20"/>
                <w:lang w:eastAsia="es-DO"/>
              </w:rPr>
            </w:pPr>
            <w:r w:rsidRPr="003A70C8">
              <w:rPr>
                <w:rFonts w:ascii="Times New Roman" w:eastAsia="Times New Roman" w:hAnsi="Times New Roman"/>
                <w:b/>
                <w:bCs/>
                <w:color w:val="000000"/>
                <w:sz w:val="20"/>
                <w:szCs w:val="20"/>
                <w:lang w:eastAsia="es-DO"/>
              </w:rPr>
              <w:t>EJECUTADO RD$</w:t>
            </w:r>
          </w:p>
        </w:tc>
        <w:tc>
          <w:tcPr>
            <w:tcW w:w="1782" w:type="dxa"/>
            <w:tcBorders>
              <w:top w:val="single" w:sz="8" w:space="0" w:color="auto"/>
              <w:left w:val="nil"/>
              <w:bottom w:val="single" w:sz="8" w:space="0" w:color="auto"/>
              <w:right w:val="single" w:sz="8" w:space="0" w:color="auto"/>
            </w:tcBorders>
            <w:shd w:val="clear" w:color="auto" w:fill="auto"/>
            <w:vAlign w:val="center"/>
            <w:hideMark/>
          </w:tcPr>
          <w:p w:rsidR="003A70C8" w:rsidRPr="003A70C8" w:rsidRDefault="003A70C8" w:rsidP="003A70C8">
            <w:pPr>
              <w:spacing w:after="0" w:line="240" w:lineRule="auto"/>
              <w:jc w:val="center"/>
              <w:rPr>
                <w:rFonts w:ascii="Times New Roman" w:eastAsia="Times New Roman" w:hAnsi="Times New Roman"/>
                <w:b/>
                <w:bCs/>
                <w:color w:val="000000"/>
                <w:sz w:val="20"/>
                <w:szCs w:val="20"/>
                <w:lang w:eastAsia="es-DO"/>
              </w:rPr>
            </w:pPr>
            <w:r w:rsidRPr="003A70C8">
              <w:rPr>
                <w:rFonts w:ascii="Times New Roman" w:eastAsia="Times New Roman" w:hAnsi="Times New Roman"/>
                <w:b/>
                <w:bCs/>
                <w:color w:val="000000"/>
                <w:sz w:val="20"/>
                <w:szCs w:val="20"/>
                <w:lang w:eastAsia="es-DO"/>
              </w:rPr>
              <w:t>PENDIENTE  EJECUTAR RD$</w:t>
            </w:r>
          </w:p>
        </w:tc>
      </w:tr>
      <w:tr w:rsidR="003A70C8" w:rsidRPr="003A70C8" w:rsidTr="003A70C8">
        <w:trPr>
          <w:trHeight w:val="252"/>
          <w:jc w:val="center"/>
        </w:trPr>
        <w:tc>
          <w:tcPr>
            <w:tcW w:w="3410" w:type="dxa"/>
            <w:tcBorders>
              <w:top w:val="nil"/>
              <w:left w:val="single" w:sz="4" w:space="0" w:color="auto"/>
              <w:bottom w:val="nil"/>
              <w:right w:val="single" w:sz="4" w:space="0" w:color="auto"/>
            </w:tcBorders>
            <w:shd w:val="clear" w:color="auto" w:fill="auto"/>
            <w:vAlign w:val="center"/>
            <w:hideMark/>
          </w:tcPr>
          <w:p w:rsidR="003A70C8" w:rsidRPr="003A70C8" w:rsidRDefault="003A70C8" w:rsidP="003A70C8">
            <w:pPr>
              <w:spacing w:after="0" w:line="240" w:lineRule="auto"/>
              <w:rPr>
                <w:rFonts w:ascii="Times New Roman" w:eastAsia="Times New Roman" w:hAnsi="Times New Roman"/>
                <w:color w:val="000000"/>
                <w:lang w:eastAsia="es-DO"/>
              </w:rPr>
            </w:pPr>
            <w:r w:rsidRPr="003A70C8">
              <w:rPr>
                <w:rFonts w:ascii="Times New Roman" w:eastAsia="Times New Roman" w:hAnsi="Times New Roman"/>
                <w:color w:val="000000"/>
                <w:lang w:eastAsia="es-DO"/>
              </w:rPr>
              <w:t>Servicios personales y carga fija</w:t>
            </w:r>
          </w:p>
        </w:tc>
        <w:tc>
          <w:tcPr>
            <w:tcW w:w="1799" w:type="dxa"/>
            <w:tcBorders>
              <w:top w:val="nil"/>
              <w:left w:val="nil"/>
              <w:bottom w:val="nil"/>
              <w:right w:val="single" w:sz="4" w:space="0" w:color="auto"/>
            </w:tcBorders>
            <w:shd w:val="clear" w:color="auto" w:fill="auto"/>
            <w:vAlign w:val="bottom"/>
            <w:hideMark/>
          </w:tcPr>
          <w:p w:rsidR="003A70C8" w:rsidRPr="003A70C8" w:rsidRDefault="003A70C8" w:rsidP="003A70C8">
            <w:pPr>
              <w:spacing w:after="0" w:line="240" w:lineRule="auto"/>
              <w:jc w:val="center"/>
              <w:rPr>
                <w:rFonts w:ascii="Times New Roman" w:eastAsia="Times New Roman" w:hAnsi="Times New Roman"/>
                <w:color w:val="000000"/>
                <w:lang w:eastAsia="es-DO"/>
              </w:rPr>
            </w:pPr>
            <w:r w:rsidRPr="003A70C8">
              <w:rPr>
                <w:rFonts w:ascii="Times New Roman" w:eastAsia="Times New Roman" w:hAnsi="Times New Roman"/>
                <w:color w:val="000000"/>
                <w:lang w:eastAsia="es-DO"/>
              </w:rPr>
              <w:t>184,502,136.78</w:t>
            </w:r>
          </w:p>
        </w:tc>
        <w:tc>
          <w:tcPr>
            <w:tcW w:w="1628" w:type="dxa"/>
            <w:tcBorders>
              <w:top w:val="nil"/>
              <w:left w:val="nil"/>
              <w:bottom w:val="nil"/>
              <w:right w:val="single" w:sz="4" w:space="0" w:color="auto"/>
            </w:tcBorders>
            <w:shd w:val="clear" w:color="auto" w:fill="auto"/>
            <w:vAlign w:val="bottom"/>
            <w:hideMark/>
          </w:tcPr>
          <w:p w:rsidR="003A70C8" w:rsidRPr="003A70C8" w:rsidRDefault="003A70C8" w:rsidP="003A70C8">
            <w:pPr>
              <w:spacing w:after="0" w:line="240" w:lineRule="auto"/>
              <w:jc w:val="center"/>
              <w:rPr>
                <w:rFonts w:eastAsia="Times New Roman" w:cs="Calibri"/>
                <w:color w:val="000000"/>
                <w:lang w:eastAsia="es-DO"/>
              </w:rPr>
            </w:pPr>
            <w:r w:rsidRPr="003A70C8">
              <w:rPr>
                <w:rFonts w:eastAsia="Times New Roman" w:cs="Calibri"/>
                <w:color w:val="000000"/>
                <w:lang w:eastAsia="es-DO"/>
              </w:rPr>
              <w:t>184,502,136.78</w:t>
            </w:r>
          </w:p>
        </w:tc>
        <w:tc>
          <w:tcPr>
            <w:tcW w:w="1782" w:type="dxa"/>
            <w:tcBorders>
              <w:top w:val="nil"/>
              <w:left w:val="nil"/>
              <w:bottom w:val="nil"/>
              <w:right w:val="single" w:sz="4" w:space="0" w:color="auto"/>
            </w:tcBorders>
            <w:shd w:val="clear" w:color="auto" w:fill="auto"/>
            <w:vAlign w:val="bottom"/>
            <w:hideMark/>
          </w:tcPr>
          <w:p w:rsidR="003A70C8" w:rsidRPr="003A70C8" w:rsidRDefault="003A70C8" w:rsidP="003A70C8">
            <w:pPr>
              <w:spacing w:after="0" w:line="240" w:lineRule="auto"/>
              <w:jc w:val="center"/>
              <w:rPr>
                <w:rFonts w:eastAsia="Times New Roman" w:cs="Calibri"/>
                <w:color w:val="000000"/>
                <w:lang w:eastAsia="es-DO"/>
              </w:rPr>
            </w:pPr>
            <w:r w:rsidRPr="003A70C8">
              <w:rPr>
                <w:rFonts w:eastAsia="Times New Roman" w:cs="Calibri"/>
                <w:color w:val="000000"/>
                <w:lang w:eastAsia="es-DO"/>
              </w:rPr>
              <w:t>0.00</w:t>
            </w:r>
          </w:p>
        </w:tc>
      </w:tr>
      <w:tr w:rsidR="003A70C8" w:rsidRPr="003A70C8" w:rsidTr="003A70C8">
        <w:trPr>
          <w:trHeight w:val="378"/>
          <w:jc w:val="center"/>
        </w:trPr>
        <w:tc>
          <w:tcPr>
            <w:tcW w:w="3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70C8" w:rsidRPr="003A70C8" w:rsidRDefault="003A70C8" w:rsidP="003A70C8">
            <w:pPr>
              <w:spacing w:after="0" w:line="240" w:lineRule="auto"/>
              <w:rPr>
                <w:rFonts w:ascii="Times New Roman" w:eastAsia="Times New Roman" w:hAnsi="Times New Roman"/>
                <w:color w:val="000000"/>
                <w:lang w:eastAsia="es-DO"/>
              </w:rPr>
            </w:pPr>
            <w:r w:rsidRPr="003A70C8">
              <w:rPr>
                <w:rFonts w:ascii="Times New Roman" w:eastAsia="Times New Roman" w:hAnsi="Times New Roman"/>
                <w:color w:val="000000"/>
                <w:lang w:eastAsia="es-DO"/>
              </w:rPr>
              <w:t>Otros Servicios Técnicos Profesionales</w:t>
            </w:r>
          </w:p>
        </w:tc>
        <w:tc>
          <w:tcPr>
            <w:tcW w:w="1799" w:type="dxa"/>
            <w:tcBorders>
              <w:top w:val="single" w:sz="4" w:space="0" w:color="auto"/>
              <w:left w:val="nil"/>
              <w:bottom w:val="single" w:sz="4" w:space="0" w:color="auto"/>
              <w:right w:val="single" w:sz="4" w:space="0" w:color="auto"/>
            </w:tcBorders>
            <w:shd w:val="clear" w:color="auto" w:fill="auto"/>
            <w:vAlign w:val="bottom"/>
            <w:hideMark/>
          </w:tcPr>
          <w:p w:rsidR="003A70C8" w:rsidRPr="003A70C8" w:rsidRDefault="003A70C8" w:rsidP="003A70C8">
            <w:pPr>
              <w:spacing w:after="0" w:line="240" w:lineRule="auto"/>
              <w:jc w:val="center"/>
              <w:rPr>
                <w:rFonts w:ascii="Times New Roman" w:eastAsia="Times New Roman" w:hAnsi="Times New Roman"/>
                <w:color w:val="000000"/>
                <w:lang w:eastAsia="es-DO"/>
              </w:rPr>
            </w:pPr>
            <w:r w:rsidRPr="003A70C8">
              <w:rPr>
                <w:rFonts w:ascii="Times New Roman" w:eastAsia="Times New Roman" w:hAnsi="Times New Roman"/>
                <w:color w:val="000000"/>
                <w:lang w:eastAsia="es-DO"/>
              </w:rPr>
              <w:t>125,430,296.00</w:t>
            </w:r>
          </w:p>
        </w:tc>
        <w:tc>
          <w:tcPr>
            <w:tcW w:w="1628" w:type="dxa"/>
            <w:tcBorders>
              <w:top w:val="single" w:sz="4" w:space="0" w:color="auto"/>
              <w:left w:val="nil"/>
              <w:bottom w:val="nil"/>
              <w:right w:val="single" w:sz="4" w:space="0" w:color="auto"/>
            </w:tcBorders>
            <w:shd w:val="clear" w:color="auto" w:fill="auto"/>
            <w:vAlign w:val="bottom"/>
            <w:hideMark/>
          </w:tcPr>
          <w:p w:rsidR="003A70C8" w:rsidRPr="003A70C8" w:rsidRDefault="003A70C8" w:rsidP="003A70C8">
            <w:pPr>
              <w:spacing w:after="0" w:line="240" w:lineRule="auto"/>
              <w:jc w:val="center"/>
              <w:rPr>
                <w:rFonts w:eastAsia="Times New Roman" w:cs="Calibri"/>
                <w:color w:val="000000"/>
                <w:lang w:eastAsia="es-DO"/>
              </w:rPr>
            </w:pPr>
            <w:r w:rsidRPr="003A70C8">
              <w:rPr>
                <w:rFonts w:eastAsia="Times New Roman" w:cs="Calibri"/>
                <w:color w:val="000000"/>
                <w:lang w:eastAsia="es-DO"/>
              </w:rPr>
              <w:t>80,585,184.00</w:t>
            </w:r>
          </w:p>
        </w:tc>
        <w:tc>
          <w:tcPr>
            <w:tcW w:w="1782" w:type="dxa"/>
            <w:tcBorders>
              <w:top w:val="single" w:sz="4" w:space="0" w:color="auto"/>
              <w:left w:val="nil"/>
              <w:bottom w:val="nil"/>
              <w:right w:val="single" w:sz="4" w:space="0" w:color="auto"/>
            </w:tcBorders>
            <w:shd w:val="clear" w:color="auto" w:fill="auto"/>
            <w:vAlign w:val="bottom"/>
            <w:hideMark/>
          </w:tcPr>
          <w:p w:rsidR="003A70C8" w:rsidRPr="003A70C8" w:rsidRDefault="003A70C8" w:rsidP="003A70C8">
            <w:pPr>
              <w:spacing w:after="0" w:line="240" w:lineRule="auto"/>
              <w:jc w:val="center"/>
              <w:rPr>
                <w:rFonts w:eastAsia="Times New Roman" w:cs="Calibri"/>
                <w:color w:val="000000"/>
                <w:lang w:eastAsia="es-DO"/>
              </w:rPr>
            </w:pPr>
            <w:r w:rsidRPr="003A70C8">
              <w:rPr>
                <w:rFonts w:eastAsia="Times New Roman" w:cs="Calibri"/>
                <w:color w:val="000000"/>
                <w:lang w:eastAsia="es-DO"/>
              </w:rPr>
              <w:t>44,845,112.00</w:t>
            </w:r>
          </w:p>
        </w:tc>
      </w:tr>
      <w:tr w:rsidR="003A70C8" w:rsidRPr="003A70C8" w:rsidTr="003A70C8">
        <w:trPr>
          <w:trHeight w:val="252"/>
          <w:jc w:val="center"/>
        </w:trPr>
        <w:tc>
          <w:tcPr>
            <w:tcW w:w="3410" w:type="dxa"/>
            <w:tcBorders>
              <w:top w:val="nil"/>
              <w:left w:val="single" w:sz="4" w:space="0" w:color="auto"/>
              <w:bottom w:val="single" w:sz="4" w:space="0" w:color="auto"/>
              <w:right w:val="single" w:sz="4" w:space="0" w:color="auto"/>
            </w:tcBorders>
            <w:shd w:val="clear" w:color="auto" w:fill="auto"/>
            <w:vAlign w:val="center"/>
            <w:hideMark/>
          </w:tcPr>
          <w:p w:rsidR="003A70C8" w:rsidRPr="003A70C8" w:rsidRDefault="003A70C8" w:rsidP="003A70C8">
            <w:pPr>
              <w:spacing w:after="0" w:line="240" w:lineRule="auto"/>
              <w:rPr>
                <w:rFonts w:ascii="Times New Roman" w:eastAsia="Times New Roman" w:hAnsi="Times New Roman"/>
                <w:color w:val="000000"/>
                <w:lang w:eastAsia="es-DO"/>
              </w:rPr>
            </w:pPr>
            <w:r w:rsidRPr="003A70C8">
              <w:rPr>
                <w:rFonts w:ascii="Times New Roman" w:eastAsia="Times New Roman" w:hAnsi="Times New Roman"/>
                <w:color w:val="000000"/>
                <w:lang w:eastAsia="es-DO"/>
              </w:rPr>
              <w:t>Servicios de Capacitación</w:t>
            </w:r>
          </w:p>
        </w:tc>
        <w:tc>
          <w:tcPr>
            <w:tcW w:w="1799" w:type="dxa"/>
            <w:tcBorders>
              <w:top w:val="nil"/>
              <w:left w:val="nil"/>
              <w:bottom w:val="single" w:sz="4" w:space="0" w:color="auto"/>
              <w:right w:val="single" w:sz="4" w:space="0" w:color="auto"/>
            </w:tcBorders>
            <w:shd w:val="clear" w:color="auto" w:fill="auto"/>
            <w:vAlign w:val="bottom"/>
            <w:hideMark/>
          </w:tcPr>
          <w:p w:rsidR="003A70C8" w:rsidRPr="003A70C8" w:rsidRDefault="003A70C8" w:rsidP="003A70C8">
            <w:pPr>
              <w:spacing w:after="0" w:line="240" w:lineRule="auto"/>
              <w:jc w:val="center"/>
              <w:rPr>
                <w:rFonts w:ascii="Times New Roman" w:eastAsia="Times New Roman" w:hAnsi="Times New Roman"/>
                <w:color w:val="000000"/>
                <w:lang w:eastAsia="es-DO"/>
              </w:rPr>
            </w:pPr>
            <w:r w:rsidRPr="003A70C8">
              <w:rPr>
                <w:rFonts w:ascii="Times New Roman" w:eastAsia="Times New Roman" w:hAnsi="Times New Roman"/>
                <w:color w:val="000000"/>
                <w:lang w:eastAsia="es-DO"/>
              </w:rPr>
              <w:t>4,574,813.00</w:t>
            </w:r>
          </w:p>
        </w:tc>
        <w:tc>
          <w:tcPr>
            <w:tcW w:w="1628" w:type="dxa"/>
            <w:tcBorders>
              <w:top w:val="single" w:sz="4" w:space="0" w:color="auto"/>
              <w:left w:val="nil"/>
              <w:bottom w:val="nil"/>
              <w:right w:val="single" w:sz="4" w:space="0" w:color="auto"/>
            </w:tcBorders>
            <w:shd w:val="clear" w:color="auto" w:fill="auto"/>
            <w:vAlign w:val="bottom"/>
            <w:hideMark/>
          </w:tcPr>
          <w:p w:rsidR="003A70C8" w:rsidRPr="003A70C8" w:rsidRDefault="003A70C8" w:rsidP="003A70C8">
            <w:pPr>
              <w:spacing w:after="0" w:line="240" w:lineRule="auto"/>
              <w:jc w:val="center"/>
              <w:rPr>
                <w:rFonts w:eastAsia="Times New Roman" w:cs="Calibri"/>
                <w:color w:val="000000"/>
                <w:lang w:eastAsia="es-DO"/>
              </w:rPr>
            </w:pPr>
            <w:r w:rsidRPr="003A70C8">
              <w:rPr>
                <w:rFonts w:eastAsia="Times New Roman" w:cs="Calibri"/>
                <w:color w:val="000000"/>
                <w:lang w:eastAsia="es-DO"/>
              </w:rPr>
              <w:t>4,574,813.00</w:t>
            </w:r>
          </w:p>
        </w:tc>
        <w:tc>
          <w:tcPr>
            <w:tcW w:w="1782" w:type="dxa"/>
            <w:tcBorders>
              <w:top w:val="single" w:sz="4" w:space="0" w:color="auto"/>
              <w:left w:val="nil"/>
              <w:bottom w:val="nil"/>
              <w:right w:val="single" w:sz="4" w:space="0" w:color="auto"/>
            </w:tcBorders>
            <w:shd w:val="clear" w:color="auto" w:fill="auto"/>
            <w:vAlign w:val="bottom"/>
            <w:hideMark/>
          </w:tcPr>
          <w:p w:rsidR="003A70C8" w:rsidRPr="003A70C8" w:rsidRDefault="003A70C8" w:rsidP="003A70C8">
            <w:pPr>
              <w:spacing w:after="0" w:line="240" w:lineRule="auto"/>
              <w:jc w:val="center"/>
              <w:rPr>
                <w:rFonts w:eastAsia="Times New Roman" w:cs="Calibri"/>
                <w:color w:val="000000"/>
                <w:lang w:eastAsia="es-DO"/>
              </w:rPr>
            </w:pPr>
            <w:r w:rsidRPr="003A70C8">
              <w:rPr>
                <w:rFonts w:eastAsia="Times New Roman" w:cs="Calibri"/>
                <w:color w:val="000000"/>
                <w:lang w:eastAsia="es-DO"/>
              </w:rPr>
              <w:t>0.00</w:t>
            </w:r>
          </w:p>
        </w:tc>
      </w:tr>
      <w:tr w:rsidR="003A70C8" w:rsidRPr="003A70C8" w:rsidTr="003A70C8">
        <w:trPr>
          <w:trHeight w:val="252"/>
          <w:jc w:val="center"/>
        </w:trPr>
        <w:tc>
          <w:tcPr>
            <w:tcW w:w="3410" w:type="dxa"/>
            <w:tcBorders>
              <w:top w:val="nil"/>
              <w:left w:val="single" w:sz="4" w:space="0" w:color="auto"/>
              <w:bottom w:val="single" w:sz="4" w:space="0" w:color="auto"/>
              <w:right w:val="single" w:sz="4" w:space="0" w:color="auto"/>
            </w:tcBorders>
            <w:shd w:val="clear" w:color="auto" w:fill="auto"/>
            <w:vAlign w:val="center"/>
            <w:hideMark/>
          </w:tcPr>
          <w:p w:rsidR="003A70C8" w:rsidRPr="003A70C8" w:rsidRDefault="003A70C8" w:rsidP="003A70C8">
            <w:pPr>
              <w:spacing w:after="0" w:line="240" w:lineRule="auto"/>
              <w:rPr>
                <w:rFonts w:ascii="Times New Roman" w:eastAsia="Times New Roman" w:hAnsi="Times New Roman"/>
                <w:color w:val="000000"/>
                <w:lang w:eastAsia="es-DO"/>
              </w:rPr>
            </w:pPr>
            <w:r w:rsidRPr="003A70C8">
              <w:rPr>
                <w:rFonts w:ascii="Times New Roman" w:eastAsia="Times New Roman" w:hAnsi="Times New Roman"/>
                <w:color w:val="000000"/>
                <w:lang w:eastAsia="es-DO"/>
              </w:rPr>
              <w:t>Estudios de factibilidad</w:t>
            </w:r>
          </w:p>
        </w:tc>
        <w:tc>
          <w:tcPr>
            <w:tcW w:w="1799" w:type="dxa"/>
            <w:tcBorders>
              <w:top w:val="nil"/>
              <w:left w:val="nil"/>
              <w:bottom w:val="single" w:sz="4" w:space="0" w:color="auto"/>
              <w:right w:val="single" w:sz="4" w:space="0" w:color="auto"/>
            </w:tcBorders>
            <w:shd w:val="clear" w:color="auto" w:fill="auto"/>
            <w:vAlign w:val="bottom"/>
            <w:hideMark/>
          </w:tcPr>
          <w:p w:rsidR="003A70C8" w:rsidRPr="003A70C8" w:rsidRDefault="003A70C8" w:rsidP="003A70C8">
            <w:pPr>
              <w:spacing w:after="0" w:line="240" w:lineRule="auto"/>
              <w:jc w:val="center"/>
              <w:rPr>
                <w:rFonts w:ascii="Times New Roman" w:eastAsia="Times New Roman" w:hAnsi="Times New Roman"/>
                <w:color w:val="000000"/>
                <w:lang w:eastAsia="es-DO"/>
              </w:rPr>
            </w:pPr>
            <w:r w:rsidRPr="003A70C8">
              <w:rPr>
                <w:rFonts w:ascii="Times New Roman" w:eastAsia="Times New Roman" w:hAnsi="Times New Roman"/>
                <w:color w:val="000000"/>
                <w:lang w:eastAsia="es-DO"/>
              </w:rPr>
              <w:t>2,771,813.00</w:t>
            </w:r>
          </w:p>
        </w:tc>
        <w:tc>
          <w:tcPr>
            <w:tcW w:w="1628" w:type="dxa"/>
            <w:tcBorders>
              <w:top w:val="single" w:sz="4" w:space="0" w:color="auto"/>
              <w:left w:val="nil"/>
              <w:bottom w:val="nil"/>
              <w:right w:val="single" w:sz="4" w:space="0" w:color="auto"/>
            </w:tcBorders>
            <w:shd w:val="clear" w:color="auto" w:fill="auto"/>
            <w:vAlign w:val="bottom"/>
            <w:hideMark/>
          </w:tcPr>
          <w:p w:rsidR="003A70C8" w:rsidRPr="003A70C8" w:rsidRDefault="003A70C8" w:rsidP="003A70C8">
            <w:pPr>
              <w:spacing w:after="0" w:line="240" w:lineRule="auto"/>
              <w:jc w:val="center"/>
              <w:rPr>
                <w:rFonts w:eastAsia="Times New Roman" w:cs="Calibri"/>
                <w:color w:val="000000"/>
                <w:lang w:eastAsia="es-DO"/>
              </w:rPr>
            </w:pPr>
            <w:r w:rsidRPr="003A70C8">
              <w:rPr>
                <w:rFonts w:eastAsia="Times New Roman" w:cs="Calibri"/>
                <w:color w:val="000000"/>
                <w:lang w:eastAsia="es-DO"/>
              </w:rPr>
              <w:t>2,771,813.00</w:t>
            </w:r>
          </w:p>
        </w:tc>
        <w:tc>
          <w:tcPr>
            <w:tcW w:w="1782" w:type="dxa"/>
            <w:tcBorders>
              <w:top w:val="single" w:sz="4" w:space="0" w:color="auto"/>
              <w:left w:val="nil"/>
              <w:bottom w:val="nil"/>
              <w:right w:val="single" w:sz="4" w:space="0" w:color="auto"/>
            </w:tcBorders>
            <w:shd w:val="clear" w:color="auto" w:fill="auto"/>
            <w:vAlign w:val="bottom"/>
            <w:hideMark/>
          </w:tcPr>
          <w:p w:rsidR="003A70C8" w:rsidRPr="003A70C8" w:rsidRDefault="003A70C8" w:rsidP="003A70C8">
            <w:pPr>
              <w:spacing w:after="0" w:line="240" w:lineRule="auto"/>
              <w:jc w:val="center"/>
              <w:rPr>
                <w:rFonts w:eastAsia="Times New Roman" w:cs="Calibri"/>
                <w:color w:val="000000"/>
                <w:lang w:eastAsia="es-DO"/>
              </w:rPr>
            </w:pPr>
            <w:r w:rsidRPr="003A70C8">
              <w:rPr>
                <w:rFonts w:eastAsia="Times New Roman" w:cs="Calibri"/>
                <w:color w:val="000000"/>
                <w:lang w:eastAsia="es-DO"/>
              </w:rPr>
              <w:t>0.00</w:t>
            </w:r>
          </w:p>
        </w:tc>
      </w:tr>
      <w:tr w:rsidR="003A70C8" w:rsidRPr="003A70C8" w:rsidTr="003A70C8">
        <w:trPr>
          <w:trHeight w:val="252"/>
          <w:jc w:val="center"/>
        </w:trPr>
        <w:tc>
          <w:tcPr>
            <w:tcW w:w="3410" w:type="dxa"/>
            <w:tcBorders>
              <w:top w:val="nil"/>
              <w:left w:val="single" w:sz="4" w:space="0" w:color="auto"/>
              <w:bottom w:val="single" w:sz="4" w:space="0" w:color="auto"/>
              <w:right w:val="single" w:sz="4" w:space="0" w:color="auto"/>
            </w:tcBorders>
            <w:shd w:val="clear" w:color="auto" w:fill="auto"/>
            <w:vAlign w:val="center"/>
            <w:hideMark/>
          </w:tcPr>
          <w:p w:rsidR="003A70C8" w:rsidRPr="003A70C8" w:rsidRDefault="003A70C8" w:rsidP="003A70C8">
            <w:pPr>
              <w:spacing w:after="0" w:line="240" w:lineRule="auto"/>
              <w:rPr>
                <w:rFonts w:ascii="Times New Roman" w:eastAsia="Times New Roman" w:hAnsi="Times New Roman"/>
                <w:color w:val="000000"/>
                <w:lang w:eastAsia="es-DO"/>
              </w:rPr>
            </w:pPr>
            <w:r w:rsidRPr="003A70C8">
              <w:rPr>
                <w:rFonts w:ascii="Times New Roman" w:eastAsia="Times New Roman" w:hAnsi="Times New Roman"/>
                <w:color w:val="000000"/>
                <w:lang w:eastAsia="es-DO"/>
              </w:rPr>
              <w:t>Publicidad</w:t>
            </w:r>
          </w:p>
        </w:tc>
        <w:tc>
          <w:tcPr>
            <w:tcW w:w="1799" w:type="dxa"/>
            <w:tcBorders>
              <w:top w:val="nil"/>
              <w:left w:val="nil"/>
              <w:bottom w:val="single" w:sz="4" w:space="0" w:color="auto"/>
              <w:right w:val="single" w:sz="4" w:space="0" w:color="auto"/>
            </w:tcBorders>
            <w:shd w:val="clear" w:color="auto" w:fill="auto"/>
            <w:vAlign w:val="bottom"/>
            <w:hideMark/>
          </w:tcPr>
          <w:p w:rsidR="003A70C8" w:rsidRPr="003A70C8" w:rsidRDefault="003A70C8" w:rsidP="003A70C8">
            <w:pPr>
              <w:spacing w:after="0" w:line="240" w:lineRule="auto"/>
              <w:jc w:val="center"/>
              <w:rPr>
                <w:rFonts w:ascii="Times New Roman" w:eastAsia="Times New Roman" w:hAnsi="Times New Roman"/>
                <w:color w:val="000000"/>
                <w:lang w:eastAsia="es-DO"/>
              </w:rPr>
            </w:pPr>
            <w:r w:rsidRPr="003A70C8">
              <w:rPr>
                <w:rFonts w:ascii="Times New Roman" w:eastAsia="Times New Roman" w:hAnsi="Times New Roman"/>
                <w:color w:val="000000"/>
                <w:lang w:eastAsia="es-DO"/>
              </w:rPr>
              <w:t>2,277,931.39</w:t>
            </w:r>
          </w:p>
        </w:tc>
        <w:tc>
          <w:tcPr>
            <w:tcW w:w="1628" w:type="dxa"/>
            <w:tcBorders>
              <w:top w:val="single" w:sz="4" w:space="0" w:color="auto"/>
              <w:left w:val="nil"/>
              <w:bottom w:val="nil"/>
              <w:right w:val="single" w:sz="4" w:space="0" w:color="auto"/>
            </w:tcBorders>
            <w:shd w:val="clear" w:color="auto" w:fill="auto"/>
            <w:vAlign w:val="bottom"/>
            <w:hideMark/>
          </w:tcPr>
          <w:p w:rsidR="003A70C8" w:rsidRPr="003A70C8" w:rsidRDefault="003A70C8" w:rsidP="003A70C8">
            <w:pPr>
              <w:spacing w:after="0" w:line="240" w:lineRule="auto"/>
              <w:jc w:val="center"/>
              <w:rPr>
                <w:rFonts w:eastAsia="Times New Roman" w:cs="Calibri"/>
                <w:color w:val="000000"/>
                <w:lang w:eastAsia="es-DO"/>
              </w:rPr>
            </w:pPr>
            <w:r w:rsidRPr="003A70C8">
              <w:rPr>
                <w:rFonts w:eastAsia="Times New Roman" w:cs="Calibri"/>
                <w:color w:val="000000"/>
                <w:lang w:eastAsia="es-DO"/>
              </w:rPr>
              <w:t>2,248,737.80</w:t>
            </w:r>
          </w:p>
        </w:tc>
        <w:tc>
          <w:tcPr>
            <w:tcW w:w="1782" w:type="dxa"/>
            <w:tcBorders>
              <w:top w:val="single" w:sz="4" w:space="0" w:color="auto"/>
              <w:left w:val="nil"/>
              <w:bottom w:val="nil"/>
              <w:right w:val="single" w:sz="4" w:space="0" w:color="auto"/>
            </w:tcBorders>
            <w:shd w:val="clear" w:color="auto" w:fill="auto"/>
            <w:vAlign w:val="bottom"/>
            <w:hideMark/>
          </w:tcPr>
          <w:p w:rsidR="003A70C8" w:rsidRPr="003A70C8" w:rsidRDefault="003A70C8" w:rsidP="003A70C8">
            <w:pPr>
              <w:spacing w:after="0" w:line="240" w:lineRule="auto"/>
              <w:jc w:val="center"/>
              <w:rPr>
                <w:rFonts w:eastAsia="Times New Roman" w:cs="Calibri"/>
                <w:color w:val="000000"/>
                <w:lang w:eastAsia="es-DO"/>
              </w:rPr>
            </w:pPr>
            <w:r w:rsidRPr="003A70C8">
              <w:rPr>
                <w:rFonts w:eastAsia="Times New Roman" w:cs="Calibri"/>
                <w:color w:val="000000"/>
                <w:lang w:eastAsia="es-DO"/>
              </w:rPr>
              <w:t>29,193.59</w:t>
            </w:r>
          </w:p>
        </w:tc>
      </w:tr>
      <w:tr w:rsidR="003A70C8" w:rsidRPr="003A70C8" w:rsidTr="003A70C8">
        <w:trPr>
          <w:trHeight w:val="252"/>
          <w:jc w:val="center"/>
        </w:trPr>
        <w:tc>
          <w:tcPr>
            <w:tcW w:w="3410" w:type="dxa"/>
            <w:tcBorders>
              <w:top w:val="nil"/>
              <w:left w:val="single" w:sz="4" w:space="0" w:color="auto"/>
              <w:bottom w:val="single" w:sz="4" w:space="0" w:color="auto"/>
              <w:right w:val="single" w:sz="4" w:space="0" w:color="auto"/>
            </w:tcBorders>
            <w:shd w:val="clear" w:color="auto" w:fill="auto"/>
            <w:vAlign w:val="center"/>
            <w:hideMark/>
          </w:tcPr>
          <w:p w:rsidR="003A70C8" w:rsidRPr="003A70C8" w:rsidRDefault="003A70C8" w:rsidP="003A70C8">
            <w:pPr>
              <w:spacing w:after="0" w:line="240" w:lineRule="auto"/>
              <w:rPr>
                <w:rFonts w:ascii="Times New Roman" w:eastAsia="Times New Roman" w:hAnsi="Times New Roman"/>
                <w:color w:val="000000"/>
                <w:lang w:eastAsia="es-DO"/>
              </w:rPr>
            </w:pPr>
            <w:r w:rsidRPr="003A70C8">
              <w:rPr>
                <w:rFonts w:ascii="Times New Roman" w:eastAsia="Times New Roman" w:hAnsi="Times New Roman"/>
                <w:color w:val="000000"/>
                <w:lang w:eastAsia="es-DO"/>
              </w:rPr>
              <w:t>Electricidad</w:t>
            </w:r>
          </w:p>
        </w:tc>
        <w:tc>
          <w:tcPr>
            <w:tcW w:w="1799" w:type="dxa"/>
            <w:tcBorders>
              <w:top w:val="nil"/>
              <w:left w:val="nil"/>
              <w:bottom w:val="single" w:sz="4" w:space="0" w:color="auto"/>
              <w:right w:val="single" w:sz="4" w:space="0" w:color="auto"/>
            </w:tcBorders>
            <w:shd w:val="clear" w:color="auto" w:fill="auto"/>
            <w:vAlign w:val="bottom"/>
            <w:hideMark/>
          </w:tcPr>
          <w:p w:rsidR="003A70C8" w:rsidRPr="003A70C8" w:rsidRDefault="003A70C8" w:rsidP="003A70C8">
            <w:pPr>
              <w:spacing w:after="0" w:line="240" w:lineRule="auto"/>
              <w:jc w:val="center"/>
              <w:rPr>
                <w:rFonts w:ascii="Times New Roman" w:eastAsia="Times New Roman" w:hAnsi="Times New Roman"/>
                <w:color w:val="000000"/>
                <w:lang w:eastAsia="es-DO"/>
              </w:rPr>
            </w:pPr>
            <w:r w:rsidRPr="003A70C8">
              <w:rPr>
                <w:rFonts w:ascii="Times New Roman" w:eastAsia="Times New Roman" w:hAnsi="Times New Roman"/>
                <w:color w:val="000000"/>
                <w:lang w:eastAsia="es-DO"/>
              </w:rPr>
              <w:t>3,022,948.91</w:t>
            </w:r>
          </w:p>
        </w:tc>
        <w:tc>
          <w:tcPr>
            <w:tcW w:w="1628" w:type="dxa"/>
            <w:tcBorders>
              <w:top w:val="single" w:sz="4" w:space="0" w:color="auto"/>
              <w:left w:val="nil"/>
              <w:bottom w:val="nil"/>
              <w:right w:val="single" w:sz="4" w:space="0" w:color="auto"/>
            </w:tcBorders>
            <w:shd w:val="clear" w:color="auto" w:fill="auto"/>
            <w:vAlign w:val="bottom"/>
            <w:hideMark/>
          </w:tcPr>
          <w:p w:rsidR="003A70C8" w:rsidRPr="003A70C8" w:rsidRDefault="003A70C8" w:rsidP="003A70C8">
            <w:pPr>
              <w:spacing w:after="0" w:line="240" w:lineRule="auto"/>
              <w:jc w:val="center"/>
              <w:rPr>
                <w:rFonts w:eastAsia="Times New Roman" w:cs="Calibri"/>
                <w:color w:val="000000"/>
                <w:lang w:eastAsia="es-DO"/>
              </w:rPr>
            </w:pPr>
            <w:r w:rsidRPr="003A70C8">
              <w:rPr>
                <w:rFonts w:eastAsia="Times New Roman" w:cs="Calibri"/>
                <w:color w:val="000000"/>
                <w:lang w:eastAsia="es-DO"/>
              </w:rPr>
              <w:t>3,022,948.91</w:t>
            </w:r>
          </w:p>
        </w:tc>
        <w:tc>
          <w:tcPr>
            <w:tcW w:w="1782" w:type="dxa"/>
            <w:tcBorders>
              <w:top w:val="single" w:sz="4" w:space="0" w:color="auto"/>
              <w:left w:val="nil"/>
              <w:bottom w:val="nil"/>
              <w:right w:val="single" w:sz="4" w:space="0" w:color="auto"/>
            </w:tcBorders>
            <w:shd w:val="clear" w:color="auto" w:fill="auto"/>
            <w:vAlign w:val="bottom"/>
            <w:hideMark/>
          </w:tcPr>
          <w:p w:rsidR="003A70C8" w:rsidRPr="003A70C8" w:rsidRDefault="003A70C8" w:rsidP="003A70C8">
            <w:pPr>
              <w:spacing w:after="0" w:line="240" w:lineRule="auto"/>
              <w:jc w:val="center"/>
              <w:rPr>
                <w:rFonts w:eastAsia="Times New Roman" w:cs="Calibri"/>
                <w:color w:val="000000"/>
                <w:lang w:eastAsia="es-DO"/>
              </w:rPr>
            </w:pPr>
            <w:r w:rsidRPr="003A70C8">
              <w:rPr>
                <w:rFonts w:eastAsia="Times New Roman" w:cs="Calibri"/>
                <w:color w:val="000000"/>
                <w:lang w:eastAsia="es-DO"/>
              </w:rPr>
              <w:t>0.00</w:t>
            </w:r>
          </w:p>
        </w:tc>
      </w:tr>
      <w:tr w:rsidR="003A70C8" w:rsidRPr="003A70C8" w:rsidTr="003A70C8">
        <w:trPr>
          <w:trHeight w:val="252"/>
          <w:jc w:val="center"/>
        </w:trPr>
        <w:tc>
          <w:tcPr>
            <w:tcW w:w="3410" w:type="dxa"/>
            <w:tcBorders>
              <w:top w:val="nil"/>
              <w:left w:val="single" w:sz="4" w:space="0" w:color="auto"/>
              <w:bottom w:val="single" w:sz="4" w:space="0" w:color="auto"/>
              <w:right w:val="single" w:sz="4" w:space="0" w:color="auto"/>
            </w:tcBorders>
            <w:shd w:val="clear" w:color="auto" w:fill="auto"/>
            <w:vAlign w:val="center"/>
            <w:hideMark/>
          </w:tcPr>
          <w:p w:rsidR="003A70C8" w:rsidRPr="003A70C8" w:rsidRDefault="003A70C8" w:rsidP="003A70C8">
            <w:pPr>
              <w:spacing w:after="0" w:line="240" w:lineRule="auto"/>
              <w:rPr>
                <w:rFonts w:ascii="Times New Roman" w:eastAsia="Times New Roman" w:hAnsi="Times New Roman"/>
                <w:color w:val="000000"/>
                <w:lang w:eastAsia="es-DO"/>
              </w:rPr>
            </w:pPr>
            <w:r w:rsidRPr="003A70C8">
              <w:rPr>
                <w:rFonts w:ascii="Times New Roman" w:eastAsia="Times New Roman" w:hAnsi="Times New Roman"/>
                <w:color w:val="000000"/>
                <w:lang w:eastAsia="es-DO"/>
              </w:rPr>
              <w:t>Eventos Generales</w:t>
            </w:r>
          </w:p>
        </w:tc>
        <w:tc>
          <w:tcPr>
            <w:tcW w:w="1799" w:type="dxa"/>
            <w:tcBorders>
              <w:top w:val="nil"/>
              <w:left w:val="nil"/>
              <w:bottom w:val="single" w:sz="4" w:space="0" w:color="auto"/>
              <w:right w:val="single" w:sz="4" w:space="0" w:color="auto"/>
            </w:tcBorders>
            <w:shd w:val="clear" w:color="auto" w:fill="auto"/>
            <w:vAlign w:val="bottom"/>
            <w:hideMark/>
          </w:tcPr>
          <w:p w:rsidR="003A70C8" w:rsidRPr="003A70C8" w:rsidRDefault="003A70C8" w:rsidP="003A70C8">
            <w:pPr>
              <w:spacing w:after="0" w:line="240" w:lineRule="auto"/>
              <w:jc w:val="center"/>
              <w:rPr>
                <w:rFonts w:ascii="Times New Roman" w:eastAsia="Times New Roman" w:hAnsi="Times New Roman"/>
                <w:color w:val="000000"/>
                <w:lang w:eastAsia="es-DO"/>
              </w:rPr>
            </w:pPr>
            <w:r w:rsidRPr="003A70C8">
              <w:rPr>
                <w:rFonts w:ascii="Times New Roman" w:eastAsia="Times New Roman" w:hAnsi="Times New Roman"/>
                <w:color w:val="000000"/>
                <w:lang w:eastAsia="es-DO"/>
              </w:rPr>
              <w:t>3,179,411.76</w:t>
            </w:r>
          </w:p>
        </w:tc>
        <w:tc>
          <w:tcPr>
            <w:tcW w:w="1628" w:type="dxa"/>
            <w:tcBorders>
              <w:top w:val="single" w:sz="4" w:space="0" w:color="auto"/>
              <w:left w:val="nil"/>
              <w:bottom w:val="nil"/>
              <w:right w:val="single" w:sz="4" w:space="0" w:color="auto"/>
            </w:tcBorders>
            <w:shd w:val="clear" w:color="auto" w:fill="auto"/>
            <w:vAlign w:val="bottom"/>
            <w:hideMark/>
          </w:tcPr>
          <w:p w:rsidR="003A70C8" w:rsidRPr="003A70C8" w:rsidRDefault="003A70C8" w:rsidP="003A70C8">
            <w:pPr>
              <w:spacing w:after="0" w:line="240" w:lineRule="auto"/>
              <w:jc w:val="center"/>
              <w:rPr>
                <w:rFonts w:eastAsia="Times New Roman" w:cs="Calibri"/>
                <w:color w:val="000000"/>
                <w:lang w:eastAsia="es-DO"/>
              </w:rPr>
            </w:pPr>
            <w:r w:rsidRPr="003A70C8">
              <w:rPr>
                <w:rFonts w:eastAsia="Times New Roman" w:cs="Calibri"/>
                <w:color w:val="000000"/>
                <w:lang w:eastAsia="es-DO"/>
              </w:rPr>
              <w:t>3,139,411.76</w:t>
            </w:r>
          </w:p>
        </w:tc>
        <w:tc>
          <w:tcPr>
            <w:tcW w:w="1782" w:type="dxa"/>
            <w:tcBorders>
              <w:top w:val="single" w:sz="4" w:space="0" w:color="auto"/>
              <w:left w:val="nil"/>
              <w:bottom w:val="nil"/>
              <w:right w:val="single" w:sz="4" w:space="0" w:color="auto"/>
            </w:tcBorders>
            <w:shd w:val="clear" w:color="auto" w:fill="auto"/>
            <w:vAlign w:val="bottom"/>
            <w:hideMark/>
          </w:tcPr>
          <w:p w:rsidR="003A70C8" w:rsidRPr="003A70C8" w:rsidRDefault="003A70C8" w:rsidP="003A70C8">
            <w:pPr>
              <w:spacing w:after="0" w:line="240" w:lineRule="auto"/>
              <w:jc w:val="center"/>
              <w:rPr>
                <w:rFonts w:eastAsia="Times New Roman" w:cs="Calibri"/>
                <w:color w:val="000000"/>
                <w:lang w:eastAsia="es-DO"/>
              </w:rPr>
            </w:pPr>
            <w:r w:rsidRPr="003A70C8">
              <w:rPr>
                <w:rFonts w:eastAsia="Times New Roman" w:cs="Calibri"/>
                <w:color w:val="000000"/>
                <w:lang w:eastAsia="es-DO"/>
              </w:rPr>
              <w:t>40,000.00</w:t>
            </w:r>
          </w:p>
        </w:tc>
      </w:tr>
      <w:tr w:rsidR="003A70C8" w:rsidRPr="003A70C8" w:rsidTr="003A70C8">
        <w:trPr>
          <w:trHeight w:val="252"/>
          <w:jc w:val="center"/>
        </w:trPr>
        <w:tc>
          <w:tcPr>
            <w:tcW w:w="3410" w:type="dxa"/>
            <w:tcBorders>
              <w:top w:val="nil"/>
              <w:left w:val="single" w:sz="4" w:space="0" w:color="auto"/>
              <w:bottom w:val="single" w:sz="4" w:space="0" w:color="auto"/>
              <w:right w:val="single" w:sz="4" w:space="0" w:color="auto"/>
            </w:tcBorders>
            <w:shd w:val="clear" w:color="auto" w:fill="auto"/>
            <w:vAlign w:val="center"/>
            <w:hideMark/>
          </w:tcPr>
          <w:p w:rsidR="003A70C8" w:rsidRPr="003A70C8" w:rsidRDefault="003A70C8" w:rsidP="003A70C8">
            <w:pPr>
              <w:spacing w:after="0" w:line="240" w:lineRule="auto"/>
              <w:rPr>
                <w:rFonts w:ascii="Times New Roman" w:eastAsia="Times New Roman" w:hAnsi="Times New Roman"/>
                <w:color w:val="000000"/>
                <w:lang w:eastAsia="es-DO"/>
              </w:rPr>
            </w:pPr>
            <w:r w:rsidRPr="003A70C8">
              <w:rPr>
                <w:rFonts w:ascii="Times New Roman" w:eastAsia="Times New Roman" w:hAnsi="Times New Roman"/>
                <w:color w:val="000000"/>
                <w:lang w:eastAsia="es-DO"/>
              </w:rPr>
              <w:t>Combustibles y sus derivados</w:t>
            </w:r>
          </w:p>
        </w:tc>
        <w:tc>
          <w:tcPr>
            <w:tcW w:w="1799" w:type="dxa"/>
            <w:tcBorders>
              <w:top w:val="nil"/>
              <w:left w:val="nil"/>
              <w:bottom w:val="single" w:sz="4" w:space="0" w:color="auto"/>
              <w:right w:val="single" w:sz="4" w:space="0" w:color="auto"/>
            </w:tcBorders>
            <w:shd w:val="clear" w:color="auto" w:fill="auto"/>
            <w:vAlign w:val="bottom"/>
            <w:hideMark/>
          </w:tcPr>
          <w:p w:rsidR="003A70C8" w:rsidRPr="003A70C8" w:rsidRDefault="003A70C8" w:rsidP="003A70C8">
            <w:pPr>
              <w:spacing w:after="0" w:line="240" w:lineRule="auto"/>
              <w:jc w:val="center"/>
              <w:rPr>
                <w:rFonts w:ascii="Times New Roman" w:eastAsia="Times New Roman" w:hAnsi="Times New Roman"/>
                <w:color w:val="000000"/>
                <w:lang w:eastAsia="es-DO"/>
              </w:rPr>
            </w:pPr>
            <w:r w:rsidRPr="003A70C8">
              <w:rPr>
                <w:rFonts w:ascii="Times New Roman" w:eastAsia="Times New Roman" w:hAnsi="Times New Roman"/>
                <w:color w:val="000000"/>
                <w:lang w:eastAsia="es-DO"/>
              </w:rPr>
              <w:t>2,770,613.71</w:t>
            </w:r>
          </w:p>
        </w:tc>
        <w:tc>
          <w:tcPr>
            <w:tcW w:w="1628" w:type="dxa"/>
            <w:tcBorders>
              <w:top w:val="single" w:sz="4" w:space="0" w:color="auto"/>
              <w:left w:val="nil"/>
              <w:bottom w:val="nil"/>
              <w:right w:val="single" w:sz="4" w:space="0" w:color="auto"/>
            </w:tcBorders>
            <w:shd w:val="clear" w:color="auto" w:fill="auto"/>
            <w:vAlign w:val="bottom"/>
            <w:hideMark/>
          </w:tcPr>
          <w:p w:rsidR="003A70C8" w:rsidRPr="003A70C8" w:rsidRDefault="003A70C8" w:rsidP="003A70C8">
            <w:pPr>
              <w:spacing w:after="0" w:line="240" w:lineRule="auto"/>
              <w:jc w:val="center"/>
              <w:rPr>
                <w:rFonts w:eastAsia="Times New Roman" w:cs="Calibri"/>
                <w:color w:val="000000"/>
                <w:lang w:eastAsia="es-DO"/>
              </w:rPr>
            </w:pPr>
            <w:r w:rsidRPr="003A70C8">
              <w:rPr>
                <w:rFonts w:eastAsia="Times New Roman" w:cs="Calibri"/>
                <w:color w:val="000000"/>
                <w:lang w:eastAsia="es-DO"/>
              </w:rPr>
              <w:t>2,770,613.71</w:t>
            </w:r>
          </w:p>
        </w:tc>
        <w:tc>
          <w:tcPr>
            <w:tcW w:w="1782" w:type="dxa"/>
            <w:tcBorders>
              <w:top w:val="single" w:sz="4" w:space="0" w:color="auto"/>
              <w:left w:val="nil"/>
              <w:bottom w:val="nil"/>
              <w:right w:val="single" w:sz="4" w:space="0" w:color="auto"/>
            </w:tcBorders>
            <w:shd w:val="clear" w:color="auto" w:fill="auto"/>
            <w:vAlign w:val="bottom"/>
            <w:hideMark/>
          </w:tcPr>
          <w:p w:rsidR="003A70C8" w:rsidRPr="003A70C8" w:rsidRDefault="003A70C8" w:rsidP="003A70C8">
            <w:pPr>
              <w:spacing w:after="0" w:line="240" w:lineRule="auto"/>
              <w:jc w:val="center"/>
              <w:rPr>
                <w:rFonts w:eastAsia="Times New Roman" w:cs="Calibri"/>
                <w:color w:val="000000"/>
                <w:lang w:eastAsia="es-DO"/>
              </w:rPr>
            </w:pPr>
            <w:r w:rsidRPr="003A70C8">
              <w:rPr>
                <w:rFonts w:eastAsia="Times New Roman" w:cs="Calibri"/>
                <w:color w:val="000000"/>
                <w:lang w:eastAsia="es-DO"/>
              </w:rPr>
              <w:t>0.00</w:t>
            </w:r>
          </w:p>
        </w:tc>
      </w:tr>
      <w:tr w:rsidR="003A70C8" w:rsidRPr="003A70C8" w:rsidTr="003A70C8">
        <w:trPr>
          <w:trHeight w:val="252"/>
          <w:jc w:val="center"/>
        </w:trPr>
        <w:tc>
          <w:tcPr>
            <w:tcW w:w="3410" w:type="dxa"/>
            <w:tcBorders>
              <w:top w:val="nil"/>
              <w:left w:val="single" w:sz="4" w:space="0" w:color="auto"/>
              <w:bottom w:val="single" w:sz="4" w:space="0" w:color="auto"/>
              <w:right w:val="single" w:sz="4" w:space="0" w:color="auto"/>
            </w:tcBorders>
            <w:shd w:val="clear" w:color="auto" w:fill="auto"/>
            <w:vAlign w:val="center"/>
            <w:hideMark/>
          </w:tcPr>
          <w:p w:rsidR="003A70C8" w:rsidRPr="003A70C8" w:rsidRDefault="003A70C8" w:rsidP="003A70C8">
            <w:pPr>
              <w:spacing w:after="0" w:line="240" w:lineRule="auto"/>
              <w:rPr>
                <w:rFonts w:ascii="Times New Roman" w:eastAsia="Times New Roman" w:hAnsi="Times New Roman"/>
                <w:color w:val="000000"/>
                <w:lang w:eastAsia="es-DO"/>
              </w:rPr>
            </w:pPr>
            <w:r w:rsidRPr="003A70C8">
              <w:rPr>
                <w:rFonts w:ascii="Times New Roman" w:eastAsia="Times New Roman" w:hAnsi="Times New Roman"/>
                <w:color w:val="000000"/>
                <w:lang w:eastAsia="es-DO"/>
              </w:rPr>
              <w:t>Viáticos y viajes</w:t>
            </w:r>
          </w:p>
        </w:tc>
        <w:tc>
          <w:tcPr>
            <w:tcW w:w="1799" w:type="dxa"/>
            <w:tcBorders>
              <w:top w:val="nil"/>
              <w:left w:val="nil"/>
              <w:bottom w:val="single" w:sz="4" w:space="0" w:color="auto"/>
              <w:right w:val="single" w:sz="4" w:space="0" w:color="auto"/>
            </w:tcBorders>
            <w:shd w:val="clear" w:color="auto" w:fill="auto"/>
            <w:vAlign w:val="bottom"/>
            <w:hideMark/>
          </w:tcPr>
          <w:p w:rsidR="003A70C8" w:rsidRPr="003A70C8" w:rsidRDefault="003A70C8" w:rsidP="003A70C8">
            <w:pPr>
              <w:spacing w:after="0" w:line="240" w:lineRule="auto"/>
              <w:jc w:val="center"/>
              <w:rPr>
                <w:rFonts w:ascii="Times New Roman" w:eastAsia="Times New Roman" w:hAnsi="Times New Roman"/>
                <w:color w:val="000000"/>
                <w:lang w:eastAsia="es-DO"/>
              </w:rPr>
            </w:pPr>
            <w:r w:rsidRPr="003A70C8">
              <w:rPr>
                <w:rFonts w:ascii="Times New Roman" w:eastAsia="Times New Roman" w:hAnsi="Times New Roman"/>
                <w:color w:val="000000"/>
                <w:lang w:eastAsia="es-DO"/>
              </w:rPr>
              <w:t>2,727,035.44</w:t>
            </w:r>
          </w:p>
        </w:tc>
        <w:tc>
          <w:tcPr>
            <w:tcW w:w="1628" w:type="dxa"/>
            <w:tcBorders>
              <w:top w:val="single" w:sz="4" w:space="0" w:color="auto"/>
              <w:left w:val="nil"/>
              <w:bottom w:val="nil"/>
              <w:right w:val="single" w:sz="4" w:space="0" w:color="auto"/>
            </w:tcBorders>
            <w:shd w:val="clear" w:color="auto" w:fill="auto"/>
            <w:vAlign w:val="bottom"/>
            <w:hideMark/>
          </w:tcPr>
          <w:p w:rsidR="003A70C8" w:rsidRPr="003A70C8" w:rsidRDefault="003A70C8" w:rsidP="003A70C8">
            <w:pPr>
              <w:spacing w:after="0" w:line="240" w:lineRule="auto"/>
              <w:jc w:val="center"/>
              <w:rPr>
                <w:rFonts w:eastAsia="Times New Roman" w:cs="Calibri"/>
                <w:color w:val="000000"/>
                <w:lang w:eastAsia="es-DO"/>
              </w:rPr>
            </w:pPr>
            <w:r w:rsidRPr="003A70C8">
              <w:rPr>
                <w:rFonts w:eastAsia="Times New Roman" w:cs="Calibri"/>
                <w:color w:val="000000"/>
                <w:lang w:eastAsia="es-DO"/>
              </w:rPr>
              <w:t>2,578,436.80</w:t>
            </w:r>
          </w:p>
        </w:tc>
        <w:tc>
          <w:tcPr>
            <w:tcW w:w="1782" w:type="dxa"/>
            <w:tcBorders>
              <w:top w:val="single" w:sz="4" w:space="0" w:color="auto"/>
              <w:left w:val="nil"/>
              <w:bottom w:val="nil"/>
              <w:right w:val="single" w:sz="4" w:space="0" w:color="auto"/>
            </w:tcBorders>
            <w:shd w:val="clear" w:color="auto" w:fill="auto"/>
            <w:vAlign w:val="bottom"/>
            <w:hideMark/>
          </w:tcPr>
          <w:p w:rsidR="003A70C8" w:rsidRPr="003A70C8" w:rsidRDefault="003A70C8" w:rsidP="003A70C8">
            <w:pPr>
              <w:spacing w:after="0" w:line="240" w:lineRule="auto"/>
              <w:jc w:val="center"/>
              <w:rPr>
                <w:rFonts w:eastAsia="Times New Roman" w:cs="Calibri"/>
                <w:color w:val="000000"/>
                <w:lang w:eastAsia="es-DO"/>
              </w:rPr>
            </w:pPr>
            <w:r w:rsidRPr="003A70C8">
              <w:rPr>
                <w:rFonts w:eastAsia="Times New Roman" w:cs="Calibri"/>
                <w:color w:val="000000"/>
                <w:lang w:eastAsia="es-DO"/>
              </w:rPr>
              <w:t>148,598.64</w:t>
            </w:r>
          </w:p>
        </w:tc>
      </w:tr>
      <w:tr w:rsidR="003A70C8" w:rsidRPr="003A70C8" w:rsidTr="003A70C8">
        <w:trPr>
          <w:trHeight w:val="252"/>
          <w:jc w:val="center"/>
        </w:trPr>
        <w:tc>
          <w:tcPr>
            <w:tcW w:w="3410" w:type="dxa"/>
            <w:tcBorders>
              <w:top w:val="nil"/>
              <w:left w:val="single" w:sz="4" w:space="0" w:color="auto"/>
              <w:bottom w:val="single" w:sz="4" w:space="0" w:color="auto"/>
              <w:right w:val="single" w:sz="4" w:space="0" w:color="auto"/>
            </w:tcBorders>
            <w:shd w:val="clear" w:color="auto" w:fill="auto"/>
            <w:vAlign w:val="center"/>
            <w:hideMark/>
          </w:tcPr>
          <w:p w:rsidR="003A70C8" w:rsidRPr="003A70C8" w:rsidRDefault="003A70C8" w:rsidP="003A70C8">
            <w:pPr>
              <w:spacing w:after="0" w:line="240" w:lineRule="auto"/>
              <w:rPr>
                <w:rFonts w:ascii="Times New Roman" w:eastAsia="Times New Roman" w:hAnsi="Times New Roman"/>
                <w:color w:val="000000"/>
                <w:lang w:eastAsia="es-DO"/>
              </w:rPr>
            </w:pPr>
            <w:r w:rsidRPr="003A70C8">
              <w:rPr>
                <w:rFonts w:ascii="Times New Roman" w:eastAsia="Times New Roman" w:hAnsi="Times New Roman"/>
                <w:color w:val="000000"/>
                <w:lang w:eastAsia="es-DO"/>
              </w:rPr>
              <w:t>Alimentos y bebidas</w:t>
            </w:r>
          </w:p>
        </w:tc>
        <w:tc>
          <w:tcPr>
            <w:tcW w:w="1799" w:type="dxa"/>
            <w:tcBorders>
              <w:top w:val="nil"/>
              <w:left w:val="nil"/>
              <w:bottom w:val="single" w:sz="4" w:space="0" w:color="auto"/>
              <w:right w:val="single" w:sz="4" w:space="0" w:color="auto"/>
            </w:tcBorders>
            <w:shd w:val="clear" w:color="auto" w:fill="auto"/>
            <w:vAlign w:val="bottom"/>
            <w:hideMark/>
          </w:tcPr>
          <w:p w:rsidR="003A70C8" w:rsidRPr="003A70C8" w:rsidRDefault="003A70C8" w:rsidP="003A70C8">
            <w:pPr>
              <w:spacing w:after="0" w:line="240" w:lineRule="auto"/>
              <w:jc w:val="center"/>
              <w:rPr>
                <w:rFonts w:ascii="Times New Roman" w:eastAsia="Times New Roman" w:hAnsi="Times New Roman"/>
                <w:color w:val="000000"/>
                <w:lang w:eastAsia="es-DO"/>
              </w:rPr>
            </w:pPr>
            <w:r w:rsidRPr="003A70C8">
              <w:rPr>
                <w:rFonts w:ascii="Times New Roman" w:eastAsia="Times New Roman" w:hAnsi="Times New Roman"/>
                <w:color w:val="000000"/>
                <w:lang w:eastAsia="es-DO"/>
              </w:rPr>
              <w:t>1,154,471.90</w:t>
            </w:r>
          </w:p>
        </w:tc>
        <w:tc>
          <w:tcPr>
            <w:tcW w:w="1628" w:type="dxa"/>
            <w:tcBorders>
              <w:top w:val="single" w:sz="4" w:space="0" w:color="auto"/>
              <w:left w:val="nil"/>
              <w:bottom w:val="nil"/>
              <w:right w:val="single" w:sz="4" w:space="0" w:color="auto"/>
            </w:tcBorders>
            <w:shd w:val="clear" w:color="auto" w:fill="auto"/>
            <w:vAlign w:val="bottom"/>
            <w:hideMark/>
          </w:tcPr>
          <w:p w:rsidR="003A70C8" w:rsidRPr="003A70C8" w:rsidRDefault="003A70C8" w:rsidP="003A70C8">
            <w:pPr>
              <w:spacing w:after="0" w:line="240" w:lineRule="auto"/>
              <w:jc w:val="center"/>
              <w:rPr>
                <w:rFonts w:eastAsia="Times New Roman" w:cs="Calibri"/>
                <w:color w:val="000000"/>
                <w:lang w:eastAsia="es-DO"/>
              </w:rPr>
            </w:pPr>
            <w:r w:rsidRPr="003A70C8">
              <w:rPr>
                <w:rFonts w:eastAsia="Times New Roman" w:cs="Calibri"/>
                <w:color w:val="000000"/>
                <w:lang w:eastAsia="es-DO"/>
              </w:rPr>
              <w:t>1,146,867.41</w:t>
            </w:r>
          </w:p>
        </w:tc>
        <w:tc>
          <w:tcPr>
            <w:tcW w:w="1782" w:type="dxa"/>
            <w:tcBorders>
              <w:top w:val="single" w:sz="4" w:space="0" w:color="auto"/>
              <w:left w:val="nil"/>
              <w:bottom w:val="nil"/>
              <w:right w:val="single" w:sz="4" w:space="0" w:color="auto"/>
            </w:tcBorders>
            <w:shd w:val="clear" w:color="auto" w:fill="auto"/>
            <w:vAlign w:val="bottom"/>
            <w:hideMark/>
          </w:tcPr>
          <w:p w:rsidR="003A70C8" w:rsidRPr="003A70C8" w:rsidRDefault="003A70C8" w:rsidP="003A70C8">
            <w:pPr>
              <w:spacing w:after="0" w:line="240" w:lineRule="auto"/>
              <w:jc w:val="center"/>
              <w:rPr>
                <w:rFonts w:eastAsia="Times New Roman" w:cs="Calibri"/>
                <w:color w:val="000000"/>
                <w:lang w:eastAsia="es-DO"/>
              </w:rPr>
            </w:pPr>
            <w:r w:rsidRPr="003A70C8">
              <w:rPr>
                <w:rFonts w:eastAsia="Times New Roman" w:cs="Calibri"/>
                <w:color w:val="000000"/>
                <w:lang w:eastAsia="es-DO"/>
              </w:rPr>
              <w:t>7,604.49</w:t>
            </w:r>
          </w:p>
        </w:tc>
      </w:tr>
      <w:tr w:rsidR="003A70C8" w:rsidRPr="003A70C8" w:rsidTr="003A70C8">
        <w:trPr>
          <w:trHeight w:val="252"/>
          <w:jc w:val="center"/>
        </w:trPr>
        <w:tc>
          <w:tcPr>
            <w:tcW w:w="3410" w:type="dxa"/>
            <w:tcBorders>
              <w:top w:val="nil"/>
              <w:left w:val="single" w:sz="4" w:space="0" w:color="auto"/>
              <w:bottom w:val="single" w:sz="4" w:space="0" w:color="auto"/>
              <w:right w:val="single" w:sz="4" w:space="0" w:color="auto"/>
            </w:tcBorders>
            <w:shd w:val="clear" w:color="auto" w:fill="auto"/>
            <w:vAlign w:val="center"/>
            <w:hideMark/>
          </w:tcPr>
          <w:p w:rsidR="003A70C8" w:rsidRPr="003A70C8" w:rsidRDefault="003A70C8" w:rsidP="003A70C8">
            <w:pPr>
              <w:spacing w:after="0" w:line="240" w:lineRule="auto"/>
              <w:rPr>
                <w:rFonts w:ascii="Times New Roman" w:eastAsia="Times New Roman" w:hAnsi="Times New Roman"/>
                <w:color w:val="000000"/>
                <w:lang w:eastAsia="es-DO"/>
              </w:rPr>
            </w:pPr>
            <w:r w:rsidRPr="003A70C8">
              <w:rPr>
                <w:rFonts w:ascii="Times New Roman" w:eastAsia="Times New Roman" w:hAnsi="Times New Roman"/>
                <w:color w:val="000000"/>
                <w:lang w:eastAsia="es-DO"/>
              </w:rPr>
              <w:t>Suministros</w:t>
            </w:r>
          </w:p>
        </w:tc>
        <w:tc>
          <w:tcPr>
            <w:tcW w:w="1799" w:type="dxa"/>
            <w:tcBorders>
              <w:top w:val="nil"/>
              <w:left w:val="nil"/>
              <w:bottom w:val="single" w:sz="4" w:space="0" w:color="auto"/>
              <w:right w:val="single" w:sz="4" w:space="0" w:color="auto"/>
            </w:tcBorders>
            <w:shd w:val="clear" w:color="auto" w:fill="auto"/>
            <w:vAlign w:val="bottom"/>
            <w:hideMark/>
          </w:tcPr>
          <w:p w:rsidR="003A70C8" w:rsidRPr="003A70C8" w:rsidRDefault="003A70C8" w:rsidP="003A70C8">
            <w:pPr>
              <w:spacing w:after="0" w:line="240" w:lineRule="auto"/>
              <w:jc w:val="center"/>
              <w:rPr>
                <w:rFonts w:ascii="Times New Roman" w:eastAsia="Times New Roman" w:hAnsi="Times New Roman"/>
                <w:color w:val="000000"/>
                <w:lang w:eastAsia="es-DO"/>
              </w:rPr>
            </w:pPr>
            <w:r w:rsidRPr="003A70C8">
              <w:rPr>
                <w:rFonts w:ascii="Times New Roman" w:eastAsia="Times New Roman" w:hAnsi="Times New Roman"/>
                <w:color w:val="000000"/>
                <w:lang w:eastAsia="es-DO"/>
              </w:rPr>
              <w:t>6,296,324.27</w:t>
            </w:r>
          </w:p>
        </w:tc>
        <w:tc>
          <w:tcPr>
            <w:tcW w:w="1628" w:type="dxa"/>
            <w:tcBorders>
              <w:top w:val="single" w:sz="4" w:space="0" w:color="auto"/>
              <w:left w:val="nil"/>
              <w:bottom w:val="nil"/>
              <w:right w:val="single" w:sz="4" w:space="0" w:color="auto"/>
            </w:tcBorders>
            <w:shd w:val="clear" w:color="auto" w:fill="auto"/>
            <w:vAlign w:val="bottom"/>
            <w:hideMark/>
          </w:tcPr>
          <w:p w:rsidR="003A70C8" w:rsidRPr="003A70C8" w:rsidRDefault="003A70C8" w:rsidP="003A70C8">
            <w:pPr>
              <w:spacing w:after="0" w:line="240" w:lineRule="auto"/>
              <w:jc w:val="center"/>
              <w:rPr>
                <w:rFonts w:eastAsia="Times New Roman" w:cs="Calibri"/>
                <w:color w:val="000000"/>
                <w:lang w:eastAsia="es-DO"/>
              </w:rPr>
            </w:pPr>
            <w:r w:rsidRPr="003A70C8">
              <w:rPr>
                <w:rFonts w:eastAsia="Times New Roman" w:cs="Calibri"/>
                <w:color w:val="000000"/>
                <w:lang w:eastAsia="es-DO"/>
              </w:rPr>
              <w:t>6,043,289.79</w:t>
            </w:r>
          </w:p>
        </w:tc>
        <w:tc>
          <w:tcPr>
            <w:tcW w:w="1782" w:type="dxa"/>
            <w:tcBorders>
              <w:top w:val="single" w:sz="4" w:space="0" w:color="auto"/>
              <w:left w:val="nil"/>
              <w:bottom w:val="nil"/>
              <w:right w:val="single" w:sz="4" w:space="0" w:color="auto"/>
            </w:tcBorders>
            <w:shd w:val="clear" w:color="auto" w:fill="auto"/>
            <w:vAlign w:val="bottom"/>
            <w:hideMark/>
          </w:tcPr>
          <w:p w:rsidR="003A70C8" w:rsidRPr="003A70C8" w:rsidRDefault="003A70C8" w:rsidP="003A70C8">
            <w:pPr>
              <w:spacing w:after="0" w:line="240" w:lineRule="auto"/>
              <w:jc w:val="center"/>
              <w:rPr>
                <w:rFonts w:eastAsia="Times New Roman" w:cs="Calibri"/>
                <w:color w:val="000000"/>
                <w:lang w:eastAsia="es-DO"/>
              </w:rPr>
            </w:pPr>
            <w:r w:rsidRPr="003A70C8">
              <w:rPr>
                <w:rFonts w:eastAsia="Times New Roman" w:cs="Calibri"/>
                <w:color w:val="000000"/>
                <w:lang w:eastAsia="es-DO"/>
              </w:rPr>
              <w:t>253,034.48</w:t>
            </w:r>
          </w:p>
        </w:tc>
      </w:tr>
      <w:tr w:rsidR="003A70C8" w:rsidRPr="003A70C8" w:rsidTr="003A70C8">
        <w:trPr>
          <w:trHeight w:val="252"/>
          <w:jc w:val="center"/>
        </w:trPr>
        <w:tc>
          <w:tcPr>
            <w:tcW w:w="3410" w:type="dxa"/>
            <w:tcBorders>
              <w:top w:val="nil"/>
              <w:left w:val="single" w:sz="4" w:space="0" w:color="auto"/>
              <w:bottom w:val="single" w:sz="4" w:space="0" w:color="auto"/>
              <w:right w:val="single" w:sz="4" w:space="0" w:color="auto"/>
            </w:tcBorders>
            <w:shd w:val="clear" w:color="auto" w:fill="auto"/>
            <w:vAlign w:val="center"/>
            <w:hideMark/>
          </w:tcPr>
          <w:p w:rsidR="003A70C8" w:rsidRPr="003A70C8" w:rsidRDefault="003A70C8" w:rsidP="003A70C8">
            <w:pPr>
              <w:spacing w:after="0" w:line="240" w:lineRule="auto"/>
              <w:rPr>
                <w:rFonts w:ascii="Times New Roman" w:eastAsia="Times New Roman" w:hAnsi="Times New Roman"/>
                <w:color w:val="000000"/>
                <w:lang w:eastAsia="es-DO"/>
              </w:rPr>
            </w:pPr>
            <w:r w:rsidRPr="003A70C8">
              <w:rPr>
                <w:rFonts w:ascii="Times New Roman" w:eastAsia="Times New Roman" w:hAnsi="Times New Roman"/>
                <w:color w:val="000000"/>
                <w:lang w:eastAsia="es-DO"/>
              </w:rPr>
              <w:t>Reparaciones</w:t>
            </w:r>
          </w:p>
        </w:tc>
        <w:tc>
          <w:tcPr>
            <w:tcW w:w="1799" w:type="dxa"/>
            <w:tcBorders>
              <w:top w:val="nil"/>
              <w:left w:val="nil"/>
              <w:bottom w:val="single" w:sz="4" w:space="0" w:color="auto"/>
              <w:right w:val="single" w:sz="4" w:space="0" w:color="auto"/>
            </w:tcBorders>
            <w:shd w:val="clear" w:color="auto" w:fill="auto"/>
            <w:vAlign w:val="bottom"/>
            <w:hideMark/>
          </w:tcPr>
          <w:p w:rsidR="003A70C8" w:rsidRPr="003A70C8" w:rsidRDefault="003A70C8" w:rsidP="003A70C8">
            <w:pPr>
              <w:spacing w:after="0" w:line="240" w:lineRule="auto"/>
              <w:jc w:val="center"/>
              <w:rPr>
                <w:rFonts w:ascii="Times New Roman" w:eastAsia="Times New Roman" w:hAnsi="Times New Roman"/>
                <w:color w:val="000000"/>
                <w:lang w:eastAsia="es-DO"/>
              </w:rPr>
            </w:pPr>
            <w:r w:rsidRPr="003A70C8">
              <w:rPr>
                <w:rFonts w:ascii="Times New Roman" w:eastAsia="Times New Roman" w:hAnsi="Times New Roman"/>
                <w:color w:val="000000"/>
                <w:lang w:eastAsia="es-DO"/>
              </w:rPr>
              <w:t>2,444,048.88</w:t>
            </w:r>
          </w:p>
        </w:tc>
        <w:tc>
          <w:tcPr>
            <w:tcW w:w="1628" w:type="dxa"/>
            <w:tcBorders>
              <w:top w:val="single" w:sz="4" w:space="0" w:color="auto"/>
              <w:left w:val="nil"/>
              <w:bottom w:val="nil"/>
              <w:right w:val="single" w:sz="4" w:space="0" w:color="auto"/>
            </w:tcBorders>
            <w:shd w:val="clear" w:color="auto" w:fill="auto"/>
            <w:vAlign w:val="bottom"/>
            <w:hideMark/>
          </w:tcPr>
          <w:p w:rsidR="003A70C8" w:rsidRPr="003A70C8" w:rsidRDefault="003A70C8" w:rsidP="003A70C8">
            <w:pPr>
              <w:spacing w:after="0" w:line="240" w:lineRule="auto"/>
              <w:jc w:val="center"/>
              <w:rPr>
                <w:rFonts w:eastAsia="Times New Roman" w:cs="Calibri"/>
                <w:color w:val="000000"/>
                <w:lang w:eastAsia="es-DO"/>
              </w:rPr>
            </w:pPr>
            <w:r w:rsidRPr="003A70C8">
              <w:rPr>
                <w:rFonts w:eastAsia="Times New Roman" w:cs="Calibri"/>
                <w:color w:val="000000"/>
                <w:lang w:eastAsia="es-DO"/>
              </w:rPr>
              <w:t>2,208,962.84</w:t>
            </w:r>
          </w:p>
        </w:tc>
        <w:tc>
          <w:tcPr>
            <w:tcW w:w="1782" w:type="dxa"/>
            <w:tcBorders>
              <w:top w:val="single" w:sz="4" w:space="0" w:color="auto"/>
              <w:left w:val="nil"/>
              <w:bottom w:val="nil"/>
              <w:right w:val="single" w:sz="4" w:space="0" w:color="auto"/>
            </w:tcBorders>
            <w:shd w:val="clear" w:color="auto" w:fill="auto"/>
            <w:vAlign w:val="bottom"/>
            <w:hideMark/>
          </w:tcPr>
          <w:p w:rsidR="003A70C8" w:rsidRPr="003A70C8" w:rsidRDefault="003A70C8" w:rsidP="003A70C8">
            <w:pPr>
              <w:spacing w:after="0" w:line="240" w:lineRule="auto"/>
              <w:jc w:val="center"/>
              <w:rPr>
                <w:rFonts w:eastAsia="Times New Roman" w:cs="Calibri"/>
                <w:color w:val="000000"/>
                <w:lang w:eastAsia="es-DO"/>
              </w:rPr>
            </w:pPr>
            <w:r w:rsidRPr="003A70C8">
              <w:rPr>
                <w:rFonts w:eastAsia="Times New Roman" w:cs="Calibri"/>
                <w:color w:val="000000"/>
                <w:lang w:eastAsia="es-DO"/>
              </w:rPr>
              <w:t>235,086.04</w:t>
            </w:r>
          </w:p>
        </w:tc>
      </w:tr>
      <w:tr w:rsidR="003A70C8" w:rsidRPr="003A70C8" w:rsidTr="003A70C8">
        <w:trPr>
          <w:trHeight w:val="252"/>
          <w:jc w:val="center"/>
        </w:trPr>
        <w:tc>
          <w:tcPr>
            <w:tcW w:w="3410" w:type="dxa"/>
            <w:tcBorders>
              <w:top w:val="nil"/>
              <w:left w:val="single" w:sz="4" w:space="0" w:color="auto"/>
              <w:bottom w:val="single" w:sz="4" w:space="0" w:color="auto"/>
              <w:right w:val="single" w:sz="4" w:space="0" w:color="auto"/>
            </w:tcBorders>
            <w:shd w:val="clear" w:color="auto" w:fill="auto"/>
            <w:vAlign w:val="center"/>
            <w:hideMark/>
          </w:tcPr>
          <w:p w:rsidR="003A70C8" w:rsidRPr="003A70C8" w:rsidRDefault="003A70C8" w:rsidP="003A70C8">
            <w:pPr>
              <w:spacing w:after="0" w:line="240" w:lineRule="auto"/>
              <w:rPr>
                <w:rFonts w:ascii="Times New Roman" w:eastAsia="Times New Roman" w:hAnsi="Times New Roman"/>
                <w:color w:val="000000"/>
                <w:lang w:eastAsia="es-DO"/>
              </w:rPr>
            </w:pPr>
            <w:r w:rsidRPr="003A70C8">
              <w:rPr>
                <w:rFonts w:ascii="Times New Roman" w:eastAsia="Times New Roman" w:hAnsi="Times New Roman"/>
                <w:color w:val="000000"/>
                <w:lang w:eastAsia="es-DO"/>
              </w:rPr>
              <w:t>Útiles de oficina</w:t>
            </w:r>
          </w:p>
        </w:tc>
        <w:tc>
          <w:tcPr>
            <w:tcW w:w="1799" w:type="dxa"/>
            <w:tcBorders>
              <w:top w:val="nil"/>
              <w:left w:val="nil"/>
              <w:bottom w:val="single" w:sz="4" w:space="0" w:color="auto"/>
              <w:right w:val="single" w:sz="4" w:space="0" w:color="auto"/>
            </w:tcBorders>
            <w:shd w:val="clear" w:color="auto" w:fill="auto"/>
            <w:vAlign w:val="bottom"/>
            <w:hideMark/>
          </w:tcPr>
          <w:p w:rsidR="003A70C8" w:rsidRPr="003A70C8" w:rsidRDefault="003A70C8" w:rsidP="003A70C8">
            <w:pPr>
              <w:spacing w:after="0" w:line="240" w:lineRule="auto"/>
              <w:jc w:val="center"/>
              <w:rPr>
                <w:rFonts w:ascii="Times New Roman" w:eastAsia="Times New Roman" w:hAnsi="Times New Roman"/>
                <w:color w:val="000000"/>
                <w:lang w:eastAsia="es-DO"/>
              </w:rPr>
            </w:pPr>
            <w:r w:rsidRPr="003A70C8">
              <w:rPr>
                <w:rFonts w:ascii="Times New Roman" w:eastAsia="Times New Roman" w:hAnsi="Times New Roman"/>
                <w:color w:val="000000"/>
                <w:lang w:eastAsia="es-DO"/>
              </w:rPr>
              <w:t>3,020,206.41</w:t>
            </w:r>
          </w:p>
        </w:tc>
        <w:tc>
          <w:tcPr>
            <w:tcW w:w="1628" w:type="dxa"/>
            <w:tcBorders>
              <w:top w:val="single" w:sz="4" w:space="0" w:color="auto"/>
              <w:left w:val="nil"/>
              <w:bottom w:val="nil"/>
              <w:right w:val="single" w:sz="4" w:space="0" w:color="auto"/>
            </w:tcBorders>
            <w:shd w:val="clear" w:color="auto" w:fill="auto"/>
            <w:vAlign w:val="bottom"/>
            <w:hideMark/>
          </w:tcPr>
          <w:p w:rsidR="003A70C8" w:rsidRPr="003A70C8" w:rsidRDefault="003A70C8" w:rsidP="003A70C8">
            <w:pPr>
              <w:spacing w:after="0" w:line="240" w:lineRule="auto"/>
              <w:jc w:val="center"/>
              <w:rPr>
                <w:rFonts w:eastAsia="Times New Roman" w:cs="Calibri"/>
                <w:color w:val="000000"/>
                <w:lang w:eastAsia="es-DO"/>
              </w:rPr>
            </w:pPr>
            <w:r w:rsidRPr="003A70C8">
              <w:rPr>
                <w:rFonts w:eastAsia="Times New Roman" w:cs="Calibri"/>
                <w:color w:val="000000"/>
                <w:lang w:eastAsia="es-DO"/>
              </w:rPr>
              <w:t>3,020,206.41</w:t>
            </w:r>
          </w:p>
        </w:tc>
        <w:tc>
          <w:tcPr>
            <w:tcW w:w="1782" w:type="dxa"/>
            <w:tcBorders>
              <w:top w:val="single" w:sz="4" w:space="0" w:color="auto"/>
              <w:left w:val="nil"/>
              <w:bottom w:val="nil"/>
              <w:right w:val="single" w:sz="4" w:space="0" w:color="auto"/>
            </w:tcBorders>
            <w:shd w:val="clear" w:color="auto" w:fill="auto"/>
            <w:vAlign w:val="bottom"/>
            <w:hideMark/>
          </w:tcPr>
          <w:p w:rsidR="003A70C8" w:rsidRPr="003A70C8" w:rsidRDefault="003A70C8" w:rsidP="003A70C8">
            <w:pPr>
              <w:spacing w:after="0" w:line="240" w:lineRule="auto"/>
              <w:jc w:val="center"/>
              <w:rPr>
                <w:rFonts w:eastAsia="Times New Roman" w:cs="Calibri"/>
                <w:color w:val="000000"/>
                <w:lang w:eastAsia="es-DO"/>
              </w:rPr>
            </w:pPr>
            <w:r w:rsidRPr="003A70C8">
              <w:rPr>
                <w:rFonts w:eastAsia="Times New Roman" w:cs="Calibri"/>
                <w:color w:val="000000"/>
                <w:lang w:eastAsia="es-DO"/>
              </w:rPr>
              <w:t>0.00</w:t>
            </w:r>
          </w:p>
        </w:tc>
      </w:tr>
      <w:tr w:rsidR="003A70C8" w:rsidRPr="003A70C8" w:rsidTr="003A70C8">
        <w:trPr>
          <w:trHeight w:val="252"/>
          <w:jc w:val="center"/>
        </w:trPr>
        <w:tc>
          <w:tcPr>
            <w:tcW w:w="3410" w:type="dxa"/>
            <w:tcBorders>
              <w:top w:val="nil"/>
              <w:left w:val="single" w:sz="4" w:space="0" w:color="auto"/>
              <w:bottom w:val="single" w:sz="4" w:space="0" w:color="auto"/>
              <w:right w:val="single" w:sz="4" w:space="0" w:color="auto"/>
            </w:tcBorders>
            <w:shd w:val="clear" w:color="auto" w:fill="auto"/>
            <w:vAlign w:val="center"/>
            <w:hideMark/>
          </w:tcPr>
          <w:p w:rsidR="003A70C8" w:rsidRPr="003A70C8" w:rsidRDefault="003A70C8" w:rsidP="003A70C8">
            <w:pPr>
              <w:spacing w:after="0" w:line="240" w:lineRule="auto"/>
              <w:rPr>
                <w:rFonts w:ascii="Times New Roman" w:eastAsia="Times New Roman" w:hAnsi="Times New Roman"/>
                <w:color w:val="000000"/>
                <w:lang w:eastAsia="es-DO"/>
              </w:rPr>
            </w:pPr>
            <w:r w:rsidRPr="003A70C8">
              <w:rPr>
                <w:rFonts w:ascii="Times New Roman" w:eastAsia="Times New Roman" w:hAnsi="Times New Roman"/>
                <w:color w:val="000000"/>
                <w:lang w:eastAsia="es-DO"/>
              </w:rPr>
              <w:t>Teléfonos</w:t>
            </w:r>
          </w:p>
        </w:tc>
        <w:tc>
          <w:tcPr>
            <w:tcW w:w="1799" w:type="dxa"/>
            <w:tcBorders>
              <w:top w:val="nil"/>
              <w:left w:val="nil"/>
              <w:bottom w:val="single" w:sz="4" w:space="0" w:color="auto"/>
              <w:right w:val="single" w:sz="4" w:space="0" w:color="auto"/>
            </w:tcBorders>
            <w:shd w:val="clear" w:color="auto" w:fill="auto"/>
            <w:vAlign w:val="bottom"/>
            <w:hideMark/>
          </w:tcPr>
          <w:p w:rsidR="003A70C8" w:rsidRPr="003A70C8" w:rsidRDefault="003A70C8" w:rsidP="003A70C8">
            <w:pPr>
              <w:spacing w:after="0" w:line="240" w:lineRule="auto"/>
              <w:jc w:val="center"/>
              <w:rPr>
                <w:rFonts w:ascii="Times New Roman" w:eastAsia="Times New Roman" w:hAnsi="Times New Roman"/>
                <w:color w:val="000000"/>
                <w:lang w:eastAsia="es-DO"/>
              </w:rPr>
            </w:pPr>
            <w:r w:rsidRPr="003A70C8">
              <w:rPr>
                <w:rFonts w:ascii="Times New Roman" w:eastAsia="Times New Roman" w:hAnsi="Times New Roman"/>
                <w:color w:val="000000"/>
                <w:lang w:eastAsia="es-DO"/>
              </w:rPr>
              <w:t>2,596,873.79</w:t>
            </w:r>
          </w:p>
        </w:tc>
        <w:tc>
          <w:tcPr>
            <w:tcW w:w="1628" w:type="dxa"/>
            <w:tcBorders>
              <w:top w:val="single" w:sz="4" w:space="0" w:color="auto"/>
              <w:left w:val="nil"/>
              <w:bottom w:val="nil"/>
              <w:right w:val="single" w:sz="4" w:space="0" w:color="auto"/>
            </w:tcBorders>
            <w:shd w:val="clear" w:color="auto" w:fill="auto"/>
            <w:vAlign w:val="bottom"/>
            <w:hideMark/>
          </w:tcPr>
          <w:p w:rsidR="003A70C8" w:rsidRPr="003A70C8" w:rsidRDefault="003A70C8" w:rsidP="003A70C8">
            <w:pPr>
              <w:spacing w:after="0" w:line="240" w:lineRule="auto"/>
              <w:jc w:val="center"/>
              <w:rPr>
                <w:rFonts w:eastAsia="Times New Roman" w:cs="Calibri"/>
                <w:color w:val="000000"/>
                <w:lang w:eastAsia="es-DO"/>
              </w:rPr>
            </w:pPr>
            <w:r w:rsidRPr="003A70C8">
              <w:rPr>
                <w:rFonts w:eastAsia="Times New Roman" w:cs="Calibri"/>
                <w:color w:val="000000"/>
                <w:lang w:eastAsia="es-DO"/>
              </w:rPr>
              <w:t>2,596,873.79</w:t>
            </w:r>
          </w:p>
        </w:tc>
        <w:tc>
          <w:tcPr>
            <w:tcW w:w="1782" w:type="dxa"/>
            <w:tcBorders>
              <w:top w:val="single" w:sz="4" w:space="0" w:color="auto"/>
              <w:left w:val="nil"/>
              <w:bottom w:val="nil"/>
              <w:right w:val="single" w:sz="4" w:space="0" w:color="auto"/>
            </w:tcBorders>
            <w:shd w:val="clear" w:color="auto" w:fill="auto"/>
            <w:vAlign w:val="bottom"/>
            <w:hideMark/>
          </w:tcPr>
          <w:p w:rsidR="003A70C8" w:rsidRPr="003A70C8" w:rsidRDefault="003A70C8" w:rsidP="003A70C8">
            <w:pPr>
              <w:spacing w:after="0" w:line="240" w:lineRule="auto"/>
              <w:jc w:val="center"/>
              <w:rPr>
                <w:rFonts w:eastAsia="Times New Roman" w:cs="Calibri"/>
                <w:color w:val="000000"/>
                <w:lang w:eastAsia="es-DO"/>
              </w:rPr>
            </w:pPr>
            <w:r w:rsidRPr="003A70C8">
              <w:rPr>
                <w:rFonts w:eastAsia="Times New Roman" w:cs="Calibri"/>
                <w:color w:val="000000"/>
                <w:lang w:eastAsia="es-DO"/>
              </w:rPr>
              <w:t>0.00</w:t>
            </w:r>
          </w:p>
        </w:tc>
      </w:tr>
      <w:tr w:rsidR="003A70C8" w:rsidRPr="003A70C8" w:rsidTr="003A70C8">
        <w:trPr>
          <w:trHeight w:val="252"/>
          <w:jc w:val="center"/>
        </w:trPr>
        <w:tc>
          <w:tcPr>
            <w:tcW w:w="3410" w:type="dxa"/>
            <w:tcBorders>
              <w:top w:val="nil"/>
              <w:left w:val="single" w:sz="4" w:space="0" w:color="auto"/>
              <w:bottom w:val="single" w:sz="4" w:space="0" w:color="auto"/>
              <w:right w:val="single" w:sz="4" w:space="0" w:color="auto"/>
            </w:tcBorders>
            <w:shd w:val="clear" w:color="auto" w:fill="auto"/>
            <w:vAlign w:val="center"/>
            <w:hideMark/>
          </w:tcPr>
          <w:p w:rsidR="003A70C8" w:rsidRPr="003A70C8" w:rsidRDefault="003A70C8" w:rsidP="003A70C8">
            <w:pPr>
              <w:spacing w:after="0" w:line="240" w:lineRule="auto"/>
              <w:rPr>
                <w:rFonts w:ascii="Times New Roman" w:eastAsia="Times New Roman" w:hAnsi="Times New Roman"/>
                <w:color w:val="000000"/>
                <w:lang w:eastAsia="es-DO"/>
              </w:rPr>
            </w:pPr>
            <w:r w:rsidRPr="003A70C8">
              <w:rPr>
                <w:rFonts w:ascii="Times New Roman" w:eastAsia="Times New Roman" w:hAnsi="Times New Roman"/>
                <w:color w:val="000000"/>
                <w:lang w:eastAsia="es-DO"/>
              </w:rPr>
              <w:t>Obras menores en edificaciones</w:t>
            </w:r>
          </w:p>
        </w:tc>
        <w:tc>
          <w:tcPr>
            <w:tcW w:w="1799" w:type="dxa"/>
            <w:tcBorders>
              <w:top w:val="nil"/>
              <w:left w:val="nil"/>
              <w:bottom w:val="single" w:sz="4" w:space="0" w:color="auto"/>
              <w:right w:val="single" w:sz="4" w:space="0" w:color="auto"/>
            </w:tcBorders>
            <w:shd w:val="clear" w:color="auto" w:fill="auto"/>
            <w:vAlign w:val="bottom"/>
            <w:hideMark/>
          </w:tcPr>
          <w:p w:rsidR="003A70C8" w:rsidRPr="003A70C8" w:rsidRDefault="003A70C8" w:rsidP="003A70C8">
            <w:pPr>
              <w:spacing w:after="0" w:line="240" w:lineRule="auto"/>
              <w:jc w:val="center"/>
              <w:rPr>
                <w:rFonts w:ascii="Times New Roman" w:eastAsia="Times New Roman" w:hAnsi="Times New Roman"/>
                <w:color w:val="000000"/>
                <w:lang w:eastAsia="es-DO"/>
              </w:rPr>
            </w:pPr>
            <w:r w:rsidRPr="003A70C8">
              <w:rPr>
                <w:rFonts w:ascii="Times New Roman" w:eastAsia="Times New Roman" w:hAnsi="Times New Roman"/>
                <w:color w:val="000000"/>
                <w:lang w:eastAsia="es-DO"/>
              </w:rPr>
              <w:t>7,900,000.00</w:t>
            </w:r>
          </w:p>
        </w:tc>
        <w:tc>
          <w:tcPr>
            <w:tcW w:w="1628" w:type="dxa"/>
            <w:tcBorders>
              <w:top w:val="single" w:sz="4" w:space="0" w:color="auto"/>
              <w:left w:val="nil"/>
              <w:bottom w:val="nil"/>
              <w:right w:val="single" w:sz="4" w:space="0" w:color="auto"/>
            </w:tcBorders>
            <w:shd w:val="clear" w:color="auto" w:fill="auto"/>
            <w:vAlign w:val="bottom"/>
            <w:hideMark/>
          </w:tcPr>
          <w:p w:rsidR="003A70C8" w:rsidRPr="003A70C8" w:rsidRDefault="003A70C8" w:rsidP="003A70C8">
            <w:pPr>
              <w:spacing w:after="0" w:line="240" w:lineRule="auto"/>
              <w:jc w:val="center"/>
              <w:rPr>
                <w:rFonts w:eastAsia="Times New Roman" w:cs="Calibri"/>
                <w:color w:val="000000"/>
                <w:lang w:eastAsia="es-DO"/>
              </w:rPr>
            </w:pPr>
            <w:r w:rsidRPr="003A70C8">
              <w:rPr>
                <w:rFonts w:eastAsia="Times New Roman" w:cs="Calibri"/>
                <w:color w:val="000000"/>
                <w:lang w:eastAsia="es-DO"/>
              </w:rPr>
              <w:t>7,900,000.00</w:t>
            </w:r>
          </w:p>
        </w:tc>
        <w:tc>
          <w:tcPr>
            <w:tcW w:w="1782" w:type="dxa"/>
            <w:tcBorders>
              <w:top w:val="single" w:sz="4" w:space="0" w:color="auto"/>
              <w:left w:val="nil"/>
              <w:bottom w:val="nil"/>
              <w:right w:val="single" w:sz="4" w:space="0" w:color="auto"/>
            </w:tcBorders>
            <w:shd w:val="clear" w:color="auto" w:fill="auto"/>
            <w:vAlign w:val="bottom"/>
            <w:hideMark/>
          </w:tcPr>
          <w:p w:rsidR="003A70C8" w:rsidRPr="003A70C8" w:rsidRDefault="003A70C8" w:rsidP="003A70C8">
            <w:pPr>
              <w:spacing w:after="0" w:line="240" w:lineRule="auto"/>
              <w:jc w:val="center"/>
              <w:rPr>
                <w:rFonts w:eastAsia="Times New Roman" w:cs="Calibri"/>
                <w:color w:val="000000"/>
                <w:lang w:eastAsia="es-DO"/>
              </w:rPr>
            </w:pPr>
            <w:r w:rsidRPr="003A70C8">
              <w:rPr>
                <w:rFonts w:eastAsia="Times New Roman" w:cs="Calibri"/>
                <w:color w:val="000000"/>
                <w:lang w:eastAsia="es-DO"/>
              </w:rPr>
              <w:t>0.00</w:t>
            </w:r>
          </w:p>
        </w:tc>
      </w:tr>
      <w:tr w:rsidR="003A70C8" w:rsidRPr="003A70C8" w:rsidTr="003A70C8">
        <w:trPr>
          <w:trHeight w:val="252"/>
          <w:jc w:val="center"/>
        </w:trPr>
        <w:tc>
          <w:tcPr>
            <w:tcW w:w="3410" w:type="dxa"/>
            <w:tcBorders>
              <w:top w:val="nil"/>
              <w:left w:val="single" w:sz="4" w:space="0" w:color="auto"/>
              <w:bottom w:val="single" w:sz="4" w:space="0" w:color="auto"/>
              <w:right w:val="single" w:sz="4" w:space="0" w:color="auto"/>
            </w:tcBorders>
            <w:shd w:val="clear" w:color="auto" w:fill="auto"/>
            <w:vAlign w:val="center"/>
            <w:hideMark/>
          </w:tcPr>
          <w:p w:rsidR="003A70C8" w:rsidRPr="003A70C8" w:rsidRDefault="003A70C8" w:rsidP="003A70C8">
            <w:pPr>
              <w:spacing w:after="0" w:line="240" w:lineRule="auto"/>
              <w:rPr>
                <w:rFonts w:ascii="Times New Roman" w:eastAsia="Times New Roman" w:hAnsi="Times New Roman"/>
                <w:color w:val="000000"/>
                <w:lang w:eastAsia="es-DO"/>
              </w:rPr>
            </w:pPr>
            <w:r w:rsidRPr="003A70C8">
              <w:rPr>
                <w:rFonts w:ascii="Times New Roman" w:eastAsia="Times New Roman" w:hAnsi="Times New Roman"/>
                <w:color w:val="000000"/>
                <w:lang w:eastAsia="es-DO"/>
              </w:rPr>
              <w:t>Servicios varios</w:t>
            </w:r>
          </w:p>
        </w:tc>
        <w:tc>
          <w:tcPr>
            <w:tcW w:w="1799" w:type="dxa"/>
            <w:tcBorders>
              <w:top w:val="nil"/>
              <w:left w:val="nil"/>
              <w:bottom w:val="single" w:sz="4" w:space="0" w:color="auto"/>
              <w:right w:val="single" w:sz="4" w:space="0" w:color="auto"/>
            </w:tcBorders>
            <w:shd w:val="clear" w:color="auto" w:fill="auto"/>
            <w:vAlign w:val="bottom"/>
            <w:hideMark/>
          </w:tcPr>
          <w:p w:rsidR="003A70C8" w:rsidRPr="003A70C8" w:rsidRDefault="003A70C8" w:rsidP="003A70C8">
            <w:pPr>
              <w:spacing w:after="0" w:line="240" w:lineRule="auto"/>
              <w:jc w:val="center"/>
              <w:rPr>
                <w:rFonts w:ascii="Times New Roman" w:eastAsia="Times New Roman" w:hAnsi="Times New Roman"/>
                <w:color w:val="000000"/>
                <w:lang w:eastAsia="es-DO"/>
              </w:rPr>
            </w:pPr>
            <w:r w:rsidRPr="003A70C8">
              <w:rPr>
                <w:rFonts w:ascii="Times New Roman" w:eastAsia="Times New Roman" w:hAnsi="Times New Roman"/>
                <w:color w:val="000000"/>
                <w:lang w:eastAsia="es-DO"/>
              </w:rPr>
              <w:t>442,249.24</w:t>
            </w:r>
          </w:p>
        </w:tc>
        <w:tc>
          <w:tcPr>
            <w:tcW w:w="1628" w:type="dxa"/>
            <w:tcBorders>
              <w:top w:val="single" w:sz="4" w:space="0" w:color="auto"/>
              <w:left w:val="nil"/>
              <w:bottom w:val="nil"/>
              <w:right w:val="single" w:sz="4" w:space="0" w:color="auto"/>
            </w:tcBorders>
            <w:shd w:val="clear" w:color="auto" w:fill="auto"/>
            <w:vAlign w:val="bottom"/>
            <w:hideMark/>
          </w:tcPr>
          <w:p w:rsidR="003A70C8" w:rsidRPr="003A70C8" w:rsidRDefault="003A70C8" w:rsidP="003A70C8">
            <w:pPr>
              <w:spacing w:after="0" w:line="240" w:lineRule="auto"/>
              <w:jc w:val="center"/>
              <w:rPr>
                <w:rFonts w:eastAsia="Times New Roman" w:cs="Calibri"/>
                <w:color w:val="000000"/>
                <w:lang w:eastAsia="es-DO"/>
              </w:rPr>
            </w:pPr>
            <w:r w:rsidRPr="003A70C8">
              <w:rPr>
                <w:rFonts w:eastAsia="Times New Roman" w:cs="Calibri"/>
                <w:color w:val="000000"/>
                <w:lang w:eastAsia="es-DO"/>
              </w:rPr>
              <w:t>442,249.24</w:t>
            </w:r>
          </w:p>
        </w:tc>
        <w:tc>
          <w:tcPr>
            <w:tcW w:w="1782" w:type="dxa"/>
            <w:tcBorders>
              <w:top w:val="single" w:sz="4" w:space="0" w:color="auto"/>
              <w:left w:val="nil"/>
              <w:bottom w:val="nil"/>
              <w:right w:val="single" w:sz="4" w:space="0" w:color="auto"/>
            </w:tcBorders>
            <w:shd w:val="clear" w:color="auto" w:fill="auto"/>
            <w:vAlign w:val="bottom"/>
            <w:hideMark/>
          </w:tcPr>
          <w:p w:rsidR="003A70C8" w:rsidRPr="003A70C8" w:rsidRDefault="003A70C8" w:rsidP="003A70C8">
            <w:pPr>
              <w:spacing w:after="0" w:line="240" w:lineRule="auto"/>
              <w:jc w:val="center"/>
              <w:rPr>
                <w:rFonts w:eastAsia="Times New Roman" w:cs="Calibri"/>
                <w:color w:val="000000"/>
                <w:lang w:eastAsia="es-DO"/>
              </w:rPr>
            </w:pPr>
            <w:r w:rsidRPr="003A70C8">
              <w:rPr>
                <w:rFonts w:eastAsia="Times New Roman" w:cs="Calibri"/>
                <w:color w:val="000000"/>
                <w:lang w:eastAsia="es-DO"/>
              </w:rPr>
              <w:t>0.00</w:t>
            </w:r>
          </w:p>
        </w:tc>
      </w:tr>
      <w:tr w:rsidR="003A70C8" w:rsidRPr="003A70C8" w:rsidTr="003A70C8">
        <w:trPr>
          <w:trHeight w:val="265"/>
          <w:jc w:val="center"/>
        </w:trPr>
        <w:tc>
          <w:tcPr>
            <w:tcW w:w="3410" w:type="dxa"/>
            <w:tcBorders>
              <w:top w:val="nil"/>
              <w:left w:val="single" w:sz="4" w:space="0" w:color="auto"/>
              <w:bottom w:val="nil"/>
              <w:right w:val="single" w:sz="4" w:space="0" w:color="auto"/>
            </w:tcBorders>
            <w:shd w:val="clear" w:color="auto" w:fill="auto"/>
            <w:vAlign w:val="center"/>
            <w:hideMark/>
          </w:tcPr>
          <w:p w:rsidR="003A70C8" w:rsidRPr="003A70C8" w:rsidRDefault="003A70C8" w:rsidP="003A70C8">
            <w:pPr>
              <w:spacing w:after="0" w:line="240" w:lineRule="auto"/>
              <w:rPr>
                <w:rFonts w:ascii="Times New Roman" w:eastAsia="Times New Roman" w:hAnsi="Times New Roman"/>
                <w:color w:val="000000"/>
                <w:lang w:eastAsia="es-DO"/>
              </w:rPr>
            </w:pPr>
            <w:r w:rsidRPr="003A70C8">
              <w:rPr>
                <w:rFonts w:ascii="Times New Roman" w:eastAsia="Times New Roman" w:hAnsi="Times New Roman"/>
                <w:color w:val="000000"/>
                <w:lang w:eastAsia="es-DO"/>
              </w:rPr>
              <w:t>Bienes Muebles, Inmuebles e Intangibles</w:t>
            </w:r>
          </w:p>
        </w:tc>
        <w:tc>
          <w:tcPr>
            <w:tcW w:w="1799" w:type="dxa"/>
            <w:tcBorders>
              <w:top w:val="nil"/>
              <w:left w:val="nil"/>
              <w:bottom w:val="nil"/>
              <w:right w:val="single" w:sz="4" w:space="0" w:color="auto"/>
            </w:tcBorders>
            <w:shd w:val="clear" w:color="auto" w:fill="auto"/>
            <w:vAlign w:val="bottom"/>
            <w:hideMark/>
          </w:tcPr>
          <w:p w:rsidR="003A70C8" w:rsidRPr="003A70C8" w:rsidRDefault="003A70C8" w:rsidP="003A70C8">
            <w:pPr>
              <w:spacing w:after="0" w:line="240" w:lineRule="auto"/>
              <w:jc w:val="center"/>
              <w:rPr>
                <w:rFonts w:ascii="Times New Roman" w:eastAsia="Times New Roman" w:hAnsi="Times New Roman"/>
                <w:color w:val="000000"/>
                <w:lang w:eastAsia="es-DO"/>
              </w:rPr>
            </w:pPr>
            <w:r w:rsidRPr="003A70C8">
              <w:rPr>
                <w:rFonts w:ascii="Times New Roman" w:eastAsia="Times New Roman" w:hAnsi="Times New Roman"/>
                <w:color w:val="000000"/>
                <w:lang w:eastAsia="es-DO"/>
              </w:rPr>
              <w:t>10,004,098.03</w:t>
            </w:r>
          </w:p>
        </w:tc>
        <w:tc>
          <w:tcPr>
            <w:tcW w:w="1628" w:type="dxa"/>
            <w:tcBorders>
              <w:top w:val="single" w:sz="4" w:space="0" w:color="auto"/>
              <w:left w:val="nil"/>
              <w:bottom w:val="nil"/>
              <w:right w:val="single" w:sz="4" w:space="0" w:color="auto"/>
            </w:tcBorders>
            <w:shd w:val="clear" w:color="auto" w:fill="auto"/>
            <w:vAlign w:val="bottom"/>
            <w:hideMark/>
          </w:tcPr>
          <w:p w:rsidR="003A70C8" w:rsidRPr="003A70C8" w:rsidRDefault="003A70C8" w:rsidP="003A70C8">
            <w:pPr>
              <w:spacing w:after="0" w:line="240" w:lineRule="auto"/>
              <w:jc w:val="center"/>
              <w:rPr>
                <w:rFonts w:eastAsia="Times New Roman" w:cs="Calibri"/>
                <w:color w:val="000000"/>
                <w:lang w:eastAsia="es-DO"/>
              </w:rPr>
            </w:pPr>
            <w:r w:rsidRPr="003A70C8">
              <w:rPr>
                <w:rFonts w:eastAsia="Times New Roman" w:cs="Calibri"/>
                <w:color w:val="000000"/>
                <w:lang w:eastAsia="es-DO"/>
              </w:rPr>
              <w:t>10,003,505.03</w:t>
            </w:r>
          </w:p>
        </w:tc>
        <w:tc>
          <w:tcPr>
            <w:tcW w:w="1782" w:type="dxa"/>
            <w:tcBorders>
              <w:top w:val="single" w:sz="4" w:space="0" w:color="auto"/>
              <w:left w:val="nil"/>
              <w:bottom w:val="nil"/>
              <w:right w:val="single" w:sz="4" w:space="0" w:color="auto"/>
            </w:tcBorders>
            <w:shd w:val="clear" w:color="auto" w:fill="auto"/>
            <w:vAlign w:val="bottom"/>
            <w:hideMark/>
          </w:tcPr>
          <w:p w:rsidR="003A70C8" w:rsidRPr="003A70C8" w:rsidRDefault="003A70C8" w:rsidP="003A70C8">
            <w:pPr>
              <w:spacing w:after="0" w:line="240" w:lineRule="auto"/>
              <w:jc w:val="center"/>
              <w:rPr>
                <w:rFonts w:eastAsia="Times New Roman" w:cs="Calibri"/>
                <w:color w:val="000000"/>
                <w:lang w:eastAsia="es-DO"/>
              </w:rPr>
            </w:pPr>
            <w:r w:rsidRPr="003A70C8">
              <w:rPr>
                <w:rFonts w:eastAsia="Times New Roman" w:cs="Calibri"/>
                <w:color w:val="000000"/>
                <w:lang w:eastAsia="es-DO"/>
              </w:rPr>
              <w:t>593.00</w:t>
            </w:r>
          </w:p>
        </w:tc>
      </w:tr>
      <w:tr w:rsidR="003A70C8" w:rsidRPr="003A70C8" w:rsidTr="003A70C8">
        <w:trPr>
          <w:trHeight w:val="265"/>
          <w:jc w:val="center"/>
        </w:trPr>
        <w:tc>
          <w:tcPr>
            <w:tcW w:w="341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A70C8" w:rsidRPr="003A70C8" w:rsidRDefault="003A70C8" w:rsidP="003A70C8">
            <w:pPr>
              <w:spacing w:after="0" w:line="240" w:lineRule="auto"/>
              <w:rPr>
                <w:rFonts w:ascii="Times New Roman" w:eastAsia="Times New Roman" w:hAnsi="Times New Roman"/>
                <w:b/>
                <w:bCs/>
                <w:color w:val="000000"/>
                <w:lang w:eastAsia="es-DO"/>
              </w:rPr>
            </w:pPr>
            <w:r w:rsidRPr="003A70C8">
              <w:rPr>
                <w:rFonts w:ascii="Times New Roman" w:eastAsia="Times New Roman" w:hAnsi="Times New Roman"/>
                <w:b/>
                <w:bCs/>
                <w:color w:val="000000"/>
                <w:lang w:eastAsia="es-DO"/>
              </w:rPr>
              <w:t>TOTALES</w:t>
            </w:r>
          </w:p>
        </w:tc>
        <w:tc>
          <w:tcPr>
            <w:tcW w:w="1799" w:type="dxa"/>
            <w:tcBorders>
              <w:top w:val="single" w:sz="8" w:space="0" w:color="auto"/>
              <w:left w:val="nil"/>
              <w:bottom w:val="single" w:sz="8" w:space="0" w:color="auto"/>
              <w:right w:val="single" w:sz="8" w:space="0" w:color="auto"/>
            </w:tcBorders>
            <w:shd w:val="clear" w:color="auto" w:fill="auto"/>
            <w:vAlign w:val="bottom"/>
            <w:hideMark/>
          </w:tcPr>
          <w:p w:rsidR="003A70C8" w:rsidRPr="003A70C8" w:rsidRDefault="003A70C8" w:rsidP="003A70C8">
            <w:pPr>
              <w:spacing w:after="0" w:line="240" w:lineRule="auto"/>
              <w:jc w:val="center"/>
              <w:rPr>
                <w:rFonts w:ascii="Times New Roman" w:eastAsia="Times New Roman" w:hAnsi="Times New Roman"/>
                <w:b/>
                <w:bCs/>
                <w:color w:val="000000"/>
                <w:lang w:eastAsia="es-DO"/>
              </w:rPr>
            </w:pPr>
            <w:r w:rsidRPr="003A70C8">
              <w:rPr>
                <w:rFonts w:ascii="Times New Roman" w:eastAsia="Times New Roman" w:hAnsi="Times New Roman"/>
                <w:b/>
                <w:bCs/>
                <w:color w:val="000000"/>
                <w:lang w:eastAsia="es-DO"/>
              </w:rPr>
              <w:t>365,115,272.51</w:t>
            </w:r>
          </w:p>
        </w:tc>
        <w:tc>
          <w:tcPr>
            <w:tcW w:w="1628" w:type="dxa"/>
            <w:tcBorders>
              <w:top w:val="single" w:sz="8" w:space="0" w:color="auto"/>
              <w:left w:val="nil"/>
              <w:bottom w:val="single" w:sz="8" w:space="0" w:color="auto"/>
              <w:right w:val="single" w:sz="8" w:space="0" w:color="auto"/>
            </w:tcBorders>
            <w:shd w:val="clear" w:color="auto" w:fill="auto"/>
            <w:vAlign w:val="bottom"/>
            <w:hideMark/>
          </w:tcPr>
          <w:p w:rsidR="003A70C8" w:rsidRPr="003A70C8" w:rsidRDefault="003A70C8" w:rsidP="003A70C8">
            <w:pPr>
              <w:spacing w:after="0" w:line="240" w:lineRule="auto"/>
              <w:jc w:val="center"/>
              <w:rPr>
                <w:rFonts w:eastAsia="Times New Roman" w:cs="Calibri"/>
                <w:b/>
                <w:bCs/>
                <w:color w:val="000000"/>
                <w:lang w:eastAsia="es-DO"/>
              </w:rPr>
            </w:pPr>
            <w:r w:rsidRPr="003A70C8">
              <w:rPr>
                <w:rFonts w:eastAsia="Times New Roman" w:cs="Calibri"/>
                <w:b/>
                <w:bCs/>
                <w:color w:val="000000"/>
                <w:lang w:eastAsia="es-DO"/>
              </w:rPr>
              <w:t>319,556,050.27</w:t>
            </w:r>
          </w:p>
        </w:tc>
        <w:tc>
          <w:tcPr>
            <w:tcW w:w="1782" w:type="dxa"/>
            <w:tcBorders>
              <w:top w:val="single" w:sz="8" w:space="0" w:color="auto"/>
              <w:left w:val="nil"/>
              <w:bottom w:val="single" w:sz="8" w:space="0" w:color="auto"/>
              <w:right w:val="single" w:sz="8" w:space="0" w:color="auto"/>
            </w:tcBorders>
            <w:shd w:val="clear" w:color="auto" w:fill="auto"/>
            <w:vAlign w:val="bottom"/>
            <w:hideMark/>
          </w:tcPr>
          <w:p w:rsidR="003A70C8" w:rsidRPr="003A70C8" w:rsidRDefault="003A70C8" w:rsidP="003A70C8">
            <w:pPr>
              <w:spacing w:after="0" w:line="240" w:lineRule="auto"/>
              <w:jc w:val="center"/>
              <w:rPr>
                <w:rFonts w:eastAsia="Times New Roman" w:cs="Calibri"/>
                <w:b/>
                <w:bCs/>
                <w:color w:val="000000"/>
                <w:lang w:eastAsia="es-DO"/>
              </w:rPr>
            </w:pPr>
            <w:r w:rsidRPr="003A70C8">
              <w:rPr>
                <w:rFonts w:eastAsia="Times New Roman" w:cs="Calibri"/>
                <w:b/>
                <w:bCs/>
                <w:color w:val="000000"/>
                <w:lang w:eastAsia="es-DO"/>
              </w:rPr>
              <w:t>45,559,222.24</w:t>
            </w:r>
          </w:p>
        </w:tc>
      </w:tr>
    </w:tbl>
    <w:p w:rsidR="003A70C8" w:rsidRPr="003A70C8" w:rsidRDefault="003A70C8" w:rsidP="003A70C8">
      <w:pPr>
        <w:tabs>
          <w:tab w:val="left" w:pos="567"/>
        </w:tabs>
        <w:spacing w:line="360" w:lineRule="auto"/>
        <w:rPr>
          <w:rFonts w:ascii="Times New Roman" w:hAnsi="Times New Roman"/>
          <w:b/>
          <w:sz w:val="28"/>
          <w:szCs w:val="28"/>
        </w:rPr>
      </w:pPr>
    </w:p>
    <w:p w:rsidR="001B2324" w:rsidRDefault="001B2324" w:rsidP="001B2324">
      <w:pPr>
        <w:tabs>
          <w:tab w:val="left" w:pos="567"/>
        </w:tabs>
        <w:spacing w:line="480" w:lineRule="auto"/>
        <w:rPr>
          <w:rFonts w:ascii="Times New Roman" w:hAnsi="Times New Roman"/>
          <w:b/>
          <w:sz w:val="28"/>
          <w:szCs w:val="28"/>
        </w:rPr>
      </w:pPr>
      <w:r w:rsidRPr="00DF1A06">
        <w:rPr>
          <w:rFonts w:ascii="Times New Roman" w:hAnsi="Times New Roman"/>
          <w:b/>
          <w:sz w:val="28"/>
          <w:szCs w:val="28"/>
        </w:rPr>
        <w:t>b) Contrataciones y Adquisiciones</w:t>
      </w:r>
    </w:p>
    <w:p w:rsidR="001B2324" w:rsidRPr="00CD12F2" w:rsidRDefault="001B2324" w:rsidP="003C7FEB">
      <w:pPr>
        <w:spacing w:line="480" w:lineRule="auto"/>
        <w:ind w:firstLine="708"/>
        <w:jc w:val="both"/>
        <w:rPr>
          <w:rFonts w:ascii="Times New Roman" w:hAnsi="Times New Roman"/>
          <w:b/>
          <w:sz w:val="24"/>
          <w:szCs w:val="24"/>
        </w:rPr>
      </w:pPr>
      <w:r w:rsidRPr="009A353E">
        <w:rPr>
          <w:rFonts w:ascii="Times New Roman" w:hAnsi="Times New Roman"/>
          <w:sz w:val="24"/>
          <w:szCs w:val="24"/>
        </w:rPr>
        <w:t xml:space="preserve">A </w:t>
      </w:r>
      <w:r w:rsidR="00FD0C0C" w:rsidRPr="009A353E">
        <w:rPr>
          <w:rFonts w:ascii="Times New Roman" w:hAnsi="Times New Roman"/>
          <w:sz w:val="24"/>
          <w:szCs w:val="24"/>
        </w:rPr>
        <w:t>continuación,</w:t>
      </w:r>
      <w:r w:rsidRPr="009A353E">
        <w:rPr>
          <w:rFonts w:ascii="Times New Roman" w:hAnsi="Times New Roman"/>
          <w:sz w:val="24"/>
          <w:szCs w:val="24"/>
        </w:rPr>
        <w:t xml:space="preserve"> presentamos resumen de Compras y Contrataciones realizadas </w:t>
      </w:r>
      <w:r>
        <w:rPr>
          <w:rFonts w:ascii="Times New Roman" w:hAnsi="Times New Roman"/>
          <w:sz w:val="24"/>
          <w:szCs w:val="24"/>
        </w:rPr>
        <w:t>en el período de gestión del informe</w:t>
      </w:r>
      <w:bookmarkStart w:id="35" w:name="_Toc378432740"/>
      <w:r>
        <w:rPr>
          <w:rFonts w:ascii="Times New Roman" w:hAnsi="Times New Roman"/>
          <w:sz w:val="24"/>
          <w:szCs w:val="24"/>
        </w:rPr>
        <w:t>,</w:t>
      </w:r>
      <w:r w:rsidRPr="005C0A11">
        <w:rPr>
          <w:rFonts w:ascii="Times New Roman" w:hAnsi="Times New Roman"/>
          <w:sz w:val="24"/>
          <w:szCs w:val="24"/>
        </w:rPr>
        <w:t xml:space="preserve"> </w:t>
      </w:r>
      <w:r w:rsidR="00FD0C0C">
        <w:rPr>
          <w:rFonts w:ascii="Times New Roman" w:hAnsi="Times New Roman"/>
          <w:sz w:val="24"/>
          <w:szCs w:val="24"/>
        </w:rPr>
        <w:t>como</w:t>
      </w:r>
      <w:r w:rsidR="00FD0C0C" w:rsidRPr="00566486">
        <w:rPr>
          <w:rFonts w:ascii="Times New Roman" w:hAnsi="Times New Roman"/>
          <w:sz w:val="24"/>
          <w:szCs w:val="24"/>
        </w:rPr>
        <w:t xml:space="preserve"> lo indica</w:t>
      </w:r>
      <w:r w:rsidRPr="00566486">
        <w:rPr>
          <w:rFonts w:ascii="Times New Roman" w:hAnsi="Times New Roman"/>
          <w:sz w:val="24"/>
          <w:szCs w:val="24"/>
        </w:rPr>
        <w:t xml:space="preserve"> </w:t>
      </w:r>
      <w:r w:rsidR="00FD0C0C" w:rsidRPr="00566486">
        <w:rPr>
          <w:rFonts w:ascii="Times New Roman" w:hAnsi="Times New Roman"/>
          <w:sz w:val="24"/>
          <w:szCs w:val="24"/>
        </w:rPr>
        <w:t>la Ley de</w:t>
      </w:r>
      <w:r w:rsidRPr="00566486">
        <w:rPr>
          <w:rFonts w:ascii="Times New Roman" w:hAnsi="Times New Roman"/>
          <w:sz w:val="24"/>
          <w:szCs w:val="24"/>
        </w:rPr>
        <w:t xml:space="preserve"> </w:t>
      </w:r>
      <w:r w:rsidR="00FD0C0C" w:rsidRPr="00566486">
        <w:rPr>
          <w:rFonts w:ascii="Times New Roman" w:hAnsi="Times New Roman"/>
          <w:sz w:val="24"/>
          <w:szCs w:val="24"/>
        </w:rPr>
        <w:t>Compra</w:t>
      </w:r>
      <w:r w:rsidR="00FD0C0C">
        <w:rPr>
          <w:rFonts w:ascii="Times New Roman" w:hAnsi="Times New Roman"/>
          <w:sz w:val="24"/>
          <w:szCs w:val="24"/>
        </w:rPr>
        <w:t>s</w:t>
      </w:r>
      <w:r w:rsidR="00FD0C0C" w:rsidRPr="00566486">
        <w:rPr>
          <w:rFonts w:ascii="Times New Roman" w:hAnsi="Times New Roman"/>
          <w:sz w:val="24"/>
          <w:szCs w:val="24"/>
        </w:rPr>
        <w:t xml:space="preserve"> y</w:t>
      </w:r>
      <w:r w:rsidRPr="00566486">
        <w:rPr>
          <w:rFonts w:ascii="Times New Roman" w:hAnsi="Times New Roman"/>
          <w:sz w:val="24"/>
          <w:szCs w:val="24"/>
        </w:rPr>
        <w:t xml:space="preserve"> </w:t>
      </w:r>
      <w:r w:rsidR="00FD0C0C" w:rsidRPr="00566486">
        <w:rPr>
          <w:rFonts w:ascii="Times New Roman" w:hAnsi="Times New Roman"/>
          <w:sz w:val="24"/>
          <w:szCs w:val="24"/>
        </w:rPr>
        <w:t xml:space="preserve">Contrataciones </w:t>
      </w:r>
      <w:r w:rsidR="00FD0C0C">
        <w:rPr>
          <w:rFonts w:ascii="Times New Roman" w:hAnsi="Times New Roman"/>
          <w:sz w:val="24"/>
          <w:szCs w:val="24"/>
        </w:rPr>
        <w:t>No.</w:t>
      </w:r>
      <w:r w:rsidRPr="00566486">
        <w:rPr>
          <w:rFonts w:ascii="Times New Roman" w:hAnsi="Times New Roman"/>
          <w:sz w:val="24"/>
          <w:szCs w:val="24"/>
        </w:rPr>
        <w:t xml:space="preserve"> 340-</w:t>
      </w:r>
      <w:r w:rsidR="00FD0C0C" w:rsidRPr="00566486">
        <w:rPr>
          <w:rFonts w:ascii="Times New Roman" w:hAnsi="Times New Roman"/>
          <w:sz w:val="24"/>
          <w:szCs w:val="24"/>
        </w:rPr>
        <w:t>06, con sus</w:t>
      </w:r>
      <w:r w:rsidRPr="00566486">
        <w:rPr>
          <w:rFonts w:ascii="Times New Roman" w:hAnsi="Times New Roman"/>
          <w:sz w:val="24"/>
          <w:szCs w:val="24"/>
        </w:rPr>
        <w:t xml:space="preserve"> </w:t>
      </w:r>
      <w:r w:rsidR="00FD0C0C" w:rsidRPr="00566486">
        <w:rPr>
          <w:rFonts w:ascii="Times New Roman" w:hAnsi="Times New Roman"/>
          <w:sz w:val="24"/>
          <w:szCs w:val="24"/>
        </w:rPr>
        <w:t>modificaciones de</w:t>
      </w:r>
      <w:r w:rsidRPr="00566486">
        <w:rPr>
          <w:rFonts w:ascii="Times New Roman" w:hAnsi="Times New Roman"/>
          <w:sz w:val="24"/>
          <w:szCs w:val="24"/>
        </w:rPr>
        <w:t xml:space="preserve"> la ley 449-</w:t>
      </w:r>
      <w:r w:rsidR="00FD0C0C" w:rsidRPr="00566486">
        <w:rPr>
          <w:rFonts w:ascii="Times New Roman" w:hAnsi="Times New Roman"/>
          <w:sz w:val="24"/>
          <w:szCs w:val="24"/>
        </w:rPr>
        <w:t>06 y su Reglamento</w:t>
      </w:r>
      <w:r w:rsidRPr="00566486">
        <w:rPr>
          <w:rFonts w:ascii="Times New Roman" w:hAnsi="Times New Roman"/>
          <w:sz w:val="24"/>
          <w:szCs w:val="24"/>
        </w:rPr>
        <w:t xml:space="preserve"> de   </w:t>
      </w:r>
      <w:r w:rsidR="00FD0C0C" w:rsidRPr="00566486">
        <w:rPr>
          <w:rFonts w:ascii="Times New Roman" w:hAnsi="Times New Roman"/>
          <w:sz w:val="24"/>
          <w:szCs w:val="24"/>
        </w:rPr>
        <w:t>Aplicación No.</w:t>
      </w:r>
      <w:r w:rsidRPr="00566486">
        <w:rPr>
          <w:rFonts w:ascii="Times New Roman" w:hAnsi="Times New Roman"/>
          <w:sz w:val="24"/>
          <w:szCs w:val="24"/>
        </w:rPr>
        <w:t xml:space="preserve"> 543-12. </w:t>
      </w:r>
    </w:p>
    <w:p w:rsidR="001B2324" w:rsidRPr="00EE324E" w:rsidRDefault="001B2324" w:rsidP="001B2324">
      <w:pPr>
        <w:spacing w:line="480" w:lineRule="auto"/>
        <w:jc w:val="both"/>
        <w:rPr>
          <w:rFonts w:ascii="Times New Roman" w:hAnsi="Times New Roman"/>
          <w:sz w:val="28"/>
          <w:szCs w:val="28"/>
        </w:rPr>
      </w:pPr>
      <w:bookmarkStart w:id="36" w:name="_Toc378432741"/>
      <w:bookmarkEnd w:id="35"/>
      <w:r w:rsidRPr="00EE324E">
        <w:rPr>
          <w:rFonts w:ascii="Times New Roman" w:hAnsi="Times New Roman"/>
          <w:b/>
          <w:sz w:val="28"/>
          <w:szCs w:val="28"/>
        </w:rPr>
        <w:t>Ingresos/ Recaudaciones por Otros Conceptos</w:t>
      </w:r>
      <w:bookmarkEnd w:id="36"/>
      <w:r w:rsidRPr="00EE324E">
        <w:rPr>
          <w:rFonts w:ascii="Times New Roman" w:hAnsi="Times New Roman"/>
          <w:b/>
          <w:sz w:val="28"/>
          <w:szCs w:val="28"/>
        </w:rPr>
        <w:t>:</w:t>
      </w:r>
      <w:r w:rsidRPr="00EE324E">
        <w:rPr>
          <w:rFonts w:ascii="Times New Roman" w:hAnsi="Times New Roman"/>
          <w:sz w:val="28"/>
          <w:szCs w:val="28"/>
        </w:rPr>
        <w:t xml:space="preserve"> </w:t>
      </w:r>
    </w:p>
    <w:p w:rsidR="00BD6DD4" w:rsidRDefault="001B2324" w:rsidP="001B2324">
      <w:pPr>
        <w:spacing w:line="480" w:lineRule="auto"/>
        <w:jc w:val="both"/>
        <w:rPr>
          <w:rFonts w:ascii="Times New Roman" w:hAnsi="Times New Roman"/>
          <w:sz w:val="24"/>
          <w:szCs w:val="24"/>
        </w:rPr>
      </w:pPr>
      <w:r w:rsidRPr="001E39F6">
        <w:rPr>
          <w:rFonts w:ascii="Times New Roman" w:hAnsi="Times New Roman"/>
          <w:sz w:val="24"/>
          <w:szCs w:val="24"/>
        </w:rPr>
        <w:t xml:space="preserve"> </w:t>
      </w:r>
      <w:r w:rsidR="003C7FEB">
        <w:rPr>
          <w:rFonts w:ascii="Times New Roman" w:hAnsi="Times New Roman"/>
          <w:sz w:val="24"/>
          <w:szCs w:val="24"/>
        </w:rPr>
        <w:tab/>
      </w:r>
      <w:r w:rsidRPr="001E39F6">
        <w:rPr>
          <w:rFonts w:ascii="Times New Roman" w:hAnsi="Times New Roman"/>
          <w:sz w:val="24"/>
          <w:szCs w:val="24"/>
        </w:rPr>
        <w:t>El Instituto Nacional de Tránsito y Transporte Terrestre realiz</w:t>
      </w:r>
      <w:r>
        <w:rPr>
          <w:rFonts w:ascii="Times New Roman" w:hAnsi="Times New Roman"/>
          <w:sz w:val="24"/>
          <w:szCs w:val="24"/>
        </w:rPr>
        <w:t>ó</w:t>
      </w:r>
      <w:r w:rsidR="005E5887">
        <w:rPr>
          <w:rFonts w:ascii="Times New Roman" w:hAnsi="Times New Roman"/>
          <w:sz w:val="24"/>
          <w:szCs w:val="24"/>
        </w:rPr>
        <w:t xml:space="preserve"> recaudaciones por concepto de E</w:t>
      </w:r>
      <w:r w:rsidRPr="001E39F6">
        <w:rPr>
          <w:rFonts w:ascii="Times New Roman" w:hAnsi="Times New Roman"/>
          <w:sz w:val="24"/>
          <w:szCs w:val="24"/>
        </w:rPr>
        <w:t xml:space="preserve">misión de Licencias de Conducir, </w:t>
      </w:r>
      <w:r>
        <w:rPr>
          <w:rFonts w:ascii="Times New Roman" w:hAnsi="Times New Roman"/>
          <w:sz w:val="24"/>
          <w:szCs w:val="24"/>
        </w:rPr>
        <w:t xml:space="preserve">en </w:t>
      </w:r>
      <w:r w:rsidRPr="001E39F6">
        <w:rPr>
          <w:rFonts w:ascii="Times New Roman" w:hAnsi="Times New Roman"/>
          <w:sz w:val="24"/>
          <w:szCs w:val="24"/>
        </w:rPr>
        <w:t>el periodo</w:t>
      </w:r>
      <w:r>
        <w:rPr>
          <w:rFonts w:ascii="Times New Roman" w:hAnsi="Times New Roman"/>
          <w:sz w:val="24"/>
          <w:szCs w:val="24"/>
        </w:rPr>
        <w:t xml:space="preserve"> </w:t>
      </w:r>
      <w:r w:rsidRPr="001E39F6">
        <w:rPr>
          <w:rFonts w:ascii="Times New Roman" w:hAnsi="Times New Roman"/>
          <w:sz w:val="24"/>
          <w:szCs w:val="24"/>
        </w:rPr>
        <w:t>de</w:t>
      </w:r>
      <w:r>
        <w:rPr>
          <w:rFonts w:ascii="Times New Roman" w:hAnsi="Times New Roman"/>
          <w:sz w:val="24"/>
          <w:szCs w:val="24"/>
        </w:rPr>
        <w:t>l día primero (01) de</w:t>
      </w:r>
      <w:r w:rsidRPr="001E39F6">
        <w:rPr>
          <w:rFonts w:ascii="Times New Roman" w:hAnsi="Times New Roman"/>
          <w:sz w:val="24"/>
          <w:szCs w:val="24"/>
        </w:rPr>
        <w:t xml:space="preserve"> septiembre</w:t>
      </w:r>
      <w:r>
        <w:rPr>
          <w:rFonts w:ascii="Times New Roman" w:hAnsi="Times New Roman"/>
          <w:sz w:val="24"/>
          <w:szCs w:val="24"/>
        </w:rPr>
        <w:t>,</w:t>
      </w:r>
      <w:r w:rsidRPr="001E39F6">
        <w:rPr>
          <w:rFonts w:ascii="Times New Roman" w:hAnsi="Times New Roman"/>
          <w:sz w:val="24"/>
          <w:szCs w:val="24"/>
        </w:rPr>
        <w:t xml:space="preserve"> al 31 de diciembre 2017</w:t>
      </w:r>
      <w:r>
        <w:rPr>
          <w:rFonts w:ascii="Times New Roman" w:hAnsi="Times New Roman"/>
          <w:sz w:val="24"/>
          <w:szCs w:val="24"/>
        </w:rPr>
        <w:t>,</w:t>
      </w:r>
      <w:r w:rsidR="005E5887">
        <w:rPr>
          <w:rFonts w:ascii="Times New Roman" w:hAnsi="Times New Roman"/>
          <w:sz w:val="24"/>
          <w:szCs w:val="24"/>
        </w:rPr>
        <w:t xml:space="preserve"> </w:t>
      </w:r>
      <w:r w:rsidR="005E5887" w:rsidRPr="00BD6DD4">
        <w:rPr>
          <w:rFonts w:ascii="Times New Roman" w:hAnsi="Times New Roman"/>
          <w:sz w:val="24"/>
          <w:szCs w:val="24"/>
        </w:rPr>
        <w:t xml:space="preserve">por un valor de </w:t>
      </w:r>
      <w:r w:rsidR="0011622F">
        <w:rPr>
          <w:rFonts w:ascii="Times New Roman" w:hAnsi="Times New Roman"/>
          <w:sz w:val="24"/>
          <w:szCs w:val="24"/>
        </w:rPr>
        <w:t>Ciento Cuarenta y Cuatro Millones S</w:t>
      </w:r>
      <w:r w:rsidR="00BD6DD4" w:rsidRPr="00BD6DD4">
        <w:rPr>
          <w:rFonts w:ascii="Times New Roman" w:hAnsi="Times New Roman"/>
          <w:sz w:val="24"/>
          <w:szCs w:val="24"/>
        </w:rPr>
        <w:t xml:space="preserve">etecientos </w:t>
      </w:r>
      <w:r w:rsidR="0011622F">
        <w:rPr>
          <w:rFonts w:ascii="Times New Roman" w:hAnsi="Times New Roman"/>
          <w:sz w:val="24"/>
          <w:szCs w:val="24"/>
        </w:rPr>
        <w:t>Setenta y Se</w:t>
      </w:r>
      <w:r w:rsidR="00BD6DD4" w:rsidRPr="00BD6DD4">
        <w:rPr>
          <w:rFonts w:ascii="Times New Roman" w:hAnsi="Times New Roman"/>
          <w:sz w:val="24"/>
          <w:szCs w:val="24"/>
        </w:rPr>
        <w:t xml:space="preserve">is </w:t>
      </w:r>
      <w:r w:rsidR="0011622F">
        <w:rPr>
          <w:rFonts w:ascii="Times New Roman" w:hAnsi="Times New Roman"/>
          <w:sz w:val="24"/>
          <w:szCs w:val="24"/>
        </w:rPr>
        <w:t xml:space="preserve">Mil </w:t>
      </w:r>
      <w:r w:rsidR="0011622F">
        <w:rPr>
          <w:rFonts w:ascii="Times New Roman" w:hAnsi="Times New Roman"/>
          <w:sz w:val="24"/>
          <w:szCs w:val="24"/>
        </w:rPr>
        <w:lastRenderedPageBreak/>
        <w:t>Trescientos Cuarenta y Seis con Sesenta y Cuatro C</w:t>
      </w:r>
      <w:r w:rsidR="00BD6DD4" w:rsidRPr="00BD6DD4">
        <w:rPr>
          <w:rFonts w:ascii="Times New Roman" w:hAnsi="Times New Roman"/>
          <w:sz w:val="24"/>
          <w:szCs w:val="24"/>
        </w:rPr>
        <w:t>entavos. (</w:t>
      </w:r>
      <w:r w:rsidR="0011622F">
        <w:rPr>
          <w:rFonts w:ascii="Times New Roman" w:hAnsi="Times New Roman"/>
          <w:sz w:val="24"/>
          <w:szCs w:val="24"/>
        </w:rPr>
        <w:t>RD$</w:t>
      </w:r>
      <w:r w:rsidR="00BD6DD4" w:rsidRPr="00BD6DD4">
        <w:rPr>
          <w:rFonts w:ascii="Times New Roman" w:hAnsi="Times New Roman"/>
          <w:sz w:val="24"/>
          <w:szCs w:val="24"/>
        </w:rPr>
        <w:t>144, 076,346.64)</w:t>
      </w:r>
      <w:r w:rsidR="005E5887" w:rsidRPr="00BD6DD4">
        <w:rPr>
          <w:rFonts w:ascii="Times New Roman" w:hAnsi="Times New Roman"/>
          <w:sz w:val="24"/>
          <w:szCs w:val="24"/>
        </w:rPr>
        <w:t>, de</w:t>
      </w:r>
      <w:r w:rsidR="005E5887">
        <w:rPr>
          <w:rFonts w:ascii="Times New Roman" w:hAnsi="Times New Roman"/>
          <w:sz w:val="24"/>
          <w:szCs w:val="24"/>
        </w:rPr>
        <w:t xml:space="preserve"> los cuales se </w:t>
      </w:r>
      <w:r w:rsidR="00BD6DD4">
        <w:rPr>
          <w:rFonts w:ascii="Times New Roman" w:hAnsi="Times New Roman"/>
          <w:sz w:val="24"/>
          <w:szCs w:val="24"/>
        </w:rPr>
        <w:t xml:space="preserve">pagan a suplidores por este servicio la suma de </w:t>
      </w:r>
      <w:r w:rsidR="0011622F">
        <w:rPr>
          <w:rFonts w:ascii="Times New Roman" w:hAnsi="Times New Roman"/>
          <w:sz w:val="24"/>
          <w:szCs w:val="24"/>
        </w:rPr>
        <w:t>C</w:t>
      </w:r>
      <w:r w:rsidR="00BD6DD4">
        <w:rPr>
          <w:rFonts w:ascii="Times New Roman" w:hAnsi="Times New Roman"/>
          <w:sz w:val="24"/>
          <w:szCs w:val="24"/>
        </w:rPr>
        <w:t>iento c</w:t>
      </w:r>
      <w:r w:rsidR="00BD6DD4" w:rsidRPr="00BD6DD4">
        <w:rPr>
          <w:rFonts w:ascii="Times New Roman" w:hAnsi="Times New Roman"/>
          <w:sz w:val="24"/>
          <w:szCs w:val="24"/>
        </w:rPr>
        <w:t xml:space="preserve">uarenta y </w:t>
      </w:r>
      <w:r w:rsidR="00BD6DD4">
        <w:rPr>
          <w:rFonts w:ascii="Times New Roman" w:hAnsi="Times New Roman"/>
          <w:sz w:val="24"/>
          <w:szCs w:val="24"/>
        </w:rPr>
        <w:t>nueve</w:t>
      </w:r>
      <w:r w:rsidR="00BD6DD4" w:rsidRPr="00BD6DD4">
        <w:rPr>
          <w:rFonts w:ascii="Times New Roman" w:hAnsi="Times New Roman"/>
          <w:sz w:val="24"/>
          <w:szCs w:val="24"/>
        </w:rPr>
        <w:t xml:space="preserve"> millones se</w:t>
      </w:r>
      <w:r w:rsidR="00BD6DD4">
        <w:rPr>
          <w:rFonts w:ascii="Times New Roman" w:hAnsi="Times New Roman"/>
          <w:sz w:val="24"/>
          <w:szCs w:val="24"/>
        </w:rPr>
        <w:t>senta mil pesos con 00 centavos. (</w:t>
      </w:r>
      <w:r w:rsidR="0011622F">
        <w:rPr>
          <w:rFonts w:ascii="Times New Roman" w:hAnsi="Times New Roman"/>
          <w:sz w:val="24"/>
          <w:szCs w:val="24"/>
        </w:rPr>
        <w:t>RD$</w:t>
      </w:r>
      <w:r w:rsidR="00BD6DD4">
        <w:rPr>
          <w:rFonts w:ascii="Times New Roman" w:hAnsi="Times New Roman"/>
          <w:sz w:val="24"/>
          <w:szCs w:val="24"/>
        </w:rPr>
        <w:t>1</w:t>
      </w:r>
      <w:r w:rsidR="00BD6DD4" w:rsidRPr="00BD6DD4">
        <w:rPr>
          <w:rFonts w:ascii="Times New Roman" w:hAnsi="Times New Roman"/>
          <w:sz w:val="24"/>
          <w:szCs w:val="24"/>
        </w:rPr>
        <w:t>4</w:t>
      </w:r>
      <w:r w:rsidR="00BD6DD4">
        <w:rPr>
          <w:rFonts w:ascii="Times New Roman" w:hAnsi="Times New Roman"/>
          <w:sz w:val="24"/>
          <w:szCs w:val="24"/>
        </w:rPr>
        <w:t>9</w:t>
      </w:r>
      <w:r w:rsidR="00AF7230">
        <w:rPr>
          <w:rFonts w:ascii="Times New Roman" w:hAnsi="Times New Roman"/>
          <w:sz w:val="24"/>
          <w:szCs w:val="24"/>
        </w:rPr>
        <w:t>,</w:t>
      </w:r>
      <w:r w:rsidR="00BD6DD4" w:rsidRPr="00BD6DD4">
        <w:rPr>
          <w:rFonts w:ascii="Times New Roman" w:hAnsi="Times New Roman"/>
          <w:sz w:val="24"/>
          <w:szCs w:val="24"/>
        </w:rPr>
        <w:t>0</w:t>
      </w:r>
      <w:r w:rsidR="00BD6DD4">
        <w:rPr>
          <w:rFonts w:ascii="Times New Roman" w:hAnsi="Times New Roman"/>
          <w:sz w:val="24"/>
          <w:szCs w:val="24"/>
        </w:rPr>
        <w:t>60</w:t>
      </w:r>
      <w:r w:rsidR="00BD6DD4" w:rsidRPr="00BD6DD4">
        <w:rPr>
          <w:rFonts w:ascii="Times New Roman" w:hAnsi="Times New Roman"/>
          <w:sz w:val="24"/>
          <w:szCs w:val="24"/>
        </w:rPr>
        <w:t>,</w:t>
      </w:r>
      <w:r w:rsidR="00BD6DD4">
        <w:rPr>
          <w:rFonts w:ascii="Times New Roman" w:hAnsi="Times New Roman"/>
          <w:sz w:val="24"/>
          <w:szCs w:val="24"/>
        </w:rPr>
        <w:t>000.00</w:t>
      </w:r>
      <w:r w:rsidR="00BD6DD4" w:rsidRPr="00BD6DD4">
        <w:rPr>
          <w:rFonts w:ascii="Times New Roman" w:hAnsi="Times New Roman"/>
          <w:sz w:val="24"/>
          <w:szCs w:val="24"/>
        </w:rPr>
        <w:t>)</w:t>
      </w:r>
      <w:r w:rsidR="00BD6DD4">
        <w:rPr>
          <w:rFonts w:ascii="Times New Roman" w:hAnsi="Times New Roman"/>
          <w:sz w:val="24"/>
          <w:szCs w:val="24"/>
        </w:rPr>
        <w:t>, lo que representa un déficit de  Cuatro millones novecientos ochenta y tres mil seiscientos cincuenta y tres pesos con treinta y seis centavos (</w:t>
      </w:r>
      <w:r w:rsidR="0011622F">
        <w:rPr>
          <w:rFonts w:ascii="Times New Roman" w:hAnsi="Times New Roman"/>
          <w:sz w:val="24"/>
          <w:szCs w:val="24"/>
        </w:rPr>
        <w:t>RD$</w:t>
      </w:r>
      <w:r w:rsidR="00BD6DD4">
        <w:rPr>
          <w:rFonts w:ascii="Times New Roman" w:hAnsi="Times New Roman"/>
          <w:sz w:val="24"/>
          <w:szCs w:val="24"/>
        </w:rPr>
        <w:t>4,983,653.36).</w:t>
      </w:r>
      <w:r w:rsidR="0011622F">
        <w:rPr>
          <w:rFonts w:ascii="Times New Roman" w:hAnsi="Times New Roman"/>
          <w:sz w:val="24"/>
          <w:szCs w:val="24"/>
        </w:rPr>
        <w:t xml:space="preserve">  El INTRANT ha recibido además, por concepto de otros ingresos por servicios,  la suma de Seis millones setecientos treinta y nueve mil setecientos veinte y ocho pesos con sesenta y cinco centavos (RD$ 6,739,728.65)</w:t>
      </w:r>
      <w:r w:rsidR="00D012F8">
        <w:rPr>
          <w:rFonts w:ascii="Times New Roman" w:hAnsi="Times New Roman"/>
          <w:sz w:val="24"/>
          <w:szCs w:val="24"/>
        </w:rPr>
        <w:t>.</w:t>
      </w:r>
    </w:p>
    <w:p w:rsidR="001B2324" w:rsidRPr="002B351B" w:rsidRDefault="001B2324" w:rsidP="001B2324">
      <w:pPr>
        <w:spacing w:line="480" w:lineRule="auto"/>
        <w:jc w:val="both"/>
        <w:rPr>
          <w:rFonts w:ascii="Times New Roman" w:hAnsi="Times New Roman"/>
          <w:b/>
          <w:sz w:val="28"/>
          <w:szCs w:val="28"/>
        </w:rPr>
      </w:pPr>
      <w:bookmarkStart w:id="37" w:name="_Toc378432743"/>
      <w:r w:rsidRPr="002B351B">
        <w:rPr>
          <w:rFonts w:ascii="Times New Roman" w:hAnsi="Times New Roman"/>
          <w:b/>
          <w:sz w:val="28"/>
          <w:szCs w:val="28"/>
        </w:rPr>
        <w:t>Resumen de Licitaciones realizadas en el período</w:t>
      </w:r>
      <w:bookmarkEnd w:id="37"/>
      <w:r w:rsidRPr="002B351B">
        <w:rPr>
          <w:rFonts w:ascii="Times New Roman" w:hAnsi="Times New Roman"/>
          <w:b/>
          <w:sz w:val="28"/>
          <w:szCs w:val="28"/>
        </w:rPr>
        <w:t>:</w:t>
      </w:r>
      <w:r w:rsidRPr="002B351B">
        <w:rPr>
          <w:rFonts w:ascii="Times New Roman" w:hAnsi="Times New Roman"/>
          <w:sz w:val="28"/>
          <w:szCs w:val="28"/>
        </w:rPr>
        <w:t xml:space="preserve"> </w:t>
      </w:r>
    </w:p>
    <w:p w:rsidR="001B2324" w:rsidRPr="001E39F6" w:rsidRDefault="0086745C" w:rsidP="003C7FEB">
      <w:pPr>
        <w:pStyle w:val="Prrafodelista"/>
        <w:spacing w:line="480" w:lineRule="auto"/>
        <w:ind w:left="0" w:firstLine="708"/>
        <w:jc w:val="both"/>
      </w:pPr>
      <w:r>
        <w:t xml:space="preserve">El Intrant </w:t>
      </w:r>
      <w:r w:rsidR="00610F54">
        <w:t>realizó</w:t>
      </w:r>
      <w:r>
        <w:t xml:space="preserve"> una licitación para </w:t>
      </w:r>
      <w:r w:rsidR="003C7FEB">
        <w:t xml:space="preserve">la </w:t>
      </w:r>
      <w:r w:rsidR="003C7FEB" w:rsidRPr="001E39F6">
        <w:t>adquisición</w:t>
      </w:r>
      <w:r w:rsidR="001B2324" w:rsidRPr="001E39F6">
        <w:t xml:space="preserve"> de </w:t>
      </w:r>
      <w:r>
        <w:t>c</w:t>
      </w:r>
      <w:r w:rsidR="001B2324" w:rsidRPr="001E39F6">
        <w:t xml:space="preserve">uatro (4) </w:t>
      </w:r>
      <w:r w:rsidR="00C11B85" w:rsidRPr="001E39F6">
        <w:t>camionetas</w:t>
      </w:r>
      <w:r>
        <w:t>, a los fines de realizar labores operativas propias de la institución.</w:t>
      </w:r>
    </w:p>
    <w:p w:rsidR="001B2324" w:rsidRPr="002B351B" w:rsidRDefault="001B2324" w:rsidP="001B2324">
      <w:pPr>
        <w:pStyle w:val="Ttulo2"/>
        <w:spacing w:line="480" w:lineRule="auto"/>
        <w:jc w:val="both"/>
        <w:rPr>
          <w:rFonts w:ascii="Times New Roman" w:hAnsi="Times New Roman"/>
          <w:i w:val="0"/>
        </w:rPr>
      </w:pPr>
      <w:bookmarkStart w:id="38" w:name="_Toc378432744"/>
      <w:r w:rsidRPr="002B351B">
        <w:rPr>
          <w:rFonts w:ascii="Times New Roman" w:hAnsi="Times New Roman"/>
          <w:i w:val="0"/>
        </w:rPr>
        <w:t xml:space="preserve">Resumen de compras y contrataciones realizadas en el período </w:t>
      </w:r>
      <w:bookmarkEnd w:id="38"/>
    </w:p>
    <w:p w:rsidR="001B2324" w:rsidRPr="001E39F6" w:rsidRDefault="001B2324" w:rsidP="00405DE9">
      <w:pPr>
        <w:pStyle w:val="Prrafodelista"/>
        <w:spacing w:line="480" w:lineRule="auto"/>
        <w:ind w:left="0" w:firstLine="708"/>
        <w:jc w:val="both"/>
      </w:pPr>
      <w:r>
        <w:t>D</w:t>
      </w:r>
      <w:r w:rsidRPr="001E39F6">
        <w:t>esde el</w:t>
      </w:r>
      <w:r>
        <w:t xml:space="preserve"> primero (01)</w:t>
      </w:r>
      <w:r w:rsidRPr="001E39F6">
        <w:t xml:space="preserve"> de </w:t>
      </w:r>
      <w:r w:rsidR="00C11B85" w:rsidRPr="001E39F6">
        <w:t>agosto a</w:t>
      </w:r>
      <w:r w:rsidRPr="001E39F6">
        <w:t xml:space="preserve"> la fecha </w:t>
      </w:r>
      <w:r>
        <w:t>el INTRANT ha realizado ciento un (1</w:t>
      </w:r>
      <w:r w:rsidRPr="001E39F6">
        <w:t>01</w:t>
      </w:r>
      <w:r>
        <w:t>)</w:t>
      </w:r>
      <w:r w:rsidRPr="001E39F6">
        <w:t xml:space="preserve"> procesos de compras y contrataciones de </w:t>
      </w:r>
      <w:r w:rsidR="00C11B85" w:rsidRPr="001E39F6">
        <w:t>bienes y servicios, distribuidos</w:t>
      </w:r>
      <w:r w:rsidRPr="001E39F6">
        <w:t xml:space="preserve"> en los rubros </w:t>
      </w:r>
      <w:r w:rsidR="00C11B85" w:rsidRPr="001E39F6">
        <w:t>detallados a</w:t>
      </w:r>
      <w:r>
        <w:t xml:space="preserve"> continuación:</w:t>
      </w:r>
    </w:p>
    <w:p w:rsidR="001B2324" w:rsidRPr="00CB1ABF" w:rsidRDefault="001B2324" w:rsidP="001B2324">
      <w:pPr>
        <w:pStyle w:val="Ttulo2"/>
        <w:spacing w:line="480" w:lineRule="auto"/>
        <w:jc w:val="both"/>
        <w:rPr>
          <w:rFonts w:ascii="Times New Roman" w:hAnsi="Times New Roman"/>
          <w:i w:val="0"/>
        </w:rPr>
      </w:pPr>
      <w:bookmarkStart w:id="39" w:name="_Toc378432745"/>
      <w:r w:rsidRPr="00CB1ABF">
        <w:rPr>
          <w:rFonts w:ascii="Times New Roman" w:hAnsi="Times New Roman"/>
          <w:i w:val="0"/>
        </w:rPr>
        <w:t>Rubro Identificación de Contratos</w:t>
      </w:r>
      <w:bookmarkEnd w:id="39"/>
      <w:r w:rsidRPr="00CB1ABF">
        <w:rPr>
          <w:rFonts w:ascii="Times New Roman" w:hAnsi="Times New Roman"/>
          <w:i w:val="0"/>
        </w:rPr>
        <w:t>:</w:t>
      </w:r>
    </w:p>
    <w:p w:rsidR="001B2324" w:rsidRPr="00504F83" w:rsidRDefault="001B2324" w:rsidP="001B2324">
      <w:pPr>
        <w:pStyle w:val="Ttulo2"/>
        <w:spacing w:line="480" w:lineRule="auto"/>
        <w:ind w:firstLine="708"/>
        <w:jc w:val="both"/>
        <w:rPr>
          <w:rFonts w:ascii="Times New Roman" w:hAnsi="Times New Roman"/>
          <w:i w:val="0"/>
          <w:sz w:val="24"/>
          <w:szCs w:val="24"/>
        </w:rPr>
      </w:pPr>
      <w:r w:rsidRPr="001E39F6">
        <w:rPr>
          <w:rFonts w:ascii="Times New Roman" w:hAnsi="Times New Roman"/>
          <w:b w:val="0"/>
          <w:i w:val="0"/>
          <w:sz w:val="24"/>
          <w:szCs w:val="24"/>
        </w:rPr>
        <w:t xml:space="preserve">Alimentos y Bebidas - Alquileres - Audiovisuales - Capacitación - Componentes de Vehículos - Comunicaciones – Reparaciones y obras </w:t>
      </w:r>
      <w:r w:rsidR="00C11B85" w:rsidRPr="001E39F6">
        <w:rPr>
          <w:rFonts w:ascii="Times New Roman" w:hAnsi="Times New Roman"/>
          <w:b w:val="0"/>
          <w:i w:val="0"/>
          <w:sz w:val="24"/>
          <w:szCs w:val="24"/>
        </w:rPr>
        <w:t>menores en</w:t>
      </w:r>
      <w:r w:rsidRPr="001E39F6">
        <w:rPr>
          <w:rFonts w:ascii="Times New Roman" w:hAnsi="Times New Roman"/>
          <w:b w:val="0"/>
          <w:i w:val="0"/>
          <w:sz w:val="24"/>
          <w:szCs w:val="24"/>
        </w:rPr>
        <w:t xml:space="preserve"> edificaciones - Consultorías - Equipos de Seguridad - Eventos - Ferretería y Pintura - Imprenta y Publicaciones - Informática - Mantenimiento y Reparaciones - Material </w:t>
      </w:r>
      <w:r>
        <w:rPr>
          <w:rFonts w:ascii="Times New Roman" w:hAnsi="Times New Roman"/>
          <w:b w:val="0"/>
          <w:i w:val="0"/>
          <w:sz w:val="24"/>
          <w:szCs w:val="24"/>
        </w:rPr>
        <w:t>E</w:t>
      </w:r>
      <w:r w:rsidRPr="001E39F6">
        <w:rPr>
          <w:rFonts w:ascii="Times New Roman" w:hAnsi="Times New Roman"/>
          <w:b w:val="0"/>
          <w:i w:val="0"/>
          <w:sz w:val="24"/>
          <w:szCs w:val="24"/>
        </w:rPr>
        <w:t xml:space="preserve">ducativo - Migración - Muebles y Equipos de </w:t>
      </w:r>
      <w:r w:rsidR="00C11B85" w:rsidRPr="001E39F6">
        <w:rPr>
          <w:rFonts w:ascii="Times New Roman" w:hAnsi="Times New Roman"/>
          <w:b w:val="0"/>
          <w:i w:val="0"/>
          <w:sz w:val="24"/>
          <w:szCs w:val="24"/>
        </w:rPr>
        <w:t>Oficina -</w:t>
      </w:r>
      <w:r w:rsidRPr="001E39F6">
        <w:rPr>
          <w:rFonts w:ascii="Times New Roman" w:hAnsi="Times New Roman"/>
          <w:b w:val="0"/>
          <w:i w:val="0"/>
          <w:sz w:val="24"/>
          <w:szCs w:val="24"/>
        </w:rPr>
        <w:t xml:space="preserve"> Protocolo - Publicidad - Químicos y Gases - Seguridad – </w:t>
      </w:r>
      <w:r w:rsidR="00C11B85" w:rsidRPr="001E39F6">
        <w:rPr>
          <w:rFonts w:ascii="Times New Roman" w:hAnsi="Times New Roman"/>
          <w:b w:val="0"/>
          <w:i w:val="0"/>
          <w:sz w:val="24"/>
          <w:szCs w:val="24"/>
        </w:rPr>
        <w:t xml:space="preserve">Servicios </w:t>
      </w:r>
      <w:r w:rsidR="00C11B85" w:rsidRPr="001E39F6">
        <w:rPr>
          <w:rFonts w:ascii="Times New Roman" w:hAnsi="Times New Roman"/>
          <w:b w:val="0"/>
          <w:i w:val="0"/>
          <w:sz w:val="24"/>
          <w:szCs w:val="24"/>
        </w:rPr>
        <w:lastRenderedPageBreak/>
        <w:t>de</w:t>
      </w:r>
      <w:r w:rsidRPr="001E39F6">
        <w:rPr>
          <w:rFonts w:ascii="Times New Roman" w:hAnsi="Times New Roman"/>
          <w:b w:val="0"/>
          <w:i w:val="0"/>
          <w:sz w:val="24"/>
          <w:szCs w:val="24"/>
        </w:rPr>
        <w:t xml:space="preserve"> </w:t>
      </w:r>
      <w:r w:rsidR="00C11B85" w:rsidRPr="001E39F6">
        <w:rPr>
          <w:rFonts w:ascii="Times New Roman" w:hAnsi="Times New Roman"/>
          <w:b w:val="0"/>
          <w:i w:val="0"/>
          <w:sz w:val="24"/>
          <w:szCs w:val="24"/>
        </w:rPr>
        <w:t>Mantenimiento y</w:t>
      </w:r>
      <w:r w:rsidRPr="001E39F6">
        <w:rPr>
          <w:rFonts w:ascii="Times New Roman" w:hAnsi="Times New Roman"/>
          <w:b w:val="0"/>
          <w:i w:val="0"/>
          <w:sz w:val="24"/>
          <w:szCs w:val="24"/>
        </w:rPr>
        <w:t xml:space="preserve"> Limpieza – </w:t>
      </w:r>
      <w:r w:rsidR="00C11B85" w:rsidRPr="001E39F6">
        <w:rPr>
          <w:rFonts w:ascii="Times New Roman" w:hAnsi="Times New Roman"/>
          <w:b w:val="0"/>
          <w:i w:val="0"/>
          <w:sz w:val="24"/>
          <w:szCs w:val="24"/>
        </w:rPr>
        <w:t>Servicios de</w:t>
      </w:r>
      <w:r w:rsidRPr="001E39F6">
        <w:rPr>
          <w:rFonts w:ascii="Times New Roman" w:hAnsi="Times New Roman"/>
          <w:b w:val="0"/>
          <w:i w:val="0"/>
          <w:sz w:val="24"/>
          <w:szCs w:val="24"/>
        </w:rPr>
        <w:t xml:space="preserve"> Salud. - Suministro de Oficina - Textiles, Indumentaria </w:t>
      </w:r>
      <w:r w:rsidR="00C11B85" w:rsidRPr="001E39F6">
        <w:rPr>
          <w:rFonts w:ascii="Times New Roman" w:hAnsi="Times New Roman"/>
          <w:b w:val="0"/>
          <w:i w:val="0"/>
          <w:sz w:val="24"/>
          <w:szCs w:val="24"/>
        </w:rPr>
        <w:t>y Productos</w:t>
      </w:r>
      <w:r w:rsidRPr="001E39F6">
        <w:rPr>
          <w:rFonts w:ascii="Times New Roman" w:hAnsi="Times New Roman"/>
          <w:b w:val="0"/>
          <w:i w:val="0"/>
          <w:sz w:val="24"/>
          <w:szCs w:val="24"/>
        </w:rPr>
        <w:t xml:space="preserve"> Personalizados - Transporte y Mantenimiento - Otros Servicios.</w:t>
      </w:r>
    </w:p>
    <w:p w:rsidR="001B2324" w:rsidRPr="00CB1ABF" w:rsidRDefault="001B2324" w:rsidP="001B2324">
      <w:pPr>
        <w:spacing w:line="480" w:lineRule="auto"/>
        <w:jc w:val="both"/>
        <w:rPr>
          <w:rFonts w:ascii="Times New Roman" w:hAnsi="Times New Roman"/>
          <w:b/>
          <w:sz w:val="28"/>
          <w:szCs w:val="28"/>
        </w:rPr>
      </w:pPr>
      <w:bookmarkStart w:id="40" w:name="_Toc378432747"/>
      <w:r w:rsidRPr="00CB1ABF">
        <w:rPr>
          <w:rFonts w:ascii="Times New Roman" w:hAnsi="Times New Roman"/>
          <w:b/>
          <w:sz w:val="28"/>
          <w:szCs w:val="28"/>
        </w:rPr>
        <w:t>Proveedor(es) contratado(s)</w:t>
      </w:r>
      <w:bookmarkEnd w:id="40"/>
      <w:r w:rsidRPr="00CB1ABF">
        <w:rPr>
          <w:rFonts w:ascii="Times New Roman" w:hAnsi="Times New Roman"/>
          <w:b/>
          <w:sz w:val="28"/>
          <w:szCs w:val="28"/>
        </w:rPr>
        <w:t xml:space="preserve"> </w:t>
      </w:r>
    </w:p>
    <w:p w:rsidR="001B2324" w:rsidRDefault="001B2324" w:rsidP="00BC1CD7">
      <w:pPr>
        <w:spacing w:line="480" w:lineRule="auto"/>
        <w:ind w:firstLine="708"/>
        <w:jc w:val="both"/>
        <w:rPr>
          <w:rFonts w:ascii="Times New Roman" w:hAnsi="Times New Roman"/>
          <w:sz w:val="24"/>
          <w:szCs w:val="24"/>
        </w:rPr>
      </w:pPr>
      <w:r w:rsidRPr="001E39F6">
        <w:rPr>
          <w:rFonts w:ascii="Times New Roman" w:hAnsi="Times New Roman"/>
          <w:sz w:val="24"/>
          <w:szCs w:val="24"/>
        </w:rPr>
        <w:t xml:space="preserve">Durante el </w:t>
      </w:r>
      <w:r>
        <w:rPr>
          <w:rFonts w:ascii="Times New Roman" w:hAnsi="Times New Roman"/>
          <w:sz w:val="24"/>
          <w:szCs w:val="24"/>
        </w:rPr>
        <w:t>período señalado,</w:t>
      </w:r>
      <w:r w:rsidRPr="001E39F6">
        <w:rPr>
          <w:rFonts w:ascii="Times New Roman" w:hAnsi="Times New Roman"/>
          <w:sz w:val="24"/>
          <w:szCs w:val="24"/>
        </w:rPr>
        <w:t xml:space="preserve"> se</w:t>
      </w:r>
      <w:r>
        <w:rPr>
          <w:rFonts w:ascii="Times New Roman" w:hAnsi="Times New Roman"/>
          <w:sz w:val="24"/>
          <w:szCs w:val="24"/>
        </w:rPr>
        <w:t xml:space="preserve"> contrató un total de noventa (90) proveedores, entre </w:t>
      </w:r>
      <w:r w:rsidRPr="001E39F6">
        <w:rPr>
          <w:rFonts w:ascii="Times New Roman" w:hAnsi="Times New Roman"/>
          <w:sz w:val="24"/>
          <w:szCs w:val="24"/>
        </w:rPr>
        <w:t>persona</w:t>
      </w:r>
      <w:r>
        <w:rPr>
          <w:rFonts w:ascii="Times New Roman" w:hAnsi="Times New Roman"/>
          <w:sz w:val="24"/>
          <w:szCs w:val="24"/>
        </w:rPr>
        <w:t>s</w:t>
      </w:r>
      <w:r w:rsidRPr="001E39F6">
        <w:rPr>
          <w:rFonts w:ascii="Times New Roman" w:hAnsi="Times New Roman"/>
          <w:sz w:val="24"/>
          <w:szCs w:val="24"/>
        </w:rPr>
        <w:t xml:space="preserve"> Física</w:t>
      </w:r>
      <w:r>
        <w:rPr>
          <w:rFonts w:ascii="Times New Roman" w:hAnsi="Times New Roman"/>
          <w:sz w:val="24"/>
          <w:szCs w:val="24"/>
        </w:rPr>
        <w:t>s</w:t>
      </w:r>
      <w:r w:rsidRPr="001E39F6">
        <w:rPr>
          <w:rFonts w:ascii="Times New Roman" w:hAnsi="Times New Roman"/>
          <w:sz w:val="24"/>
          <w:szCs w:val="24"/>
        </w:rPr>
        <w:t xml:space="preserve"> y Jurídica</w:t>
      </w:r>
      <w:r>
        <w:rPr>
          <w:rFonts w:ascii="Times New Roman" w:hAnsi="Times New Roman"/>
          <w:sz w:val="24"/>
          <w:szCs w:val="24"/>
        </w:rPr>
        <w:t>s</w:t>
      </w:r>
      <w:r w:rsidRPr="001E39F6">
        <w:rPr>
          <w:rFonts w:ascii="Times New Roman" w:hAnsi="Times New Roman"/>
          <w:sz w:val="24"/>
          <w:szCs w:val="24"/>
        </w:rPr>
        <w:t>.</w:t>
      </w:r>
      <w:bookmarkStart w:id="41" w:name="_Toc378432748"/>
    </w:p>
    <w:p w:rsidR="001B2324" w:rsidRPr="00CB1ABF" w:rsidRDefault="001B2324" w:rsidP="001B2324">
      <w:pPr>
        <w:spacing w:line="480" w:lineRule="auto"/>
        <w:jc w:val="both"/>
        <w:rPr>
          <w:rFonts w:ascii="Times New Roman" w:hAnsi="Times New Roman"/>
          <w:b/>
          <w:sz w:val="28"/>
          <w:szCs w:val="28"/>
        </w:rPr>
      </w:pPr>
      <w:r w:rsidRPr="00CB1ABF">
        <w:rPr>
          <w:rFonts w:ascii="Times New Roman" w:hAnsi="Times New Roman"/>
          <w:b/>
          <w:sz w:val="28"/>
          <w:szCs w:val="28"/>
        </w:rPr>
        <w:t xml:space="preserve">Tipo documento </w:t>
      </w:r>
      <w:bookmarkEnd w:id="41"/>
      <w:r w:rsidR="00C11B85" w:rsidRPr="00CB1ABF">
        <w:rPr>
          <w:rFonts w:ascii="Times New Roman" w:hAnsi="Times New Roman"/>
          <w:b/>
          <w:sz w:val="28"/>
          <w:szCs w:val="28"/>
        </w:rPr>
        <w:t>beneficiario:</w:t>
      </w:r>
    </w:p>
    <w:p w:rsidR="001B2324" w:rsidRDefault="001B2324" w:rsidP="001B2324">
      <w:pPr>
        <w:spacing w:line="480" w:lineRule="auto"/>
        <w:ind w:firstLine="708"/>
        <w:jc w:val="both"/>
        <w:rPr>
          <w:rFonts w:ascii="Times New Roman" w:hAnsi="Times New Roman"/>
          <w:sz w:val="24"/>
          <w:szCs w:val="24"/>
        </w:rPr>
      </w:pPr>
      <w:r w:rsidRPr="001E39F6">
        <w:rPr>
          <w:rFonts w:ascii="Times New Roman" w:hAnsi="Times New Roman"/>
          <w:sz w:val="24"/>
          <w:szCs w:val="24"/>
        </w:rPr>
        <w:t xml:space="preserve">Los documentos mediante los cuales fueron contratados los beneficiarios de las compras de bienes y </w:t>
      </w:r>
      <w:r w:rsidR="00C11B85" w:rsidRPr="001E39F6">
        <w:rPr>
          <w:rFonts w:ascii="Times New Roman" w:hAnsi="Times New Roman"/>
          <w:sz w:val="24"/>
          <w:szCs w:val="24"/>
        </w:rPr>
        <w:t>servicios INTRANT</w:t>
      </w:r>
      <w:r w:rsidR="00C11B85">
        <w:rPr>
          <w:rFonts w:ascii="Times New Roman" w:hAnsi="Times New Roman"/>
          <w:sz w:val="24"/>
          <w:szCs w:val="24"/>
        </w:rPr>
        <w:t>,</w:t>
      </w:r>
      <w:r w:rsidR="00C11B85" w:rsidRPr="001E39F6">
        <w:rPr>
          <w:rFonts w:ascii="Times New Roman" w:hAnsi="Times New Roman"/>
          <w:sz w:val="24"/>
          <w:szCs w:val="24"/>
        </w:rPr>
        <w:t xml:space="preserve"> fueron mediante</w:t>
      </w:r>
      <w:r w:rsidRPr="001E39F6">
        <w:rPr>
          <w:rFonts w:ascii="Times New Roman" w:hAnsi="Times New Roman"/>
          <w:sz w:val="24"/>
          <w:szCs w:val="24"/>
        </w:rPr>
        <w:t xml:space="preserve"> Orden de Compra, Orden de </w:t>
      </w:r>
      <w:r w:rsidR="00C11B85" w:rsidRPr="001E39F6">
        <w:rPr>
          <w:rFonts w:ascii="Times New Roman" w:hAnsi="Times New Roman"/>
          <w:sz w:val="24"/>
          <w:szCs w:val="24"/>
        </w:rPr>
        <w:t>Servicios y</w:t>
      </w:r>
      <w:r w:rsidRPr="001E39F6">
        <w:rPr>
          <w:rFonts w:ascii="Times New Roman" w:hAnsi="Times New Roman"/>
          <w:sz w:val="24"/>
          <w:szCs w:val="24"/>
        </w:rPr>
        <w:t xml:space="preserve"> Contratos</w:t>
      </w:r>
      <w:bookmarkStart w:id="42" w:name="_Toc378432749"/>
      <w:r w:rsidR="00D012F8">
        <w:rPr>
          <w:rFonts w:ascii="Times New Roman" w:hAnsi="Times New Roman"/>
          <w:sz w:val="24"/>
          <w:szCs w:val="24"/>
        </w:rPr>
        <w:t>.</w:t>
      </w:r>
    </w:p>
    <w:p w:rsidR="00D012F8" w:rsidRDefault="00D012F8" w:rsidP="001B2324">
      <w:pPr>
        <w:spacing w:line="480" w:lineRule="auto"/>
        <w:ind w:firstLine="708"/>
        <w:jc w:val="both"/>
        <w:rPr>
          <w:rFonts w:ascii="Times New Roman" w:hAnsi="Times New Roman"/>
          <w:sz w:val="24"/>
          <w:szCs w:val="24"/>
        </w:rPr>
      </w:pPr>
    </w:p>
    <w:p w:rsidR="001B2324" w:rsidRPr="00CB1ABF" w:rsidRDefault="001B2324" w:rsidP="001B2324">
      <w:pPr>
        <w:spacing w:line="480" w:lineRule="auto"/>
        <w:jc w:val="both"/>
        <w:rPr>
          <w:rFonts w:ascii="Times New Roman" w:hAnsi="Times New Roman"/>
          <w:sz w:val="24"/>
          <w:szCs w:val="24"/>
        </w:rPr>
      </w:pPr>
      <w:r w:rsidRPr="00CB1ABF">
        <w:rPr>
          <w:rFonts w:ascii="Times New Roman" w:hAnsi="Times New Roman"/>
          <w:b/>
          <w:sz w:val="28"/>
          <w:szCs w:val="28"/>
        </w:rPr>
        <w:t xml:space="preserve">Monto </w:t>
      </w:r>
      <w:bookmarkEnd w:id="42"/>
      <w:r w:rsidRPr="00CB1ABF">
        <w:rPr>
          <w:rFonts w:ascii="Times New Roman" w:hAnsi="Times New Roman"/>
          <w:b/>
          <w:sz w:val="28"/>
          <w:szCs w:val="28"/>
        </w:rPr>
        <w:t>Contratado:</w:t>
      </w:r>
    </w:p>
    <w:p w:rsidR="001B2324" w:rsidRPr="001E39F6" w:rsidRDefault="001B2324" w:rsidP="00137AB8">
      <w:pPr>
        <w:spacing w:line="480" w:lineRule="auto"/>
        <w:ind w:firstLine="708"/>
        <w:jc w:val="both"/>
        <w:rPr>
          <w:rFonts w:ascii="Times New Roman" w:hAnsi="Times New Roman"/>
          <w:sz w:val="24"/>
          <w:szCs w:val="24"/>
        </w:rPr>
      </w:pPr>
      <w:r w:rsidRPr="00D012F8">
        <w:rPr>
          <w:rFonts w:ascii="Times New Roman" w:hAnsi="Times New Roman"/>
          <w:sz w:val="24"/>
          <w:szCs w:val="24"/>
        </w:rPr>
        <w:t xml:space="preserve">El monto total de las compras del año 2017 fue de Treinta y siete Millones, </w:t>
      </w:r>
      <w:r w:rsidR="00C11B85" w:rsidRPr="00D012F8">
        <w:rPr>
          <w:rFonts w:ascii="Times New Roman" w:hAnsi="Times New Roman"/>
          <w:sz w:val="24"/>
          <w:szCs w:val="24"/>
        </w:rPr>
        <w:t>ciento noventa</w:t>
      </w:r>
      <w:r w:rsidRPr="00D012F8">
        <w:rPr>
          <w:rFonts w:ascii="Times New Roman" w:hAnsi="Times New Roman"/>
          <w:sz w:val="24"/>
          <w:szCs w:val="24"/>
        </w:rPr>
        <w:t xml:space="preserve"> y nueve mil ochenta y cinco pesos con 07/100 (RD$  37,199 ,085.07).</w:t>
      </w:r>
      <w:r w:rsidRPr="001E39F6">
        <w:rPr>
          <w:rFonts w:ascii="Times New Roman" w:hAnsi="Times New Roman"/>
          <w:sz w:val="24"/>
          <w:szCs w:val="24"/>
        </w:rPr>
        <w:t xml:space="preserve"> </w:t>
      </w:r>
    </w:p>
    <w:p w:rsidR="001B2324" w:rsidRPr="00FA7CE3" w:rsidRDefault="001B2324" w:rsidP="001B2324">
      <w:pPr>
        <w:pStyle w:val="Ttulo2"/>
        <w:spacing w:line="480" w:lineRule="auto"/>
        <w:jc w:val="both"/>
        <w:rPr>
          <w:rFonts w:ascii="Times New Roman" w:hAnsi="Times New Roman"/>
          <w:i w:val="0"/>
        </w:rPr>
      </w:pPr>
      <w:bookmarkStart w:id="43" w:name="_Toc378432750"/>
      <w:r w:rsidRPr="00FA7CE3">
        <w:rPr>
          <w:rFonts w:ascii="Times New Roman" w:hAnsi="Times New Roman"/>
          <w:i w:val="0"/>
        </w:rPr>
        <w:t>Tipo de empresa</w:t>
      </w:r>
      <w:bookmarkEnd w:id="43"/>
      <w:r w:rsidRPr="00FA7CE3">
        <w:rPr>
          <w:rFonts w:ascii="Times New Roman" w:hAnsi="Times New Roman"/>
          <w:i w:val="0"/>
        </w:rPr>
        <w:t>:</w:t>
      </w:r>
    </w:p>
    <w:p w:rsidR="001B2324" w:rsidRPr="00100886" w:rsidRDefault="001B2324" w:rsidP="002818E3">
      <w:pPr>
        <w:spacing w:line="480" w:lineRule="auto"/>
        <w:ind w:firstLine="708"/>
        <w:jc w:val="both"/>
        <w:rPr>
          <w:rFonts w:ascii="Times New Roman" w:hAnsi="Times New Roman"/>
          <w:sz w:val="24"/>
          <w:szCs w:val="24"/>
        </w:rPr>
      </w:pPr>
      <w:r w:rsidRPr="00D012F8">
        <w:rPr>
          <w:rFonts w:ascii="Times New Roman" w:hAnsi="Times New Roman"/>
          <w:sz w:val="24"/>
          <w:szCs w:val="24"/>
        </w:rPr>
        <w:t>Los tipos de empresas contratados fueron de</w:t>
      </w:r>
      <w:r w:rsidR="00BB6651" w:rsidRPr="00D012F8">
        <w:rPr>
          <w:rFonts w:ascii="Times New Roman" w:hAnsi="Times New Roman"/>
          <w:sz w:val="24"/>
          <w:szCs w:val="24"/>
        </w:rPr>
        <w:t>l</w:t>
      </w:r>
      <w:r w:rsidRPr="00D012F8">
        <w:rPr>
          <w:rFonts w:ascii="Times New Roman" w:hAnsi="Times New Roman"/>
          <w:sz w:val="24"/>
          <w:szCs w:val="24"/>
        </w:rPr>
        <w:t xml:space="preserve"> tipo Gran Empresa</w:t>
      </w:r>
      <w:r w:rsidR="00E93C25" w:rsidRPr="00D012F8">
        <w:rPr>
          <w:rFonts w:ascii="Times New Roman" w:hAnsi="Times New Roman"/>
          <w:sz w:val="24"/>
          <w:szCs w:val="24"/>
        </w:rPr>
        <w:t xml:space="preserve">, </w:t>
      </w:r>
      <w:r w:rsidR="00BB6651" w:rsidRPr="00D012F8">
        <w:rPr>
          <w:rFonts w:ascii="Times New Roman" w:hAnsi="Times New Roman"/>
          <w:sz w:val="24"/>
          <w:szCs w:val="24"/>
        </w:rPr>
        <w:t>y no clasificadas, dentro de las que puede haber del tipo Mipymes que aún no han obtenido su certificación por el Ministerio de Industria y Comercio.</w:t>
      </w:r>
    </w:p>
    <w:p w:rsidR="001B2324" w:rsidRPr="00196BC7" w:rsidRDefault="001B2324" w:rsidP="001B2324">
      <w:pPr>
        <w:pStyle w:val="Ttulo4"/>
        <w:numPr>
          <w:ilvl w:val="0"/>
          <w:numId w:val="18"/>
        </w:numPr>
        <w:spacing w:line="480" w:lineRule="auto"/>
        <w:ind w:left="1776"/>
        <w:jc w:val="both"/>
        <w:rPr>
          <w:rFonts w:ascii="Times New Roman" w:hAnsi="Times New Roman"/>
          <w:b w:val="0"/>
          <w:sz w:val="24"/>
          <w:szCs w:val="24"/>
        </w:rPr>
      </w:pPr>
      <w:r w:rsidRPr="00196BC7">
        <w:rPr>
          <w:rFonts w:ascii="Times New Roman" w:hAnsi="Times New Roman"/>
          <w:b w:val="0"/>
          <w:sz w:val="24"/>
          <w:szCs w:val="24"/>
        </w:rPr>
        <w:lastRenderedPageBreak/>
        <w:t xml:space="preserve">Monto </w:t>
      </w:r>
      <w:r w:rsidR="00C11B85" w:rsidRPr="00196BC7">
        <w:rPr>
          <w:rFonts w:ascii="Times New Roman" w:hAnsi="Times New Roman"/>
          <w:b w:val="0"/>
          <w:sz w:val="24"/>
          <w:szCs w:val="24"/>
        </w:rPr>
        <w:t>y porcentaje del Presupuesto ejecutado destinado a compras y</w:t>
      </w:r>
      <w:r w:rsidRPr="00196BC7">
        <w:rPr>
          <w:rFonts w:ascii="Times New Roman" w:hAnsi="Times New Roman"/>
          <w:b w:val="0"/>
          <w:sz w:val="24"/>
          <w:szCs w:val="24"/>
        </w:rPr>
        <w:t xml:space="preserve"> contrataciones de bienes, obras y servicios a </w:t>
      </w:r>
      <w:r w:rsidR="00C11B85" w:rsidRPr="00196BC7">
        <w:rPr>
          <w:rFonts w:ascii="Times New Roman" w:hAnsi="Times New Roman"/>
          <w:b w:val="0"/>
          <w:sz w:val="24"/>
          <w:szCs w:val="24"/>
        </w:rPr>
        <w:t>MiPymes</w:t>
      </w:r>
      <w:r w:rsidRPr="00196BC7">
        <w:rPr>
          <w:rFonts w:ascii="Times New Roman" w:hAnsi="Times New Roman"/>
          <w:b w:val="0"/>
          <w:sz w:val="24"/>
          <w:szCs w:val="24"/>
        </w:rPr>
        <w:t xml:space="preserve">. </w:t>
      </w:r>
    </w:p>
    <w:p w:rsidR="004C544E" w:rsidRPr="004C544E" w:rsidRDefault="004C544E" w:rsidP="004C544E">
      <w:pPr>
        <w:spacing w:line="480" w:lineRule="auto"/>
        <w:ind w:left="1440" w:firstLine="336"/>
        <w:jc w:val="both"/>
        <w:rPr>
          <w:rFonts w:ascii="Times New Roman" w:hAnsi="Times New Roman"/>
          <w:sz w:val="24"/>
          <w:szCs w:val="24"/>
        </w:rPr>
      </w:pPr>
      <w:r>
        <w:rPr>
          <w:rFonts w:ascii="Times New Roman" w:hAnsi="Times New Roman"/>
          <w:sz w:val="24"/>
          <w:szCs w:val="24"/>
        </w:rPr>
        <w:t>Dado que un gran número de las empresas proveedoras</w:t>
      </w:r>
      <w:r w:rsidR="007A6F7D">
        <w:rPr>
          <w:rFonts w:ascii="Times New Roman" w:hAnsi="Times New Roman"/>
          <w:sz w:val="24"/>
          <w:szCs w:val="24"/>
        </w:rPr>
        <w:t>,</w:t>
      </w:r>
      <w:r>
        <w:rPr>
          <w:rFonts w:ascii="Times New Roman" w:hAnsi="Times New Roman"/>
          <w:sz w:val="24"/>
          <w:szCs w:val="24"/>
        </w:rPr>
        <w:t xml:space="preserve"> no tiene</w:t>
      </w:r>
      <w:r w:rsidR="007A6F7D">
        <w:rPr>
          <w:rFonts w:ascii="Times New Roman" w:hAnsi="Times New Roman"/>
          <w:sz w:val="24"/>
          <w:szCs w:val="24"/>
        </w:rPr>
        <w:t>n en el sistema la clasificación como Mipymes con la</w:t>
      </w:r>
      <w:r>
        <w:rPr>
          <w:rFonts w:ascii="Times New Roman" w:hAnsi="Times New Roman"/>
          <w:sz w:val="24"/>
          <w:szCs w:val="24"/>
        </w:rPr>
        <w:t xml:space="preserve"> certificación por el </w:t>
      </w:r>
      <w:r w:rsidRPr="004C544E">
        <w:rPr>
          <w:rFonts w:ascii="Times New Roman" w:hAnsi="Times New Roman"/>
          <w:sz w:val="24"/>
          <w:szCs w:val="24"/>
        </w:rPr>
        <w:t>Min</w:t>
      </w:r>
      <w:r>
        <w:rPr>
          <w:rFonts w:ascii="Times New Roman" w:hAnsi="Times New Roman"/>
          <w:sz w:val="24"/>
          <w:szCs w:val="24"/>
        </w:rPr>
        <w:t>isterio de Industria y Comercio, a la fecha no ten</w:t>
      </w:r>
      <w:r w:rsidR="007A6F7D">
        <w:rPr>
          <w:rFonts w:ascii="Times New Roman" w:hAnsi="Times New Roman"/>
          <w:sz w:val="24"/>
          <w:szCs w:val="24"/>
        </w:rPr>
        <w:t>emos el monto y porcentaje exacto que obedez</w:t>
      </w:r>
      <w:r>
        <w:rPr>
          <w:rFonts w:ascii="Times New Roman" w:hAnsi="Times New Roman"/>
          <w:sz w:val="24"/>
          <w:szCs w:val="24"/>
        </w:rPr>
        <w:t>ca a dicha clasificación.</w:t>
      </w:r>
    </w:p>
    <w:p w:rsidR="001B2324" w:rsidRPr="001E39F6" w:rsidRDefault="001B2324" w:rsidP="001B2324">
      <w:pPr>
        <w:spacing w:line="480" w:lineRule="auto"/>
        <w:ind w:left="1440"/>
        <w:jc w:val="both"/>
        <w:rPr>
          <w:rFonts w:ascii="Times New Roman" w:hAnsi="Times New Roman"/>
          <w:sz w:val="24"/>
          <w:szCs w:val="24"/>
        </w:rPr>
      </w:pPr>
    </w:p>
    <w:p w:rsidR="001B2324" w:rsidRPr="00196BC7" w:rsidRDefault="00C11B85" w:rsidP="001B2324">
      <w:pPr>
        <w:pStyle w:val="Ttulo4"/>
        <w:numPr>
          <w:ilvl w:val="0"/>
          <w:numId w:val="18"/>
        </w:numPr>
        <w:spacing w:line="480" w:lineRule="auto"/>
        <w:ind w:left="1776"/>
        <w:jc w:val="both"/>
        <w:rPr>
          <w:rFonts w:ascii="Times New Roman" w:hAnsi="Times New Roman"/>
          <w:b w:val="0"/>
          <w:sz w:val="24"/>
          <w:szCs w:val="24"/>
        </w:rPr>
      </w:pPr>
      <w:r w:rsidRPr="001E39F6">
        <w:rPr>
          <w:rFonts w:ascii="Times New Roman" w:hAnsi="Times New Roman"/>
          <w:b w:val="0"/>
          <w:sz w:val="24"/>
          <w:szCs w:val="24"/>
        </w:rPr>
        <w:t>Monto y porcentaje del Presupuesto general dedicado a las compras y</w:t>
      </w:r>
      <w:r w:rsidR="001B2324" w:rsidRPr="001E39F6">
        <w:rPr>
          <w:rFonts w:ascii="Times New Roman" w:hAnsi="Times New Roman"/>
          <w:b w:val="0"/>
          <w:sz w:val="24"/>
          <w:szCs w:val="24"/>
        </w:rPr>
        <w:t xml:space="preserve"> contrataciones de bienes, obras y servicios adjudicados a </w:t>
      </w:r>
      <w:r w:rsidRPr="001E39F6">
        <w:rPr>
          <w:rFonts w:ascii="Times New Roman" w:hAnsi="Times New Roman"/>
          <w:b w:val="0"/>
          <w:sz w:val="24"/>
          <w:szCs w:val="24"/>
        </w:rPr>
        <w:t>MiPymes</w:t>
      </w:r>
    </w:p>
    <w:p w:rsidR="001B2324" w:rsidRPr="00086659" w:rsidRDefault="001B2324" w:rsidP="001B2324">
      <w:pPr>
        <w:spacing w:line="480" w:lineRule="auto"/>
        <w:ind w:left="1440"/>
        <w:jc w:val="both"/>
        <w:rPr>
          <w:rFonts w:ascii="Times New Roman" w:hAnsi="Times New Roman"/>
          <w:sz w:val="24"/>
          <w:szCs w:val="24"/>
        </w:rPr>
      </w:pPr>
      <w:r w:rsidRPr="00086659">
        <w:rPr>
          <w:rFonts w:ascii="Times New Roman" w:hAnsi="Times New Roman"/>
          <w:sz w:val="24"/>
          <w:szCs w:val="24"/>
        </w:rPr>
        <w:t xml:space="preserve">      </w:t>
      </w:r>
      <w:r>
        <w:rPr>
          <w:rFonts w:ascii="Times New Roman" w:hAnsi="Times New Roman"/>
          <w:sz w:val="24"/>
          <w:szCs w:val="24"/>
        </w:rPr>
        <w:t>N</w:t>
      </w:r>
      <w:r w:rsidRPr="00086659">
        <w:rPr>
          <w:rFonts w:ascii="Times New Roman" w:hAnsi="Times New Roman"/>
          <w:sz w:val="24"/>
          <w:szCs w:val="24"/>
        </w:rPr>
        <w:t xml:space="preserve">inguno </w:t>
      </w:r>
    </w:p>
    <w:p w:rsidR="001B2324" w:rsidRPr="00196BC7" w:rsidRDefault="00C11B85" w:rsidP="001B2324">
      <w:pPr>
        <w:pStyle w:val="Ttulo4"/>
        <w:numPr>
          <w:ilvl w:val="0"/>
          <w:numId w:val="18"/>
        </w:numPr>
        <w:spacing w:line="480" w:lineRule="auto"/>
        <w:ind w:left="1776"/>
        <w:jc w:val="both"/>
        <w:rPr>
          <w:rFonts w:ascii="Times New Roman" w:hAnsi="Times New Roman"/>
          <w:b w:val="0"/>
          <w:sz w:val="24"/>
          <w:szCs w:val="24"/>
        </w:rPr>
      </w:pPr>
      <w:r w:rsidRPr="001E39F6">
        <w:rPr>
          <w:rFonts w:ascii="Times New Roman" w:hAnsi="Times New Roman"/>
          <w:b w:val="0"/>
          <w:sz w:val="24"/>
          <w:szCs w:val="24"/>
        </w:rPr>
        <w:t>Número de procesos convocados y tipos de compras y contrataciones de</w:t>
      </w:r>
      <w:r w:rsidR="001B2324" w:rsidRPr="001E39F6">
        <w:rPr>
          <w:rFonts w:ascii="Times New Roman" w:hAnsi="Times New Roman"/>
          <w:b w:val="0"/>
          <w:sz w:val="24"/>
          <w:szCs w:val="24"/>
        </w:rPr>
        <w:t xml:space="preserve"> bienes, obras y servicios adjudicados a </w:t>
      </w:r>
      <w:r w:rsidRPr="001E39F6">
        <w:rPr>
          <w:rFonts w:ascii="Times New Roman" w:hAnsi="Times New Roman"/>
          <w:b w:val="0"/>
          <w:sz w:val="24"/>
          <w:szCs w:val="24"/>
        </w:rPr>
        <w:t>MiPymes</w:t>
      </w:r>
      <w:r w:rsidR="001B2324" w:rsidRPr="001E39F6">
        <w:rPr>
          <w:rFonts w:ascii="Times New Roman" w:hAnsi="Times New Roman"/>
          <w:b w:val="0"/>
          <w:sz w:val="24"/>
          <w:szCs w:val="24"/>
        </w:rPr>
        <w:t xml:space="preserve">. </w:t>
      </w:r>
    </w:p>
    <w:p w:rsidR="001B2324" w:rsidRPr="001E39F6" w:rsidRDefault="001B2324" w:rsidP="001B2324">
      <w:pPr>
        <w:pStyle w:val="Prrafodelista"/>
        <w:spacing w:line="480" w:lineRule="auto"/>
        <w:ind w:left="1416"/>
        <w:jc w:val="both"/>
      </w:pPr>
      <w:r w:rsidRPr="001E39F6">
        <w:t xml:space="preserve"> </w:t>
      </w:r>
      <w:r w:rsidRPr="004F2AFF">
        <w:t>N/A</w:t>
      </w:r>
    </w:p>
    <w:p w:rsidR="001B2324" w:rsidRPr="008013E7" w:rsidRDefault="001B2324" w:rsidP="001B2324">
      <w:pPr>
        <w:pStyle w:val="Ttulo4"/>
        <w:numPr>
          <w:ilvl w:val="0"/>
          <w:numId w:val="18"/>
        </w:numPr>
        <w:spacing w:line="480" w:lineRule="auto"/>
        <w:ind w:left="1776"/>
        <w:jc w:val="both"/>
        <w:rPr>
          <w:rFonts w:ascii="Times New Roman" w:hAnsi="Times New Roman"/>
          <w:sz w:val="24"/>
          <w:szCs w:val="24"/>
        </w:rPr>
      </w:pPr>
      <w:r w:rsidRPr="008013E7">
        <w:rPr>
          <w:rFonts w:ascii="Times New Roman" w:hAnsi="Times New Roman"/>
          <w:sz w:val="24"/>
          <w:szCs w:val="24"/>
        </w:rPr>
        <w:t xml:space="preserve">Modalidad y montos de compras adjudicadas a </w:t>
      </w:r>
      <w:r w:rsidR="00C11B85" w:rsidRPr="008013E7">
        <w:rPr>
          <w:rFonts w:ascii="Times New Roman" w:hAnsi="Times New Roman"/>
          <w:sz w:val="24"/>
          <w:szCs w:val="24"/>
        </w:rPr>
        <w:t>MiPymes</w:t>
      </w:r>
    </w:p>
    <w:p w:rsidR="001B2324" w:rsidRPr="001E39F6" w:rsidRDefault="001B2324" w:rsidP="001B2324">
      <w:pPr>
        <w:pStyle w:val="Prrafodelista"/>
        <w:spacing w:line="480" w:lineRule="auto"/>
        <w:jc w:val="both"/>
      </w:pPr>
      <w:r>
        <w:t>N/A</w:t>
      </w:r>
    </w:p>
    <w:p w:rsidR="001B2324" w:rsidRPr="00261CA4" w:rsidRDefault="001B2324" w:rsidP="001B2324">
      <w:pPr>
        <w:spacing w:line="240" w:lineRule="auto"/>
        <w:ind w:left="1080"/>
        <w:jc w:val="both"/>
        <w:rPr>
          <w:rFonts w:ascii="Times New Roman" w:hAnsi="Times New Roman"/>
          <w:sz w:val="24"/>
          <w:szCs w:val="24"/>
        </w:rPr>
      </w:pPr>
      <w:r w:rsidRPr="001E39F6">
        <w:rPr>
          <w:rFonts w:ascii="Times New Roman" w:hAnsi="Times New Roman"/>
          <w:sz w:val="24"/>
          <w:szCs w:val="24"/>
        </w:rPr>
        <w:t xml:space="preserve"> </w:t>
      </w:r>
      <w:r w:rsidRPr="00261CA4">
        <w:rPr>
          <w:rFonts w:ascii="Times New Roman" w:hAnsi="Times New Roman"/>
          <w:b/>
          <w:sz w:val="24"/>
          <w:szCs w:val="24"/>
        </w:rPr>
        <w:t>Procesos por Compra Directa:</w:t>
      </w:r>
      <w:r w:rsidR="00EF3128">
        <w:rPr>
          <w:rFonts w:ascii="Times New Roman" w:hAnsi="Times New Roman"/>
          <w:sz w:val="24"/>
          <w:szCs w:val="24"/>
        </w:rPr>
        <w:t xml:space="preserve"> 70</w:t>
      </w:r>
    </w:p>
    <w:p w:rsidR="001B2324" w:rsidRDefault="001B2324" w:rsidP="001B2324">
      <w:pPr>
        <w:spacing w:line="240" w:lineRule="auto"/>
        <w:ind w:left="1080"/>
        <w:jc w:val="both"/>
        <w:rPr>
          <w:rFonts w:ascii="Times New Roman" w:hAnsi="Times New Roman"/>
          <w:sz w:val="24"/>
          <w:szCs w:val="24"/>
        </w:rPr>
      </w:pPr>
      <w:r w:rsidRPr="00261CA4">
        <w:rPr>
          <w:rFonts w:ascii="Times New Roman" w:hAnsi="Times New Roman"/>
          <w:b/>
          <w:sz w:val="24"/>
          <w:szCs w:val="24"/>
        </w:rPr>
        <w:t xml:space="preserve">  Monto Adjudicado:</w:t>
      </w:r>
      <w:r w:rsidRPr="00261CA4">
        <w:rPr>
          <w:rFonts w:ascii="Times New Roman" w:hAnsi="Times New Roman"/>
          <w:sz w:val="24"/>
          <w:szCs w:val="24"/>
        </w:rPr>
        <w:t xml:space="preserve"> </w:t>
      </w:r>
      <w:r w:rsidR="00261CA4">
        <w:rPr>
          <w:rFonts w:ascii="Times New Roman" w:hAnsi="Times New Roman"/>
          <w:sz w:val="24"/>
          <w:szCs w:val="24"/>
        </w:rPr>
        <w:t>Desde el inicio del INTRANT se han adjudicado R</w:t>
      </w:r>
      <w:r w:rsidRPr="00261CA4">
        <w:rPr>
          <w:rFonts w:ascii="Times New Roman" w:hAnsi="Times New Roman"/>
          <w:sz w:val="24"/>
          <w:szCs w:val="24"/>
        </w:rPr>
        <w:t>D</w:t>
      </w:r>
      <w:r w:rsidR="00261CA4">
        <w:rPr>
          <w:rFonts w:ascii="Times New Roman" w:hAnsi="Times New Roman"/>
          <w:sz w:val="24"/>
          <w:szCs w:val="24"/>
        </w:rPr>
        <w:t>$</w:t>
      </w:r>
      <w:r w:rsidR="00261CA4" w:rsidRPr="00261CA4">
        <w:rPr>
          <w:rFonts w:ascii="Times New Roman" w:hAnsi="Times New Roman"/>
          <w:sz w:val="24"/>
          <w:szCs w:val="24"/>
        </w:rPr>
        <w:t>2</w:t>
      </w:r>
      <w:r w:rsidR="00EF3128">
        <w:rPr>
          <w:rFonts w:ascii="Times New Roman" w:hAnsi="Times New Roman"/>
          <w:sz w:val="24"/>
          <w:szCs w:val="24"/>
        </w:rPr>
        <w:t>,895,509.36</w:t>
      </w:r>
      <w:r w:rsidR="00261CA4">
        <w:rPr>
          <w:rFonts w:ascii="Times New Roman" w:hAnsi="Times New Roman"/>
          <w:sz w:val="24"/>
          <w:szCs w:val="24"/>
        </w:rPr>
        <w:t>, las cuales caen en la categoría de Compra Directa, dado que los montos de cada una de ellas está por debajo del umbral de compras y contrataciones.</w:t>
      </w:r>
    </w:p>
    <w:p w:rsidR="001B2324" w:rsidRDefault="001B2324" w:rsidP="001B2324">
      <w:pPr>
        <w:spacing w:line="480" w:lineRule="auto"/>
        <w:ind w:left="1080"/>
        <w:jc w:val="both"/>
        <w:rPr>
          <w:rFonts w:ascii="Times New Roman" w:hAnsi="Times New Roman"/>
          <w:sz w:val="24"/>
          <w:szCs w:val="24"/>
        </w:rPr>
      </w:pPr>
      <w:r w:rsidRPr="00196BC7">
        <w:rPr>
          <w:rFonts w:ascii="Times New Roman" w:hAnsi="Times New Roman"/>
          <w:b/>
          <w:sz w:val="24"/>
          <w:szCs w:val="24"/>
        </w:rPr>
        <w:lastRenderedPageBreak/>
        <w:t>Procesos por Compra Menor:</w:t>
      </w:r>
      <w:r w:rsidR="00EF3128">
        <w:rPr>
          <w:rFonts w:ascii="Times New Roman" w:hAnsi="Times New Roman"/>
          <w:sz w:val="24"/>
          <w:szCs w:val="24"/>
        </w:rPr>
        <w:t xml:space="preserve">   38</w:t>
      </w:r>
      <w:r w:rsidRPr="001E39F6">
        <w:rPr>
          <w:rFonts w:ascii="Times New Roman" w:hAnsi="Times New Roman"/>
          <w:sz w:val="24"/>
          <w:szCs w:val="24"/>
        </w:rPr>
        <w:t xml:space="preserve"> </w:t>
      </w:r>
    </w:p>
    <w:p w:rsidR="001B2324" w:rsidRPr="001E39F6" w:rsidRDefault="001B2324" w:rsidP="001B2324">
      <w:pPr>
        <w:spacing w:line="480" w:lineRule="auto"/>
        <w:ind w:left="1080"/>
        <w:jc w:val="both"/>
        <w:rPr>
          <w:rFonts w:ascii="Times New Roman" w:hAnsi="Times New Roman"/>
          <w:sz w:val="24"/>
          <w:szCs w:val="24"/>
        </w:rPr>
      </w:pPr>
      <w:r w:rsidRPr="00196BC7">
        <w:rPr>
          <w:rFonts w:ascii="Times New Roman" w:hAnsi="Times New Roman"/>
          <w:b/>
          <w:sz w:val="24"/>
          <w:szCs w:val="24"/>
        </w:rPr>
        <w:t>Monto Adjudicado</w:t>
      </w:r>
      <w:r w:rsidRPr="001E39F6">
        <w:rPr>
          <w:rFonts w:ascii="Times New Roman" w:hAnsi="Times New Roman"/>
          <w:sz w:val="24"/>
          <w:szCs w:val="24"/>
        </w:rPr>
        <w:t>: RD$ 1</w:t>
      </w:r>
      <w:r w:rsidR="00EF3128">
        <w:rPr>
          <w:rFonts w:ascii="Times New Roman" w:hAnsi="Times New Roman"/>
          <w:sz w:val="24"/>
          <w:szCs w:val="24"/>
        </w:rPr>
        <w:t>3, 8</w:t>
      </w:r>
      <w:r w:rsidR="00540F99" w:rsidRPr="001E39F6">
        <w:rPr>
          <w:rFonts w:ascii="Times New Roman" w:hAnsi="Times New Roman"/>
          <w:sz w:val="24"/>
          <w:szCs w:val="24"/>
        </w:rPr>
        <w:t>18,</w:t>
      </w:r>
      <w:r w:rsidR="00EF3128">
        <w:rPr>
          <w:rFonts w:ascii="Times New Roman" w:hAnsi="Times New Roman"/>
          <w:sz w:val="24"/>
          <w:szCs w:val="24"/>
        </w:rPr>
        <w:t>763.78</w:t>
      </w:r>
    </w:p>
    <w:p w:rsidR="001B2324" w:rsidRDefault="001B2324" w:rsidP="001B2324">
      <w:pPr>
        <w:spacing w:line="480" w:lineRule="auto"/>
        <w:ind w:left="1080"/>
        <w:jc w:val="both"/>
        <w:rPr>
          <w:rFonts w:ascii="Times New Roman" w:hAnsi="Times New Roman"/>
          <w:sz w:val="24"/>
          <w:szCs w:val="24"/>
        </w:rPr>
      </w:pPr>
      <w:r w:rsidRPr="00196BC7">
        <w:rPr>
          <w:rFonts w:ascii="Times New Roman" w:hAnsi="Times New Roman"/>
          <w:b/>
          <w:sz w:val="24"/>
          <w:szCs w:val="24"/>
        </w:rPr>
        <w:t>Proceso por Comparación de Precios:</w:t>
      </w:r>
      <w:r w:rsidRPr="001E39F6">
        <w:rPr>
          <w:rFonts w:ascii="Times New Roman" w:hAnsi="Times New Roman"/>
          <w:sz w:val="24"/>
          <w:szCs w:val="24"/>
        </w:rPr>
        <w:t xml:space="preserve">   4</w:t>
      </w:r>
    </w:p>
    <w:p w:rsidR="001B2324" w:rsidRPr="001E39F6" w:rsidRDefault="001B2324" w:rsidP="001B2324">
      <w:pPr>
        <w:spacing w:line="480" w:lineRule="auto"/>
        <w:ind w:left="1080"/>
        <w:jc w:val="both"/>
        <w:rPr>
          <w:rFonts w:ascii="Times New Roman" w:hAnsi="Times New Roman"/>
          <w:sz w:val="24"/>
          <w:szCs w:val="24"/>
        </w:rPr>
      </w:pPr>
      <w:r w:rsidRPr="00196BC7">
        <w:rPr>
          <w:rFonts w:ascii="Times New Roman" w:hAnsi="Times New Roman"/>
          <w:b/>
          <w:sz w:val="24"/>
          <w:szCs w:val="24"/>
        </w:rPr>
        <w:t>Monto Adjudicado:</w:t>
      </w:r>
      <w:r w:rsidRPr="001E39F6">
        <w:rPr>
          <w:rFonts w:ascii="Times New Roman" w:hAnsi="Times New Roman"/>
          <w:sz w:val="24"/>
          <w:szCs w:val="24"/>
        </w:rPr>
        <w:t xml:space="preserve"> RD$ 9</w:t>
      </w:r>
      <w:r w:rsidR="00090080" w:rsidRPr="001E39F6">
        <w:rPr>
          <w:rFonts w:ascii="Times New Roman" w:hAnsi="Times New Roman"/>
          <w:sz w:val="24"/>
          <w:szCs w:val="24"/>
        </w:rPr>
        <w:t>, 407,796.36</w:t>
      </w:r>
    </w:p>
    <w:p w:rsidR="001B2324" w:rsidRDefault="001B2324" w:rsidP="001B2324">
      <w:pPr>
        <w:spacing w:line="480" w:lineRule="auto"/>
        <w:ind w:left="1080"/>
        <w:jc w:val="both"/>
        <w:rPr>
          <w:rFonts w:ascii="Times New Roman" w:hAnsi="Times New Roman"/>
          <w:sz w:val="24"/>
          <w:szCs w:val="24"/>
        </w:rPr>
      </w:pPr>
      <w:r w:rsidRPr="00196BC7">
        <w:rPr>
          <w:rFonts w:ascii="Times New Roman" w:hAnsi="Times New Roman"/>
          <w:b/>
          <w:sz w:val="24"/>
          <w:szCs w:val="24"/>
        </w:rPr>
        <w:t>Proceso de Licitación Pública</w:t>
      </w:r>
      <w:r w:rsidR="00090080" w:rsidRPr="00196BC7">
        <w:rPr>
          <w:rFonts w:ascii="Times New Roman" w:hAnsi="Times New Roman"/>
          <w:b/>
          <w:sz w:val="24"/>
          <w:szCs w:val="24"/>
        </w:rPr>
        <w:t>:</w:t>
      </w:r>
      <w:r w:rsidR="00090080" w:rsidRPr="001E39F6">
        <w:rPr>
          <w:rFonts w:ascii="Times New Roman" w:hAnsi="Times New Roman"/>
          <w:sz w:val="24"/>
          <w:szCs w:val="24"/>
        </w:rPr>
        <w:t xml:space="preserve"> 2</w:t>
      </w:r>
      <w:r w:rsidRPr="001E39F6">
        <w:rPr>
          <w:rFonts w:ascii="Times New Roman" w:hAnsi="Times New Roman"/>
          <w:sz w:val="24"/>
          <w:szCs w:val="24"/>
        </w:rPr>
        <w:t xml:space="preserve"> </w:t>
      </w:r>
    </w:p>
    <w:p w:rsidR="001B2324" w:rsidRDefault="001B2324" w:rsidP="001B2324">
      <w:pPr>
        <w:spacing w:line="480" w:lineRule="auto"/>
        <w:ind w:left="1080"/>
        <w:jc w:val="both"/>
        <w:rPr>
          <w:rFonts w:ascii="Times New Roman" w:hAnsi="Times New Roman"/>
          <w:sz w:val="24"/>
          <w:szCs w:val="24"/>
        </w:rPr>
      </w:pPr>
      <w:r>
        <w:rPr>
          <w:rFonts w:ascii="Times New Roman" w:hAnsi="Times New Roman"/>
          <w:b/>
          <w:sz w:val="24"/>
          <w:szCs w:val="24"/>
        </w:rPr>
        <w:t>M</w:t>
      </w:r>
      <w:r w:rsidRPr="00196BC7">
        <w:rPr>
          <w:rFonts w:ascii="Times New Roman" w:hAnsi="Times New Roman"/>
          <w:b/>
          <w:sz w:val="24"/>
          <w:szCs w:val="24"/>
        </w:rPr>
        <w:t xml:space="preserve">onto </w:t>
      </w:r>
      <w:r w:rsidR="00C11B85">
        <w:rPr>
          <w:rFonts w:ascii="Times New Roman" w:hAnsi="Times New Roman"/>
          <w:b/>
          <w:sz w:val="24"/>
          <w:szCs w:val="24"/>
        </w:rPr>
        <w:t>A</w:t>
      </w:r>
      <w:r w:rsidR="00C11B85" w:rsidRPr="00196BC7">
        <w:rPr>
          <w:rFonts w:ascii="Times New Roman" w:hAnsi="Times New Roman"/>
          <w:b/>
          <w:sz w:val="24"/>
          <w:szCs w:val="24"/>
        </w:rPr>
        <w:t>djudicado</w:t>
      </w:r>
      <w:r w:rsidR="00090080" w:rsidRPr="001E39F6">
        <w:rPr>
          <w:rFonts w:ascii="Times New Roman" w:hAnsi="Times New Roman"/>
          <w:sz w:val="24"/>
          <w:szCs w:val="24"/>
        </w:rPr>
        <w:t>: RD</w:t>
      </w:r>
      <w:r w:rsidRPr="001E39F6">
        <w:rPr>
          <w:rFonts w:ascii="Times New Roman" w:hAnsi="Times New Roman"/>
          <w:sz w:val="24"/>
          <w:szCs w:val="24"/>
        </w:rPr>
        <w:t>$12</w:t>
      </w:r>
      <w:r w:rsidR="00090080" w:rsidRPr="001E39F6">
        <w:rPr>
          <w:rFonts w:ascii="Times New Roman" w:hAnsi="Times New Roman"/>
          <w:sz w:val="24"/>
          <w:szCs w:val="24"/>
        </w:rPr>
        <w:t>, 301,579.99</w:t>
      </w:r>
      <w:r w:rsidRPr="001E39F6">
        <w:rPr>
          <w:rFonts w:ascii="Times New Roman" w:hAnsi="Times New Roman"/>
          <w:sz w:val="24"/>
          <w:szCs w:val="24"/>
        </w:rPr>
        <w:t xml:space="preserve">       </w:t>
      </w:r>
      <w:bookmarkStart w:id="44" w:name="_Toc378432752"/>
    </w:p>
    <w:p w:rsidR="001B2324" w:rsidRPr="00FA7CE3" w:rsidRDefault="001B2324" w:rsidP="001B2324">
      <w:pPr>
        <w:spacing w:line="480" w:lineRule="auto"/>
        <w:ind w:left="1080" w:hanging="1080"/>
        <w:jc w:val="both"/>
        <w:rPr>
          <w:rFonts w:ascii="Times New Roman" w:hAnsi="Times New Roman"/>
          <w:sz w:val="28"/>
          <w:szCs w:val="28"/>
        </w:rPr>
      </w:pPr>
      <w:r w:rsidRPr="00FA7CE3">
        <w:rPr>
          <w:rFonts w:ascii="Times New Roman" w:hAnsi="Times New Roman"/>
          <w:b/>
          <w:sz w:val="28"/>
          <w:szCs w:val="28"/>
        </w:rPr>
        <w:t xml:space="preserve">Empresas en </w:t>
      </w:r>
      <w:bookmarkEnd w:id="44"/>
      <w:r w:rsidR="00C11B85" w:rsidRPr="00FA7CE3">
        <w:rPr>
          <w:rFonts w:ascii="Times New Roman" w:hAnsi="Times New Roman"/>
          <w:b/>
          <w:sz w:val="28"/>
          <w:szCs w:val="28"/>
        </w:rPr>
        <w:t>General:</w:t>
      </w:r>
    </w:p>
    <w:p w:rsidR="001B2324" w:rsidRPr="00196BC7" w:rsidRDefault="001B2324" w:rsidP="00CA42B6">
      <w:pPr>
        <w:pStyle w:val="Ttulo4"/>
        <w:numPr>
          <w:ilvl w:val="0"/>
          <w:numId w:val="19"/>
        </w:numPr>
        <w:spacing w:line="480" w:lineRule="auto"/>
        <w:rPr>
          <w:rFonts w:ascii="Times New Roman" w:hAnsi="Times New Roman"/>
          <w:sz w:val="24"/>
          <w:szCs w:val="24"/>
        </w:rPr>
      </w:pPr>
      <w:r w:rsidRPr="00196BC7">
        <w:rPr>
          <w:rFonts w:ascii="Times New Roman" w:hAnsi="Times New Roman"/>
          <w:sz w:val="24"/>
          <w:szCs w:val="24"/>
        </w:rPr>
        <w:t>Presupuesto asignado y ejecutado</w:t>
      </w:r>
    </w:p>
    <w:p w:rsidR="001B2324" w:rsidRPr="001E39F6" w:rsidRDefault="001B2324" w:rsidP="001B2324">
      <w:pPr>
        <w:spacing w:line="480" w:lineRule="auto"/>
        <w:jc w:val="both"/>
        <w:rPr>
          <w:rFonts w:ascii="Times New Roman" w:hAnsi="Times New Roman"/>
          <w:sz w:val="24"/>
          <w:szCs w:val="24"/>
        </w:rPr>
      </w:pPr>
      <w:r w:rsidRPr="001E39F6">
        <w:rPr>
          <w:rFonts w:ascii="Times New Roman" w:hAnsi="Times New Roman"/>
          <w:sz w:val="24"/>
          <w:szCs w:val="24"/>
        </w:rPr>
        <w:t xml:space="preserve">El presupuesto </w:t>
      </w:r>
      <w:r w:rsidRPr="00261CA4">
        <w:rPr>
          <w:rFonts w:ascii="Times New Roman" w:hAnsi="Times New Roman"/>
          <w:sz w:val="24"/>
          <w:szCs w:val="24"/>
        </w:rPr>
        <w:t>asignado</w:t>
      </w:r>
      <w:r w:rsidR="00DD5183" w:rsidRPr="00261CA4">
        <w:rPr>
          <w:rFonts w:ascii="Times New Roman" w:hAnsi="Times New Roman"/>
          <w:sz w:val="24"/>
          <w:szCs w:val="24"/>
        </w:rPr>
        <w:t xml:space="preserve"> al Intrant</w:t>
      </w:r>
      <w:r w:rsidRPr="00261CA4">
        <w:rPr>
          <w:rFonts w:ascii="Times New Roman" w:hAnsi="Times New Roman"/>
          <w:sz w:val="24"/>
          <w:szCs w:val="24"/>
        </w:rPr>
        <w:t xml:space="preserve"> </w:t>
      </w:r>
      <w:r w:rsidR="00C11B85" w:rsidRPr="00261CA4">
        <w:rPr>
          <w:rFonts w:ascii="Times New Roman" w:hAnsi="Times New Roman"/>
          <w:sz w:val="24"/>
          <w:szCs w:val="24"/>
        </w:rPr>
        <w:t>y los</w:t>
      </w:r>
      <w:r w:rsidRPr="00261CA4">
        <w:rPr>
          <w:rFonts w:ascii="Times New Roman" w:hAnsi="Times New Roman"/>
          <w:sz w:val="24"/>
          <w:szCs w:val="24"/>
        </w:rPr>
        <w:t xml:space="preserve">   </w:t>
      </w:r>
      <w:r w:rsidR="00C11B85" w:rsidRPr="00261CA4">
        <w:rPr>
          <w:rFonts w:ascii="Times New Roman" w:hAnsi="Times New Roman"/>
          <w:sz w:val="24"/>
          <w:szCs w:val="24"/>
        </w:rPr>
        <w:t>fondos propios</w:t>
      </w:r>
      <w:r w:rsidRPr="00261CA4">
        <w:rPr>
          <w:rFonts w:ascii="Times New Roman" w:hAnsi="Times New Roman"/>
          <w:sz w:val="24"/>
          <w:szCs w:val="24"/>
        </w:rPr>
        <w:t xml:space="preserve"> </w:t>
      </w:r>
      <w:r w:rsidR="002827EE" w:rsidRPr="00261CA4">
        <w:rPr>
          <w:rFonts w:ascii="Times New Roman" w:hAnsi="Times New Roman"/>
          <w:sz w:val="24"/>
          <w:szCs w:val="24"/>
        </w:rPr>
        <w:t>ascienden a</w:t>
      </w:r>
      <w:r w:rsidR="00C11B85" w:rsidRPr="00261CA4">
        <w:rPr>
          <w:rFonts w:ascii="Times New Roman" w:hAnsi="Times New Roman"/>
          <w:sz w:val="24"/>
          <w:szCs w:val="24"/>
        </w:rPr>
        <w:t xml:space="preserve"> RD</w:t>
      </w:r>
      <w:r w:rsidRPr="00261CA4">
        <w:rPr>
          <w:rFonts w:ascii="Times New Roman" w:hAnsi="Times New Roman"/>
          <w:sz w:val="24"/>
          <w:szCs w:val="24"/>
        </w:rPr>
        <w:t>$</w:t>
      </w:r>
      <w:r w:rsidR="00EF3128" w:rsidRPr="00EF3128">
        <w:t xml:space="preserve"> </w:t>
      </w:r>
      <w:r w:rsidR="00EF3128" w:rsidRPr="00EF3128">
        <w:rPr>
          <w:rFonts w:ascii="Times New Roman" w:hAnsi="Times New Roman"/>
          <w:sz w:val="24"/>
          <w:szCs w:val="24"/>
        </w:rPr>
        <w:t>365,115,272.51</w:t>
      </w:r>
      <w:r w:rsidRPr="00261CA4">
        <w:rPr>
          <w:rFonts w:ascii="Times New Roman" w:hAnsi="Times New Roman"/>
          <w:sz w:val="24"/>
          <w:szCs w:val="24"/>
        </w:rPr>
        <w:t xml:space="preserve"> y </w:t>
      </w:r>
      <w:r w:rsidR="00C11B85" w:rsidRPr="00261CA4">
        <w:rPr>
          <w:rFonts w:ascii="Times New Roman" w:hAnsi="Times New Roman"/>
          <w:sz w:val="24"/>
          <w:szCs w:val="24"/>
        </w:rPr>
        <w:t>ejecutado RD</w:t>
      </w:r>
      <w:r w:rsidRPr="00261CA4">
        <w:rPr>
          <w:rFonts w:ascii="Times New Roman" w:hAnsi="Times New Roman"/>
          <w:sz w:val="24"/>
          <w:szCs w:val="24"/>
        </w:rPr>
        <w:t>$</w:t>
      </w:r>
      <w:r w:rsidR="00EF3128" w:rsidRPr="00EF3128">
        <w:t xml:space="preserve"> </w:t>
      </w:r>
      <w:r w:rsidR="00EF3128" w:rsidRPr="00EF3128">
        <w:rPr>
          <w:rFonts w:ascii="Times New Roman" w:hAnsi="Times New Roman"/>
          <w:sz w:val="24"/>
          <w:szCs w:val="24"/>
        </w:rPr>
        <w:t>319,556,050.27</w:t>
      </w:r>
      <w:r w:rsidRPr="00261CA4">
        <w:rPr>
          <w:rFonts w:ascii="Times New Roman" w:hAnsi="Times New Roman"/>
          <w:sz w:val="24"/>
          <w:szCs w:val="24"/>
        </w:rPr>
        <w:t>.</w:t>
      </w:r>
    </w:p>
    <w:p w:rsidR="001B2324" w:rsidRPr="00FD01A4" w:rsidRDefault="00C11B85" w:rsidP="001B2324">
      <w:pPr>
        <w:pStyle w:val="Ttulo4"/>
        <w:numPr>
          <w:ilvl w:val="0"/>
          <w:numId w:val="19"/>
        </w:numPr>
        <w:spacing w:line="480" w:lineRule="auto"/>
        <w:jc w:val="both"/>
        <w:rPr>
          <w:rFonts w:ascii="Times New Roman" w:hAnsi="Times New Roman"/>
          <w:sz w:val="24"/>
          <w:szCs w:val="24"/>
        </w:rPr>
      </w:pPr>
      <w:r w:rsidRPr="00FD01A4">
        <w:rPr>
          <w:rFonts w:ascii="Times New Roman" w:hAnsi="Times New Roman"/>
          <w:sz w:val="24"/>
          <w:szCs w:val="24"/>
        </w:rPr>
        <w:t>Monto y porcentaje del Presupuesto asignado destinado a las compras y</w:t>
      </w:r>
      <w:r w:rsidR="001B2324" w:rsidRPr="00FD01A4">
        <w:rPr>
          <w:rFonts w:ascii="Times New Roman" w:hAnsi="Times New Roman"/>
          <w:sz w:val="24"/>
          <w:szCs w:val="24"/>
        </w:rPr>
        <w:t xml:space="preserve"> contrataciones de bienes, obras y servicios. </w:t>
      </w:r>
    </w:p>
    <w:p w:rsidR="001B2324" w:rsidRPr="001E39F6" w:rsidRDefault="00EF3128" w:rsidP="001B2324">
      <w:pPr>
        <w:pStyle w:val="Prrafodelista"/>
        <w:spacing w:line="480" w:lineRule="auto"/>
        <w:ind w:left="1788"/>
        <w:jc w:val="both"/>
      </w:pPr>
      <w:r>
        <w:t>RD$ 42,923,649.40,  para un porcentaje de un 11</w:t>
      </w:r>
      <w:r w:rsidR="001B2324" w:rsidRPr="001E39F6">
        <w:t xml:space="preserve">%  </w:t>
      </w:r>
    </w:p>
    <w:p w:rsidR="001B2324" w:rsidRPr="00FD01A4" w:rsidRDefault="00C11B85" w:rsidP="001B2324">
      <w:pPr>
        <w:pStyle w:val="Ttulo4"/>
        <w:numPr>
          <w:ilvl w:val="0"/>
          <w:numId w:val="19"/>
        </w:numPr>
        <w:spacing w:line="480" w:lineRule="auto"/>
        <w:jc w:val="both"/>
        <w:rPr>
          <w:rFonts w:ascii="Times New Roman" w:hAnsi="Times New Roman"/>
          <w:sz w:val="24"/>
          <w:szCs w:val="24"/>
        </w:rPr>
      </w:pPr>
      <w:r w:rsidRPr="00FD01A4">
        <w:rPr>
          <w:rFonts w:ascii="Times New Roman" w:hAnsi="Times New Roman"/>
          <w:sz w:val="24"/>
          <w:szCs w:val="24"/>
        </w:rPr>
        <w:t xml:space="preserve">Plan de Compras y Contrataciones publicado Versus Plan </w:t>
      </w:r>
      <w:r w:rsidR="00B9649D" w:rsidRPr="00FD01A4">
        <w:rPr>
          <w:rFonts w:ascii="Times New Roman" w:hAnsi="Times New Roman"/>
          <w:sz w:val="24"/>
          <w:szCs w:val="24"/>
        </w:rPr>
        <w:t xml:space="preserve">Anual </w:t>
      </w:r>
      <w:r w:rsidR="00B9649D">
        <w:rPr>
          <w:rFonts w:ascii="Times New Roman" w:hAnsi="Times New Roman"/>
          <w:sz w:val="24"/>
          <w:szCs w:val="24"/>
        </w:rPr>
        <w:t>de</w:t>
      </w:r>
      <w:r w:rsidR="001B2324" w:rsidRPr="00FD01A4">
        <w:rPr>
          <w:rFonts w:ascii="Times New Roman" w:hAnsi="Times New Roman"/>
          <w:sz w:val="24"/>
          <w:szCs w:val="24"/>
        </w:rPr>
        <w:t xml:space="preserve"> Compras y Contrataciones ejecutado. </w:t>
      </w:r>
    </w:p>
    <w:p w:rsidR="001B2324" w:rsidRPr="001E39F6" w:rsidRDefault="001B2324" w:rsidP="001B2324">
      <w:pPr>
        <w:spacing w:line="480" w:lineRule="auto"/>
        <w:ind w:left="1080"/>
        <w:jc w:val="both"/>
        <w:rPr>
          <w:rFonts w:ascii="Times New Roman" w:hAnsi="Times New Roman"/>
          <w:sz w:val="24"/>
          <w:szCs w:val="24"/>
        </w:rPr>
      </w:pPr>
      <w:r w:rsidRPr="001E39F6">
        <w:rPr>
          <w:rFonts w:ascii="Times New Roman" w:hAnsi="Times New Roman"/>
          <w:sz w:val="24"/>
          <w:szCs w:val="24"/>
        </w:rPr>
        <w:t xml:space="preserve">                                      N/A</w:t>
      </w:r>
    </w:p>
    <w:p w:rsidR="001B2324" w:rsidRPr="00FD01A4" w:rsidRDefault="001B2324" w:rsidP="001B2324">
      <w:pPr>
        <w:pStyle w:val="Ttulo4"/>
        <w:numPr>
          <w:ilvl w:val="0"/>
          <w:numId w:val="19"/>
        </w:numPr>
        <w:spacing w:line="480" w:lineRule="auto"/>
        <w:jc w:val="both"/>
        <w:rPr>
          <w:rFonts w:ascii="Times New Roman" w:hAnsi="Times New Roman"/>
          <w:sz w:val="24"/>
          <w:szCs w:val="24"/>
        </w:rPr>
      </w:pPr>
      <w:r w:rsidRPr="00FD01A4">
        <w:rPr>
          <w:rFonts w:ascii="Times New Roman" w:hAnsi="Times New Roman"/>
          <w:sz w:val="24"/>
          <w:szCs w:val="24"/>
        </w:rPr>
        <w:t xml:space="preserve">Desviaciones del Plan de Compras </w:t>
      </w:r>
    </w:p>
    <w:p w:rsidR="001B2324" w:rsidRPr="001E39F6" w:rsidRDefault="001B2324" w:rsidP="001B2324">
      <w:pPr>
        <w:spacing w:line="480" w:lineRule="auto"/>
        <w:ind w:left="1080"/>
        <w:jc w:val="both"/>
        <w:rPr>
          <w:rFonts w:ascii="Times New Roman" w:hAnsi="Times New Roman"/>
          <w:sz w:val="24"/>
          <w:szCs w:val="24"/>
        </w:rPr>
      </w:pPr>
      <w:r w:rsidRPr="001E39F6">
        <w:rPr>
          <w:rFonts w:ascii="Times New Roman" w:hAnsi="Times New Roman"/>
          <w:sz w:val="24"/>
          <w:szCs w:val="24"/>
        </w:rPr>
        <w:t xml:space="preserve">                                        N/A</w:t>
      </w:r>
    </w:p>
    <w:p w:rsidR="001B2324" w:rsidRPr="00FD01A4" w:rsidRDefault="001B2324" w:rsidP="001B2324">
      <w:pPr>
        <w:pStyle w:val="Ttulo5"/>
        <w:numPr>
          <w:ilvl w:val="0"/>
          <w:numId w:val="20"/>
        </w:numPr>
        <w:spacing w:line="480" w:lineRule="auto"/>
        <w:jc w:val="both"/>
        <w:rPr>
          <w:rFonts w:ascii="Times New Roman" w:hAnsi="Times New Roman"/>
          <w:b w:val="0"/>
          <w:i w:val="0"/>
          <w:sz w:val="24"/>
          <w:szCs w:val="24"/>
        </w:rPr>
      </w:pPr>
      <w:r w:rsidRPr="00FD01A4">
        <w:rPr>
          <w:rFonts w:ascii="Times New Roman" w:hAnsi="Times New Roman"/>
          <w:i w:val="0"/>
          <w:sz w:val="24"/>
          <w:szCs w:val="24"/>
        </w:rPr>
        <w:lastRenderedPageBreak/>
        <w:t>Número y monto de adquisiciones planificadas y ejecutadas.</w:t>
      </w:r>
      <w:r w:rsidRPr="001E39F6">
        <w:rPr>
          <w:rFonts w:ascii="Times New Roman" w:hAnsi="Times New Roman"/>
          <w:b w:val="0"/>
          <w:i w:val="0"/>
          <w:sz w:val="24"/>
          <w:szCs w:val="24"/>
        </w:rPr>
        <w:t xml:space="preserve">  N/A</w:t>
      </w:r>
    </w:p>
    <w:p w:rsidR="001B2324" w:rsidRPr="00FD01A4" w:rsidRDefault="001B2324" w:rsidP="001B2324">
      <w:pPr>
        <w:pStyle w:val="Ttulo5"/>
        <w:numPr>
          <w:ilvl w:val="0"/>
          <w:numId w:val="20"/>
        </w:numPr>
        <w:spacing w:line="480" w:lineRule="auto"/>
        <w:jc w:val="both"/>
        <w:rPr>
          <w:rFonts w:ascii="Times New Roman" w:hAnsi="Times New Roman"/>
          <w:i w:val="0"/>
          <w:sz w:val="24"/>
          <w:szCs w:val="24"/>
        </w:rPr>
      </w:pPr>
      <w:r w:rsidRPr="00FD01A4">
        <w:rPr>
          <w:rFonts w:ascii="Times New Roman" w:hAnsi="Times New Roman"/>
          <w:i w:val="0"/>
          <w:sz w:val="24"/>
          <w:szCs w:val="24"/>
        </w:rPr>
        <w:t xml:space="preserve">Número y monto de adquisiciones </w:t>
      </w:r>
      <w:r w:rsidR="00ED0013" w:rsidRPr="00FD01A4">
        <w:rPr>
          <w:rFonts w:ascii="Times New Roman" w:hAnsi="Times New Roman"/>
          <w:i w:val="0"/>
          <w:sz w:val="24"/>
          <w:szCs w:val="24"/>
        </w:rPr>
        <w:t>no planificadas</w:t>
      </w:r>
      <w:r w:rsidRPr="00FD01A4">
        <w:rPr>
          <w:rFonts w:ascii="Times New Roman" w:hAnsi="Times New Roman"/>
          <w:i w:val="0"/>
          <w:sz w:val="24"/>
          <w:szCs w:val="24"/>
        </w:rPr>
        <w:t xml:space="preserve"> y ejecutadas</w:t>
      </w:r>
    </w:p>
    <w:p w:rsidR="001B2324" w:rsidRPr="001E39F6" w:rsidRDefault="001B2324" w:rsidP="001B2324">
      <w:pPr>
        <w:spacing w:line="480" w:lineRule="auto"/>
        <w:ind w:left="1080"/>
        <w:jc w:val="both"/>
        <w:rPr>
          <w:rFonts w:ascii="Times New Roman" w:hAnsi="Times New Roman"/>
          <w:sz w:val="24"/>
          <w:szCs w:val="24"/>
        </w:rPr>
      </w:pPr>
      <w:r w:rsidRPr="001E39F6">
        <w:rPr>
          <w:rFonts w:ascii="Times New Roman" w:hAnsi="Times New Roman"/>
          <w:sz w:val="24"/>
          <w:szCs w:val="24"/>
        </w:rPr>
        <w:t xml:space="preserve">                                   N/A</w:t>
      </w:r>
    </w:p>
    <w:p w:rsidR="001B2324" w:rsidRPr="00FD01A4" w:rsidRDefault="00ED0013" w:rsidP="001B2324">
      <w:pPr>
        <w:pStyle w:val="Ttulo5"/>
        <w:numPr>
          <w:ilvl w:val="0"/>
          <w:numId w:val="20"/>
        </w:numPr>
        <w:spacing w:line="480" w:lineRule="auto"/>
        <w:jc w:val="both"/>
        <w:rPr>
          <w:rFonts w:ascii="Times New Roman" w:hAnsi="Times New Roman"/>
          <w:i w:val="0"/>
          <w:sz w:val="24"/>
          <w:szCs w:val="24"/>
        </w:rPr>
      </w:pPr>
      <w:r w:rsidRPr="00FD01A4">
        <w:rPr>
          <w:rFonts w:ascii="Times New Roman" w:hAnsi="Times New Roman"/>
          <w:i w:val="0"/>
          <w:sz w:val="24"/>
          <w:szCs w:val="24"/>
        </w:rPr>
        <w:t>Número y</w:t>
      </w:r>
      <w:r w:rsidR="001B2324" w:rsidRPr="00FD01A4">
        <w:rPr>
          <w:rFonts w:ascii="Times New Roman" w:hAnsi="Times New Roman"/>
          <w:i w:val="0"/>
          <w:sz w:val="24"/>
          <w:szCs w:val="24"/>
        </w:rPr>
        <w:t xml:space="preserve">  monto  de  adquisiciones  realizadas  por  modalidad  vs Número de adquisiciones planificadas por modalidad. </w:t>
      </w:r>
    </w:p>
    <w:p w:rsidR="001B2324" w:rsidRPr="001E39F6" w:rsidRDefault="001B2324" w:rsidP="00CA42B6">
      <w:pPr>
        <w:spacing w:line="480" w:lineRule="auto"/>
        <w:ind w:left="1440"/>
        <w:jc w:val="both"/>
        <w:rPr>
          <w:rFonts w:ascii="Times New Roman" w:hAnsi="Times New Roman"/>
          <w:sz w:val="24"/>
          <w:szCs w:val="24"/>
        </w:rPr>
      </w:pPr>
      <w:r w:rsidRPr="001E39F6">
        <w:rPr>
          <w:rFonts w:ascii="Times New Roman" w:hAnsi="Times New Roman"/>
          <w:sz w:val="24"/>
          <w:szCs w:val="24"/>
        </w:rPr>
        <w:t xml:space="preserve">                            N/A</w:t>
      </w:r>
    </w:p>
    <w:p w:rsidR="001B2324" w:rsidRPr="00FD01A4" w:rsidRDefault="001B2324" w:rsidP="001B2324">
      <w:pPr>
        <w:pStyle w:val="Ttulo5"/>
        <w:numPr>
          <w:ilvl w:val="0"/>
          <w:numId w:val="20"/>
        </w:numPr>
        <w:spacing w:line="480" w:lineRule="auto"/>
        <w:jc w:val="both"/>
        <w:rPr>
          <w:rFonts w:ascii="Times New Roman" w:hAnsi="Times New Roman"/>
          <w:i w:val="0"/>
          <w:sz w:val="24"/>
          <w:szCs w:val="24"/>
        </w:rPr>
      </w:pPr>
      <w:r w:rsidRPr="00FD01A4">
        <w:rPr>
          <w:rFonts w:ascii="Times New Roman" w:hAnsi="Times New Roman"/>
          <w:i w:val="0"/>
          <w:sz w:val="24"/>
          <w:szCs w:val="24"/>
        </w:rPr>
        <w:t xml:space="preserve">Número y montos  de  procesos  ejecutados  bajo  una  resolución  de urgencia. </w:t>
      </w:r>
    </w:p>
    <w:p w:rsidR="001B2324" w:rsidRPr="001E39F6" w:rsidRDefault="001B2324" w:rsidP="001B2324">
      <w:pPr>
        <w:pStyle w:val="Prrafodelista"/>
        <w:spacing w:line="480" w:lineRule="auto"/>
        <w:jc w:val="both"/>
      </w:pPr>
      <w:r w:rsidRPr="001E39F6">
        <w:t xml:space="preserve">                   Hemos realizado un s</w:t>
      </w:r>
      <w:r>
        <w:t>ó</w:t>
      </w:r>
      <w:r w:rsidRPr="001E39F6">
        <w:t xml:space="preserve">lo proceso de urgencia, por un monto de </w:t>
      </w:r>
      <w:r>
        <w:t>Siete Millones, Trescientos un mil, quinientos setenta y nueve pesos con 99/100  (</w:t>
      </w:r>
      <w:r w:rsidRPr="001E39F6">
        <w:t>RD$ 7</w:t>
      </w:r>
      <w:r w:rsidR="00261CA4" w:rsidRPr="001E39F6">
        <w:t>, 301,579.99</w:t>
      </w:r>
      <w:r>
        <w:t xml:space="preserve">). </w:t>
      </w:r>
    </w:p>
    <w:p w:rsidR="001B2324" w:rsidRPr="00FD01A4" w:rsidRDefault="001B2324" w:rsidP="001B2324">
      <w:pPr>
        <w:pStyle w:val="Ttulo5"/>
        <w:numPr>
          <w:ilvl w:val="0"/>
          <w:numId w:val="20"/>
        </w:numPr>
        <w:spacing w:line="480" w:lineRule="auto"/>
        <w:jc w:val="both"/>
        <w:rPr>
          <w:rFonts w:ascii="Times New Roman" w:hAnsi="Times New Roman"/>
          <w:i w:val="0"/>
          <w:sz w:val="24"/>
          <w:szCs w:val="24"/>
        </w:rPr>
      </w:pPr>
      <w:r w:rsidRPr="00FD01A4">
        <w:rPr>
          <w:rFonts w:ascii="Times New Roman" w:hAnsi="Times New Roman"/>
          <w:i w:val="0"/>
          <w:sz w:val="24"/>
          <w:szCs w:val="24"/>
        </w:rPr>
        <w:t xml:space="preserve">Número y montos </w:t>
      </w:r>
      <w:r w:rsidR="008D495D" w:rsidRPr="00FD01A4">
        <w:rPr>
          <w:rFonts w:ascii="Times New Roman" w:hAnsi="Times New Roman"/>
          <w:i w:val="0"/>
          <w:sz w:val="24"/>
          <w:szCs w:val="24"/>
        </w:rPr>
        <w:t>de procesos ejecutados bajo una declaratoria de</w:t>
      </w:r>
      <w:r w:rsidRPr="00FD01A4">
        <w:rPr>
          <w:rFonts w:ascii="Times New Roman" w:hAnsi="Times New Roman"/>
          <w:i w:val="0"/>
          <w:sz w:val="24"/>
          <w:szCs w:val="24"/>
        </w:rPr>
        <w:t xml:space="preserve"> emergencia </w:t>
      </w:r>
    </w:p>
    <w:p w:rsidR="001B2324" w:rsidRPr="00566486" w:rsidRDefault="001B2324" w:rsidP="00EF3128">
      <w:pPr>
        <w:spacing w:line="480" w:lineRule="auto"/>
        <w:ind w:left="567"/>
        <w:jc w:val="both"/>
        <w:rPr>
          <w:rFonts w:ascii="Times New Roman" w:hAnsi="Times New Roman"/>
          <w:sz w:val="24"/>
          <w:szCs w:val="24"/>
        </w:rPr>
      </w:pPr>
      <w:r w:rsidRPr="001E39F6">
        <w:rPr>
          <w:rFonts w:ascii="Times New Roman" w:hAnsi="Times New Roman"/>
          <w:sz w:val="24"/>
          <w:szCs w:val="24"/>
        </w:rPr>
        <w:t xml:space="preserve">     N/A</w:t>
      </w:r>
    </w:p>
    <w:p w:rsidR="001B2324" w:rsidRDefault="001B2324" w:rsidP="001B2324">
      <w:pPr>
        <w:tabs>
          <w:tab w:val="left" w:pos="567"/>
        </w:tabs>
        <w:spacing w:line="480" w:lineRule="auto"/>
        <w:rPr>
          <w:rFonts w:ascii="Times New Roman" w:hAnsi="Times New Roman"/>
          <w:b/>
          <w:sz w:val="28"/>
          <w:szCs w:val="28"/>
        </w:rPr>
      </w:pPr>
    </w:p>
    <w:p w:rsidR="001B2324" w:rsidRDefault="001B2324" w:rsidP="001B2324">
      <w:pPr>
        <w:tabs>
          <w:tab w:val="left" w:pos="567"/>
        </w:tabs>
        <w:spacing w:line="480" w:lineRule="auto"/>
        <w:rPr>
          <w:rFonts w:ascii="Times New Roman" w:hAnsi="Times New Roman"/>
          <w:b/>
          <w:sz w:val="28"/>
          <w:szCs w:val="28"/>
        </w:rPr>
      </w:pPr>
    </w:p>
    <w:p w:rsidR="001B2324" w:rsidRDefault="001B2324" w:rsidP="001B2324">
      <w:pPr>
        <w:tabs>
          <w:tab w:val="left" w:pos="567"/>
        </w:tabs>
        <w:spacing w:line="480" w:lineRule="auto"/>
        <w:rPr>
          <w:rFonts w:ascii="Times New Roman" w:hAnsi="Times New Roman"/>
          <w:b/>
          <w:sz w:val="28"/>
          <w:szCs w:val="28"/>
        </w:rPr>
      </w:pPr>
    </w:p>
    <w:p w:rsidR="001B2324" w:rsidRDefault="001B2324" w:rsidP="001B2324">
      <w:pPr>
        <w:tabs>
          <w:tab w:val="left" w:pos="567"/>
        </w:tabs>
        <w:spacing w:line="480" w:lineRule="auto"/>
        <w:rPr>
          <w:rFonts w:ascii="Times New Roman" w:hAnsi="Times New Roman"/>
          <w:b/>
          <w:sz w:val="28"/>
          <w:szCs w:val="28"/>
        </w:rPr>
      </w:pPr>
    </w:p>
    <w:p w:rsidR="00D176C7" w:rsidRPr="00632474" w:rsidRDefault="001B2324" w:rsidP="00261CA4">
      <w:pPr>
        <w:spacing w:line="480" w:lineRule="auto"/>
        <w:contextualSpacing/>
        <w:jc w:val="center"/>
        <w:rPr>
          <w:rFonts w:ascii="Times New Roman" w:hAnsi="Times New Roman"/>
          <w:b/>
          <w:sz w:val="32"/>
          <w:szCs w:val="32"/>
        </w:rPr>
      </w:pPr>
      <w:r>
        <w:rPr>
          <w:rFonts w:ascii="Times New Roman" w:hAnsi="Times New Roman"/>
          <w:b/>
          <w:sz w:val="32"/>
          <w:szCs w:val="32"/>
        </w:rPr>
        <w:lastRenderedPageBreak/>
        <w:t xml:space="preserve">Tema </w:t>
      </w:r>
      <w:r w:rsidRPr="00DF1A06">
        <w:rPr>
          <w:rFonts w:ascii="Times New Roman" w:hAnsi="Times New Roman"/>
          <w:b/>
          <w:sz w:val="32"/>
          <w:szCs w:val="32"/>
        </w:rPr>
        <w:t>V</w:t>
      </w:r>
      <w:r>
        <w:rPr>
          <w:rFonts w:ascii="Times New Roman" w:hAnsi="Times New Roman"/>
          <w:b/>
          <w:sz w:val="32"/>
          <w:szCs w:val="32"/>
        </w:rPr>
        <w:t>II</w:t>
      </w:r>
      <w:r w:rsidRPr="00DF1A06">
        <w:rPr>
          <w:rFonts w:ascii="Times New Roman" w:hAnsi="Times New Roman"/>
          <w:b/>
          <w:sz w:val="32"/>
          <w:szCs w:val="32"/>
        </w:rPr>
        <w:t xml:space="preserve"> Proyecciones</w:t>
      </w:r>
      <w:r w:rsidR="00CF2289">
        <w:rPr>
          <w:rFonts w:ascii="Times New Roman" w:hAnsi="Times New Roman"/>
          <w:b/>
          <w:sz w:val="32"/>
          <w:szCs w:val="32"/>
        </w:rPr>
        <w:t xml:space="preserve"> al Próximo </w:t>
      </w:r>
      <w:r w:rsidR="0032346B">
        <w:rPr>
          <w:rFonts w:ascii="Times New Roman" w:hAnsi="Times New Roman"/>
          <w:b/>
          <w:sz w:val="32"/>
          <w:szCs w:val="32"/>
        </w:rPr>
        <w:t>Año</w:t>
      </w:r>
    </w:p>
    <w:p w:rsidR="001B2324" w:rsidRPr="00EF60DB" w:rsidRDefault="001B2324" w:rsidP="001B2324">
      <w:pPr>
        <w:pStyle w:val="Prrafodelista"/>
        <w:numPr>
          <w:ilvl w:val="0"/>
          <w:numId w:val="6"/>
        </w:numPr>
        <w:spacing w:line="480" w:lineRule="auto"/>
        <w:ind w:left="0"/>
        <w:contextualSpacing/>
        <w:rPr>
          <w:b/>
          <w:sz w:val="32"/>
          <w:szCs w:val="32"/>
        </w:rPr>
      </w:pPr>
      <w:r w:rsidRPr="00EF60DB">
        <w:rPr>
          <w:b/>
          <w:sz w:val="32"/>
          <w:szCs w:val="32"/>
        </w:rPr>
        <w:t>Proyecciones</w:t>
      </w:r>
    </w:p>
    <w:p w:rsidR="001B2324" w:rsidRPr="00050125" w:rsidRDefault="001B2324" w:rsidP="001B2324">
      <w:pPr>
        <w:pStyle w:val="Prrafodelista"/>
        <w:numPr>
          <w:ilvl w:val="1"/>
          <w:numId w:val="4"/>
        </w:numPr>
        <w:spacing w:line="480" w:lineRule="auto"/>
        <w:ind w:left="0" w:hanging="480"/>
        <w:contextualSpacing/>
        <w:rPr>
          <w:b/>
          <w:sz w:val="28"/>
          <w:szCs w:val="28"/>
        </w:rPr>
      </w:pPr>
      <w:r w:rsidRPr="00EF60DB">
        <w:rPr>
          <w:b/>
          <w:sz w:val="28"/>
          <w:szCs w:val="28"/>
        </w:rPr>
        <w:t>Proyección de planes hacia próximo año</w:t>
      </w:r>
    </w:p>
    <w:p w:rsidR="001B2324" w:rsidRDefault="001B2324" w:rsidP="006D1C7B">
      <w:pPr>
        <w:spacing w:line="480" w:lineRule="auto"/>
        <w:ind w:firstLine="708"/>
        <w:contextualSpacing/>
        <w:jc w:val="both"/>
        <w:rPr>
          <w:rFonts w:ascii="Times New Roman" w:hAnsi="Times New Roman"/>
          <w:sz w:val="24"/>
          <w:szCs w:val="24"/>
        </w:rPr>
      </w:pPr>
      <w:r>
        <w:rPr>
          <w:rFonts w:ascii="Times New Roman" w:hAnsi="Times New Roman"/>
          <w:sz w:val="24"/>
          <w:szCs w:val="24"/>
        </w:rPr>
        <w:t>Para el año 2018</w:t>
      </w:r>
      <w:r w:rsidRPr="0040536E">
        <w:rPr>
          <w:rFonts w:ascii="Times New Roman" w:hAnsi="Times New Roman"/>
          <w:sz w:val="24"/>
          <w:szCs w:val="24"/>
        </w:rPr>
        <w:t xml:space="preserve">, </w:t>
      </w:r>
      <w:r>
        <w:rPr>
          <w:rFonts w:ascii="Times New Roman" w:hAnsi="Times New Roman"/>
          <w:sz w:val="24"/>
          <w:szCs w:val="24"/>
        </w:rPr>
        <w:t>el Instituto Nacional de Tránsito y Transporte Terrestre (INTRANT), tiene proyectado los siguientes ejes estratégicos con sus respectivas líneas de acción, de las cuales se desprenderán los Planes Operativos Anuales para cada área.</w:t>
      </w:r>
    </w:p>
    <w:tbl>
      <w:tblPr>
        <w:tblW w:w="8282" w:type="dxa"/>
        <w:jc w:val="center"/>
        <w:tblCellMar>
          <w:left w:w="0" w:type="dxa"/>
          <w:right w:w="0" w:type="dxa"/>
        </w:tblCellMar>
        <w:tblLook w:val="0600" w:firstRow="0" w:lastRow="0" w:firstColumn="0" w:lastColumn="0" w:noHBand="1" w:noVBand="1"/>
      </w:tblPr>
      <w:tblGrid>
        <w:gridCol w:w="2475"/>
        <w:gridCol w:w="5807"/>
      </w:tblGrid>
      <w:tr w:rsidR="001B2324" w:rsidRPr="00CC07D7" w:rsidTr="00643E72">
        <w:trPr>
          <w:trHeight w:val="366"/>
          <w:jc w:val="center"/>
        </w:trPr>
        <w:tc>
          <w:tcPr>
            <w:tcW w:w="247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1B2324" w:rsidRPr="00ED183F" w:rsidRDefault="001B2324" w:rsidP="00590C48">
            <w:pPr>
              <w:ind w:right="76"/>
              <w:contextualSpacing/>
              <w:jc w:val="center"/>
              <w:rPr>
                <w:rFonts w:ascii="Times New Roman" w:eastAsia="Times New Roman" w:hAnsi="Times New Roman"/>
                <w:b/>
                <w:bCs/>
                <w:spacing w:val="5"/>
                <w:sz w:val="20"/>
                <w:szCs w:val="20"/>
                <w:highlight w:val="yellow"/>
                <w:lang w:val="es-CR"/>
              </w:rPr>
            </w:pPr>
            <w:r w:rsidRPr="00ED183F">
              <w:rPr>
                <w:rFonts w:ascii="Times New Roman" w:eastAsia="Times New Roman" w:hAnsi="Times New Roman"/>
                <w:b/>
                <w:bCs/>
                <w:spacing w:val="5"/>
                <w:sz w:val="20"/>
                <w:szCs w:val="20"/>
                <w:lang w:val="es-CR"/>
              </w:rPr>
              <w:t>Eje Estratégico</w:t>
            </w:r>
          </w:p>
        </w:tc>
        <w:tc>
          <w:tcPr>
            <w:tcW w:w="580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1B2324" w:rsidRPr="00ED183F" w:rsidRDefault="001B2324" w:rsidP="00590C48">
            <w:pPr>
              <w:ind w:right="76"/>
              <w:contextualSpacing/>
              <w:jc w:val="center"/>
              <w:rPr>
                <w:rFonts w:ascii="Times New Roman" w:eastAsia="Times New Roman" w:hAnsi="Times New Roman"/>
                <w:b/>
                <w:bCs/>
                <w:spacing w:val="5"/>
                <w:sz w:val="20"/>
                <w:szCs w:val="20"/>
                <w:lang w:val="es-CR"/>
              </w:rPr>
            </w:pPr>
            <w:r w:rsidRPr="00ED183F">
              <w:rPr>
                <w:rFonts w:ascii="Times New Roman" w:eastAsia="Times New Roman" w:hAnsi="Times New Roman"/>
                <w:b/>
                <w:bCs/>
                <w:spacing w:val="5"/>
                <w:sz w:val="20"/>
                <w:szCs w:val="20"/>
                <w:lang w:val="es-CR"/>
              </w:rPr>
              <w:t>Líneas de Acción</w:t>
            </w:r>
          </w:p>
        </w:tc>
      </w:tr>
      <w:tr w:rsidR="001B2324" w:rsidRPr="00CC07D7" w:rsidTr="00643E72">
        <w:trPr>
          <w:trHeight w:val="783"/>
          <w:jc w:val="center"/>
        </w:trPr>
        <w:tc>
          <w:tcPr>
            <w:tcW w:w="2475" w:type="dxa"/>
            <w:vMerge w:val="restart"/>
            <w:tcBorders>
              <w:top w:val="single" w:sz="4" w:space="0" w:color="auto"/>
              <w:left w:val="single" w:sz="2" w:space="0" w:color="000000"/>
              <w:right w:val="single" w:sz="2" w:space="0" w:color="000000"/>
            </w:tcBorders>
            <w:shd w:val="clear" w:color="auto" w:fill="DCE6F2"/>
            <w:tcMar>
              <w:top w:w="15" w:type="dxa"/>
              <w:left w:w="113" w:type="dxa"/>
              <w:bottom w:w="0" w:type="dxa"/>
              <w:right w:w="15" w:type="dxa"/>
            </w:tcMar>
            <w:vAlign w:val="center"/>
          </w:tcPr>
          <w:p w:rsidR="001B2324" w:rsidRPr="00ED183F" w:rsidRDefault="001B2324" w:rsidP="00590C48">
            <w:pPr>
              <w:ind w:right="76"/>
              <w:contextualSpacing/>
              <w:rPr>
                <w:rFonts w:ascii="Times New Roman" w:eastAsia="Times New Roman" w:hAnsi="Times New Roman"/>
                <w:b/>
                <w:bCs/>
                <w:spacing w:val="5"/>
                <w:sz w:val="20"/>
                <w:szCs w:val="20"/>
                <w:lang w:val="es-CR"/>
              </w:rPr>
            </w:pPr>
            <w:r w:rsidRPr="00ED183F">
              <w:rPr>
                <w:rFonts w:ascii="Times New Roman" w:eastAsia="Times New Roman" w:hAnsi="Times New Roman"/>
                <w:b/>
                <w:bCs/>
                <w:spacing w:val="5"/>
                <w:sz w:val="20"/>
                <w:szCs w:val="20"/>
                <w:lang w:val="es-CR"/>
              </w:rPr>
              <w:t>Planificación, Diseño, Innovación y Supervisión de la Movilidad Terrestre:</w:t>
            </w:r>
          </w:p>
          <w:p w:rsidR="001B2324" w:rsidRPr="00ED183F" w:rsidRDefault="001B2324" w:rsidP="00590C48">
            <w:pPr>
              <w:ind w:right="76"/>
              <w:contextualSpacing/>
              <w:rPr>
                <w:rFonts w:ascii="Times New Roman" w:eastAsia="Times New Roman" w:hAnsi="Times New Roman"/>
                <w:bCs/>
                <w:spacing w:val="5"/>
                <w:sz w:val="20"/>
                <w:szCs w:val="20"/>
                <w:highlight w:val="yellow"/>
                <w:lang w:val="es-CR"/>
              </w:rPr>
            </w:pPr>
            <w:r w:rsidRPr="00ED183F">
              <w:rPr>
                <w:rFonts w:ascii="Times New Roman" w:eastAsia="Times New Roman" w:hAnsi="Times New Roman"/>
                <w:bCs/>
                <w:spacing w:val="5"/>
                <w:sz w:val="20"/>
                <w:szCs w:val="20"/>
                <w:lang w:val="es-CR"/>
              </w:rPr>
              <w:t xml:space="preserve">Gestionar la rectoría Nacional de la Movilidad, el Transporte terrestre, el Tránsito y la Seguridad vial en la Planificación, Diseño, Innovación y Supervisión de la Movilidad terrestre y Seguridad </w:t>
            </w:r>
            <w:r w:rsidR="008D495D" w:rsidRPr="00ED183F">
              <w:rPr>
                <w:rFonts w:ascii="Times New Roman" w:eastAsia="Times New Roman" w:hAnsi="Times New Roman"/>
                <w:bCs/>
                <w:spacing w:val="5"/>
                <w:sz w:val="20"/>
                <w:szCs w:val="20"/>
                <w:lang w:val="es-CR"/>
              </w:rPr>
              <w:t>Vial, centrado</w:t>
            </w:r>
            <w:r w:rsidRPr="00ED183F">
              <w:rPr>
                <w:rFonts w:ascii="Times New Roman" w:eastAsia="Times New Roman" w:hAnsi="Times New Roman"/>
                <w:bCs/>
                <w:spacing w:val="5"/>
                <w:sz w:val="20"/>
                <w:szCs w:val="20"/>
                <w:lang w:val="es-CR"/>
              </w:rPr>
              <w:t xml:space="preserve"> en ciudadano, asegurando nuestra contribución a la mejora en su calidad de vida.</w:t>
            </w:r>
          </w:p>
        </w:tc>
        <w:tc>
          <w:tcPr>
            <w:tcW w:w="5807" w:type="dxa"/>
            <w:tcBorders>
              <w:top w:val="single" w:sz="4" w:space="0" w:color="auto"/>
              <w:left w:val="single" w:sz="2" w:space="0" w:color="000000"/>
              <w:bottom w:val="single" w:sz="2" w:space="0" w:color="000000"/>
              <w:right w:val="single" w:sz="2" w:space="0" w:color="000000"/>
            </w:tcBorders>
            <w:shd w:val="clear" w:color="auto" w:fill="E9FBFB"/>
            <w:tcMar>
              <w:top w:w="15" w:type="dxa"/>
              <w:left w:w="113" w:type="dxa"/>
              <w:bottom w:w="0" w:type="dxa"/>
              <w:right w:w="15" w:type="dxa"/>
            </w:tcMar>
            <w:vAlign w:val="center"/>
          </w:tcPr>
          <w:p w:rsidR="001B2324" w:rsidRPr="00ED183F" w:rsidRDefault="001B2324" w:rsidP="00590C48">
            <w:pPr>
              <w:ind w:right="76"/>
              <w:contextualSpacing/>
              <w:rPr>
                <w:rFonts w:ascii="Times New Roman" w:eastAsia="Times New Roman" w:hAnsi="Times New Roman"/>
                <w:bCs/>
                <w:spacing w:val="5"/>
                <w:sz w:val="20"/>
                <w:szCs w:val="20"/>
                <w:highlight w:val="yellow"/>
                <w:lang w:val="es-CR"/>
              </w:rPr>
            </w:pPr>
            <w:r w:rsidRPr="00ED183F">
              <w:rPr>
                <w:rFonts w:ascii="Times New Roman" w:eastAsia="Times New Roman" w:hAnsi="Times New Roman"/>
                <w:bCs/>
                <w:spacing w:val="5"/>
                <w:sz w:val="20"/>
                <w:szCs w:val="20"/>
                <w:lang w:val="es-CR"/>
              </w:rPr>
              <w:t>1.1</w:t>
            </w:r>
            <w:r w:rsidRPr="00ED183F">
              <w:rPr>
                <w:rFonts w:ascii="Times New Roman" w:eastAsia="Times New Roman" w:hAnsi="Times New Roman"/>
                <w:bCs/>
                <w:spacing w:val="5"/>
                <w:sz w:val="20"/>
                <w:szCs w:val="20"/>
                <w:lang w:val="es-CR"/>
              </w:rPr>
              <w:tab/>
              <w:t>Mejorar la calidad de vida de los ciudadanos a través del Diseño y Planificación de un servicio de transporte público de Innovador y con altos estándares de calidad</w:t>
            </w:r>
          </w:p>
        </w:tc>
      </w:tr>
      <w:tr w:rsidR="001B2324" w:rsidRPr="00CC07D7" w:rsidTr="00643E72">
        <w:trPr>
          <w:trHeight w:val="477"/>
          <w:jc w:val="center"/>
        </w:trPr>
        <w:tc>
          <w:tcPr>
            <w:tcW w:w="2475" w:type="dxa"/>
            <w:vMerge/>
            <w:tcBorders>
              <w:left w:val="single" w:sz="2" w:space="0" w:color="000000"/>
              <w:right w:val="single" w:sz="2" w:space="0" w:color="000000"/>
            </w:tcBorders>
            <w:vAlign w:val="center"/>
          </w:tcPr>
          <w:p w:rsidR="001B2324" w:rsidRPr="00ED183F" w:rsidRDefault="001B2324" w:rsidP="00590C48">
            <w:pPr>
              <w:ind w:right="76"/>
              <w:contextualSpacing/>
              <w:rPr>
                <w:rFonts w:ascii="Times New Roman" w:eastAsia="Times New Roman" w:hAnsi="Times New Roman"/>
                <w:bCs/>
                <w:spacing w:val="5"/>
                <w:sz w:val="20"/>
                <w:szCs w:val="20"/>
                <w:highlight w:val="yellow"/>
                <w:lang w:val="es-CR"/>
              </w:rPr>
            </w:pPr>
          </w:p>
        </w:tc>
        <w:tc>
          <w:tcPr>
            <w:tcW w:w="5807" w:type="dxa"/>
            <w:tcBorders>
              <w:top w:val="single" w:sz="2" w:space="0" w:color="000000"/>
              <w:left w:val="single" w:sz="2" w:space="0" w:color="000000"/>
              <w:bottom w:val="single" w:sz="2" w:space="0" w:color="000000"/>
              <w:right w:val="single" w:sz="2" w:space="0" w:color="000000"/>
            </w:tcBorders>
            <w:shd w:val="clear" w:color="auto" w:fill="E9FBFB"/>
            <w:tcMar>
              <w:top w:w="15" w:type="dxa"/>
              <w:left w:w="113" w:type="dxa"/>
              <w:bottom w:w="0" w:type="dxa"/>
              <w:right w:w="15" w:type="dxa"/>
            </w:tcMar>
            <w:vAlign w:val="center"/>
          </w:tcPr>
          <w:p w:rsidR="001B2324" w:rsidRPr="00ED183F" w:rsidRDefault="001B2324" w:rsidP="00590C48">
            <w:pPr>
              <w:ind w:right="76"/>
              <w:contextualSpacing/>
              <w:rPr>
                <w:rFonts w:ascii="Times New Roman" w:eastAsia="Times New Roman" w:hAnsi="Times New Roman"/>
                <w:bCs/>
                <w:spacing w:val="5"/>
                <w:sz w:val="20"/>
                <w:szCs w:val="20"/>
                <w:highlight w:val="yellow"/>
                <w:lang w:val="es-CR"/>
              </w:rPr>
            </w:pPr>
            <w:r w:rsidRPr="00ED183F">
              <w:rPr>
                <w:rFonts w:ascii="Times New Roman" w:eastAsia="Times New Roman" w:hAnsi="Times New Roman"/>
                <w:bCs/>
                <w:spacing w:val="5"/>
                <w:sz w:val="20"/>
                <w:szCs w:val="20"/>
                <w:lang w:val="es-CR"/>
              </w:rPr>
              <w:t>1.2</w:t>
            </w:r>
            <w:r w:rsidRPr="00ED183F">
              <w:rPr>
                <w:rFonts w:ascii="Times New Roman" w:eastAsia="Times New Roman" w:hAnsi="Times New Roman"/>
                <w:bCs/>
                <w:spacing w:val="5"/>
                <w:sz w:val="20"/>
                <w:szCs w:val="20"/>
                <w:lang w:val="es-CR"/>
              </w:rPr>
              <w:tab/>
              <w:t>Mejora a la calidad de vida de los trabajadores del sector transporte.</w:t>
            </w:r>
          </w:p>
        </w:tc>
      </w:tr>
      <w:tr w:rsidR="001B2324" w:rsidRPr="00CC07D7" w:rsidTr="00643E72">
        <w:trPr>
          <w:trHeight w:val="20"/>
          <w:jc w:val="center"/>
        </w:trPr>
        <w:tc>
          <w:tcPr>
            <w:tcW w:w="2475" w:type="dxa"/>
            <w:vMerge/>
            <w:tcBorders>
              <w:left w:val="single" w:sz="2" w:space="0" w:color="000000"/>
              <w:right w:val="single" w:sz="2" w:space="0" w:color="000000"/>
            </w:tcBorders>
            <w:vAlign w:val="center"/>
          </w:tcPr>
          <w:p w:rsidR="001B2324" w:rsidRPr="00ED183F" w:rsidRDefault="001B2324" w:rsidP="00590C48">
            <w:pPr>
              <w:ind w:right="76"/>
              <w:contextualSpacing/>
              <w:rPr>
                <w:rFonts w:ascii="Times New Roman" w:eastAsia="Times New Roman" w:hAnsi="Times New Roman"/>
                <w:bCs/>
                <w:spacing w:val="5"/>
                <w:sz w:val="20"/>
                <w:szCs w:val="20"/>
                <w:highlight w:val="yellow"/>
                <w:lang w:val="es-CR"/>
              </w:rPr>
            </w:pPr>
          </w:p>
        </w:tc>
        <w:tc>
          <w:tcPr>
            <w:tcW w:w="5807" w:type="dxa"/>
            <w:tcBorders>
              <w:top w:val="single" w:sz="2" w:space="0" w:color="000000"/>
              <w:left w:val="single" w:sz="2" w:space="0" w:color="000000"/>
              <w:bottom w:val="single" w:sz="2" w:space="0" w:color="000000"/>
              <w:right w:val="single" w:sz="2" w:space="0" w:color="000000"/>
            </w:tcBorders>
            <w:shd w:val="clear" w:color="auto" w:fill="E9FBFB"/>
            <w:tcMar>
              <w:top w:w="15" w:type="dxa"/>
              <w:left w:w="113" w:type="dxa"/>
              <w:bottom w:w="0" w:type="dxa"/>
              <w:right w:w="15" w:type="dxa"/>
            </w:tcMar>
            <w:vAlign w:val="center"/>
          </w:tcPr>
          <w:p w:rsidR="001B2324" w:rsidRPr="00ED183F" w:rsidRDefault="001B2324" w:rsidP="00590C48">
            <w:pPr>
              <w:ind w:right="76"/>
              <w:contextualSpacing/>
              <w:rPr>
                <w:rFonts w:ascii="Times New Roman" w:eastAsia="Times New Roman" w:hAnsi="Times New Roman"/>
                <w:bCs/>
                <w:spacing w:val="5"/>
                <w:sz w:val="20"/>
                <w:szCs w:val="20"/>
                <w:highlight w:val="yellow"/>
                <w:lang w:val="es-CR"/>
              </w:rPr>
            </w:pPr>
            <w:r w:rsidRPr="00ED183F">
              <w:rPr>
                <w:rFonts w:ascii="Times New Roman" w:eastAsia="Times New Roman" w:hAnsi="Times New Roman"/>
                <w:bCs/>
                <w:spacing w:val="5"/>
                <w:sz w:val="20"/>
                <w:szCs w:val="20"/>
                <w:lang w:val="es-CR"/>
              </w:rPr>
              <w:t>1.3</w:t>
            </w:r>
            <w:r w:rsidRPr="00ED183F">
              <w:rPr>
                <w:rFonts w:ascii="Times New Roman" w:eastAsia="Times New Roman" w:hAnsi="Times New Roman"/>
                <w:bCs/>
                <w:spacing w:val="5"/>
                <w:sz w:val="20"/>
                <w:szCs w:val="20"/>
                <w:lang w:val="es-CR"/>
              </w:rPr>
              <w:tab/>
              <w:t xml:space="preserve">Sensibilización de la población en Movilidad, Seguridad y Educación Vial generando un cambio de conductas asociadas a la </w:t>
            </w:r>
            <w:r w:rsidR="008D495D" w:rsidRPr="00ED183F">
              <w:rPr>
                <w:rFonts w:ascii="Times New Roman" w:eastAsia="Times New Roman" w:hAnsi="Times New Roman"/>
                <w:bCs/>
                <w:spacing w:val="5"/>
                <w:sz w:val="20"/>
                <w:szCs w:val="20"/>
                <w:lang w:val="es-CR"/>
              </w:rPr>
              <w:t>Movilidad, con</w:t>
            </w:r>
            <w:r w:rsidRPr="00ED183F">
              <w:rPr>
                <w:rFonts w:ascii="Times New Roman" w:eastAsia="Times New Roman" w:hAnsi="Times New Roman"/>
                <w:bCs/>
                <w:spacing w:val="5"/>
                <w:sz w:val="20"/>
                <w:szCs w:val="20"/>
                <w:lang w:val="es-CR"/>
              </w:rPr>
              <w:t xml:space="preserve"> la participación ciudadana, en el proceso de transformación de la movilidad terrestre hacia una condición de mayor integración, eficiencia y adecuada atención de las necesidades de la población.</w:t>
            </w:r>
          </w:p>
        </w:tc>
      </w:tr>
      <w:tr w:rsidR="001B2324" w:rsidRPr="00CC07D7" w:rsidTr="00643E72">
        <w:trPr>
          <w:trHeight w:val="20"/>
          <w:jc w:val="center"/>
        </w:trPr>
        <w:tc>
          <w:tcPr>
            <w:tcW w:w="2475" w:type="dxa"/>
            <w:vMerge/>
            <w:tcBorders>
              <w:left w:val="single" w:sz="2" w:space="0" w:color="000000"/>
              <w:right w:val="single" w:sz="2" w:space="0" w:color="000000"/>
            </w:tcBorders>
            <w:vAlign w:val="center"/>
          </w:tcPr>
          <w:p w:rsidR="001B2324" w:rsidRPr="00ED183F" w:rsidRDefault="001B2324" w:rsidP="00590C48">
            <w:pPr>
              <w:ind w:right="76"/>
              <w:contextualSpacing/>
              <w:rPr>
                <w:rFonts w:ascii="Times New Roman" w:eastAsia="Times New Roman" w:hAnsi="Times New Roman"/>
                <w:bCs/>
                <w:spacing w:val="5"/>
                <w:sz w:val="20"/>
                <w:szCs w:val="20"/>
                <w:highlight w:val="yellow"/>
                <w:lang w:val="es-CR"/>
              </w:rPr>
            </w:pPr>
          </w:p>
        </w:tc>
        <w:tc>
          <w:tcPr>
            <w:tcW w:w="5807" w:type="dxa"/>
            <w:tcBorders>
              <w:top w:val="single" w:sz="2" w:space="0" w:color="000000"/>
              <w:left w:val="single" w:sz="2" w:space="0" w:color="000000"/>
              <w:bottom w:val="single" w:sz="2" w:space="0" w:color="000000"/>
              <w:right w:val="single" w:sz="2" w:space="0" w:color="000000"/>
            </w:tcBorders>
            <w:shd w:val="clear" w:color="auto" w:fill="E9FBFB"/>
            <w:tcMar>
              <w:top w:w="15" w:type="dxa"/>
              <w:left w:w="113" w:type="dxa"/>
              <w:bottom w:w="0" w:type="dxa"/>
              <w:right w:w="15" w:type="dxa"/>
            </w:tcMar>
            <w:vAlign w:val="center"/>
          </w:tcPr>
          <w:p w:rsidR="001B2324" w:rsidRPr="00ED183F" w:rsidRDefault="001B2324" w:rsidP="00590C48">
            <w:pPr>
              <w:ind w:right="76"/>
              <w:contextualSpacing/>
              <w:rPr>
                <w:rFonts w:ascii="Times New Roman" w:eastAsia="Times New Roman" w:hAnsi="Times New Roman"/>
                <w:bCs/>
                <w:spacing w:val="5"/>
                <w:sz w:val="20"/>
                <w:szCs w:val="20"/>
                <w:highlight w:val="yellow"/>
                <w:lang w:val="es-CR"/>
              </w:rPr>
            </w:pPr>
            <w:r w:rsidRPr="00ED183F">
              <w:rPr>
                <w:rFonts w:ascii="Times New Roman" w:eastAsia="Times New Roman" w:hAnsi="Times New Roman"/>
                <w:bCs/>
                <w:spacing w:val="5"/>
                <w:sz w:val="20"/>
                <w:szCs w:val="20"/>
                <w:lang w:val="es-CR"/>
              </w:rPr>
              <w:t>1.4</w:t>
            </w:r>
            <w:r w:rsidRPr="00ED183F">
              <w:rPr>
                <w:rFonts w:ascii="Times New Roman" w:eastAsia="Times New Roman" w:hAnsi="Times New Roman"/>
                <w:bCs/>
                <w:spacing w:val="5"/>
                <w:sz w:val="20"/>
                <w:szCs w:val="20"/>
                <w:lang w:val="es-CR"/>
              </w:rPr>
              <w:tab/>
              <w:t>Simplificación de trámites asociados con movilidad para los ciudadanos.</w:t>
            </w:r>
          </w:p>
        </w:tc>
      </w:tr>
      <w:tr w:rsidR="001B2324" w:rsidRPr="00CC07D7" w:rsidTr="00643E72">
        <w:trPr>
          <w:trHeight w:val="696"/>
          <w:jc w:val="center"/>
        </w:trPr>
        <w:tc>
          <w:tcPr>
            <w:tcW w:w="2475" w:type="dxa"/>
            <w:vMerge/>
            <w:tcBorders>
              <w:left w:val="single" w:sz="2" w:space="0" w:color="000000"/>
              <w:right w:val="single" w:sz="2" w:space="0" w:color="000000"/>
            </w:tcBorders>
            <w:vAlign w:val="center"/>
          </w:tcPr>
          <w:p w:rsidR="001B2324" w:rsidRPr="00ED183F" w:rsidRDefault="001B2324" w:rsidP="00590C48">
            <w:pPr>
              <w:ind w:right="76"/>
              <w:contextualSpacing/>
              <w:rPr>
                <w:rFonts w:ascii="Times New Roman" w:eastAsia="Times New Roman" w:hAnsi="Times New Roman"/>
                <w:bCs/>
                <w:spacing w:val="5"/>
                <w:sz w:val="20"/>
                <w:szCs w:val="20"/>
                <w:highlight w:val="yellow"/>
                <w:lang w:val="es-CR"/>
              </w:rPr>
            </w:pPr>
          </w:p>
        </w:tc>
        <w:tc>
          <w:tcPr>
            <w:tcW w:w="5807" w:type="dxa"/>
            <w:tcBorders>
              <w:top w:val="single" w:sz="2" w:space="0" w:color="000000"/>
              <w:left w:val="single" w:sz="2" w:space="0" w:color="000000"/>
              <w:bottom w:val="single" w:sz="2" w:space="0" w:color="000000"/>
              <w:right w:val="single" w:sz="2" w:space="0" w:color="000000"/>
            </w:tcBorders>
            <w:shd w:val="clear" w:color="auto" w:fill="E9FBFB"/>
            <w:tcMar>
              <w:top w:w="15" w:type="dxa"/>
              <w:left w:w="113" w:type="dxa"/>
              <w:bottom w:w="0" w:type="dxa"/>
              <w:right w:w="15" w:type="dxa"/>
            </w:tcMar>
            <w:vAlign w:val="center"/>
          </w:tcPr>
          <w:p w:rsidR="001B2324" w:rsidRPr="00ED183F" w:rsidRDefault="001B2324" w:rsidP="00590C48">
            <w:pPr>
              <w:ind w:right="76"/>
              <w:contextualSpacing/>
              <w:rPr>
                <w:rFonts w:ascii="Times New Roman" w:eastAsia="Times New Roman" w:hAnsi="Times New Roman"/>
                <w:bCs/>
                <w:spacing w:val="5"/>
                <w:sz w:val="20"/>
                <w:szCs w:val="20"/>
                <w:highlight w:val="yellow"/>
                <w:lang w:val="es-CR"/>
              </w:rPr>
            </w:pPr>
            <w:r w:rsidRPr="00ED183F">
              <w:rPr>
                <w:rFonts w:ascii="Times New Roman" w:eastAsia="Times New Roman" w:hAnsi="Times New Roman"/>
                <w:bCs/>
                <w:spacing w:val="5"/>
                <w:sz w:val="20"/>
                <w:szCs w:val="20"/>
                <w:lang w:val="es-CR"/>
              </w:rPr>
              <w:t>1.5</w:t>
            </w:r>
            <w:r w:rsidRPr="00ED183F">
              <w:rPr>
                <w:rFonts w:ascii="Times New Roman" w:eastAsia="Times New Roman" w:hAnsi="Times New Roman"/>
                <w:bCs/>
                <w:spacing w:val="5"/>
                <w:sz w:val="20"/>
                <w:szCs w:val="20"/>
                <w:lang w:val="es-CR"/>
              </w:rPr>
              <w:tab/>
              <w:t>Elaboración de estudios técnicos de planificación y diseño del Transporte a los fines de modernizarlo y hacerlo más eficiente.</w:t>
            </w:r>
          </w:p>
        </w:tc>
      </w:tr>
      <w:tr w:rsidR="001B2324" w:rsidRPr="00CC07D7" w:rsidTr="00643E72">
        <w:trPr>
          <w:trHeight w:val="803"/>
          <w:jc w:val="center"/>
        </w:trPr>
        <w:tc>
          <w:tcPr>
            <w:tcW w:w="2475" w:type="dxa"/>
            <w:vMerge/>
            <w:tcBorders>
              <w:left w:val="single" w:sz="2" w:space="0" w:color="000000"/>
              <w:right w:val="single" w:sz="2" w:space="0" w:color="000000"/>
            </w:tcBorders>
            <w:vAlign w:val="center"/>
          </w:tcPr>
          <w:p w:rsidR="001B2324" w:rsidRPr="00ED183F" w:rsidRDefault="001B2324" w:rsidP="00590C48">
            <w:pPr>
              <w:ind w:right="76"/>
              <w:contextualSpacing/>
              <w:rPr>
                <w:rFonts w:ascii="Times New Roman" w:eastAsia="Times New Roman" w:hAnsi="Times New Roman"/>
                <w:bCs/>
                <w:spacing w:val="5"/>
                <w:sz w:val="20"/>
                <w:szCs w:val="20"/>
                <w:lang w:val="es-CR"/>
              </w:rPr>
            </w:pPr>
          </w:p>
        </w:tc>
        <w:tc>
          <w:tcPr>
            <w:tcW w:w="5807" w:type="dxa"/>
            <w:tcBorders>
              <w:top w:val="single" w:sz="2" w:space="0" w:color="000000"/>
              <w:left w:val="single" w:sz="2" w:space="0" w:color="000000"/>
              <w:bottom w:val="single" w:sz="2" w:space="0" w:color="000000"/>
              <w:right w:val="single" w:sz="2" w:space="0" w:color="000000"/>
            </w:tcBorders>
            <w:shd w:val="clear" w:color="auto" w:fill="E9FBFB"/>
            <w:tcMar>
              <w:top w:w="15" w:type="dxa"/>
              <w:left w:w="113" w:type="dxa"/>
              <w:bottom w:w="0" w:type="dxa"/>
              <w:right w:w="15" w:type="dxa"/>
            </w:tcMar>
            <w:vAlign w:val="center"/>
          </w:tcPr>
          <w:p w:rsidR="001B2324" w:rsidRPr="00ED183F" w:rsidRDefault="001B2324" w:rsidP="00590C48">
            <w:pPr>
              <w:ind w:right="76"/>
              <w:contextualSpacing/>
              <w:rPr>
                <w:rFonts w:ascii="Times New Roman" w:eastAsia="Times New Roman" w:hAnsi="Times New Roman"/>
                <w:bCs/>
                <w:spacing w:val="5"/>
                <w:sz w:val="20"/>
                <w:szCs w:val="20"/>
                <w:highlight w:val="yellow"/>
                <w:lang w:val="es-CR"/>
              </w:rPr>
            </w:pPr>
            <w:r w:rsidRPr="00ED183F">
              <w:rPr>
                <w:rFonts w:ascii="Times New Roman" w:eastAsia="Times New Roman" w:hAnsi="Times New Roman"/>
                <w:bCs/>
                <w:spacing w:val="5"/>
                <w:sz w:val="20"/>
                <w:szCs w:val="20"/>
                <w:lang w:val="es-CR"/>
              </w:rPr>
              <w:t>1.6</w:t>
            </w:r>
            <w:r w:rsidRPr="00ED183F">
              <w:rPr>
                <w:rFonts w:ascii="Times New Roman" w:eastAsia="Times New Roman" w:hAnsi="Times New Roman"/>
                <w:bCs/>
                <w:spacing w:val="5"/>
                <w:sz w:val="20"/>
                <w:szCs w:val="20"/>
                <w:lang w:val="es-CR"/>
              </w:rPr>
              <w:tab/>
              <w:t>Integrar y fortalecer las herramientas e instrumentos para resguardar la seguridad de los ciudadanos.</w:t>
            </w:r>
          </w:p>
        </w:tc>
      </w:tr>
      <w:tr w:rsidR="001B2324" w:rsidRPr="00CC07D7" w:rsidTr="00643E72">
        <w:trPr>
          <w:trHeight w:val="20"/>
          <w:jc w:val="center"/>
        </w:trPr>
        <w:tc>
          <w:tcPr>
            <w:tcW w:w="2475" w:type="dxa"/>
            <w:vMerge/>
            <w:tcBorders>
              <w:left w:val="single" w:sz="2" w:space="0" w:color="000000"/>
              <w:right w:val="single" w:sz="2" w:space="0" w:color="000000"/>
            </w:tcBorders>
            <w:vAlign w:val="center"/>
          </w:tcPr>
          <w:p w:rsidR="001B2324" w:rsidRPr="00ED183F" w:rsidRDefault="001B2324" w:rsidP="00590C48">
            <w:pPr>
              <w:ind w:right="76"/>
              <w:contextualSpacing/>
              <w:rPr>
                <w:rFonts w:ascii="Times New Roman" w:eastAsia="Times New Roman" w:hAnsi="Times New Roman"/>
                <w:bCs/>
                <w:spacing w:val="5"/>
                <w:sz w:val="20"/>
                <w:szCs w:val="20"/>
                <w:lang w:val="es-CR"/>
              </w:rPr>
            </w:pPr>
          </w:p>
        </w:tc>
        <w:tc>
          <w:tcPr>
            <w:tcW w:w="5807" w:type="dxa"/>
            <w:tcBorders>
              <w:top w:val="single" w:sz="2" w:space="0" w:color="000000"/>
              <w:left w:val="single" w:sz="2" w:space="0" w:color="000000"/>
              <w:bottom w:val="single" w:sz="2" w:space="0" w:color="000000"/>
              <w:right w:val="single" w:sz="2" w:space="0" w:color="000000"/>
            </w:tcBorders>
            <w:shd w:val="clear" w:color="auto" w:fill="E9FBFB"/>
            <w:tcMar>
              <w:top w:w="15" w:type="dxa"/>
              <w:left w:w="113" w:type="dxa"/>
              <w:bottom w:w="0" w:type="dxa"/>
              <w:right w:w="15" w:type="dxa"/>
            </w:tcMar>
            <w:vAlign w:val="center"/>
          </w:tcPr>
          <w:p w:rsidR="001B2324" w:rsidRPr="00ED183F" w:rsidRDefault="001B2324" w:rsidP="00590C48">
            <w:pPr>
              <w:ind w:right="76"/>
              <w:contextualSpacing/>
              <w:rPr>
                <w:rFonts w:ascii="Times New Roman" w:eastAsia="Times New Roman" w:hAnsi="Times New Roman"/>
                <w:bCs/>
                <w:spacing w:val="5"/>
                <w:sz w:val="20"/>
                <w:szCs w:val="20"/>
                <w:highlight w:val="yellow"/>
                <w:lang w:val="es-CR"/>
              </w:rPr>
            </w:pPr>
            <w:r w:rsidRPr="00ED183F">
              <w:rPr>
                <w:rFonts w:ascii="Times New Roman" w:eastAsia="Times New Roman" w:hAnsi="Times New Roman"/>
                <w:bCs/>
                <w:spacing w:val="5"/>
                <w:sz w:val="20"/>
                <w:szCs w:val="20"/>
                <w:lang w:val="es-CR"/>
              </w:rPr>
              <w:t>1.7</w:t>
            </w:r>
            <w:r w:rsidRPr="00ED183F">
              <w:rPr>
                <w:rFonts w:ascii="Times New Roman" w:eastAsia="Times New Roman" w:hAnsi="Times New Roman"/>
                <w:bCs/>
                <w:spacing w:val="5"/>
                <w:sz w:val="20"/>
                <w:szCs w:val="20"/>
                <w:lang w:val="es-CR"/>
              </w:rPr>
              <w:tab/>
            </w:r>
            <w:r w:rsidR="008D495D" w:rsidRPr="00ED183F">
              <w:rPr>
                <w:rFonts w:ascii="Times New Roman" w:eastAsia="Times New Roman" w:hAnsi="Times New Roman"/>
                <w:bCs/>
                <w:spacing w:val="5"/>
                <w:sz w:val="20"/>
                <w:szCs w:val="20"/>
                <w:lang w:val="es-CR"/>
              </w:rPr>
              <w:t>Planificación Diseño</w:t>
            </w:r>
            <w:r w:rsidRPr="00ED183F">
              <w:rPr>
                <w:rFonts w:ascii="Times New Roman" w:eastAsia="Times New Roman" w:hAnsi="Times New Roman"/>
                <w:bCs/>
                <w:spacing w:val="5"/>
                <w:sz w:val="20"/>
                <w:szCs w:val="20"/>
                <w:lang w:val="es-CR"/>
              </w:rPr>
              <w:t xml:space="preserve"> de la movilidad terrestre incorporando elementos innovadores </w:t>
            </w:r>
            <w:r w:rsidR="008D495D" w:rsidRPr="00ED183F">
              <w:rPr>
                <w:rFonts w:ascii="Times New Roman" w:eastAsia="Times New Roman" w:hAnsi="Times New Roman"/>
                <w:bCs/>
                <w:spacing w:val="5"/>
                <w:sz w:val="20"/>
                <w:szCs w:val="20"/>
                <w:lang w:val="es-CR"/>
              </w:rPr>
              <w:t>en su</w:t>
            </w:r>
            <w:r w:rsidRPr="00ED183F">
              <w:rPr>
                <w:rFonts w:ascii="Times New Roman" w:eastAsia="Times New Roman" w:hAnsi="Times New Roman"/>
                <w:bCs/>
                <w:spacing w:val="5"/>
                <w:sz w:val="20"/>
                <w:szCs w:val="20"/>
                <w:lang w:val="es-CR"/>
              </w:rPr>
              <w:t xml:space="preserve"> diseño y </w:t>
            </w:r>
            <w:r>
              <w:rPr>
                <w:rFonts w:ascii="Times New Roman" w:eastAsia="Times New Roman" w:hAnsi="Times New Roman"/>
                <w:bCs/>
                <w:spacing w:val="5"/>
                <w:sz w:val="20"/>
                <w:szCs w:val="20"/>
                <w:lang w:val="es-CR"/>
              </w:rPr>
              <w:t>Diseño</w:t>
            </w:r>
          </w:p>
        </w:tc>
      </w:tr>
      <w:tr w:rsidR="001B2324" w:rsidRPr="00CC07D7" w:rsidTr="00EE601B">
        <w:trPr>
          <w:trHeight w:val="1667"/>
          <w:jc w:val="center"/>
        </w:trPr>
        <w:tc>
          <w:tcPr>
            <w:tcW w:w="2475" w:type="dxa"/>
            <w:vMerge/>
            <w:tcBorders>
              <w:left w:val="single" w:sz="2" w:space="0" w:color="000000"/>
              <w:right w:val="single" w:sz="2" w:space="0" w:color="000000"/>
            </w:tcBorders>
            <w:vAlign w:val="center"/>
          </w:tcPr>
          <w:p w:rsidR="001B2324" w:rsidRPr="00ED183F" w:rsidRDefault="001B2324" w:rsidP="00590C48">
            <w:pPr>
              <w:ind w:right="76"/>
              <w:contextualSpacing/>
              <w:rPr>
                <w:rFonts w:ascii="Times New Roman" w:eastAsia="Times New Roman" w:hAnsi="Times New Roman"/>
                <w:bCs/>
                <w:spacing w:val="5"/>
                <w:sz w:val="20"/>
                <w:szCs w:val="20"/>
                <w:lang w:val="es-CR"/>
              </w:rPr>
            </w:pPr>
          </w:p>
        </w:tc>
        <w:tc>
          <w:tcPr>
            <w:tcW w:w="5807" w:type="dxa"/>
            <w:tcBorders>
              <w:top w:val="single" w:sz="2" w:space="0" w:color="000000"/>
              <w:left w:val="single" w:sz="2" w:space="0" w:color="000000"/>
              <w:bottom w:val="single" w:sz="2" w:space="0" w:color="000000"/>
              <w:right w:val="single" w:sz="2" w:space="0" w:color="000000"/>
            </w:tcBorders>
            <w:shd w:val="clear" w:color="auto" w:fill="E9FBFB"/>
            <w:tcMar>
              <w:top w:w="15" w:type="dxa"/>
              <w:left w:w="113" w:type="dxa"/>
              <w:bottom w:w="0" w:type="dxa"/>
              <w:right w:w="15" w:type="dxa"/>
            </w:tcMar>
            <w:vAlign w:val="center"/>
          </w:tcPr>
          <w:p w:rsidR="001B2324" w:rsidRPr="00CE161B" w:rsidRDefault="001B2324" w:rsidP="00261CA4">
            <w:pPr>
              <w:ind w:right="76"/>
              <w:contextualSpacing/>
              <w:rPr>
                <w:rFonts w:ascii="Times New Roman" w:eastAsia="Times New Roman" w:hAnsi="Times New Roman"/>
                <w:bCs/>
                <w:spacing w:val="5"/>
                <w:sz w:val="20"/>
                <w:szCs w:val="20"/>
                <w:lang w:val="es-CR"/>
              </w:rPr>
            </w:pPr>
            <w:r w:rsidRPr="00ED183F">
              <w:rPr>
                <w:rFonts w:ascii="Times New Roman" w:eastAsia="Times New Roman" w:hAnsi="Times New Roman"/>
                <w:bCs/>
                <w:spacing w:val="5"/>
                <w:sz w:val="20"/>
                <w:szCs w:val="20"/>
                <w:lang w:val="es-CR"/>
              </w:rPr>
              <w:t>1.8</w:t>
            </w:r>
            <w:r w:rsidRPr="00ED183F">
              <w:rPr>
                <w:rFonts w:ascii="Times New Roman" w:eastAsia="Times New Roman" w:hAnsi="Times New Roman"/>
                <w:bCs/>
                <w:spacing w:val="5"/>
                <w:sz w:val="20"/>
                <w:szCs w:val="20"/>
                <w:lang w:val="es-CR"/>
              </w:rPr>
              <w:tab/>
              <w:t xml:space="preserve">Producir información confiable sobre la seguridad vial, a través de la integración de todas las instituciones en una plataforma común que garantice la estandarización, accesibilidad y difusión de la misma, y </w:t>
            </w:r>
            <w:r w:rsidR="00261CA4">
              <w:rPr>
                <w:rFonts w:ascii="Times New Roman" w:eastAsia="Times New Roman" w:hAnsi="Times New Roman"/>
                <w:bCs/>
                <w:spacing w:val="5"/>
                <w:sz w:val="20"/>
                <w:szCs w:val="20"/>
                <w:lang w:val="es-CR"/>
              </w:rPr>
              <w:t>convertirse</w:t>
            </w:r>
            <w:r w:rsidRPr="00ED183F">
              <w:rPr>
                <w:rFonts w:ascii="Times New Roman" w:eastAsia="Times New Roman" w:hAnsi="Times New Roman"/>
                <w:bCs/>
                <w:spacing w:val="5"/>
                <w:sz w:val="20"/>
                <w:szCs w:val="20"/>
                <w:lang w:val="es-CR"/>
              </w:rPr>
              <w:t xml:space="preserve"> en una herramienta efectiva para la toma de decisiones, a través de las funciones del Observato</w:t>
            </w:r>
            <w:r w:rsidR="00261CA4">
              <w:rPr>
                <w:rFonts w:ascii="Times New Roman" w:eastAsia="Times New Roman" w:hAnsi="Times New Roman"/>
                <w:bCs/>
                <w:spacing w:val="5"/>
                <w:sz w:val="20"/>
                <w:szCs w:val="20"/>
                <w:lang w:val="es-CR"/>
              </w:rPr>
              <w:t>rio Nacional de Seguridad Vial.</w:t>
            </w:r>
          </w:p>
        </w:tc>
      </w:tr>
      <w:tr w:rsidR="001B2324" w:rsidRPr="00CC07D7" w:rsidTr="00643E72">
        <w:trPr>
          <w:trHeight w:val="20"/>
          <w:jc w:val="center"/>
        </w:trPr>
        <w:tc>
          <w:tcPr>
            <w:tcW w:w="2475" w:type="dxa"/>
            <w:tcBorders>
              <w:top w:val="single" w:sz="4" w:space="0" w:color="auto"/>
              <w:left w:val="single" w:sz="4" w:space="0" w:color="000000"/>
              <w:bottom w:val="single" w:sz="4" w:space="0" w:color="000000"/>
              <w:right w:val="single" w:sz="4" w:space="0" w:color="000000"/>
            </w:tcBorders>
            <w:shd w:val="clear" w:color="auto" w:fill="DCE6F2"/>
            <w:tcMar>
              <w:top w:w="15" w:type="dxa"/>
              <w:left w:w="113" w:type="dxa"/>
              <w:bottom w:w="0" w:type="dxa"/>
              <w:right w:w="15" w:type="dxa"/>
            </w:tcMar>
            <w:vAlign w:val="center"/>
          </w:tcPr>
          <w:p w:rsidR="001B2324" w:rsidRPr="00ED183F" w:rsidRDefault="001B2324" w:rsidP="00590C48">
            <w:pPr>
              <w:ind w:right="76"/>
              <w:contextualSpacing/>
              <w:rPr>
                <w:rFonts w:ascii="Times New Roman" w:eastAsia="Times New Roman" w:hAnsi="Times New Roman"/>
                <w:b/>
                <w:bCs/>
                <w:spacing w:val="5"/>
                <w:sz w:val="20"/>
                <w:szCs w:val="20"/>
                <w:highlight w:val="yellow"/>
                <w:lang w:val="es-CR"/>
              </w:rPr>
            </w:pPr>
            <w:r w:rsidRPr="00ED183F">
              <w:rPr>
                <w:rFonts w:ascii="Times New Roman" w:eastAsia="Times New Roman" w:hAnsi="Times New Roman"/>
                <w:b/>
                <w:bCs/>
                <w:spacing w:val="5"/>
                <w:sz w:val="20"/>
                <w:szCs w:val="20"/>
                <w:lang w:val="es-CR"/>
              </w:rPr>
              <w:lastRenderedPageBreak/>
              <w:t>Marco Jurídico de la Movilidad Segura</w:t>
            </w:r>
          </w:p>
        </w:tc>
        <w:tc>
          <w:tcPr>
            <w:tcW w:w="5807" w:type="dxa"/>
            <w:tcBorders>
              <w:top w:val="single" w:sz="4" w:space="0" w:color="auto"/>
              <w:left w:val="single" w:sz="4" w:space="0" w:color="000000"/>
              <w:bottom w:val="single" w:sz="4" w:space="0" w:color="000000"/>
              <w:right w:val="single" w:sz="4" w:space="0" w:color="000000"/>
            </w:tcBorders>
            <w:shd w:val="clear" w:color="auto" w:fill="E9FBFB"/>
            <w:tcMar>
              <w:top w:w="15" w:type="dxa"/>
              <w:left w:w="113" w:type="dxa"/>
              <w:bottom w:w="0" w:type="dxa"/>
              <w:right w:w="15" w:type="dxa"/>
            </w:tcMar>
            <w:vAlign w:val="center"/>
          </w:tcPr>
          <w:p w:rsidR="00FD38AF" w:rsidRPr="00FD38AF" w:rsidRDefault="001B2324" w:rsidP="00590C48">
            <w:pPr>
              <w:ind w:right="76"/>
              <w:contextualSpacing/>
              <w:rPr>
                <w:rFonts w:ascii="Times New Roman" w:eastAsia="Times New Roman" w:hAnsi="Times New Roman"/>
                <w:bCs/>
                <w:spacing w:val="5"/>
                <w:sz w:val="20"/>
                <w:szCs w:val="20"/>
                <w:lang w:val="es-CR"/>
              </w:rPr>
            </w:pPr>
            <w:r w:rsidRPr="00ED183F">
              <w:rPr>
                <w:rFonts w:ascii="Times New Roman" w:eastAsia="Times New Roman" w:hAnsi="Times New Roman"/>
                <w:bCs/>
                <w:spacing w:val="5"/>
                <w:sz w:val="20"/>
                <w:szCs w:val="20"/>
                <w:lang w:val="es-CR"/>
              </w:rPr>
              <w:t>2.1 Conformación del Marco Jurídico: Desarrollar</w:t>
            </w:r>
            <w:r w:rsidR="00FD38AF">
              <w:rPr>
                <w:rFonts w:ascii="Times New Roman" w:eastAsia="Times New Roman" w:hAnsi="Times New Roman"/>
                <w:bCs/>
                <w:spacing w:val="5"/>
                <w:sz w:val="20"/>
                <w:szCs w:val="20"/>
                <w:lang w:val="es-CR"/>
              </w:rPr>
              <w:t xml:space="preserve"> los Reglamentos, </w:t>
            </w:r>
            <w:r w:rsidRPr="00ED183F">
              <w:rPr>
                <w:rFonts w:ascii="Times New Roman" w:eastAsia="Times New Roman" w:hAnsi="Times New Roman"/>
                <w:bCs/>
                <w:spacing w:val="5"/>
                <w:sz w:val="20"/>
                <w:szCs w:val="20"/>
                <w:lang w:val="es-CR"/>
              </w:rPr>
              <w:t xml:space="preserve">Normas </w:t>
            </w:r>
            <w:r w:rsidR="008D495D" w:rsidRPr="00ED183F">
              <w:rPr>
                <w:rFonts w:ascii="Times New Roman" w:eastAsia="Times New Roman" w:hAnsi="Times New Roman"/>
                <w:bCs/>
                <w:spacing w:val="5"/>
                <w:sz w:val="20"/>
                <w:szCs w:val="20"/>
                <w:lang w:val="es-CR"/>
              </w:rPr>
              <w:t>y Políticas</w:t>
            </w:r>
            <w:r w:rsidRPr="00ED183F">
              <w:rPr>
                <w:rFonts w:ascii="Times New Roman" w:eastAsia="Times New Roman" w:hAnsi="Times New Roman"/>
                <w:bCs/>
                <w:spacing w:val="5"/>
                <w:sz w:val="20"/>
                <w:szCs w:val="20"/>
                <w:lang w:val="es-CR"/>
              </w:rPr>
              <w:t xml:space="preserve"> públicas que r</w:t>
            </w:r>
            <w:r w:rsidR="00FD38AF">
              <w:rPr>
                <w:rFonts w:ascii="Times New Roman" w:eastAsia="Times New Roman" w:hAnsi="Times New Roman"/>
                <w:bCs/>
                <w:spacing w:val="5"/>
                <w:sz w:val="20"/>
                <w:szCs w:val="20"/>
                <w:lang w:val="es-CR"/>
              </w:rPr>
              <w:t>ijan</w:t>
            </w:r>
            <w:r w:rsidRPr="00ED183F">
              <w:rPr>
                <w:rFonts w:ascii="Times New Roman" w:eastAsia="Times New Roman" w:hAnsi="Times New Roman"/>
                <w:bCs/>
                <w:spacing w:val="5"/>
                <w:sz w:val="20"/>
                <w:szCs w:val="20"/>
                <w:lang w:val="es-CR"/>
              </w:rPr>
              <w:t xml:space="preserve"> el tránsito y transporte de carga y pasajeros, así como el transporte no </w:t>
            </w:r>
            <w:r w:rsidR="008D495D" w:rsidRPr="00ED183F">
              <w:rPr>
                <w:rFonts w:ascii="Times New Roman" w:eastAsia="Times New Roman" w:hAnsi="Times New Roman"/>
                <w:bCs/>
                <w:spacing w:val="5"/>
                <w:sz w:val="20"/>
                <w:szCs w:val="20"/>
                <w:lang w:val="es-CR"/>
              </w:rPr>
              <w:t>motorizado en</w:t>
            </w:r>
            <w:r w:rsidRPr="00ED183F">
              <w:rPr>
                <w:rFonts w:ascii="Times New Roman" w:eastAsia="Times New Roman" w:hAnsi="Times New Roman"/>
                <w:bCs/>
                <w:spacing w:val="5"/>
                <w:sz w:val="20"/>
                <w:szCs w:val="20"/>
                <w:lang w:val="es-CR"/>
              </w:rPr>
              <w:t xml:space="preserve"> coordinación con los principales actores del sistema y en armonía con el medio ambiente y asegurando una mejora en la calidad de vida de los ciudadanos.</w:t>
            </w:r>
          </w:p>
        </w:tc>
      </w:tr>
      <w:tr w:rsidR="001B2324" w:rsidRPr="00CC07D7" w:rsidTr="00643E72">
        <w:trPr>
          <w:trHeight w:val="20"/>
          <w:jc w:val="center"/>
        </w:trPr>
        <w:tc>
          <w:tcPr>
            <w:tcW w:w="2475" w:type="dxa"/>
            <w:vMerge w:val="restart"/>
            <w:tcBorders>
              <w:top w:val="single" w:sz="4" w:space="0" w:color="auto"/>
              <w:left w:val="single" w:sz="4" w:space="0" w:color="auto"/>
              <w:bottom w:val="single" w:sz="4" w:space="0" w:color="auto"/>
              <w:right w:val="single" w:sz="4" w:space="0" w:color="auto"/>
            </w:tcBorders>
            <w:shd w:val="clear" w:color="auto" w:fill="DCE6F2"/>
            <w:tcMar>
              <w:top w:w="15" w:type="dxa"/>
              <w:left w:w="113" w:type="dxa"/>
              <w:bottom w:w="0" w:type="dxa"/>
              <w:right w:w="15" w:type="dxa"/>
            </w:tcMar>
            <w:vAlign w:val="center"/>
          </w:tcPr>
          <w:p w:rsidR="001B2324" w:rsidRPr="00ED183F" w:rsidRDefault="001B2324" w:rsidP="00590C48">
            <w:pPr>
              <w:ind w:right="76"/>
              <w:contextualSpacing/>
              <w:rPr>
                <w:rFonts w:ascii="Times New Roman" w:eastAsia="Times New Roman" w:hAnsi="Times New Roman"/>
                <w:b/>
                <w:bCs/>
                <w:spacing w:val="5"/>
                <w:sz w:val="20"/>
                <w:szCs w:val="20"/>
                <w:lang w:val="es-CR"/>
              </w:rPr>
            </w:pPr>
            <w:r w:rsidRPr="00ED183F">
              <w:rPr>
                <w:rFonts w:ascii="Times New Roman" w:eastAsia="Times New Roman" w:hAnsi="Times New Roman"/>
                <w:b/>
                <w:bCs/>
                <w:spacing w:val="5"/>
                <w:sz w:val="20"/>
                <w:szCs w:val="20"/>
                <w:lang w:val="es-CR"/>
              </w:rPr>
              <w:t>Seguridad Vial:</w:t>
            </w:r>
          </w:p>
          <w:p w:rsidR="001B2324" w:rsidRPr="00ED183F" w:rsidRDefault="001B2324" w:rsidP="00590C48">
            <w:pPr>
              <w:ind w:right="76"/>
              <w:contextualSpacing/>
              <w:rPr>
                <w:rFonts w:ascii="Times New Roman" w:eastAsia="Times New Roman" w:hAnsi="Times New Roman"/>
                <w:bCs/>
                <w:spacing w:val="5"/>
                <w:sz w:val="20"/>
                <w:szCs w:val="20"/>
                <w:highlight w:val="yellow"/>
                <w:lang w:val="es-CR"/>
              </w:rPr>
            </w:pPr>
            <w:r w:rsidRPr="00ED183F">
              <w:rPr>
                <w:rFonts w:ascii="Times New Roman" w:eastAsia="Times New Roman" w:hAnsi="Times New Roman"/>
                <w:bCs/>
                <w:spacing w:val="5"/>
                <w:sz w:val="20"/>
                <w:szCs w:val="20"/>
                <w:lang w:val="es-CR"/>
              </w:rPr>
              <w:t>Promover el desarrollo de vías, vehículos y comportamientos más seguros, así como fortalecer los conocimientos y capacidades requeridos para gestionar adecuadamente la seguridad vial en el país y lograr las conductas que permitan el tránsito y transporte seguro de los ciudadanos.</w:t>
            </w:r>
          </w:p>
        </w:tc>
        <w:tc>
          <w:tcPr>
            <w:tcW w:w="5807" w:type="dxa"/>
            <w:tcBorders>
              <w:top w:val="single" w:sz="4" w:space="0" w:color="000000"/>
              <w:left w:val="single" w:sz="4" w:space="0" w:color="auto"/>
              <w:bottom w:val="single" w:sz="4" w:space="0" w:color="000000"/>
              <w:right w:val="single" w:sz="4" w:space="0" w:color="000000"/>
            </w:tcBorders>
            <w:shd w:val="clear" w:color="auto" w:fill="E9FBFB"/>
            <w:tcMar>
              <w:top w:w="15" w:type="dxa"/>
              <w:left w:w="113" w:type="dxa"/>
              <w:bottom w:w="0" w:type="dxa"/>
              <w:right w:w="15" w:type="dxa"/>
            </w:tcMar>
            <w:vAlign w:val="center"/>
          </w:tcPr>
          <w:p w:rsidR="001B2324" w:rsidRPr="00ED183F" w:rsidRDefault="001B2324" w:rsidP="00590C48">
            <w:pPr>
              <w:ind w:right="76"/>
              <w:contextualSpacing/>
              <w:rPr>
                <w:rFonts w:ascii="Times New Roman" w:eastAsia="Times New Roman" w:hAnsi="Times New Roman"/>
                <w:bCs/>
                <w:spacing w:val="5"/>
                <w:sz w:val="20"/>
                <w:szCs w:val="20"/>
                <w:highlight w:val="yellow"/>
                <w:lang w:val="es-CR"/>
              </w:rPr>
            </w:pPr>
            <w:r w:rsidRPr="00ED183F">
              <w:rPr>
                <w:rFonts w:ascii="Times New Roman" w:eastAsia="Times New Roman" w:hAnsi="Times New Roman"/>
                <w:bCs/>
                <w:spacing w:val="5"/>
                <w:sz w:val="20"/>
                <w:szCs w:val="20"/>
                <w:lang w:val="es-CR"/>
              </w:rPr>
              <w:t>3.1</w:t>
            </w:r>
            <w:r w:rsidRPr="00ED183F">
              <w:rPr>
                <w:rFonts w:ascii="Times New Roman" w:eastAsia="Times New Roman" w:hAnsi="Times New Roman"/>
                <w:bCs/>
                <w:spacing w:val="5"/>
                <w:sz w:val="20"/>
                <w:szCs w:val="20"/>
                <w:lang w:val="es-CR"/>
              </w:rPr>
              <w:tab/>
              <w:t>Mejora en la Infraestructura, Urbanismo y Espacios de áreas públicas de la movilidad Plan de Recuperación y mejoramiento de áreas públicas de movilidad para mejorar la seguridad y movilidad de los peatones y vehículos no motorizados.</w:t>
            </w:r>
          </w:p>
        </w:tc>
      </w:tr>
      <w:tr w:rsidR="001B2324" w:rsidRPr="00CC07D7" w:rsidTr="00EE601B">
        <w:trPr>
          <w:trHeight w:val="2560"/>
          <w:jc w:val="center"/>
        </w:trPr>
        <w:tc>
          <w:tcPr>
            <w:tcW w:w="2475" w:type="dxa"/>
            <w:vMerge/>
            <w:tcBorders>
              <w:left w:val="single" w:sz="4" w:space="0" w:color="auto"/>
              <w:bottom w:val="single" w:sz="4" w:space="0" w:color="auto"/>
              <w:right w:val="single" w:sz="4" w:space="0" w:color="auto"/>
            </w:tcBorders>
            <w:vAlign w:val="center"/>
          </w:tcPr>
          <w:p w:rsidR="001B2324" w:rsidRPr="00ED183F" w:rsidRDefault="001B2324" w:rsidP="00590C48">
            <w:pPr>
              <w:ind w:right="76"/>
              <w:contextualSpacing/>
              <w:rPr>
                <w:rFonts w:ascii="Times New Roman" w:eastAsia="Times New Roman" w:hAnsi="Times New Roman"/>
                <w:bCs/>
                <w:spacing w:val="5"/>
                <w:sz w:val="20"/>
                <w:szCs w:val="20"/>
                <w:highlight w:val="yellow"/>
                <w:lang w:val="es-CR"/>
              </w:rPr>
            </w:pPr>
          </w:p>
        </w:tc>
        <w:tc>
          <w:tcPr>
            <w:tcW w:w="5807" w:type="dxa"/>
            <w:tcBorders>
              <w:top w:val="single" w:sz="4" w:space="0" w:color="000000"/>
              <w:left w:val="single" w:sz="4" w:space="0" w:color="auto"/>
              <w:bottom w:val="single" w:sz="4" w:space="0" w:color="000000"/>
              <w:right w:val="single" w:sz="4" w:space="0" w:color="000000"/>
            </w:tcBorders>
            <w:shd w:val="clear" w:color="auto" w:fill="E9FBFB"/>
            <w:tcMar>
              <w:top w:w="15" w:type="dxa"/>
              <w:left w:w="113" w:type="dxa"/>
              <w:bottom w:w="0" w:type="dxa"/>
              <w:right w:w="15" w:type="dxa"/>
            </w:tcMar>
            <w:vAlign w:val="center"/>
          </w:tcPr>
          <w:p w:rsidR="001B2324" w:rsidRPr="00ED183F" w:rsidRDefault="001B2324" w:rsidP="00590C48">
            <w:pPr>
              <w:ind w:right="76"/>
              <w:contextualSpacing/>
              <w:rPr>
                <w:rFonts w:ascii="Times New Roman" w:eastAsia="Times New Roman" w:hAnsi="Times New Roman"/>
                <w:bCs/>
                <w:spacing w:val="5"/>
                <w:sz w:val="20"/>
                <w:szCs w:val="20"/>
                <w:highlight w:val="yellow"/>
                <w:lang w:val="es-CR"/>
              </w:rPr>
            </w:pPr>
            <w:r w:rsidRPr="00ED183F">
              <w:rPr>
                <w:rFonts w:ascii="Times New Roman" w:eastAsia="Times New Roman" w:hAnsi="Times New Roman"/>
                <w:bCs/>
                <w:spacing w:val="5"/>
                <w:sz w:val="20"/>
                <w:szCs w:val="20"/>
                <w:lang w:val="es-CR"/>
              </w:rPr>
              <w:t>3.2</w:t>
            </w:r>
            <w:r w:rsidRPr="00ED183F">
              <w:rPr>
                <w:rFonts w:ascii="Times New Roman" w:eastAsia="Times New Roman" w:hAnsi="Times New Roman"/>
                <w:bCs/>
                <w:spacing w:val="5"/>
                <w:sz w:val="20"/>
                <w:szCs w:val="20"/>
                <w:lang w:val="es-CR"/>
              </w:rPr>
              <w:tab/>
              <w:t xml:space="preserve">Mejoramiento de las condiciones de seguridad de </w:t>
            </w:r>
            <w:r w:rsidR="008D495D" w:rsidRPr="00ED183F">
              <w:rPr>
                <w:rFonts w:ascii="Times New Roman" w:eastAsia="Times New Roman" w:hAnsi="Times New Roman"/>
                <w:bCs/>
                <w:spacing w:val="5"/>
                <w:sz w:val="20"/>
                <w:szCs w:val="20"/>
                <w:lang w:val="es-CR"/>
              </w:rPr>
              <w:t>la vía</w:t>
            </w:r>
            <w:r w:rsidRPr="00ED183F">
              <w:rPr>
                <w:rFonts w:ascii="Times New Roman" w:eastAsia="Times New Roman" w:hAnsi="Times New Roman"/>
                <w:bCs/>
                <w:spacing w:val="5"/>
                <w:sz w:val="20"/>
                <w:szCs w:val="20"/>
                <w:lang w:val="es-CR"/>
              </w:rPr>
              <w:t xml:space="preserve"> con la integración automóvil-metro, Autobús-Metro, Automóvil-Metro y del transporte público vía tarifa.</w:t>
            </w:r>
          </w:p>
        </w:tc>
      </w:tr>
      <w:tr w:rsidR="001B2324" w:rsidRPr="00CC07D7" w:rsidTr="00643E72">
        <w:trPr>
          <w:trHeight w:val="20"/>
          <w:jc w:val="center"/>
        </w:trPr>
        <w:tc>
          <w:tcPr>
            <w:tcW w:w="2475" w:type="dxa"/>
            <w:vMerge w:val="restart"/>
            <w:tcBorders>
              <w:top w:val="single" w:sz="4" w:space="0" w:color="000000"/>
              <w:left w:val="single" w:sz="4" w:space="0" w:color="000000"/>
              <w:right w:val="single" w:sz="4" w:space="0" w:color="000000"/>
            </w:tcBorders>
            <w:shd w:val="clear" w:color="auto" w:fill="DCE6F2"/>
            <w:tcMar>
              <w:top w:w="15" w:type="dxa"/>
              <w:left w:w="113" w:type="dxa"/>
              <w:bottom w:w="0" w:type="dxa"/>
              <w:right w:w="15" w:type="dxa"/>
            </w:tcMar>
            <w:vAlign w:val="center"/>
          </w:tcPr>
          <w:p w:rsidR="001B2324" w:rsidRPr="00ED183F" w:rsidRDefault="001B2324" w:rsidP="00590C48">
            <w:pPr>
              <w:ind w:right="76"/>
              <w:contextualSpacing/>
              <w:rPr>
                <w:rFonts w:ascii="Times New Roman" w:eastAsia="Times New Roman" w:hAnsi="Times New Roman"/>
                <w:b/>
                <w:bCs/>
                <w:spacing w:val="5"/>
                <w:sz w:val="20"/>
                <w:szCs w:val="20"/>
                <w:lang w:val="es-CR"/>
              </w:rPr>
            </w:pPr>
            <w:r w:rsidRPr="00ED183F">
              <w:rPr>
                <w:rFonts w:ascii="Times New Roman" w:eastAsia="Times New Roman" w:hAnsi="Times New Roman"/>
                <w:b/>
                <w:bCs/>
                <w:spacing w:val="5"/>
                <w:sz w:val="20"/>
                <w:szCs w:val="20"/>
                <w:lang w:val="es-CR"/>
              </w:rPr>
              <w:t>Fortalecimiento Institucional:</w:t>
            </w:r>
          </w:p>
          <w:p w:rsidR="001B2324" w:rsidRPr="00ED183F" w:rsidRDefault="001B2324" w:rsidP="00590C48">
            <w:pPr>
              <w:ind w:right="76"/>
              <w:contextualSpacing/>
              <w:rPr>
                <w:rFonts w:ascii="Times New Roman" w:eastAsia="Times New Roman" w:hAnsi="Times New Roman"/>
                <w:bCs/>
                <w:spacing w:val="5"/>
                <w:sz w:val="20"/>
                <w:szCs w:val="20"/>
                <w:highlight w:val="yellow"/>
                <w:lang w:val="es-CR"/>
              </w:rPr>
            </w:pPr>
            <w:r w:rsidRPr="00ED183F">
              <w:rPr>
                <w:rFonts w:ascii="Times New Roman" w:eastAsia="Times New Roman" w:hAnsi="Times New Roman"/>
                <w:bCs/>
                <w:spacing w:val="5"/>
                <w:sz w:val="20"/>
                <w:szCs w:val="20"/>
                <w:lang w:val="es-CR"/>
              </w:rPr>
              <w:t>Generando en el estado las Competencias y Enfoque integral de la movilidad Asegurar el desarrollo de las capacidades, competencias y enfoque integral de la movilidad terrestre y seguridad vial, asegurando los roles y responsabilidades de los actores del sistema.</w:t>
            </w:r>
          </w:p>
        </w:tc>
        <w:tc>
          <w:tcPr>
            <w:tcW w:w="5807" w:type="dxa"/>
            <w:tcBorders>
              <w:top w:val="single" w:sz="4" w:space="0" w:color="000000"/>
              <w:left w:val="single" w:sz="4" w:space="0" w:color="000000"/>
              <w:bottom w:val="single" w:sz="4" w:space="0" w:color="000000"/>
              <w:right w:val="single" w:sz="4" w:space="0" w:color="000000"/>
            </w:tcBorders>
            <w:shd w:val="clear" w:color="auto" w:fill="E9FBFB"/>
            <w:tcMar>
              <w:top w:w="15" w:type="dxa"/>
              <w:left w:w="113" w:type="dxa"/>
              <w:bottom w:w="0" w:type="dxa"/>
              <w:right w:w="15" w:type="dxa"/>
            </w:tcMar>
            <w:vAlign w:val="center"/>
          </w:tcPr>
          <w:p w:rsidR="001B2324" w:rsidRPr="00ED183F" w:rsidRDefault="001B2324" w:rsidP="00590C48">
            <w:pPr>
              <w:ind w:right="76"/>
              <w:contextualSpacing/>
              <w:rPr>
                <w:rFonts w:ascii="Times New Roman" w:eastAsia="Times New Roman" w:hAnsi="Times New Roman"/>
                <w:bCs/>
                <w:spacing w:val="5"/>
                <w:sz w:val="20"/>
                <w:szCs w:val="20"/>
                <w:highlight w:val="yellow"/>
                <w:lang w:val="es-CR"/>
              </w:rPr>
            </w:pPr>
            <w:r w:rsidRPr="00ED183F">
              <w:rPr>
                <w:rFonts w:ascii="Times New Roman" w:eastAsia="Times New Roman" w:hAnsi="Times New Roman"/>
                <w:bCs/>
                <w:spacing w:val="5"/>
                <w:sz w:val="20"/>
                <w:szCs w:val="20"/>
                <w:lang w:val="es-CR"/>
              </w:rPr>
              <w:t>4.1</w:t>
            </w:r>
            <w:r w:rsidRPr="00ED183F">
              <w:rPr>
                <w:rFonts w:ascii="Times New Roman" w:eastAsia="Times New Roman" w:hAnsi="Times New Roman"/>
                <w:bCs/>
                <w:spacing w:val="5"/>
                <w:sz w:val="20"/>
                <w:szCs w:val="20"/>
                <w:lang w:val="es-CR"/>
              </w:rPr>
              <w:tab/>
              <w:t>Desarrollo Organizacional: Garantizar una adecuada planificación institucional, conformando las Estructuras Organizacionales en la institución e incorporando herramientas de calidad para la mejora continua de los procesos, sistemas y las personas, facilitando así el logro de los objetivos de la Institución.</w:t>
            </w:r>
          </w:p>
        </w:tc>
      </w:tr>
      <w:tr w:rsidR="001B2324" w:rsidRPr="00CC07D7" w:rsidTr="00643E72">
        <w:trPr>
          <w:trHeight w:val="20"/>
          <w:jc w:val="center"/>
        </w:trPr>
        <w:tc>
          <w:tcPr>
            <w:tcW w:w="2475" w:type="dxa"/>
            <w:vMerge/>
            <w:tcBorders>
              <w:left w:val="single" w:sz="4" w:space="0" w:color="000000"/>
              <w:right w:val="single" w:sz="4" w:space="0" w:color="000000"/>
            </w:tcBorders>
            <w:vAlign w:val="center"/>
          </w:tcPr>
          <w:p w:rsidR="001B2324" w:rsidRPr="00ED183F" w:rsidRDefault="001B2324" w:rsidP="00590C48">
            <w:pPr>
              <w:ind w:right="76"/>
              <w:contextualSpacing/>
              <w:rPr>
                <w:rFonts w:ascii="Times New Roman" w:eastAsia="Times New Roman" w:hAnsi="Times New Roman"/>
                <w:bCs/>
                <w:spacing w:val="5"/>
                <w:sz w:val="20"/>
                <w:szCs w:val="20"/>
                <w:highlight w:val="yellow"/>
                <w:lang w:val="es-CR"/>
              </w:rPr>
            </w:pPr>
          </w:p>
        </w:tc>
        <w:tc>
          <w:tcPr>
            <w:tcW w:w="5807" w:type="dxa"/>
            <w:tcBorders>
              <w:top w:val="single" w:sz="4" w:space="0" w:color="000000"/>
              <w:left w:val="single" w:sz="4" w:space="0" w:color="000000"/>
              <w:bottom w:val="single" w:sz="4" w:space="0" w:color="000000"/>
              <w:right w:val="single" w:sz="4" w:space="0" w:color="000000"/>
            </w:tcBorders>
            <w:shd w:val="clear" w:color="auto" w:fill="E9FBFB"/>
            <w:tcMar>
              <w:top w:w="15" w:type="dxa"/>
              <w:left w:w="113" w:type="dxa"/>
              <w:bottom w:w="0" w:type="dxa"/>
              <w:right w:w="15" w:type="dxa"/>
            </w:tcMar>
            <w:vAlign w:val="center"/>
          </w:tcPr>
          <w:p w:rsidR="001B2324" w:rsidRPr="00ED183F" w:rsidRDefault="001B2324" w:rsidP="00590C48">
            <w:pPr>
              <w:ind w:right="76"/>
              <w:contextualSpacing/>
              <w:rPr>
                <w:rFonts w:ascii="Times New Roman" w:eastAsia="Times New Roman" w:hAnsi="Times New Roman"/>
                <w:bCs/>
                <w:spacing w:val="5"/>
                <w:sz w:val="20"/>
                <w:szCs w:val="20"/>
                <w:highlight w:val="yellow"/>
                <w:lang w:val="es-CR"/>
              </w:rPr>
            </w:pPr>
            <w:r w:rsidRPr="00ED183F">
              <w:rPr>
                <w:rFonts w:ascii="Times New Roman" w:eastAsia="Times New Roman" w:hAnsi="Times New Roman"/>
                <w:bCs/>
                <w:spacing w:val="5"/>
                <w:sz w:val="20"/>
                <w:szCs w:val="20"/>
                <w:lang w:val="es-CR"/>
              </w:rPr>
              <w:t>4.2</w:t>
            </w:r>
            <w:r w:rsidRPr="00ED183F">
              <w:rPr>
                <w:rFonts w:ascii="Times New Roman" w:eastAsia="Times New Roman" w:hAnsi="Times New Roman"/>
                <w:bCs/>
                <w:spacing w:val="5"/>
                <w:sz w:val="20"/>
                <w:szCs w:val="20"/>
                <w:lang w:val="es-CR"/>
              </w:rPr>
              <w:tab/>
              <w:t>Gestión Humana: Creación y Desarrollo de Capacidades en los Recursos Humanos del Intrant que hagan posible un alto desempeño a través de la integración de herramientas y mecanismos que permitan el crecimiento y motivación del equipo humano.</w:t>
            </w:r>
          </w:p>
        </w:tc>
      </w:tr>
      <w:tr w:rsidR="001B2324" w:rsidRPr="00CC07D7" w:rsidTr="00643E72">
        <w:trPr>
          <w:trHeight w:val="20"/>
          <w:jc w:val="center"/>
        </w:trPr>
        <w:tc>
          <w:tcPr>
            <w:tcW w:w="2475" w:type="dxa"/>
            <w:vMerge/>
            <w:tcBorders>
              <w:left w:val="single" w:sz="4" w:space="0" w:color="000000"/>
              <w:right w:val="single" w:sz="4" w:space="0" w:color="000000"/>
            </w:tcBorders>
            <w:vAlign w:val="center"/>
          </w:tcPr>
          <w:p w:rsidR="001B2324" w:rsidRPr="00ED183F" w:rsidRDefault="001B2324" w:rsidP="00590C48">
            <w:pPr>
              <w:ind w:right="76"/>
              <w:contextualSpacing/>
              <w:rPr>
                <w:rFonts w:ascii="Times New Roman" w:eastAsia="Times New Roman" w:hAnsi="Times New Roman"/>
                <w:bCs/>
                <w:spacing w:val="5"/>
                <w:sz w:val="20"/>
                <w:szCs w:val="20"/>
                <w:highlight w:val="yellow"/>
                <w:lang w:val="es-CR"/>
              </w:rPr>
            </w:pPr>
          </w:p>
        </w:tc>
        <w:tc>
          <w:tcPr>
            <w:tcW w:w="5807" w:type="dxa"/>
            <w:tcBorders>
              <w:top w:val="single" w:sz="4" w:space="0" w:color="000000"/>
              <w:left w:val="single" w:sz="4" w:space="0" w:color="000000"/>
              <w:bottom w:val="single" w:sz="4" w:space="0" w:color="000000"/>
              <w:right w:val="single" w:sz="4" w:space="0" w:color="000000"/>
            </w:tcBorders>
            <w:shd w:val="clear" w:color="auto" w:fill="E9FBFB"/>
            <w:tcMar>
              <w:top w:w="15" w:type="dxa"/>
              <w:left w:w="113" w:type="dxa"/>
              <w:bottom w:w="0" w:type="dxa"/>
              <w:right w:w="15" w:type="dxa"/>
            </w:tcMar>
            <w:vAlign w:val="center"/>
          </w:tcPr>
          <w:p w:rsidR="001B2324" w:rsidRPr="00ED183F" w:rsidRDefault="001B2324" w:rsidP="00590C48">
            <w:pPr>
              <w:ind w:right="76"/>
              <w:contextualSpacing/>
              <w:rPr>
                <w:rFonts w:ascii="Times New Roman" w:eastAsia="Times New Roman" w:hAnsi="Times New Roman"/>
                <w:bCs/>
                <w:spacing w:val="5"/>
                <w:sz w:val="20"/>
                <w:szCs w:val="20"/>
                <w:highlight w:val="yellow"/>
                <w:lang w:val="es-CR"/>
              </w:rPr>
            </w:pPr>
            <w:r w:rsidRPr="00ED183F">
              <w:rPr>
                <w:rFonts w:ascii="Times New Roman" w:eastAsia="Times New Roman" w:hAnsi="Times New Roman"/>
                <w:bCs/>
                <w:spacing w:val="5"/>
                <w:sz w:val="20"/>
                <w:szCs w:val="20"/>
                <w:lang w:val="es-CR"/>
              </w:rPr>
              <w:t>4.3</w:t>
            </w:r>
            <w:r w:rsidRPr="00ED183F">
              <w:rPr>
                <w:rFonts w:ascii="Times New Roman" w:eastAsia="Times New Roman" w:hAnsi="Times New Roman"/>
                <w:bCs/>
                <w:spacing w:val="5"/>
                <w:sz w:val="20"/>
                <w:szCs w:val="20"/>
                <w:lang w:val="es-CR"/>
              </w:rPr>
              <w:tab/>
              <w:t>Desarrollar sistema de Gestión Humana, basado en el mérito, con igualdad de oportunidades y asegurar el desarrollo de talentos y mejoramiento del desempeño</w:t>
            </w:r>
          </w:p>
        </w:tc>
      </w:tr>
      <w:tr w:rsidR="001B2324" w:rsidRPr="00CC07D7" w:rsidTr="00643E72">
        <w:trPr>
          <w:trHeight w:val="20"/>
          <w:jc w:val="center"/>
        </w:trPr>
        <w:tc>
          <w:tcPr>
            <w:tcW w:w="2475" w:type="dxa"/>
            <w:vMerge/>
            <w:tcBorders>
              <w:left w:val="single" w:sz="4" w:space="0" w:color="000000"/>
              <w:right w:val="single" w:sz="4" w:space="0" w:color="000000"/>
            </w:tcBorders>
            <w:vAlign w:val="center"/>
          </w:tcPr>
          <w:p w:rsidR="001B2324" w:rsidRPr="00ED183F" w:rsidRDefault="001B2324" w:rsidP="00590C48">
            <w:pPr>
              <w:ind w:right="76"/>
              <w:contextualSpacing/>
              <w:rPr>
                <w:rFonts w:ascii="Times New Roman" w:eastAsia="Times New Roman" w:hAnsi="Times New Roman"/>
                <w:bCs/>
                <w:spacing w:val="5"/>
                <w:sz w:val="20"/>
                <w:szCs w:val="20"/>
                <w:highlight w:val="yellow"/>
                <w:lang w:val="es-CR"/>
              </w:rPr>
            </w:pPr>
          </w:p>
        </w:tc>
        <w:tc>
          <w:tcPr>
            <w:tcW w:w="5807" w:type="dxa"/>
            <w:tcBorders>
              <w:top w:val="single" w:sz="4" w:space="0" w:color="000000"/>
              <w:left w:val="single" w:sz="4" w:space="0" w:color="000000"/>
              <w:bottom w:val="single" w:sz="4" w:space="0" w:color="000000"/>
              <w:right w:val="single" w:sz="4" w:space="0" w:color="000000"/>
            </w:tcBorders>
            <w:shd w:val="clear" w:color="auto" w:fill="E9FBFB"/>
            <w:tcMar>
              <w:top w:w="15" w:type="dxa"/>
              <w:left w:w="113" w:type="dxa"/>
              <w:bottom w:w="0" w:type="dxa"/>
              <w:right w:w="15" w:type="dxa"/>
            </w:tcMar>
            <w:vAlign w:val="center"/>
          </w:tcPr>
          <w:p w:rsidR="001B2324" w:rsidRPr="00ED183F" w:rsidRDefault="001B2324" w:rsidP="00590C48">
            <w:pPr>
              <w:ind w:right="76"/>
              <w:contextualSpacing/>
              <w:rPr>
                <w:rFonts w:ascii="Times New Roman" w:eastAsia="Times New Roman" w:hAnsi="Times New Roman"/>
                <w:bCs/>
                <w:spacing w:val="5"/>
                <w:sz w:val="20"/>
                <w:szCs w:val="20"/>
                <w:highlight w:val="yellow"/>
                <w:lang w:val="es-CR"/>
              </w:rPr>
            </w:pPr>
            <w:r w:rsidRPr="00ED183F">
              <w:rPr>
                <w:rFonts w:ascii="Times New Roman" w:eastAsia="Times New Roman" w:hAnsi="Times New Roman"/>
                <w:bCs/>
                <w:spacing w:val="5"/>
                <w:sz w:val="20"/>
                <w:szCs w:val="20"/>
                <w:lang w:val="es-CR"/>
              </w:rPr>
              <w:t>4.4</w:t>
            </w:r>
            <w:r w:rsidRPr="00ED183F">
              <w:rPr>
                <w:rFonts w:ascii="Times New Roman" w:eastAsia="Times New Roman" w:hAnsi="Times New Roman"/>
                <w:bCs/>
                <w:spacing w:val="5"/>
                <w:sz w:val="20"/>
                <w:szCs w:val="20"/>
                <w:lang w:val="es-CR"/>
              </w:rPr>
              <w:tab/>
              <w:t>Desarrollo de Capacidades del Sector</w:t>
            </w:r>
          </w:p>
        </w:tc>
      </w:tr>
      <w:tr w:rsidR="001B2324" w:rsidRPr="00CC07D7" w:rsidTr="00643E72">
        <w:trPr>
          <w:trHeight w:val="480"/>
          <w:jc w:val="center"/>
        </w:trPr>
        <w:tc>
          <w:tcPr>
            <w:tcW w:w="2475" w:type="dxa"/>
            <w:vMerge/>
            <w:tcBorders>
              <w:left w:val="single" w:sz="4" w:space="0" w:color="000000"/>
              <w:right w:val="single" w:sz="4" w:space="0" w:color="000000"/>
            </w:tcBorders>
            <w:vAlign w:val="center"/>
          </w:tcPr>
          <w:p w:rsidR="001B2324" w:rsidRPr="00ED183F" w:rsidRDefault="001B2324" w:rsidP="00590C48">
            <w:pPr>
              <w:ind w:right="76"/>
              <w:contextualSpacing/>
              <w:rPr>
                <w:rFonts w:ascii="Times New Roman" w:eastAsia="Times New Roman" w:hAnsi="Times New Roman"/>
                <w:bCs/>
                <w:spacing w:val="5"/>
                <w:sz w:val="20"/>
                <w:szCs w:val="20"/>
                <w:highlight w:val="yellow"/>
                <w:lang w:val="es-CR"/>
              </w:rPr>
            </w:pPr>
          </w:p>
        </w:tc>
        <w:tc>
          <w:tcPr>
            <w:tcW w:w="5807" w:type="dxa"/>
            <w:tcBorders>
              <w:top w:val="single" w:sz="4" w:space="0" w:color="000000"/>
              <w:left w:val="single" w:sz="4" w:space="0" w:color="000000"/>
              <w:bottom w:val="single" w:sz="4" w:space="0" w:color="000000"/>
              <w:right w:val="single" w:sz="4" w:space="0" w:color="000000"/>
            </w:tcBorders>
            <w:shd w:val="clear" w:color="auto" w:fill="E9FBFB"/>
            <w:tcMar>
              <w:top w:w="15" w:type="dxa"/>
              <w:left w:w="113" w:type="dxa"/>
              <w:bottom w:w="0" w:type="dxa"/>
              <w:right w:w="15" w:type="dxa"/>
            </w:tcMar>
            <w:vAlign w:val="center"/>
          </w:tcPr>
          <w:p w:rsidR="001B2324" w:rsidRPr="00ED183F" w:rsidRDefault="001B2324" w:rsidP="00590C48">
            <w:pPr>
              <w:ind w:right="76"/>
              <w:contextualSpacing/>
              <w:rPr>
                <w:rFonts w:ascii="Times New Roman" w:eastAsia="Times New Roman" w:hAnsi="Times New Roman"/>
                <w:bCs/>
                <w:spacing w:val="5"/>
                <w:sz w:val="20"/>
                <w:szCs w:val="20"/>
                <w:highlight w:val="yellow"/>
                <w:lang w:val="es-CR"/>
              </w:rPr>
            </w:pPr>
            <w:r w:rsidRPr="00ED183F">
              <w:rPr>
                <w:rFonts w:ascii="Times New Roman" w:eastAsia="Times New Roman" w:hAnsi="Times New Roman"/>
                <w:bCs/>
                <w:spacing w:val="5"/>
                <w:sz w:val="20"/>
                <w:szCs w:val="20"/>
                <w:lang w:val="es-CR"/>
              </w:rPr>
              <w:t>4.5</w:t>
            </w:r>
            <w:r w:rsidRPr="00ED183F">
              <w:rPr>
                <w:rFonts w:ascii="Times New Roman" w:eastAsia="Times New Roman" w:hAnsi="Times New Roman"/>
                <w:bCs/>
                <w:spacing w:val="5"/>
                <w:sz w:val="20"/>
                <w:szCs w:val="20"/>
                <w:lang w:val="es-CR"/>
              </w:rPr>
              <w:tab/>
              <w:t>Gestión Financiera que aseguren la transparencia y buen uso de los recursos del estado</w:t>
            </w:r>
          </w:p>
        </w:tc>
      </w:tr>
      <w:tr w:rsidR="001B2324" w:rsidRPr="00CC07D7" w:rsidTr="00643E72">
        <w:trPr>
          <w:trHeight w:val="306"/>
          <w:jc w:val="center"/>
        </w:trPr>
        <w:tc>
          <w:tcPr>
            <w:tcW w:w="2475" w:type="dxa"/>
            <w:vMerge/>
            <w:tcBorders>
              <w:left w:val="single" w:sz="4" w:space="0" w:color="000000"/>
              <w:right w:val="single" w:sz="4" w:space="0" w:color="000000"/>
            </w:tcBorders>
            <w:vAlign w:val="center"/>
          </w:tcPr>
          <w:p w:rsidR="001B2324" w:rsidRPr="00ED183F" w:rsidRDefault="001B2324" w:rsidP="00590C48">
            <w:pPr>
              <w:ind w:right="76"/>
              <w:contextualSpacing/>
              <w:rPr>
                <w:rFonts w:ascii="Times New Roman" w:eastAsia="Times New Roman" w:hAnsi="Times New Roman"/>
                <w:bCs/>
                <w:spacing w:val="5"/>
                <w:sz w:val="20"/>
                <w:szCs w:val="20"/>
                <w:highlight w:val="yellow"/>
                <w:lang w:val="es-CR"/>
              </w:rPr>
            </w:pPr>
          </w:p>
        </w:tc>
        <w:tc>
          <w:tcPr>
            <w:tcW w:w="5807" w:type="dxa"/>
            <w:tcBorders>
              <w:top w:val="single" w:sz="4" w:space="0" w:color="000000"/>
              <w:left w:val="single" w:sz="4" w:space="0" w:color="000000"/>
              <w:bottom w:val="single" w:sz="4" w:space="0" w:color="000000"/>
              <w:right w:val="single" w:sz="4" w:space="0" w:color="000000"/>
            </w:tcBorders>
            <w:shd w:val="clear" w:color="auto" w:fill="E9FBFB"/>
            <w:tcMar>
              <w:top w:w="15" w:type="dxa"/>
              <w:left w:w="113" w:type="dxa"/>
              <w:bottom w:w="0" w:type="dxa"/>
              <w:right w:w="15" w:type="dxa"/>
            </w:tcMar>
            <w:vAlign w:val="center"/>
          </w:tcPr>
          <w:p w:rsidR="001B2324" w:rsidRPr="00ED183F" w:rsidRDefault="001B2324" w:rsidP="00590C48">
            <w:pPr>
              <w:ind w:right="76"/>
              <w:contextualSpacing/>
              <w:rPr>
                <w:rFonts w:ascii="Times New Roman" w:eastAsia="Times New Roman" w:hAnsi="Times New Roman"/>
                <w:bCs/>
                <w:spacing w:val="5"/>
                <w:sz w:val="20"/>
                <w:szCs w:val="20"/>
                <w:highlight w:val="yellow"/>
                <w:lang w:val="es-CR"/>
              </w:rPr>
            </w:pPr>
            <w:r w:rsidRPr="00ED183F">
              <w:rPr>
                <w:rFonts w:ascii="Times New Roman" w:eastAsia="Times New Roman" w:hAnsi="Times New Roman"/>
                <w:bCs/>
                <w:spacing w:val="5"/>
                <w:sz w:val="20"/>
                <w:szCs w:val="20"/>
                <w:lang w:val="es-CR"/>
              </w:rPr>
              <w:t>4.6</w:t>
            </w:r>
            <w:r w:rsidRPr="00ED183F">
              <w:rPr>
                <w:rFonts w:ascii="Times New Roman" w:eastAsia="Times New Roman" w:hAnsi="Times New Roman"/>
                <w:bCs/>
                <w:spacing w:val="5"/>
                <w:sz w:val="20"/>
                <w:szCs w:val="20"/>
                <w:lang w:val="es-CR"/>
              </w:rPr>
              <w:tab/>
              <w:t>Implementación de Sistemas de Calidad y Control de Gestión</w:t>
            </w:r>
            <w:r w:rsidR="00643E72">
              <w:rPr>
                <w:rFonts w:ascii="Times New Roman" w:eastAsia="Times New Roman" w:hAnsi="Times New Roman"/>
                <w:bCs/>
                <w:spacing w:val="5"/>
                <w:sz w:val="20"/>
                <w:szCs w:val="20"/>
                <w:lang w:val="es-CR"/>
              </w:rPr>
              <w:t>.</w:t>
            </w:r>
          </w:p>
        </w:tc>
      </w:tr>
      <w:tr w:rsidR="001B2324" w:rsidRPr="00CC07D7" w:rsidTr="00643E72">
        <w:trPr>
          <w:trHeight w:val="20"/>
          <w:jc w:val="center"/>
        </w:trPr>
        <w:tc>
          <w:tcPr>
            <w:tcW w:w="2475" w:type="dxa"/>
            <w:vMerge/>
            <w:tcBorders>
              <w:left w:val="single" w:sz="4" w:space="0" w:color="000000"/>
              <w:right w:val="single" w:sz="4" w:space="0" w:color="000000"/>
            </w:tcBorders>
            <w:vAlign w:val="center"/>
          </w:tcPr>
          <w:p w:rsidR="001B2324" w:rsidRPr="00ED183F" w:rsidRDefault="001B2324" w:rsidP="00590C48">
            <w:pPr>
              <w:ind w:right="76"/>
              <w:contextualSpacing/>
              <w:rPr>
                <w:rFonts w:ascii="Times New Roman" w:eastAsia="Times New Roman" w:hAnsi="Times New Roman"/>
                <w:bCs/>
                <w:spacing w:val="5"/>
                <w:sz w:val="20"/>
                <w:szCs w:val="20"/>
                <w:highlight w:val="yellow"/>
                <w:lang w:val="es-CR"/>
              </w:rPr>
            </w:pPr>
          </w:p>
        </w:tc>
        <w:tc>
          <w:tcPr>
            <w:tcW w:w="5807" w:type="dxa"/>
            <w:tcBorders>
              <w:top w:val="single" w:sz="4" w:space="0" w:color="000000"/>
              <w:left w:val="single" w:sz="4" w:space="0" w:color="000000"/>
              <w:bottom w:val="single" w:sz="4" w:space="0" w:color="000000"/>
              <w:right w:val="single" w:sz="4" w:space="0" w:color="000000"/>
            </w:tcBorders>
            <w:shd w:val="clear" w:color="auto" w:fill="E9FBFB"/>
            <w:tcMar>
              <w:top w:w="15" w:type="dxa"/>
              <w:left w:w="113" w:type="dxa"/>
              <w:bottom w:w="0" w:type="dxa"/>
              <w:right w:w="15" w:type="dxa"/>
            </w:tcMar>
            <w:vAlign w:val="center"/>
          </w:tcPr>
          <w:p w:rsidR="001B2324" w:rsidRPr="00ED183F" w:rsidRDefault="001B2324" w:rsidP="00590C48">
            <w:pPr>
              <w:ind w:right="76"/>
              <w:contextualSpacing/>
              <w:rPr>
                <w:rFonts w:ascii="Times New Roman" w:eastAsia="Times New Roman" w:hAnsi="Times New Roman"/>
                <w:bCs/>
                <w:spacing w:val="5"/>
                <w:sz w:val="20"/>
                <w:szCs w:val="20"/>
                <w:highlight w:val="yellow"/>
                <w:lang w:val="es-CR"/>
              </w:rPr>
            </w:pPr>
            <w:r w:rsidRPr="00ED183F">
              <w:rPr>
                <w:rFonts w:ascii="Times New Roman" w:eastAsia="Times New Roman" w:hAnsi="Times New Roman"/>
                <w:bCs/>
                <w:spacing w:val="5"/>
                <w:sz w:val="20"/>
                <w:szCs w:val="20"/>
                <w:lang w:val="es-CR"/>
              </w:rPr>
              <w:t>4.7</w:t>
            </w:r>
            <w:r w:rsidRPr="00ED183F">
              <w:rPr>
                <w:rFonts w:ascii="Times New Roman" w:eastAsia="Times New Roman" w:hAnsi="Times New Roman"/>
                <w:bCs/>
                <w:spacing w:val="5"/>
                <w:sz w:val="20"/>
                <w:szCs w:val="20"/>
                <w:lang w:val="es-CR"/>
              </w:rPr>
              <w:tab/>
              <w:t>Gestión Tecnológica: Asegurar la integración de herramientas y sistemas que permitan eficientizar las operaciones del Intrant</w:t>
            </w:r>
            <w:r w:rsidR="00643E72">
              <w:rPr>
                <w:rFonts w:ascii="Times New Roman" w:eastAsia="Times New Roman" w:hAnsi="Times New Roman"/>
                <w:bCs/>
                <w:spacing w:val="5"/>
                <w:sz w:val="20"/>
                <w:szCs w:val="20"/>
                <w:lang w:val="es-CR"/>
              </w:rPr>
              <w:t>.</w:t>
            </w:r>
          </w:p>
        </w:tc>
      </w:tr>
      <w:tr w:rsidR="001B2324" w:rsidRPr="00CC07D7" w:rsidTr="00643E72">
        <w:trPr>
          <w:trHeight w:val="20"/>
          <w:jc w:val="center"/>
        </w:trPr>
        <w:tc>
          <w:tcPr>
            <w:tcW w:w="2475" w:type="dxa"/>
            <w:vMerge/>
            <w:tcBorders>
              <w:left w:val="single" w:sz="4" w:space="0" w:color="000000"/>
              <w:bottom w:val="single" w:sz="4" w:space="0" w:color="000000"/>
              <w:right w:val="single" w:sz="4" w:space="0" w:color="000000"/>
            </w:tcBorders>
            <w:vAlign w:val="center"/>
          </w:tcPr>
          <w:p w:rsidR="001B2324" w:rsidRPr="00ED183F" w:rsidRDefault="001B2324" w:rsidP="00590C48">
            <w:pPr>
              <w:ind w:right="76"/>
              <w:contextualSpacing/>
              <w:rPr>
                <w:rFonts w:ascii="Times New Roman" w:eastAsia="Times New Roman" w:hAnsi="Times New Roman"/>
                <w:bCs/>
                <w:spacing w:val="5"/>
                <w:sz w:val="20"/>
                <w:szCs w:val="20"/>
                <w:highlight w:val="yellow"/>
                <w:lang w:val="es-CR"/>
              </w:rPr>
            </w:pPr>
          </w:p>
        </w:tc>
        <w:tc>
          <w:tcPr>
            <w:tcW w:w="5807" w:type="dxa"/>
            <w:tcBorders>
              <w:top w:val="single" w:sz="4" w:space="0" w:color="000000"/>
              <w:left w:val="single" w:sz="4" w:space="0" w:color="000000"/>
              <w:bottom w:val="single" w:sz="4" w:space="0" w:color="000000"/>
              <w:right w:val="single" w:sz="4" w:space="0" w:color="000000"/>
            </w:tcBorders>
            <w:shd w:val="clear" w:color="auto" w:fill="E9FBFB"/>
            <w:tcMar>
              <w:top w:w="15" w:type="dxa"/>
              <w:left w:w="113" w:type="dxa"/>
              <w:bottom w:w="0" w:type="dxa"/>
              <w:right w:w="15" w:type="dxa"/>
            </w:tcMar>
            <w:vAlign w:val="center"/>
          </w:tcPr>
          <w:p w:rsidR="001B2324" w:rsidRPr="00ED183F" w:rsidRDefault="001B2324" w:rsidP="00643E72">
            <w:pPr>
              <w:ind w:right="76"/>
              <w:contextualSpacing/>
              <w:rPr>
                <w:rFonts w:ascii="Times New Roman" w:eastAsia="Times New Roman" w:hAnsi="Times New Roman"/>
                <w:bCs/>
                <w:spacing w:val="5"/>
                <w:sz w:val="20"/>
                <w:szCs w:val="20"/>
                <w:highlight w:val="yellow"/>
                <w:lang w:val="es-CR"/>
              </w:rPr>
            </w:pPr>
            <w:r w:rsidRPr="00ED183F">
              <w:rPr>
                <w:rFonts w:ascii="Times New Roman" w:eastAsia="Times New Roman" w:hAnsi="Times New Roman"/>
                <w:bCs/>
                <w:spacing w:val="5"/>
                <w:sz w:val="20"/>
                <w:szCs w:val="20"/>
                <w:lang w:val="es-CR"/>
              </w:rPr>
              <w:t>4.8</w:t>
            </w:r>
            <w:r w:rsidRPr="00ED183F">
              <w:rPr>
                <w:rFonts w:ascii="Times New Roman" w:eastAsia="Times New Roman" w:hAnsi="Times New Roman"/>
                <w:bCs/>
                <w:spacing w:val="5"/>
                <w:sz w:val="20"/>
                <w:szCs w:val="20"/>
                <w:lang w:val="es-CR"/>
              </w:rPr>
              <w:tab/>
              <w:t xml:space="preserve">Integración de recursos tecnológicos para mejorar los </w:t>
            </w:r>
            <w:r w:rsidRPr="00ED183F">
              <w:rPr>
                <w:rFonts w:ascii="Times New Roman" w:eastAsia="Times New Roman" w:hAnsi="Times New Roman"/>
                <w:bCs/>
                <w:spacing w:val="5"/>
                <w:sz w:val="20"/>
                <w:szCs w:val="20"/>
                <w:lang w:val="es-CR"/>
              </w:rPr>
              <w:lastRenderedPageBreak/>
              <w:t xml:space="preserve">servicios de transporte </w:t>
            </w:r>
            <w:r w:rsidR="008D495D" w:rsidRPr="00ED183F">
              <w:rPr>
                <w:rFonts w:ascii="Times New Roman" w:eastAsia="Times New Roman" w:hAnsi="Times New Roman"/>
                <w:bCs/>
                <w:spacing w:val="5"/>
                <w:sz w:val="20"/>
                <w:szCs w:val="20"/>
                <w:lang w:val="es-CR"/>
              </w:rPr>
              <w:t>y la</w:t>
            </w:r>
            <w:r w:rsidRPr="00ED183F">
              <w:rPr>
                <w:rFonts w:ascii="Times New Roman" w:eastAsia="Times New Roman" w:hAnsi="Times New Roman"/>
                <w:bCs/>
                <w:spacing w:val="5"/>
                <w:sz w:val="20"/>
                <w:szCs w:val="20"/>
                <w:lang w:val="es-CR"/>
              </w:rPr>
              <w:t xml:space="preserve"> fluidez en el </w:t>
            </w:r>
            <w:r w:rsidR="006321A0" w:rsidRPr="00ED183F">
              <w:rPr>
                <w:rFonts w:ascii="Times New Roman" w:eastAsia="Times New Roman" w:hAnsi="Times New Roman"/>
                <w:bCs/>
                <w:spacing w:val="5"/>
                <w:sz w:val="20"/>
                <w:szCs w:val="20"/>
                <w:lang w:val="es-CR"/>
              </w:rPr>
              <w:t>tr</w:t>
            </w:r>
            <w:r w:rsidR="006321A0">
              <w:rPr>
                <w:rFonts w:ascii="Times New Roman" w:eastAsia="Times New Roman" w:hAnsi="Times New Roman"/>
                <w:bCs/>
                <w:spacing w:val="5"/>
                <w:sz w:val="20"/>
                <w:szCs w:val="20"/>
                <w:lang w:val="es-CR"/>
              </w:rPr>
              <w:t>á</w:t>
            </w:r>
            <w:r w:rsidR="006321A0" w:rsidRPr="00ED183F">
              <w:rPr>
                <w:rFonts w:ascii="Times New Roman" w:eastAsia="Times New Roman" w:hAnsi="Times New Roman"/>
                <w:bCs/>
                <w:spacing w:val="5"/>
                <w:sz w:val="20"/>
                <w:szCs w:val="20"/>
                <w:lang w:val="es-CR"/>
              </w:rPr>
              <w:t>nsito,</w:t>
            </w:r>
            <w:r w:rsidRPr="00ED183F">
              <w:rPr>
                <w:rFonts w:ascii="Times New Roman" w:eastAsia="Times New Roman" w:hAnsi="Times New Roman"/>
                <w:bCs/>
                <w:spacing w:val="5"/>
                <w:sz w:val="20"/>
                <w:szCs w:val="20"/>
                <w:lang w:val="es-CR"/>
              </w:rPr>
              <w:t xml:space="preserve"> así como la seguridad de los ciudadanos, con la creación </w:t>
            </w:r>
            <w:r w:rsidR="008D495D" w:rsidRPr="00ED183F">
              <w:rPr>
                <w:rFonts w:ascii="Times New Roman" w:eastAsia="Times New Roman" w:hAnsi="Times New Roman"/>
                <w:bCs/>
                <w:spacing w:val="5"/>
                <w:sz w:val="20"/>
                <w:szCs w:val="20"/>
                <w:lang w:val="es-CR"/>
              </w:rPr>
              <w:t>de centro</w:t>
            </w:r>
            <w:r w:rsidRPr="00ED183F">
              <w:rPr>
                <w:rFonts w:ascii="Times New Roman" w:eastAsia="Times New Roman" w:hAnsi="Times New Roman"/>
                <w:bCs/>
                <w:spacing w:val="5"/>
                <w:sz w:val="20"/>
                <w:szCs w:val="20"/>
                <w:lang w:val="es-CR"/>
              </w:rPr>
              <w:t xml:space="preserve"> de </w:t>
            </w:r>
            <w:r w:rsidR="00643E72">
              <w:rPr>
                <w:rFonts w:ascii="Times New Roman" w:eastAsia="Times New Roman" w:hAnsi="Times New Roman"/>
                <w:bCs/>
                <w:spacing w:val="5"/>
                <w:sz w:val="20"/>
                <w:szCs w:val="20"/>
                <w:lang w:val="es-CR"/>
              </w:rPr>
              <w:t>información.</w:t>
            </w:r>
          </w:p>
        </w:tc>
      </w:tr>
    </w:tbl>
    <w:p w:rsidR="007022B0" w:rsidRDefault="007022B0" w:rsidP="006D1C7B">
      <w:pPr>
        <w:spacing w:after="160" w:line="480" w:lineRule="auto"/>
        <w:ind w:firstLine="708"/>
        <w:jc w:val="both"/>
        <w:rPr>
          <w:rFonts w:ascii="Times New Roman" w:hAnsi="Times New Roman"/>
          <w:sz w:val="24"/>
          <w:szCs w:val="24"/>
          <w:lang w:val="es-MX"/>
        </w:rPr>
      </w:pPr>
    </w:p>
    <w:p w:rsidR="007022B0" w:rsidRPr="007022B0" w:rsidRDefault="007022B0" w:rsidP="007022B0">
      <w:pPr>
        <w:spacing w:after="160" w:line="480" w:lineRule="auto"/>
        <w:ind w:firstLine="708"/>
        <w:jc w:val="both"/>
        <w:rPr>
          <w:rFonts w:ascii="Times New Roman" w:hAnsi="Times New Roman"/>
          <w:sz w:val="24"/>
          <w:szCs w:val="24"/>
          <w:lang w:val="es-ES"/>
        </w:rPr>
      </w:pPr>
      <w:r w:rsidRPr="007022B0">
        <w:rPr>
          <w:rFonts w:ascii="Times New Roman" w:hAnsi="Times New Roman"/>
          <w:sz w:val="24"/>
          <w:szCs w:val="24"/>
          <w:lang w:val="es-ES"/>
        </w:rPr>
        <w:tab/>
        <w:t>En otro orden, el Ministerio de Obras Públicas y Comunicaciones (MOPC), entregará en el mes de febrero de 2018, la terminal de autobuses de Boca Chica. En ese sentido, el Intrant está preparando junto a la alcaldía de esa demarcación el Plan de Movilidad de manera macro, que incluye el reordenamiento local, con el apoyo de los operadores de transporte.</w:t>
      </w:r>
    </w:p>
    <w:p w:rsidR="007022B0" w:rsidRPr="001F0100" w:rsidRDefault="007022B0" w:rsidP="001F0100">
      <w:pPr>
        <w:spacing w:after="160" w:line="480" w:lineRule="auto"/>
        <w:ind w:firstLine="708"/>
        <w:jc w:val="both"/>
        <w:rPr>
          <w:rFonts w:ascii="Times New Roman" w:hAnsi="Times New Roman"/>
          <w:sz w:val="24"/>
          <w:szCs w:val="24"/>
          <w:lang w:val="es-ES"/>
        </w:rPr>
      </w:pPr>
      <w:r w:rsidRPr="007022B0">
        <w:rPr>
          <w:rFonts w:ascii="Times New Roman" w:hAnsi="Times New Roman"/>
          <w:sz w:val="24"/>
          <w:szCs w:val="24"/>
          <w:lang w:val="es-ES"/>
        </w:rPr>
        <w:tab/>
        <w:t>En el mes de enero 2018, el Intrant firma un acuerdo interinstitucional con el Instituto Tecnológico (INTEC) y la Cervecería Nacional Dominicana (CND), donde el INTEC junto al INTRANT estudiará y presentará las propuestas de solución de puntos negros y críticos en la autopista Duarte en los tramos Kilómetro 9-Santiago, y Santiago-La Vega.</w:t>
      </w:r>
    </w:p>
    <w:p w:rsidR="003041F4" w:rsidRDefault="001B2324" w:rsidP="006D1C7B">
      <w:pPr>
        <w:spacing w:after="160" w:line="480" w:lineRule="auto"/>
        <w:ind w:firstLine="708"/>
        <w:jc w:val="both"/>
        <w:rPr>
          <w:rFonts w:ascii="Times New Roman" w:hAnsi="Times New Roman"/>
          <w:sz w:val="24"/>
          <w:szCs w:val="24"/>
          <w:lang w:val="es-MX"/>
        </w:rPr>
      </w:pPr>
      <w:r>
        <w:rPr>
          <w:rFonts w:ascii="Times New Roman" w:hAnsi="Times New Roman"/>
          <w:sz w:val="24"/>
          <w:szCs w:val="24"/>
          <w:lang w:val="es-MX"/>
        </w:rPr>
        <w:t>Respecto a la Gestión Humana, para el año 2018, el Intrant concluirá la reubicación del personal, de acuerdo con sus perfiles, en función de la estructura organizativa y los Manuales de Cargos y Funciones.</w:t>
      </w:r>
    </w:p>
    <w:p w:rsidR="003041F4" w:rsidRDefault="003041F4" w:rsidP="006D1C7B">
      <w:pPr>
        <w:spacing w:after="160" w:line="480" w:lineRule="auto"/>
        <w:ind w:firstLine="708"/>
        <w:jc w:val="both"/>
        <w:rPr>
          <w:rFonts w:ascii="Times New Roman" w:hAnsi="Times New Roman"/>
          <w:sz w:val="24"/>
          <w:szCs w:val="24"/>
          <w:lang w:val="es-MX"/>
        </w:rPr>
      </w:pPr>
      <w:r>
        <w:rPr>
          <w:rFonts w:ascii="Times New Roman" w:hAnsi="Times New Roman"/>
          <w:sz w:val="24"/>
          <w:szCs w:val="24"/>
          <w:lang w:val="es-MX"/>
        </w:rPr>
        <w:t xml:space="preserve">Con relación al marco Jurídico </w:t>
      </w:r>
      <w:r w:rsidRPr="003041F4">
        <w:rPr>
          <w:rFonts w:ascii="Times New Roman" w:hAnsi="Times New Roman"/>
          <w:sz w:val="24"/>
          <w:szCs w:val="24"/>
          <w:lang w:val="es-MX"/>
        </w:rPr>
        <w:t>Marco Jurídico de la Movilidad Segura</w:t>
      </w:r>
      <w:r>
        <w:rPr>
          <w:rFonts w:ascii="Times New Roman" w:hAnsi="Times New Roman"/>
          <w:sz w:val="24"/>
          <w:szCs w:val="24"/>
          <w:lang w:val="es-MX"/>
        </w:rPr>
        <w:t>, el Intrant se apresta a completar el desarrollo l</w:t>
      </w:r>
      <w:r w:rsidRPr="003041F4">
        <w:rPr>
          <w:rFonts w:ascii="Times New Roman" w:hAnsi="Times New Roman"/>
          <w:sz w:val="24"/>
          <w:szCs w:val="24"/>
          <w:lang w:val="es-MX"/>
        </w:rPr>
        <w:t>os Reglamentos, Normas y Políticas públicas que rijan el tránsito y transporte de carga y pasajeros, así como el transporte no motorizado en coordinación con los principales actores del sistema y en armonía con el medio ambiente</w:t>
      </w:r>
      <w:r>
        <w:rPr>
          <w:rFonts w:ascii="Times New Roman" w:hAnsi="Times New Roman"/>
          <w:sz w:val="24"/>
          <w:szCs w:val="24"/>
          <w:lang w:val="es-MX"/>
        </w:rPr>
        <w:t>.</w:t>
      </w:r>
    </w:p>
    <w:p w:rsidR="001B2324" w:rsidRPr="0032571C" w:rsidRDefault="001B2324" w:rsidP="001B2324">
      <w:pPr>
        <w:spacing w:after="160" w:line="480" w:lineRule="auto"/>
        <w:jc w:val="both"/>
        <w:rPr>
          <w:rFonts w:ascii="Times New Roman" w:hAnsi="Times New Roman"/>
          <w:sz w:val="24"/>
          <w:szCs w:val="24"/>
          <w:lang w:val="es-MX"/>
        </w:rPr>
      </w:pPr>
      <w:r>
        <w:rPr>
          <w:rFonts w:ascii="Times New Roman" w:hAnsi="Times New Roman"/>
          <w:sz w:val="24"/>
          <w:szCs w:val="24"/>
          <w:lang w:val="es-MX"/>
        </w:rPr>
        <w:t>Sobre</w:t>
      </w:r>
      <w:r w:rsidRPr="0032571C">
        <w:rPr>
          <w:rFonts w:ascii="Times New Roman" w:hAnsi="Times New Roman"/>
          <w:sz w:val="24"/>
          <w:szCs w:val="24"/>
          <w:lang w:val="es-MX"/>
        </w:rPr>
        <w:t xml:space="preserve"> la Movilidad Sostenible</w:t>
      </w:r>
      <w:r>
        <w:rPr>
          <w:rFonts w:ascii="Times New Roman" w:hAnsi="Times New Roman"/>
          <w:sz w:val="24"/>
          <w:szCs w:val="24"/>
          <w:lang w:val="es-MX"/>
        </w:rPr>
        <w:t xml:space="preserve">, como planes operativos </w:t>
      </w:r>
      <w:r w:rsidRPr="0032571C">
        <w:rPr>
          <w:rFonts w:ascii="Times New Roman" w:hAnsi="Times New Roman"/>
          <w:sz w:val="24"/>
          <w:szCs w:val="24"/>
          <w:lang w:val="es-MX"/>
        </w:rPr>
        <w:t xml:space="preserve">se ha planteado </w:t>
      </w:r>
      <w:r>
        <w:rPr>
          <w:rFonts w:ascii="Times New Roman" w:hAnsi="Times New Roman"/>
          <w:sz w:val="24"/>
          <w:szCs w:val="24"/>
          <w:lang w:val="es-MX"/>
        </w:rPr>
        <w:t>lo siguiente:</w:t>
      </w:r>
      <w:r w:rsidRPr="0032571C">
        <w:rPr>
          <w:rFonts w:ascii="Times New Roman" w:hAnsi="Times New Roman"/>
          <w:sz w:val="24"/>
          <w:szCs w:val="24"/>
          <w:lang w:val="es-MX"/>
        </w:rPr>
        <w:t xml:space="preserve"> </w:t>
      </w:r>
    </w:p>
    <w:p w:rsidR="001B2324" w:rsidRPr="00CA72D7" w:rsidRDefault="001B2324" w:rsidP="001B2324">
      <w:pPr>
        <w:numPr>
          <w:ilvl w:val="0"/>
          <w:numId w:val="16"/>
        </w:numPr>
        <w:spacing w:after="160" w:line="480" w:lineRule="auto"/>
        <w:jc w:val="both"/>
        <w:rPr>
          <w:rFonts w:ascii="Times New Roman" w:hAnsi="Times New Roman"/>
          <w:sz w:val="24"/>
          <w:szCs w:val="24"/>
          <w:lang w:val="es-MX"/>
        </w:rPr>
      </w:pPr>
      <w:r w:rsidRPr="00CA72D7">
        <w:rPr>
          <w:rFonts w:ascii="Times New Roman" w:hAnsi="Times New Roman"/>
          <w:sz w:val="24"/>
          <w:szCs w:val="24"/>
          <w:lang w:val="es-MX"/>
        </w:rPr>
        <w:t>Mejora Puntual en el Km. 9 Autopista Duarte.</w:t>
      </w:r>
    </w:p>
    <w:p w:rsidR="001B2324" w:rsidRPr="00781722" w:rsidRDefault="001B2324" w:rsidP="001B2324">
      <w:pPr>
        <w:numPr>
          <w:ilvl w:val="0"/>
          <w:numId w:val="16"/>
        </w:numPr>
        <w:spacing w:after="160" w:line="480" w:lineRule="auto"/>
        <w:jc w:val="both"/>
        <w:rPr>
          <w:rFonts w:ascii="Times New Roman" w:hAnsi="Times New Roman"/>
          <w:sz w:val="24"/>
          <w:szCs w:val="24"/>
          <w:lang w:val="es-MX"/>
        </w:rPr>
      </w:pPr>
      <w:r w:rsidRPr="00781722">
        <w:rPr>
          <w:rFonts w:ascii="Times New Roman" w:hAnsi="Times New Roman"/>
          <w:sz w:val="24"/>
          <w:szCs w:val="24"/>
          <w:lang w:val="es-MX"/>
        </w:rPr>
        <w:lastRenderedPageBreak/>
        <w:t>Diseñar campaña digital que promueva evitar: vehículos mal estacionados, obstrucción de aceras, uso de TP OMSA, pasos peatonales, protección al ciclista y PMR</w:t>
      </w:r>
      <w:r w:rsidR="003C73B2">
        <w:rPr>
          <w:rFonts w:ascii="Times New Roman" w:hAnsi="Times New Roman"/>
          <w:sz w:val="24"/>
          <w:szCs w:val="24"/>
          <w:lang w:val="es-MX"/>
        </w:rPr>
        <w:t>.</w:t>
      </w:r>
    </w:p>
    <w:p w:rsidR="001B2324" w:rsidRPr="00781722" w:rsidRDefault="001B2324" w:rsidP="001B2324">
      <w:pPr>
        <w:numPr>
          <w:ilvl w:val="0"/>
          <w:numId w:val="16"/>
        </w:numPr>
        <w:spacing w:after="160" w:line="480" w:lineRule="auto"/>
        <w:jc w:val="both"/>
        <w:rPr>
          <w:rFonts w:ascii="Times New Roman" w:hAnsi="Times New Roman"/>
          <w:sz w:val="24"/>
          <w:szCs w:val="24"/>
          <w:lang w:val="es-MX"/>
        </w:rPr>
      </w:pPr>
      <w:r w:rsidRPr="00781722">
        <w:rPr>
          <w:rFonts w:ascii="Times New Roman" w:hAnsi="Times New Roman"/>
          <w:sz w:val="24"/>
          <w:szCs w:val="24"/>
          <w:lang w:val="es-MX"/>
        </w:rPr>
        <w:t>Diseño piloto de Gestión de estacionamiento en Ciudad Colonial</w:t>
      </w:r>
      <w:r w:rsidR="00D14AA5">
        <w:rPr>
          <w:rFonts w:ascii="Times New Roman" w:hAnsi="Times New Roman"/>
          <w:sz w:val="24"/>
          <w:szCs w:val="24"/>
          <w:lang w:val="es-MX"/>
        </w:rPr>
        <w:t>.</w:t>
      </w:r>
    </w:p>
    <w:p w:rsidR="001B2324" w:rsidRPr="00781722" w:rsidRDefault="001B2324" w:rsidP="001B2324">
      <w:pPr>
        <w:numPr>
          <w:ilvl w:val="0"/>
          <w:numId w:val="16"/>
        </w:numPr>
        <w:spacing w:after="160" w:line="480" w:lineRule="auto"/>
        <w:jc w:val="both"/>
        <w:rPr>
          <w:rFonts w:ascii="Times New Roman" w:hAnsi="Times New Roman"/>
          <w:sz w:val="24"/>
          <w:szCs w:val="24"/>
          <w:lang w:val="es-MX"/>
        </w:rPr>
      </w:pPr>
      <w:r w:rsidRPr="00781722">
        <w:rPr>
          <w:rFonts w:ascii="Times New Roman" w:hAnsi="Times New Roman"/>
          <w:sz w:val="24"/>
          <w:szCs w:val="24"/>
          <w:lang w:val="es-MX"/>
        </w:rPr>
        <w:t>Elaboración de Planes de Movilidad en las 10 principales ciudades de mayor accidentalidad.</w:t>
      </w:r>
    </w:p>
    <w:p w:rsidR="001B2324" w:rsidRPr="00781722" w:rsidRDefault="001B2324" w:rsidP="001B2324">
      <w:pPr>
        <w:numPr>
          <w:ilvl w:val="0"/>
          <w:numId w:val="16"/>
        </w:numPr>
        <w:spacing w:after="160" w:line="480" w:lineRule="auto"/>
        <w:jc w:val="both"/>
        <w:rPr>
          <w:rFonts w:ascii="Times New Roman" w:hAnsi="Times New Roman"/>
          <w:sz w:val="24"/>
          <w:szCs w:val="24"/>
          <w:lang w:val="es-MX"/>
        </w:rPr>
      </w:pPr>
      <w:r w:rsidRPr="00781722">
        <w:rPr>
          <w:rFonts w:ascii="Times New Roman" w:hAnsi="Times New Roman"/>
          <w:sz w:val="24"/>
          <w:szCs w:val="24"/>
          <w:lang w:val="es-MX"/>
        </w:rPr>
        <w:t>Elaborar planes de reestructuración de los sistemas de transporte de pasajeros urbano e interurbano.</w:t>
      </w:r>
    </w:p>
    <w:p w:rsidR="001B2324" w:rsidRPr="00781722" w:rsidRDefault="001B2324" w:rsidP="001B2324">
      <w:pPr>
        <w:numPr>
          <w:ilvl w:val="0"/>
          <w:numId w:val="16"/>
        </w:numPr>
        <w:spacing w:after="160" w:line="480" w:lineRule="auto"/>
        <w:jc w:val="both"/>
        <w:rPr>
          <w:rFonts w:ascii="Times New Roman" w:hAnsi="Times New Roman"/>
          <w:sz w:val="24"/>
          <w:szCs w:val="24"/>
          <w:lang w:val="es-MX"/>
        </w:rPr>
      </w:pPr>
      <w:r w:rsidRPr="00781722">
        <w:rPr>
          <w:rFonts w:ascii="Times New Roman" w:hAnsi="Times New Roman"/>
          <w:sz w:val="24"/>
          <w:szCs w:val="24"/>
          <w:lang w:val="es-MX"/>
        </w:rPr>
        <w:t>Diseño de Terminales interurbanas de transporte de pasajeros.</w:t>
      </w:r>
    </w:p>
    <w:p w:rsidR="001B2324" w:rsidRDefault="001B2324" w:rsidP="001B2324">
      <w:pPr>
        <w:numPr>
          <w:ilvl w:val="0"/>
          <w:numId w:val="16"/>
        </w:numPr>
        <w:spacing w:after="160" w:line="480" w:lineRule="auto"/>
        <w:jc w:val="both"/>
        <w:rPr>
          <w:rFonts w:ascii="Times New Roman" w:hAnsi="Times New Roman"/>
          <w:sz w:val="24"/>
          <w:szCs w:val="24"/>
          <w:lang w:val="es-MX"/>
        </w:rPr>
      </w:pPr>
      <w:r w:rsidRPr="00781722">
        <w:rPr>
          <w:rFonts w:ascii="Times New Roman" w:hAnsi="Times New Roman"/>
          <w:sz w:val="24"/>
          <w:szCs w:val="24"/>
          <w:lang w:val="es-MX"/>
        </w:rPr>
        <w:t>Diseño corredor piloto con mejora del servicio de TP en los principales corredores.</w:t>
      </w:r>
    </w:p>
    <w:p w:rsidR="00AE0EA0" w:rsidRDefault="00AE0EA0" w:rsidP="001B2324">
      <w:pPr>
        <w:numPr>
          <w:ilvl w:val="0"/>
          <w:numId w:val="16"/>
        </w:numPr>
        <w:spacing w:after="160" w:line="480" w:lineRule="auto"/>
        <w:jc w:val="both"/>
        <w:rPr>
          <w:rFonts w:ascii="Times New Roman" w:hAnsi="Times New Roman"/>
          <w:sz w:val="24"/>
          <w:szCs w:val="24"/>
          <w:lang w:val="es-MX"/>
        </w:rPr>
      </w:pPr>
      <w:r>
        <w:rPr>
          <w:rFonts w:ascii="Times New Roman" w:hAnsi="Times New Roman"/>
          <w:sz w:val="24"/>
          <w:szCs w:val="24"/>
          <w:lang w:val="es-MX"/>
        </w:rPr>
        <w:t>Rotulación de todo el sector transporte a nivel nacional.</w:t>
      </w:r>
    </w:p>
    <w:p w:rsidR="00AE0EA0" w:rsidRDefault="00AE0EA0" w:rsidP="001B2324">
      <w:pPr>
        <w:numPr>
          <w:ilvl w:val="0"/>
          <w:numId w:val="16"/>
        </w:numPr>
        <w:spacing w:after="160" w:line="480" w:lineRule="auto"/>
        <w:jc w:val="both"/>
        <w:rPr>
          <w:rFonts w:ascii="Times New Roman" w:hAnsi="Times New Roman"/>
          <w:sz w:val="24"/>
          <w:szCs w:val="24"/>
          <w:lang w:val="es-MX"/>
        </w:rPr>
      </w:pPr>
      <w:r>
        <w:rPr>
          <w:rFonts w:ascii="Times New Roman" w:hAnsi="Times New Roman"/>
          <w:sz w:val="24"/>
          <w:szCs w:val="24"/>
          <w:lang w:val="es-MX"/>
        </w:rPr>
        <w:t>Implementación del Plan de Movilidad Urbana.</w:t>
      </w:r>
    </w:p>
    <w:p w:rsidR="001B2324" w:rsidRDefault="001B2324" w:rsidP="001B2324">
      <w:pPr>
        <w:pStyle w:val="Prrafodelista"/>
        <w:tabs>
          <w:tab w:val="left" w:pos="1418"/>
        </w:tabs>
        <w:spacing w:line="480" w:lineRule="auto"/>
        <w:ind w:left="0"/>
        <w:rPr>
          <w:b/>
          <w:sz w:val="32"/>
          <w:szCs w:val="32"/>
          <w:lang w:val="es-MX"/>
        </w:rPr>
      </w:pPr>
    </w:p>
    <w:p w:rsidR="001B2324" w:rsidRDefault="001B2324" w:rsidP="001B2324">
      <w:pPr>
        <w:pStyle w:val="Prrafodelista"/>
        <w:tabs>
          <w:tab w:val="left" w:pos="1418"/>
        </w:tabs>
        <w:spacing w:line="480" w:lineRule="auto"/>
        <w:ind w:left="0"/>
        <w:rPr>
          <w:b/>
          <w:sz w:val="32"/>
          <w:szCs w:val="32"/>
          <w:lang w:val="es-MX"/>
        </w:rPr>
      </w:pPr>
    </w:p>
    <w:p w:rsidR="001B2324" w:rsidRDefault="001B2324" w:rsidP="001B2324">
      <w:pPr>
        <w:pStyle w:val="Prrafodelista"/>
        <w:tabs>
          <w:tab w:val="left" w:pos="1418"/>
        </w:tabs>
        <w:spacing w:line="480" w:lineRule="auto"/>
        <w:ind w:left="0"/>
        <w:rPr>
          <w:b/>
          <w:sz w:val="32"/>
          <w:szCs w:val="32"/>
          <w:lang w:val="es-MX"/>
        </w:rPr>
      </w:pPr>
    </w:p>
    <w:p w:rsidR="001B2324" w:rsidRPr="00B00314" w:rsidRDefault="001B2324" w:rsidP="001B2324">
      <w:pPr>
        <w:pStyle w:val="Prrafodelista"/>
        <w:tabs>
          <w:tab w:val="left" w:pos="1418"/>
        </w:tabs>
        <w:spacing w:line="480" w:lineRule="auto"/>
        <w:ind w:left="0"/>
        <w:rPr>
          <w:b/>
          <w:sz w:val="32"/>
          <w:szCs w:val="32"/>
          <w:lang w:val="es-MX"/>
        </w:rPr>
      </w:pPr>
    </w:p>
    <w:p w:rsidR="001B2324" w:rsidRDefault="001B2324" w:rsidP="001B2324">
      <w:pPr>
        <w:pStyle w:val="Prrafodelista"/>
        <w:tabs>
          <w:tab w:val="left" w:pos="1418"/>
        </w:tabs>
        <w:spacing w:line="480" w:lineRule="auto"/>
        <w:ind w:left="0"/>
        <w:rPr>
          <w:b/>
          <w:sz w:val="32"/>
          <w:szCs w:val="32"/>
        </w:rPr>
      </w:pPr>
    </w:p>
    <w:p w:rsidR="00B43CB4" w:rsidRDefault="00B43CB4" w:rsidP="001B2324">
      <w:pPr>
        <w:pStyle w:val="Prrafodelista"/>
        <w:tabs>
          <w:tab w:val="left" w:pos="1418"/>
        </w:tabs>
        <w:spacing w:line="480" w:lineRule="auto"/>
        <w:ind w:left="0"/>
        <w:rPr>
          <w:b/>
          <w:sz w:val="32"/>
          <w:szCs w:val="32"/>
        </w:rPr>
      </w:pPr>
    </w:p>
    <w:p w:rsidR="00B43CB4" w:rsidRDefault="00B43CB4" w:rsidP="001B2324">
      <w:pPr>
        <w:pStyle w:val="Prrafodelista"/>
        <w:tabs>
          <w:tab w:val="left" w:pos="1418"/>
        </w:tabs>
        <w:spacing w:line="480" w:lineRule="auto"/>
        <w:ind w:left="0"/>
        <w:rPr>
          <w:b/>
          <w:sz w:val="32"/>
          <w:szCs w:val="32"/>
        </w:rPr>
      </w:pPr>
    </w:p>
    <w:p w:rsidR="00B43CB4" w:rsidRDefault="00B43CB4" w:rsidP="001B2324">
      <w:pPr>
        <w:pStyle w:val="Prrafodelista"/>
        <w:tabs>
          <w:tab w:val="left" w:pos="1418"/>
        </w:tabs>
        <w:spacing w:line="480" w:lineRule="auto"/>
        <w:ind w:left="0"/>
        <w:rPr>
          <w:b/>
          <w:sz w:val="32"/>
          <w:szCs w:val="32"/>
        </w:rPr>
      </w:pPr>
    </w:p>
    <w:p w:rsidR="001F0100" w:rsidRDefault="001F0100" w:rsidP="001B2324">
      <w:pPr>
        <w:pStyle w:val="Prrafodelista"/>
        <w:tabs>
          <w:tab w:val="left" w:pos="1418"/>
        </w:tabs>
        <w:spacing w:line="480" w:lineRule="auto"/>
        <w:ind w:left="0"/>
        <w:rPr>
          <w:b/>
          <w:sz w:val="32"/>
          <w:szCs w:val="32"/>
        </w:rPr>
      </w:pPr>
    </w:p>
    <w:p w:rsidR="00E83FB1" w:rsidRDefault="00E83FB1" w:rsidP="001B2324">
      <w:pPr>
        <w:pStyle w:val="Prrafodelista"/>
        <w:tabs>
          <w:tab w:val="left" w:pos="1418"/>
        </w:tabs>
        <w:spacing w:line="480" w:lineRule="auto"/>
        <w:ind w:left="0"/>
        <w:rPr>
          <w:b/>
          <w:sz w:val="32"/>
          <w:szCs w:val="32"/>
        </w:rPr>
      </w:pPr>
    </w:p>
    <w:p w:rsidR="001F0100" w:rsidRDefault="001F0100" w:rsidP="001B2324">
      <w:pPr>
        <w:pStyle w:val="Prrafodelista"/>
        <w:tabs>
          <w:tab w:val="left" w:pos="1418"/>
        </w:tabs>
        <w:spacing w:line="480" w:lineRule="auto"/>
        <w:ind w:left="0"/>
        <w:rPr>
          <w:b/>
          <w:sz w:val="32"/>
          <w:szCs w:val="32"/>
        </w:rPr>
      </w:pPr>
    </w:p>
    <w:p w:rsidR="001F0100" w:rsidRDefault="001F0100" w:rsidP="001B2324">
      <w:pPr>
        <w:pStyle w:val="Prrafodelista"/>
        <w:tabs>
          <w:tab w:val="left" w:pos="1418"/>
        </w:tabs>
        <w:spacing w:line="480" w:lineRule="auto"/>
        <w:ind w:left="0"/>
        <w:rPr>
          <w:b/>
          <w:sz w:val="32"/>
          <w:szCs w:val="32"/>
        </w:rPr>
      </w:pPr>
    </w:p>
    <w:p w:rsidR="001F0100" w:rsidRDefault="001F0100" w:rsidP="001B2324">
      <w:pPr>
        <w:pStyle w:val="Prrafodelista"/>
        <w:tabs>
          <w:tab w:val="left" w:pos="1418"/>
        </w:tabs>
        <w:spacing w:line="480" w:lineRule="auto"/>
        <w:ind w:left="0"/>
        <w:rPr>
          <w:b/>
          <w:sz w:val="32"/>
          <w:szCs w:val="32"/>
        </w:rPr>
      </w:pPr>
    </w:p>
    <w:p w:rsidR="001F0100" w:rsidRDefault="001F0100" w:rsidP="001B2324">
      <w:pPr>
        <w:pStyle w:val="Prrafodelista"/>
        <w:tabs>
          <w:tab w:val="left" w:pos="1418"/>
        </w:tabs>
        <w:spacing w:line="480" w:lineRule="auto"/>
        <w:ind w:left="0"/>
        <w:rPr>
          <w:b/>
          <w:sz w:val="32"/>
          <w:szCs w:val="32"/>
        </w:rPr>
      </w:pPr>
    </w:p>
    <w:p w:rsidR="00B43CB4" w:rsidRDefault="00B43CB4" w:rsidP="001B2324">
      <w:pPr>
        <w:pStyle w:val="Prrafodelista"/>
        <w:tabs>
          <w:tab w:val="left" w:pos="1418"/>
        </w:tabs>
        <w:spacing w:line="480" w:lineRule="auto"/>
        <w:ind w:left="0"/>
        <w:rPr>
          <w:b/>
          <w:sz w:val="32"/>
          <w:szCs w:val="32"/>
        </w:rPr>
      </w:pPr>
    </w:p>
    <w:p w:rsidR="001B2324" w:rsidRPr="00865AC8" w:rsidRDefault="001B2324" w:rsidP="001B2324">
      <w:pPr>
        <w:pStyle w:val="Prrafodelista"/>
        <w:tabs>
          <w:tab w:val="left" w:pos="1418"/>
        </w:tabs>
        <w:spacing w:line="480" w:lineRule="auto"/>
        <w:ind w:left="0"/>
        <w:jc w:val="center"/>
        <w:rPr>
          <w:b/>
          <w:sz w:val="32"/>
          <w:szCs w:val="32"/>
        </w:rPr>
      </w:pPr>
      <w:r>
        <w:rPr>
          <w:b/>
          <w:sz w:val="32"/>
          <w:szCs w:val="32"/>
        </w:rPr>
        <w:t xml:space="preserve">VIII.- </w:t>
      </w:r>
      <w:r w:rsidRPr="007E43D0">
        <w:rPr>
          <w:b/>
          <w:sz w:val="32"/>
          <w:szCs w:val="32"/>
        </w:rPr>
        <w:t>A</w:t>
      </w:r>
      <w:r>
        <w:rPr>
          <w:b/>
          <w:sz w:val="32"/>
          <w:szCs w:val="32"/>
        </w:rPr>
        <w:t>nexos</w:t>
      </w:r>
    </w:p>
    <w:p w:rsidR="001B2324" w:rsidRDefault="001B2324" w:rsidP="001B2324">
      <w:pPr>
        <w:pStyle w:val="Prrafodelista"/>
        <w:spacing w:line="480" w:lineRule="auto"/>
        <w:ind w:left="360"/>
        <w:contextualSpacing/>
        <w:jc w:val="both"/>
        <w:rPr>
          <w:b/>
        </w:rPr>
      </w:pPr>
    </w:p>
    <w:p w:rsidR="001B2324" w:rsidRDefault="001B2324" w:rsidP="001B2324">
      <w:pPr>
        <w:pStyle w:val="Prrafodelista"/>
        <w:spacing w:line="480" w:lineRule="auto"/>
        <w:ind w:left="360"/>
        <w:contextualSpacing/>
        <w:jc w:val="both"/>
        <w:rPr>
          <w:b/>
        </w:rPr>
      </w:pPr>
    </w:p>
    <w:p w:rsidR="001B2324" w:rsidRDefault="001B2324" w:rsidP="001B2324">
      <w:pPr>
        <w:pStyle w:val="Prrafodelista"/>
        <w:tabs>
          <w:tab w:val="left" w:pos="567"/>
        </w:tabs>
        <w:spacing w:before="240" w:line="480" w:lineRule="auto"/>
        <w:ind w:left="0"/>
        <w:jc w:val="both"/>
      </w:pPr>
    </w:p>
    <w:p w:rsidR="001B2324" w:rsidRPr="003743B8" w:rsidRDefault="001B2324" w:rsidP="001B2324">
      <w:pPr>
        <w:spacing w:line="480" w:lineRule="auto"/>
        <w:contextualSpacing/>
        <w:jc w:val="both"/>
        <w:rPr>
          <w:rFonts w:ascii="Times New Roman" w:hAnsi="Times New Roman"/>
          <w:strike/>
          <w:sz w:val="24"/>
          <w:szCs w:val="24"/>
        </w:rPr>
      </w:pPr>
    </w:p>
    <w:p w:rsidR="001B2324" w:rsidRPr="006C70E9" w:rsidRDefault="001B2324" w:rsidP="001B2324">
      <w:pPr>
        <w:spacing w:line="480" w:lineRule="auto"/>
        <w:contextualSpacing/>
        <w:jc w:val="both"/>
        <w:rPr>
          <w:rFonts w:ascii="Times New Roman" w:hAnsi="Times New Roman"/>
          <w:sz w:val="24"/>
          <w:szCs w:val="24"/>
        </w:rPr>
      </w:pPr>
    </w:p>
    <w:p w:rsidR="001B2324" w:rsidRDefault="001B2324" w:rsidP="001B2324">
      <w:pPr>
        <w:pStyle w:val="Prrafodelista"/>
        <w:spacing w:line="480" w:lineRule="auto"/>
        <w:ind w:left="0"/>
        <w:jc w:val="both"/>
      </w:pPr>
    </w:p>
    <w:p w:rsidR="001B2324" w:rsidRPr="00453201" w:rsidRDefault="001B2324" w:rsidP="001B2324">
      <w:pPr>
        <w:spacing w:after="0" w:line="480" w:lineRule="auto"/>
        <w:jc w:val="both"/>
        <w:rPr>
          <w:rFonts w:ascii="Times New Roman" w:hAnsi="Times New Roman"/>
          <w:b/>
          <w:strike/>
          <w:sz w:val="32"/>
          <w:szCs w:val="32"/>
        </w:rPr>
      </w:pPr>
    </w:p>
    <w:p w:rsidR="001B2324" w:rsidRPr="00453201" w:rsidRDefault="001B2324" w:rsidP="001B2324">
      <w:pPr>
        <w:pStyle w:val="Prrafodelista"/>
        <w:numPr>
          <w:ilvl w:val="0"/>
          <w:numId w:val="1"/>
        </w:numPr>
        <w:tabs>
          <w:tab w:val="left" w:pos="1418"/>
        </w:tabs>
        <w:spacing w:line="480" w:lineRule="auto"/>
        <w:ind w:left="0"/>
        <w:jc w:val="both"/>
        <w:rPr>
          <w:strike/>
          <w:vanish/>
          <w:sz w:val="28"/>
          <w:szCs w:val="28"/>
        </w:rPr>
      </w:pPr>
    </w:p>
    <w:p w:rsidR="001B2324" w:rsidRPr="00453201" w:rsidRDefault="001B2324" w:rsidP="001B2324">
      <w:pPr>
        <w:pStyle w:val="Prrafodelista"/>
        <w:numPr>
          <w:ilvl w:val="0"/>
          <w:numId w:val="1"/>
        </w:numPr>
        <w:tabs>
          <w:tab w:val="left" w:pos="1418"/>
        </w:tabs>
        <w:spacing w:line="480" w:lineRule="auto"/>
        <w:ind w:left="0"/>
        <w:jc w:val="both"/>
        <w:rPr>
          <w:strike/>
          <w:vanish/>
          <w:sz w:val="28"/>
          <w:szCs w:val="28"/>
        </w:rPr>
      </w:pPr>
    </w:p>
    <w:p w:rsidR="001B2324" w:rsidRPr="00453201" w:rsidRDefault="001B2324" w:rsidP="001B2324">
      <w:pPr>
        <w:pStyle w:val="Prrafodelista"/>
        <w:numPr>
          <w:ilvl w:val="0"/>
          <w:numId w:val="1"/>
        </w:numPr>
        <w:tabs>
          <w:tab w:val="left" w:pos="1418"/>
        </w:tabs>
        <w:spacing w:line="480" w:lineRule="auto"/>
        <w:ind w:left="0"/>
        <w:jc w:val="both"/>
        <w:rPr>
          <w:strike/>
          <w:vanish/>
          <w:sz w:val="28"/>
          <w:szCs w:val="28"/>
        </w:rPr>
      </w:pPr>
    </w:p>
    <w:p w:rsidR="001B2324" w:rsidRPr="005C0EE4" w:rsidRDefault="001B2324" w:rsidP="005C0EE4">
      <w:pPr>
        <w:pStyle w:val="Prrafodelista"/>
        <w:numPr>
          <w:ilvl w:val="0"/>
          <w:numId w:val="1"/>
        </w:numPr>
        <w:tabs>
          <w:tab w:val="left" w:pos="1418"/>
        </w:tabs>
        <w:spacing w:line="480" w:lineRule="auto"/>
        <w:ind w:left="0"/>
        <w:jc w:val="both"/>
        <w:rPr>
          <w:strike/>
        </w:rPr>
        <w:sectPr w:rsidR="001B2324" w:rsidRPr="005C0EE4" w:rsidSect="001A41C2">
          <w:footerReference w:type="default" r:id="rId52"/>
          <w:footerReference w:type="first" r:id="rId53"/>
          <w:type w:val="nextPage"/>
          <w:pgSz w:w="11906" w:h="16838"/>
          <w:pgMar w:top="1440" w:right="2160" w:bottom="1440" w:left="2160" w:header="709" w:footer="709" w:gutter="0"/>
          <w:pgNumType w:start="1"/>
          <w:cols w:space="708"/>
          <w:titlePg/>
          <w:docGrid w:linePitch="360"/>
        </w:sectPr>
      </w:pPr>
    </w:p>
    <w:bookmarkEnd w:id="7"/>
    <w:p w:rsidR="001F0100" w:rsidRDefault="001F0100" w:rsidP="00CA5C32">
      <w:pPr>
        <w:pStyle w:val="Sinespaciado"/>
        <w:spacing w:line="480" w:lineRule="auto"/>
        <w:rPr>
          <w:rFonts w:ascii="Times New Roman" w:hAnsi="Times New Roman"/>
          <w:b/>
          <w:sz w:val="32"/>
          <w:szCs w:val="32"/>
          <w:lang w:val="es-DO"/>
        </w:rPr>
      </w:pPr>
      <w:r w:rsidRPr="001F0100">
        <w:rPr>
          <w:rFonts w:ascii="Times New Roman" w:hAnsi="Times New Roman"/>
          <w:b/>
          <w:sz w:val="32"/>
          <w:szCs w:val="32"/>
          <w:lang w:val="es-DO"/>
        </w:rPr>
        <w:lastRenderedPageBreak/>
        <w:t>Entrega de Propuestas de Sindicatos y Federaciones al INTR</w:t>
      </w:r>
      <w:r>
        <w:rPr>
          <w:rFonts w:ascii="Times New Roman" w:hAnsi="Times New Roman"/>
          <w:b/>
          <w:sz w:val="32"/>
          <w:szCs w:val="32"/>
          <w:lang w:val="es-DO"/>
        </w:rPr>
        <w:t>ANT</w:t>
      </w:r>
    </w:p>
    <w:p w:rsidR="00933E7F" w:rsidRDefault="00933E7F" w:rsidP="00CA5C32">
      <w:pPr>
        <w:pStyle w:val="Sinespaciado"/>
        <w:spacing w:line="480" w:lineRule="auto"/>
        <w:rPr>
          <w:rFonts w:ascii="Times New Roman" w:hAnsi="Times New Roman"/>
          <w:sz w:val="28"/>
          <w:szCs w:val="28"/>
          <w:lang w:val="es-DO"/>
        </w:rPr>
      </w:pPr>
      <w:r w:rsidRPr="00933E7F">
        <w:rPr>
          <w:rFonts w:ascii="Times New Roman" w:hAnsi="Times New Roman"/>
          <w:sz w:val="28"/>
          <w:szCs w:val="28"/>
          <w:lang w:val="es-DO"/>
        </w:rPr>
        <w:t>Santiago Zamora, Confederación</w:t>
      </w:r>
      <w:r>
        <w:rPr>
          <w:rFonts w:ascii="Times New Roman" w:hAnsi="Times New Roman"/>
          <w:sz w:val="28"/>
          <w:szCs w:val="28"/>
          <w:lang w:val="es-DO"/>
        </w:rPr>
        <w:t xml:space="preserve"> Dominicana de Taxistas Tur</w:t>
      </w:r>
      <w:r w:rsidRPr="00933E7F">
        <w:rPr>
          <w:rFonts w:ascii="Times New Roman" w:hAnsi="Times New Roman"/>
          <w:sz w:val="28"/>
          <w:szCs w:val="28"/>
          <w:lang w:val="es-DO"/>
        </w:rPr>
        <w:t>ísticos (CODOTATUR).</w:t>
      </w:r>
    </w:p>
    <w:p w:rsidR="00933E7F" w:rsidRPr="00933E7F" w:rsidRDefault="00933E7F" w:rsidP="001B2324">
      <w:pPr>
        <w:pStyle w:val="Sinespaciado"/>
        <w:rPr>
          <w:rFonts w:ascii="Times New Roman" w:hAnsi="Times New Roman"/>
          <w:sz w:val="28"/>
          <w:szCs w:val="28"/>
          <w:lang w:val="es-DO"/>
        </w:rPr>
      </w:pPr>
    </w:p>
    <w:p w:rsidR="00933E7F" w:rsidRDefault="00933E7F" w:rsidP="001B2324">
      <w:pPr>
        <w:pStyle w:val="Sinespaciado"/>
        <w:rPr>
          <w:rStyle w:val="Normal"/>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pPr>
      <w:r>
        <w:rPr>
          <w:rFonts w:ascii="Times New Roman" w:hAnsi="Times New Roman"/>
          <w:sz w:val="32"/>
          <w:szCs w:val="32"/>
          <w:lang w:val="es-DO"/>
        </w:rPr>
        <w:t xml:space="preserve"> </w:t>
      </w:r>
      <w:r w:rsidR="00C72A30" w:rsidRPr="00933E7F">
        <w:rPr>
          <w:rFonts w:ascii="Times New Roman" w:hAnsi="Times New Roman"/>
          <w:noProof/>
          <w:sz w:val="32"/>
          <w:szCs w:val="32"/>
          <w:lang w:val="es-DO" w:eastAsia="es-DO"/>
        </w:rPr>
        <w:drawing>
          <wp:inline distT="0" distB="0" distL="0" distR="0">
            <wp:extent cx="2415540" cy="1941195"/>
            <wp:effectExtent l="0" t="0" r="3810" b="1905"/>
            <wp:docPr id="19" name="Imagen 19" descr="foto transportista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oto transportistas 10"/>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415540" cy="1941195"/>
                    </a:xfrm>
                    <a:prstGeom prst="rect">
                      <a:avLst/>
                    </a:prstGeom>
                    <a:noFill/>
                    <a:ln>
                      <a:noFill/>
                    </a:ln>
                  </pic:spPr>
                </pic:pic>
              </a:graphicData>
            </a:graphic>
          </wp:inline>
        </w:drawing>
      </w:r>
      <w:r w:rsidRPr="00933E7F">
        <w:rPr>
          <w:rStyle w:val="Normal"/>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r>
        <w:rPr>
          <w:rStyle w:val="Normal"/>
          <w:rFonts w:ascii="Times New Roman" w:eastAsia="Times New Roman" w:hAnsi="Times New Roman"/>
          <w:snapToGrid w:val="0"/>
          <w:color w:val="000000"/>
          <w:w w:val="0"/>
          <w:sz w:val="0"/>
          <w:szCs w:val="0"/>
          <w:u w:color="000000"/>
          <w:bdr w:val="none" w:sz="0" w:space="0" w:color="000000"/>
          <w:shd w:val="clear" w:color="000000" w:fill="000000"/>
          <w:lang w:eastAsia="x-none" w:bidi="x-none"/>
        </w:rPr>
        <w:t xml:space="preserve">                                        </w:t>
      </w:r>
      <w:r w:rsidR="00C72A30">
        <w:rPr>
          <w:rStyle w:val="Normal"/>
          <w:rFonts w:ascii="Times New Roman" w:eastAsia="Times New Roman" w:hAnsi="Times New Roman"/>
          <w:noProof/>
          <w:snapToGrid w:val="0"/>
          <w:color w:val="000000"/>
          <w:w w:val="0"/>
          <w:sz w:val="0"/>
          <w:szCs w:val="0"/>
          <w:u w:color="000000"/>
          <w:bdr w:val="none" w:sz="0" w:space="0" w:color="000000"/>
          <w:shd w:val="clear" w:color="000000" w:fill="000000"/>
          <w:lang w:val="es-DO" w:eastAsia="es-DO"/>
        </w:rPr>
        <w:drawing>
          <wp:inline distT="0" distB="0" distL="0" distR="0">
            <wp:extent cx="2290445" cy="1929765"/>
            <wp:effectExtent l="0" t="0" r="0" b="0"/>
            <wp:docPr id="116" name="Imagen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290445" cy="1929765"/>
                    </a:xfrm>
                    <a:prstGeom prst="rect">
                      <a:avLst/>
                    </a:prstGeom>
                    <a:noFill/>
                  </pic:spPr>
                </pic:pic>
              </a:graphicData>
            </a:graphic>
          </wp:inline>
        </w:drawing>
      </w:r>
    </w:p>
    <w:p w:rsidR="00933E7F" w:rsidRDefault="00933E7F" w:rsidP="001B2324">
      <w:pPr>
        <w:pStyle w:val="Sinespaciado"/>
        <w:rPr>
          <w:rFonts w:ascii="Times New Roman" w:hAnsi="Times New Roman"/>
          <w:sz w:val="32"/>
          <w:szCs w:val="32"/>
          <w:lang w:val="es-DO"/>
        </w:rPr>
      </w:pPr>
      <w:r>
        <w:rPr>
          <w:rFonts w:ascii="Times New Roman" w:hAnsi="Times New Roman"/>
          <w:sz w:val="32"/>
          <w:szCs w:val="32"/>
          <w:lang w:val="es-DO"/>
        </w:rPr>
        <w:t xml:space="preserve">                        </w:t>
      </w:r>
    </w:p>
    <w:p w:rsidR="00933E7F" w:rsidRDefault="00933E7F" w:rsidP="00E361CE">
      <w:pPr>
        <w:pStyle w:val="Sinespaciado"/>
        <w:spacing w:line="480" w:lineRule="auto"/>
        <w:rPr>
          <w:rFonts w:ascii="Times New Roman" w:hAnsi="Times New Roman"/>
          <w:sz w:val="32"/>
          <w:szCs w:val="32"/>
          <w:lang w:val="es-DO"/>
        </w:rPr>
      </w:pPr>
      <w:r w:rsidRPr="00DD4AA1">
        <w:rPr>
          <w:rFonts w:ascii="Times New Roman" w:hAnsi="Times New Roman"/>
          <w:sz w:val="28"/>
          <w:szCs w:val="28"/>
          <w:lang w:val="es-DO"/>
        </w:rPr>
        <w:t>Alfredo Pulinario, Movimiento Choferil del Transporte (MOCHOTRAN).</w:t>
      </w:r>
    </w:p>
    <w:p w:rsidR="001F0100" w:rsidRDefault="00933E7F" w:rsidP="001B2324">
      <w:pPr>
        <w:pStyle w:val="Sinespaciado"/>
        <w:rPr>
          <w:rFonts w:ascii="Times New Roman" w:hAnsi="Times New Roman"/>
          <w:sz w:val="32"/>
          <w:szCs w:val="32"/>
          <w:lang w:val="es-DO"/>
        </w:rPr>
      </w:pPr>
      <w:r>
        <w:rPr>
          <w:rFonts w:ascii="Times New Roman" w:hAnsi="Times New Roman"/>
          <w:sz w:val="32"/>
          <w:szCs w:val="32"/>
          <w:lang w:val="es-DO"/>
        </w:rPr>
        <w:t xml:space="preserve"> </w:t>
      </w:r>
      <w:r w:rsidR="00C72A30" w:rsidRPr="00DD4AA1">
        <w:rPr>
          <w:rFonts w:ascii="Times New Roman" w:hAnsi="Times New Roman"/>
          <w:noProof/>
          <w:sz w:val="32"/>
          <w:szCs w:val="32"/>
          <w:lang w:val="es-DO" w:eastAsia="es-DO"/>
        </w:rPr>
        <w:drawing>
          <wp:inline distT="0" distB="0" distL="0" distR="0">
            <wp:extent cx="2432685" cy="2329180"/>
            <wp:effectExtent l="0" t="0" r="5715" b="0"/>
            <wp:docPr id="20" name="Imagen 20" descr="foto transportista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oto transportistas 8"/>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432685" cy="2329180"/>
                    </a:xfrm>
                    <a:prstGeom prst="rect">
                      <a:avLst/>
                    </a:prstGeom>
                    <a:noFill/>
                    <a:ln>
                      <a:noFill/>
                    </a:ln>
                  </pic:spPr>
                </pic:pic>
              </a:graphicData>
            </a:graphic>
          </wp:inline>
        </w:drawing>
      </w:r>
      <w:r w:rsidR="00C72A30" w:rsidRPr="00E361CE">
        <w:rPr>
          <w:rFonts w:ascii="Arial" w:hAnsi="Arial" w:cs="Arial"/>
          <w:noProof/>
          <w:color w:val="FFFFFF"/>
          <w:lang w:val="es-DO" w:eastAsia="es-DO"/>
        </w:rPr>
        <w:drawing>
          <wp:inline distT="0" distB="0" distL="0" distR="0">
            <wp:extent cx="2346325" cy="2329180"/>
            <wp:effectExtent l="0" t="0" r="0" b="0"/>
            <wp:docPr id="21" name="Imagen 1" descr="Displaying DSC_02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isplaying DSC_0219.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346325" cy="2329180"/>
                    </a:xfrm>
                    <a:prstGeom prst="rect">
                      <a:avLst/>
                    </a:prstGeom>
                    <a:noFill/>
                    <a:ln>
                      <a:noFill/>
                    </a:ln>
                  </pic:spPr>
                </pic:pic>
              </a:graphicData>
            </a:graphic>
          </wp:inline>
        </w:drawing>
      </w:r>
    </w:p>
    <w:p w:rsidR="00CA5C32" w:rsidRDefault="00CA5C32" w:rsidP="001B2324">
      <w:pPr>
        <w:pStyle w:val="Sinespaciado"/>
        <w:rPr>
          <w:rFonts w:ascii="Times New Roman" w:hAnsi="Times New Roman"/>
          <w:sz w:val="32"/>
          <w:szCs w:val="32"/>
          <w:lang w:val="es-DO"/>
        </w:rPr>
      </w:pPr>
    </w:p>
    <w:p w:rsidR="00CA5C32" w:rsidRDefault="00CA5C32" w:rsidP="001B2324">
      <w:pPr>
        <w:pStyle w:val="Sinespaciado"/>
        <w:rPr>
          <w:rFonts w:ascii="Times New Roman" w:hAnsi="Times New Roman"/>
          <w:sz w:val="32"/>
          <w:szCs w:val="32"/>
          <w:lang w:val="es-DO"/>
        </w:rPr>
      </w:pPr>
    </w:p>
    <w:p w:rsidR="00CA5C32" w:rsidRDefault="00CA5C32" w:rsidP="001B2324">
      <w:pPr>
        <w:pStyle w:val="Sinespaciado"/>
        <w:rPr>
          <w:rFonts w:ascii="Times New Roman" w:hAnsi="Times New Roman"/>
          <w:sz w:val="32"/>
          <w:szCs w:val="32"/>
          <w:lang w:val="es-DO"/>
        </w:rPr>
      </w:pPr>
    </w:p>
    <w:p w:rsidR="00CA5C32" w:rsidRDefault="00CA5C32" w:rsidP="001B2324">
      <w:pPr>
        <w:pStyle w:val="Sinespaciado"/>
        <w:rPr>
          <w:rFonts w:ascii="Times New Roman" w:hAnsi="Times New Roman"/>
          <w:sz w:val="32"/>
          <w:szCs w:val="32"/>
          <w:lang w:val="es-DO"/>
        </w:rPr>
      </w:pPr>
    </w:p>
    <w:p w:rsidR="00CA5C32" w:rsidRDefault="00CA5C32" w:rsidP="001B2324">
      <w:pPr>
        <w:pStyle w:val="Sinespaciado"/>
        <w:rPr>
          <w:rFonts w:ascii="Times New Roman" w:hAnsi="Times New Roman"/>
          <w:sz w:val="32"/>
          <w:szCs w:val="32"/>
          <w:lang w:val="es-DO"/>
        </w:rPr>
      </w:pPr>
    </w:p>
    <w:p w:rsidR="006B2A32" w:rsidRPr="006B2A32" w:rsidRDefault="008C1546" w:rsidP="008C1546">
      <w:pPr>
        <w:pStyle w:val="Sinespaciado"/>
        <w:spacing w:line="480" w:lineRule="auto"/>
        <w:rPr>
          <w:rFonts w:ascii="Times New Roman" w:hAnsi="Times New Roman"/>
          <w:sz w:val="28"/>
          <w:szCs w:val="28"/>
          <w:lang w:val="es-DO"/>
        </w:rPr>
      </w:pPr>
      <w:r>
        <w:rPr>
          <w:rFonts w:ascii="Times New Roman" w:hAnsi="Times New Roman"/>
          <w:sz w:val="28"/>
          <w:szCs w:val="28"/>
          <w:lang w:val="es-DO"/>
        </w:rPr>
        <w:lastRenderedPageBreak/>
        <w:t>Representante</w:t>
      </w:r>
      <w:r w:rsidR="006B2A32">
        <w:rPr>
          <w:rFonts w:ascii="Times New Roman" w:hAnsi="Times New Roman"/>
          <w:sz w:val="28"/>
          <w:szCs w:val="28"/>
          <w:lang w:val="es-DO"/>
        </w:rPr>
        <w:t xml:space="preserve"> de la Confederación Nacional de Transporte (CONATRA).</w:t>
      </w:r>
    </w:p>
    <w:p w:rsidR="00CA5C32" w:rsidRDefault="00C72A30" w:rsidP="001B2324">
      <w:pPr>
        <w:pStyle w:val="Sinespaciado"/>
        <w:rPr>
          <w:rFonts w:ascii="Times New Roman" w:hAnsi="Times New Roman"/>
          <w:sz w:val="32"/>
          <w:szCs w:val="32"/>
          <w:lang w:val="es-DO"/>
        </w:rPr>
      </w:pPr>
      <w:r>
        <w:rPr>
          <w:rFonts w:ascii="Times New Roman" w:hAnsi="Times New Roman"/>
          <w:noProof/>
          <w:sz w:val="32"/>
          <w:szCs w:val="32"/>
          <w:lang w:val="es-DO" w:eastAsia="es-DO"/>
        </w:rPr>
        <w:drawing>
          <wp:inline distT="0" distB="0" distL="0" distR="0">
            <wp:extent cx="2312670" cy="2693670"/>
            <wp:effectExtent l="0" t="0" r="0" b="0"/>
            <wp:docPr id="117" name="Imagen 117" descr="DSC_1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DSC_1399"/>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312670" cy="2693670"/>
                    </a:xfrm>
                    <a:prstGeom prst="rect">
                      <a:avLst/>
                    </a:prstGeom>
                    <a:noFill/>
                    <a:ln>
                      <a:noFill/>
                    </a:ln>
                  </pic:spPr>
                </pic:pic>
              </a:graphicData>
            </a:graphic>
          </wp:inline>
        </w:drawing>
      </w:r>
      <w:r w:rsidRPr="008C1546">
        <w:rPr>
          <w:rFonts w:ascii="Times New Roman" w:hAnsi="Times New Roman"/>
          <w:noProof/>
          <w:sz w:val="32"/>
          <w:szCs w:val="32"/>
          <w:lang w:val="es-DO" w:eastAsia="es-DO"/>
        </w:rPr>
        <w:drawing>
          <wp:inline distT="0" distB="0" distL="0" distR="0">
            <wp:extent cx="2415540" cy="2691130"/>
            <wp:effectExtent l="0" t="0" r="3810" b="0"/>
            <wp:docPr id="22" name="Imagen 22" descr="DSC_1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SC_1409"/>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415540" cy="2691130"/>
                    </a:xfrm>
                    <a:prstGeom prst="rect">
                      <a:avLst/>
                    </a:prstGeom>
                    <a:noFill/>
                    <a:ln>
                      <a:noFill/>
                    </a:ln>
                  </pic:spPr>
                </pic:pic>
              </a:graphicData>
            </a:graphic>
          </wp:inline>
        </w:drawing>
      </w:r>
    </w:p>
    <w:p w:rsidR="00CA5C32" w:rsidRDefault="00CA5C32" w:rsidP="001B2324">
      <w:pPr>
        <w:pStyle w:val="Sinespaciado"/>
        <w:rPr>
          <w:rFonts w:ascii="Times New Roman" w:hAnsi="Times New Roman"/>
          <w:sz w:val="32"/>
          <w:szCs w:val="32"/>
          <w:lang w:val="es-DO"/>
        </w:rPr>
      </w:pPr>
    </w:p>
    <w:p w:rsidR="00CA5C32" w:rsidRDefault="009A6007" w:rsidP="001B2324">
      <w:pPr>
        <w:pStyle w:val="Sinespaciado"/>
        <w:rPr>
          <w:rFonts w:ascii="Times New Roman" w:hAnsi="Times New Roman"/>
          <w:sz w:val="32"/>
          <w:szCs w:val="32"/>
          <w:lang w:val="es-DO"/>
        </w:rPr>
      </w:pPr>
      <w:r w:rsidRPr="009A6007">
        <w:rPr>
          <w:rFonts w:ascii="Times New Roman" w:hAnsi="Times New Roman"/>
          <w:sz w:val="32"/>
          <w:szCs w:val="32"/>
          <w:lang w:val="es-DO"/>
        </w:rPr>
        <w:t xml:space="preserve">Juan Marte de la Central Nacional de trabajadores del </w:t>
      </w:r>
      <w:r w:rsidRPr="009A6007">
        <w:rPr>
          <w:rFonts w:ascii="Times New Roman" w:hAnsi="Times New Roman"/>
          <w:bCs/>
          <w:sz w:val="32"/>
          <w:szCs w:val="32"/>
          <w:lang w:val="es-DO"/>
        </w:rPr>
        <w:t>Transporte</w:t>
      </w:r>
      <w:r w:rsidRPr="009A6007">
        <w:rPr>
          <w:rFonts w:ascii="Times New Roman" w:hAnsi="Times New Roman"/>
          <w:sz w:val="32"/>
          <w:szCs w:val="32"/>
          <w:lang w:val="es-DO"/>
        </w:rPr>
        <w:t xml:space="preserve"> (CNTT).</w:t>
      </w:r>
    </w:p>
    <w:p w:rsidR="009A6007" w:rsidRPr="009A6007" w:rsidRDefault="009A6007" w:rsidP="001B2324">
      <w:pPr>
        <w:pStyle w:val="Sinespaciado"/>
        <w:rPr>
          <w:rFonts w:ascii="Times New Roman" w:hAnsi="Times New Roman"/>
          <w:sz w:val="32"/>
          <w:szCs w:val="32"/>
          <w:lang w:val="es-DO"/>
        </w:rPr>
      </w:pPr>
    </w:p>
    <w:p w:rsidR="009A6007" w:rsidRDefault="00C72A30">
      <w:pPr>
        <w:pStyle w:val="Sinespaciado"/>
        <w:rPr>
          <w:rFonts w:ascii="Times New Roman" w:hAnsi="Times New Roman"/>
          <w:sz w:val="32"/>
          <w:szCs w:val="32"/>
          <w:lang w:val="es-DO"/>
        </w:rPr>
      </w:pPr>
      <w:r w:rsidRPr="009A6007">
        <w:rPr>
          <w:rFonts w:ascii="Times New Roman" w:hAnsi="Times New Roman"/>
          <w:noProof/>
          <w:sz w:val="32"/>
          <w:szCs w:val="32"/>
          <w:lang w:val="es-DO" w:eastAsia="es-DO"/>
        </w:rPr>
        <w:drawing>
          <wp:inline distT="0" distB="0" distL="0" distR="0">
            <wp:extent cx="2372360" cy="2562225"/>
            <wp:effectExtent l="0" t="0" r="8890" b="9525"/>
            <wp:docPr id="23" name="Imagen 23" descr="IMG_6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G_6134"/>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372360" cy="2562225"/>
                    </a:xfrm>
                    <a:prstGeom prst="rect">
                      <a:avLst/>
                    </a:prstGeom>
                    <a:noFill/>
                    <a:ln>
                      <a:noFill/>
                    </a:ln>
                  </pic:spPr>
                </pic:pic>
              </a:graphicData>
            </a:graphic>
          </wp:inline>
        </w:drawing>
      </w:r>
      <w:r w:rsidRPr="009A6007">
        <w:rPr>
          <w:rFonts w:ascii="Times New Roman" w:hAnsi="Times New Roman"/>
          <w:noProof/>
          <w:sz w:val="32"/>
          <w:szCs w:val="32"/>
          <w:lang w:val="es-DO" w:eastAsia="es-DO"/>
        </w:rPr>
        <w:drawing>
          <wp:inline distT="0" distB="0" distL="0" distR="0">
            <wp:extent cx="2441575" cy="2562225"/>
            <wp:effectExtent l="0" t="0" r="0" b="9525"/>
            <wp:docPr id="24" name="Imagen 24" descr="IMG_6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MG_6093"/>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441575" cy="2562225"/>
                    </a:xfrm>
                    <a:prstGeom prst="rect">
                      <a:avLst/>
                    </a:prstGeom>
                    <a:noFill/>
                    <a:ln>
                      <a:noFill/>
                    </a:ln>
                  </pic:spPr>
                </pic:pic>
              </a:graphicData>
            </a:graphic>
          </wp:inline>
        </w:drawing>
      </w:r>
    </w:p>
    <w:p w:rsidR="00113EC9" w:rsidRDefault="00113EC9">
      <w:pPr>
        <w:pStyle w:val="Sinespaciado"/>
        <w:rPr>
          <w:rFonts w:ascii="Times New Roman" w:hAnsi="Times New Roman"/>
          <w:sz w:val="32"/>
          <w:szCs w:val="32"/>
          <w:lang w:val="es-DO"/>
        </w:rPr>
      </w:pPr>
    </w:p>
    <w:p w:rsidR="00113EC9" w:rsidRDefault="00113EC9">
      <w:pPr>
        <w:pStyle w:val="Sinespaciado"/>
        <w:rPr>
          <w:rFonts w:ascii="Times New Roman" w:hAnsi="Times New Roman"/>
          <w:sz w:val="32"/>
          <w:szCs w:val="32"/>
          <w:lang w:val="es-DO"/>
        </w:rPr>
      </w:pPr>
    </w:p>
    <w:p w:rsidR="00113EC9" w:rsidRDefault="00113EC9">
      <w:pPr>
        <w:pStyle w:val="Sinespaciado"/>
        <w:rPr>
          <w:rFonts w:ascii="Times New Roman" w:hAnsi="Times New Roman"/>
          <w:sz w:val="32"/>
          <w:szCs w:val="32"/>
          <w:lang w:val="es-DO"/>
        </w:rPr>
      </w:pPr>
    </w:p>
    <w:p w:rsidR="00113EC9" w:rsidRDefault="00113EC9">
      <w:pPr>
        <w:pStyle w:val="Sinespaciado"/>
        <w:rPr>
          <w:rFonts w:ascii="Times New Roman" w:hAnsi="Times New Roman"/>
          <w:sz w:val="32"/>
          <w:szCs w:val="32"/>
          <w:lang w:val="es-DO"/>
        </w:rPr>
      </w:pPr>
    </w:p>
    <w:p w:rsidR="00113EC9" w:rsidRDefault="00113EC9">
      <w:pPr>
        <w:pStyle w:val="Sinespaciado"/>
        <w:rPr>
          <w:rFonts w:ascii="Times New Roman" w:hAnsi="Times New Roman"/>
          <w:sz w:val="32"/>
          <w:szCs w:val="32"/>
          <w:lang w:val="es-DO"/>
        </w:rPr>
      </w:pPr>
    </w:p>
    <w:p w:rsidR="00113EC9" w:rsidRDefault="00113EC9">
      <w:pPr>
        <w:pStyle w:val="Sinespaciado"/>
        <w:rPr>
          <w:rFonts w:ascii="Times New Roman" w:hAnsi="Times New Roman"/>
          <w:sz w:val="32"/>
          <w:szCs w:val="32"/>
          <w:lang w:val="es-DO"/>
        </w:rPr>
      </w:pPr>
    </w:p>
    <w:p w:rsidR="00113EC9" w:rsidRDefault="00113EC9">
      <w:pPr>
        <w:pStyle w:val="Sinespaciado"/>
        <w:rPr>
          <w:rFonts w:ascii="Times New Roman" w:hAnsi="Times New Roman"/>
          <w:sz w:val="32"/>
          <w:szCs w:val="32"/>
          <w:lang w:val="es-DO"/>
        </w:rPr>
      </w:pPr>
    </w:p>
    <w:p w:rsidR="00113EC9" w:rsidRDefault="00113EC9">
      <w:pPr>
        <w:pStyle w:val="Sinespaciado"/>
        <w:rPr>
          <w:rFonts w:ascii="Times New Roman" w:hAnsi="Times New Roman"/>
          <w:sz w:val="32"/>
          <w:szCs w:val="32"/>
          <w:lang w:val="es-DO"/>
        </w:rPr>
      </w:pPr>
      <w:r>
        <w:rPr>
          <w:rFonts w:ascii="Times New Roman" w:hAnsi="Times New Roman"/>
          <w:sz w:val="32"/>
          <w:szCs w:val="32"/>
          <w:lang w:val="es-DO"/>
        </w:rPr>
        <w:lastRenderedPageBreak/>
        <w:t>Terminal de Boca Chica</w:t>
      </w:r>
      <w:r>
        <w:rPr>
          <w:rFonts w:ascii="Times New Roman" w:hAnsi="Times New Roman"/>
          <w:sz w:val="32"/>
          <w:szCs w:val="32"/>
          <w:lang w:val="es-DO"/>
        </w:rPr>
        <w:br/>
      </w:r>
    </w:p>
    <w:p w:rsidR="00113EC9" w:rsidRDefault="00113EC9">
      <w:pPr>
        <w:pStyle w:val="Sinespaciado"/>
        <w:rPr>
          <w:rFonts w:ascii="Times New Roman" w:hAnsi="Times New Roman"/>
          <w:sz w:val="32"/>
          <w:szCs w:val="32"/>
          <w:lang w:val="es-DO"/>
        </w:rPr>
      </w:pPr>
      <w:r>
        <w:rPr>
          <w:rFonts w:ascii="Times New Roman" w:hAnsi="Times New Roman"/>
          <w:sz w:val="32"/>
          <w:szCs w:val="32"/>
          <w:lang w:val="es-DO"/>
        </w:rPr>
        <w:t xml:space="preserve"> </w:t>
      </w:r>
      <w:r w:rsidR="00C72A30" w:rsidRPr="00113EC9">
        <w:rPr>
          <w:rFonts w:ascii="Times New Roman" w:hAnsi="Times New Roman"/>
          <w:noProof/>
          <w:sz w:val="32"/>
          <w:szCs w:val="32"/>
          <w:lang w:val="es-DO" w:eastAsia="es-DO"/>
        </w:rPr>
        <w:drawing>
          <wp:inline distT="0" distB="0" distL="0" distR="0">
            <wp:extent cx="2493010" cy="2570480"/>
            <wp:effectExtent l="0" t="0" r="2540" b="1270"/>
            <wp:docPr id="25" name="Imagen 25" descr="boca chic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boca chica 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493010" cy="2570480"/>
                    </a:xfrm>
                    <a:prstGeom prst="rect">
                      <a:avLst/>
                    </a:prstGeom>
                    <a:noFill/>
                    <a:ln>
                      <a:noFill/>
                    </a:ln>
                  </pic:spPr>
                </pic:pic>
              </a:graphicData>
            </a:graphic>
          </wp:inline>
        </w:drawing>
      </w:r>
      <w:r w:rsidR="00C72A30" w:rsidRPr="00113EC9">
        <w:rPr>
          <w:rFonts w:ascii="Times New Roman" w:hAnsi="Times New Roman"/>
          <w:noProof/>
          <w:sz w:val="32"/>
          <w:szCs w:val="32"/>
          <w:lang w:val="es-DO" w:eastAsia="es-DO"/>
        </w:rPr>
        <w:drawing>
          <wp:inline distT="0" distB="0" distL="0" distR="0">
            <wp:extent cx="2251710" cy="2579370"/>
            <wp:effectExtent l="0" t="0" r="0" b="0"/>
            <wp:docPr id="26" name="Imagen 26" descr="boca chic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boca chica 3"/>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251710" cy="2579370"/>
                    </a:xfrm>
                    <a:prstGeom prst="rect">
                      <a:avLst/>
                    </a:prstGeom>
                    <a:noFill/>
                    <a:ln>
                      <a:noFill/>
                    </a:ln>
                  </pic:spPr>
                </pic:pic>
              </a:graphicData>
            </a:graphic>
          </wp:inline>
        </w:drawing>
      </w:r>
    </w:p>
    <w:p w:rsidR="00113EC9" w:rsidRDefault="00113EC9">
      <w:pPr>
        <w:pStyle w:val="Sinespaciado"/>
        <w:rPr>
          <w:rFonts w:ascii="Times New Roman" w:hAnsi="Times New Roman"/>
          <w:sz w:val="32"/>
          <w:szCs w:val="32"/>
          <w:lang w:val="es-DO"/>
        </w:rPr>
      </w:pPr>
    </w:p>
    <w:p w:rsidR="007848F7" w:rsidRDefault="007848F7">
      <w:pPr>
        <w:pStyle w:val="Sinespaciado"/>
        <w:rPr>
          <w:rFonts w:ascii="Times New Roman" w:hAnsi="Times New Roman"/>
          <w:sz w:val="32"/>
          <w:szCs w:val="32"/>
          <w:lang w:val="es-DO"/>
        </w:rPr>
      </w:pPr>
    </w:p>
    <w:p w:rsidR="007848F7" w:rsidRDefault="007848F7">
      <w:pPr>
        <w:pStyle w:val="Sinespaciado"/>
        <w:rPr>
          <w:rFonts w:ascii="Times New Roman" w:hAnsi="Times New Roman"/>
          <w:sz w:val="32"/>
          <w:szCs w:val="32"/>
          <w:lang w:val="es-DO"/>
        </w:rPr>
      </w:pPr>
    </w:p>
    <w:p w:rsidR="007848F7" w:rsidRDefault="00113EC9" w:rsidP="007848F7">
      <w:pPr>
        <w:pStyle w:val="Sinespaciado"/>
        <w:rPr>
          <w:rFonts w:ascii="Times New Roman" w:hAnsi="Times New Roman"/>
          <w:sz w:val="32"/>
          <w:szCs w:val="32"/>
          <w:lang w:val="es-DO"/>
        </w:rPr>
      </w:pPr>
      <w:r>
        <w:rPr>
          <w:rFonts w:ascii="Times New Roman" w:hAnsi="Times New Roman"/>
          <w:sz w:val="32"/>
          <w:szCs w:val="32"/>
          <w:lang w:val="es-DO"/>
        </w:rPr>
        <w:t xml:space="preserve">Semana </w:t>
      </w:r>
      <w:r w:rsidR="007848F7">
        <w:rPr>
          <w:rFonts w:ascii="Times New Roman" w:hAnsi="Times New Roman"/>
          <w:sz w:val="32"/>
          <w:szCs w:val="32"/>
          <w:lang w:val="es-DO"/>
        </w:rPr>
        <w:t>de la Seguridad Vial</w:t>
      </w:r>
    </w:p>
    <w:p w:rsidR="00113EC9" w:rsidRDefault="007848F7" w:rsidP="007848F7">
      <w:pPr>
        <w:pStyle w:val="Sinespaciado"/>
        <w:rPr>
          <w:rFonts w:ascii="Times New Roman" w:hAnsi="Times New Roman"/>
          <w:sz w:val="32"/>
          <w:szCs w:val="32"/>
          <w:lang w:val="es-DO"/>
        </w:rPr>
      </w:pPr>
      <w:r>
        <w:rPr>
          <w:rFonts w:ascii="Times New Roman" w:hAnsi="Times New Roman"/>
          <w:sz w:val="32"/>
          <w:szCs w:val="32"/>
          <w:lang w:val="es-DO"/>
        </w:rPr>
        <w:t xml:space="preserve">    </w:t>
      </w:r>
      <w:r w:rsidR="00C72A30" w:rsidRPr="00113EC9">
        <w:rPr>
          <w:rFonts w:ascii="Times New Roman" w:hAnsi="Times New Roman"/>
          <w:noProof/>
          <w:sz w:val="32"/>
          <w:szCs w:val="32"/>
          <w:lang w:val="es-DO" w:eastAsia="es-DO"/>
        </w:rPr>
        <w:drawing>
          <wp:inline distT="0" distB="0" distL="0" distR="0">
            <wp:extent cx="2587625" cy="3269615"/>
            <wp:effectExtent l="0" t="0" r="3175" b="6985"/>
            <wp:docPr id="27" name="Imagen 27" descr="semana seguridad vial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semana seguridad vial 4"/>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587625" cy="3269615"/>
                    </a:xfrm>
                    <a:prstGeom prst="rect">
                      <a:avLst/>
                    </a:prstGeom>
                    <a:noFill/>
                    <a:ln>
                      <a:noFill/>
                    </a:ln>
                  </pic:spPr>
                </pic:pic>
              </a:graphicData>
            </a:graphic>
          </wp:inline>
        </w:drawing>
      </w:r>
      <w:r w:rsidR="00C72A30" w:rsidRPr="00113EC9">
        <w:rPr>
          <w:rFonts w:ascii="Times New Roman" w:hAnsi="Times New Roman"/>
          <w:noProof/>
          <w:sz w:val="32"/>
          <w:szCs w:val="32"/>
          <w:lang w:val="es-DO" w:eastAsia="es-DO"/>
        </w:rPr>
        <w:drawing>
          <wp:inline distT="0" distB="0" distL="0" distR="0">
            <wp:extent cx="2225675" cy="3286760"/>
            <wp:effectExtent l="0" t="0" r="3175" b="8890"/>
            <wp:docPr id="28" name="Imagen 28" descr="semana seguridad vial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semana seguridad vial 3"/>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225675" cy="3286760"/>
                    </a:xfrm>
                    <a:prstGeom prst="rect">
                      <a:avLst/>
                    </a:prstGeom>
                    <a:noFill/>
                    <a:ln>
                      <a:noFill/>
                    </a:ln>
                  </pic:spPr>
                </pic:pic>
              </a:graphicData>
            </a:graphic>
          </wp:inline>
        </w:drawing>
      </w:r>
    </w:p>
    <w:p w:rsidR="007848F7" w:rsidRDefault="007848F7" w:rsidP="007848F7">
      <w:pPr>
        <w:pStyle w:val="Sinespaciado"/>
        <w:rPr>
          <w:rFonts w:ascii="Times New Roman" w:hAnsi="Times New Roman"/>
          <w:sz w:val="32"/>
          <w:szCs w:val="32"/>
          <w:lang w:val="es-DO"/>
        </w:rPr>
      </w:pPr>
    </w:p>
    <w:p w:rsidR="007848F7" w:rsidRDefault="007848F7" w:rsidP="007848F7">
      <w:pPr>
        <w:pStyle w:val="Sinespaciado"/>
        <w:rPr>
          <w:rFonts w:ascii="Times New Roman" w:hAnsi="Times New Roman"/>
          <w:sz w:val="32"/>
          <w:szCs w:val="32"/>
          <w:lang w:val="es-DO"/>
        </w:rPr>
      </w:pPr>
    </w:p>
    <w:p w:rsidR="007848F7" w:rsidRDefault="007848F7" w:rsidP="007848F7">
      <w:pPr>
        <w:pStyle w:val="Sinespaciado"/>
        <w:rPr>
          <w:rFonts w:ascii="Times New Roman" w:hAnsi="Times New Roman"/>
          <w:sz w:val="32"/>
          <w:szCs w:val="32"/>
          <w:lang w:val="es-DO"/>
        </w:rPr>
      </w:pPr>
    </w:p>
    <w:p w:rsidR="007848F7" w:rsidRDefault="007848F7" w:rsidP="007848F7">
      <w:pPr>
        <w:pStyle w:val="Sinespaciado"/>
        <w:rPr>
          <w:rFonts w:ascii="Times New Roman" w:hAnsi="Times New Roman"/>
          <w:sz w:val="32"/>
          <w:szCs w:val="32"/>
          <w:lang w:val="es-DO"/>
        </w:rPr>
      </w:pPr>
    </w:p>
    <w:p w:rsidR="007848F7" w:rsidRDefault="007848F7" w:rsidP="007848F7">
      <w:pPr>
        <w:pStyle w:val="Sinespaciado"/>
        <w:rPr>
          <w:rFonts w:ascii="Times New Roman" w:hAnsi="Times New Roman"/>
          <w:sz w:val="32"/>
          <w:szCs w:val="32"/>
          <w:lang w:val="es-DO"/>
        </w:rPr>
      </w:pPr>
    </w:p>
    <w:p w:rsidR="007848F7" w:rsidRDefault="007848F7" w:rsidP="007848F7">
      <w:pPr>
        <w:pStyle w:val="Sinespaciado"/>
        <w:rPr>
          <w:rFonts w:ascii="Times New Roman" w:hAnsi="Times New Roman"/>
          <w:sz w:val="32"/>
          <w:szCs w:val="32"/>
          <w:lang w:val="es-DO"/>
        </w:rPr>
      </w:pPr>
      <w:r>
        <w:rPr>
          <w:rFonts w:ascii="Times New Roman" w:hAnsi="Times New Roman"/>
          <w:sz w:val="32"/>
          <w:szCs w:val="32"/>
          <w:lang w:val="es-DO"/>
        </w:rPr>
        <w:lastRenderedPageBreak/>
        <w:t>Acuerdo Pro-competencia</w:t>
      </w:r>
    </w:p>
    <w:p w:rsidR="007848F7" w:rsidRDefault="007848F7" w:rsidP="007848F7">
      <w:pPr>
        <w:pStyle w:val="Sinespaciado"/>
        <w:rPr>
          <w:rFonts w:ascii="Times New Roman" w:hAnsi="Times New Roman"/>
          <w:sz w:val="32"/>
          <w:szCs w:val="32"/>
          <w:lang w:val="es-DO"/>
        </w:rPr>
      </w:pPr>
    </w:p>
    <w:p w:rsidR="007848F7" w:rsidRDefault="00C72A30" w:rsidP="007848F7">
      <w:pPr>
        <w:pStyle w:val="Sinespaciado"/>
        <w:rPr>
          <w:rFonts w:ascii="Times New Roman" w:hAnsi="Times New Roman"/>
          <w:sz w:val="32"/>
          <w:szCs w:val="32"/>
          <w:lang w:val="es-DO"/>
        </w:rPr>
      </w:pPr>
      <w:r w:rsidRPr="007848F7">
        <w:rPr>
          <w:rFonts w:ascii="Times New Roman" w:hAnsi="Times New Roman"/>
          <w:noProof/>
          <w:sz w:val="32"/>
          <w:szCs w:val="32"/>
          <w:lang w:val="es-DO" w:eastAsia="es-DO"/>
        </w:rPr>
        <w:drawing>
          <wp:inline distT="0" distB="0" distL="0" distR="0">
            <wp:extent cx="5374005" cy="3088005"/>
            <wp:effectExtent l="0" t="0" r="0" b="0"/>
            <wp:docPr id="29" name="Imagen 29" descr="procompetencia acuerd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procompetencia acuerdos"/>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374005" cy="3088005"/>
                    </a:xfrm>
                    <a:prstGeom prst="rect">
                      <a:avLst/>
                    </a:prstGeom>
                    <a:noFill/>
                    <a:ln>
                      <a:noFill/>
                    </a:ln>
                  </pic:spPr>
                </pic:pic>
              </a:graphicData>
            </a:graphic>
          </wp:inline>
        </w:drawing>
      </w:r>
    </w:p>
    <w:p w:rsidR="00773C8A" w:rsidRDefault="00773C8A" w:rsidP="007848F7">
      <w:pPr>
        <w:pStyle w:val="Sinespaciado"/>
        <w:rPr>
          <w:rFonts w:ascii="Times New Roman" w:hAnsi="Times New Roman"/>
          <w:sz w:val="32"/>
          <w:szCs w:val="32"/>
          <w:lang w:val="es-DO"/>
        </w:rPr>
      </w:pPr>
    </w:p>
    <w:p w:rsidR="004825AC" w:rsidRDefault="004825AC" w:rsidP="007848F7">
      <w:pPr>
        <w:pStyle w:val="Sinespaciado"/>
        <w:rPr>
          <w:rFonts w:ascii="Times New Roman" w:hAnsi="Times New Roman"/>
          <w:sz w:val="32"/>
          <w:szCs w:val="32"/>
          <w:lang w:val="es-DO"/>
        </w:rPr>
      </w:pPr>
    </w:p>
    <w:p w:rsidR="004825AC" w:rsidRDefault="004825AC" w:rsidP="007848F7">
      <w:pPr>
        <w:pStyle w:val="Sinespaciado"/>
        <w:rPr>
          <w:rFonts w:ascii="Times New Roman" w:hAnsi="Times New Roman"/>
          <w:sz w:val="32"/>
          <w:szCs w:val="32"/>
          <w:lang w:val="es-DO"/>
        </w:rPr>
      </w:pPr>
      <w:r>
        <w:rPr>
          <w:rFonts w:ascii="Times New Roman" w:hAnsi="Times New Roman"/>
          <w:sz w:val="32"/>
          <w:szCs w:val="32"/>
          <w:lang w:val="es-DO"/>
        </w:rPr>
        <w:t>Convenio con el CONEP</w:t>
      </w:r>
      <w:r>
        <w:rPr>
          <w:rFonts w:ascii="Times New Roman" w:hAnsi="Times New Roman"/>
          <w:sz w:val="32"/>
          <w:szCs w:val="32"/>
          <w:lang w:val="es-DO"/>
        </w:rPr>
        <w:br/>
      </w:r>
    </w:p>
    <w:p w:rsidR="004825AC" w:rsidRDefault="00C72A30" w:rsidP="007848F7">
      <w:pPr>
        <w:pStyle w:val="Sinespaciado"/>
        <w:rPr>
          <w:rFonts w:ascii="Times New Roman" w:hAnsi="Times New Roman"/>
          <w:sz w:val="32"/>
          <w:szCs w:val="32"/>
          <w:lang w:val="es-DO"/>
        </w:rPr>
      </w:pPr>
      <w:r w:rsidRPr="00773C8A">
        <w:rPr>
          <w:rFonts w:ascii="Times New Roman" w:hAnsi="Times New Roman"/>
          <w:noProof/>
          <w:sz w:val="32"/>
          <w:szCs w:val="32"/>
          <w:lang w:val="es-DO" w:eastAsia="es-DO"/>
        </w:rPr>
        <w:drawing>
          <wp:inline distT="0" distB="0" distL="0" distR="0">
            <wp:extent cx="5676265" cy="3467735"/>
            <wp:effectExtent l="0" t="0" r="635" b="0"/>
            <wp:docPr id="30" name="Imagen 30" descr="cone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onep 2"/>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676265" cy="3467735"/>
                    </a:xfrm>
                    <a:prstGeom prst="rect">
                      <a:avLst/>
                    </a:prstGeom>
                    <a:noFill/>
                    <a:ln>
                      <a:noFill/>
                    </a:ln>
                  </pic:spPr>
                </pic:pic>
              </a:graphicData>
            </a:graphic>
          </wp:inline>
        </w:drawing>
      </w:r>
    </w:p>
    <w:p w:rsidR="004825AC" w:rsidRDefault="004825AC" w:rsidP="007848F7">
      <w:pPr>
        <w:pStyle w:val="Sinespaciado"/>
        <w:rPr>
          <w:rFonts w:ascii="Times New Roman" w:hAnsi="Times New Roman"/>
          <w:sz w:val="32"/>
          <w:szCs w:val="32"/>
          <w:lang w:val="es-DO"/>
        </w:rPr>
      </w:pPr>
    </w:p>
    <w:p w:rsidR="004825AC" w:rsidRDefault="004825AC" w:rsidP="007848F7">
      <w:pPr>
        <w:pStyle w:val="Sinespaciado"/>
        <w:rPr>
          <w:rFonts w:ascii="Times New Roman" w:hAnsi="Times New Roman"/>
          <w:sz w:val="32"/>
          <w:szCs w:val="32"/>
          <w:lang w:val="es-DO"/>
        </w:rPr>
      </w:pPr>
    </w:p>
    <w:p w:rsidR="00773C8A" w:rsidRDefault="00773C8A" w:rsidP="007848F7">
      <w:pPr>
        <w:pStyle w:val="Sinespaciado"/>
        <w:rPr>
          <w:rFonts w:ascii="Times New Roman" w:hAnsi="Times New Roman"/>
          <w:sz w:val="32"/>
          <w:szCs w:val="32"/>
          <w:lang w:val="es-DO"/>
        </w:rPr>
      </w:pPr>
      <w:r>
        <w:rPr>
          <w:rFonts w:ascii="Times New Roman" w:hAnsi="Times New Roman"/>
          <w:sz w:val="32"/>
          <w:szCs w:val="32"/>
          <w:lang w:val="es-DO"/>
        </w:rPr>
        <w:lastRenderedPageBreak/>
        <w:t>Convenio AIAR</w:t>
      </w:r>
      <w:r w:rsidR="004825AC">
        <w:rPr>
          <w:rFonts w:ascii="Times New Roman" w:hAnsi="Times New Roman"/>
          <w:sz w:val="32"/>
          <w:szCs w:val="32"/>
          <w:lang w:val="es-DO"/>
        </w:rPr>
        <w:t xml:space="preserve"> - Donación Alcoholímetros</w:t>
      </w:r>
      <w:r>
        <w:rPr>
          <w:rFonts w:ascii="Times New Roman" w:hAnsi="Times New Roman"/>
          <w:sz w:val="32"/>
          <w:szCs w:val="32"/>
          <w:lang w:val="es-DO"/>
        </w:rPr>
        <w:br/>
      </w:r>
    </w:p>
    <w:p w:rsidR="00773C8A" w:rsidRDefault="00C72A30" w:rsidP="007848F7">
      <w:pPr>
        <w:pStyle w:val="Sinespaciado"/>
        <w:rPr>
          <w:rFonts w:ascii="Times New Roman" w:hAnsi="Times New Roman"/>
          <w:sz w:val="32"/>
          <w:szCs w:val="32"/>
          <w:lang w:val="es-DO"/>
        </w:rPr>
      </w:pPr>
      <w:r w:rsidRPr="00773C8A">
        <w:rPr>
          <w:rFonts w:ascii="Times New Roman" w:hAnsi="Times New Roman"/>
          <w:noProof/>
          <w:sz w:val="32"/>
          <w:szCs w:val="32"/>
          <w:lang w:val="es-DO" w:eastAsia="es-DO"/>
        </w:rPr>
        <w:drawing>
          <wp:inline distT="0" distB="0" distL="0" distR="0">
            <wp:extent cx="5313680" cy="2673985"/>
            <wp:effectExtent l="0" t="0" r="1270" b="0"/>
            <wp:docPr id="31" name="Imagen 31" descr="convenio IAR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onvenio IARD 2"/>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313680" cy="2673985"/>
                    </a:xfrm>
                    <a:prstGeom prst="rect">
                      <a:avLst/>
                    </a:prstGeom>
                    <a:noFill/>
                    <a:ln>
                      <a:noFill/>
                    </a:ln>
                  </pic:spPr>
                </pic:pic>
              </a:graphicData>
            </a:graphic>
          </wp:inline>
        </w:drawing>
      </w:r>
    </w:p>
    <w:p w:rsidR="00773C8A" w:rsidRDefault="00773C8A" w:rsidP="007848F7">
      <w:pPr>
        <w:pStyle w:val="Sinespaciado"/>
        <w:rPr>
          <w:rFonts w:ascii="Times New Roman" w:hAnsi="Times New Roman"/>
          <w:sz w:val="32"/>
          <w:szCs w:val="32"/>
          <w:lang w:val="es-DO"/>
        </w:rPr>
      </w:pPr>
    </w:p>
    <w:p w:rsidR="00773C8A" w:rsidRDefault="00773C8A" w:rsidP="007848F7">
      <w:pPr>
        <w:pStyle w:val="Sinespaciado"/>
        <w:rPr>
          <w:rFonts w:ascii="Times New Roman" w:hAnsi="Times New Roman"/>
          <w:sz w:val="32"/>
          <w:szCs w:val="32"/>
          <w:lang w:val="es-DO"/>
        </w:rPr>
      </w:pPr>
    </w:p>
    <w:p w:rsidR="007848F7" w:rsidRDefault="00773C8A" w:rsidP="007848F7">
      <w:pPr>
        <w:pStyle w:val="Sinespaciado"/>
        <w:rPr>
          <w:rFonts w:ascii="Times New Roman" w:hAnsi="Times New Roman"/>
          <w:sz w:val="32"/>
          <w:szCs w:val="32"/>
          <w:lang w:val="es-DO"/>
        </w:rPr>
      </w:pPr>
      <w:r>
        <w:rPr>
          <w:rFonts w:ascii="Times New Roman" w:hAnsi="Times New Roman"/>
          <w:sz w:val="32"/>
          <w:szCs w:val="32"/>
          <w:lang w:val="es-DO"/>
        </w:rPr>
        <w:t xml:space="preserve">Entrenamiento Alcoholímetros </w:t>
      </w:r>
    </w:p>
    <w:p w:rsidR="00773C8A" w:rsidRDefault="00773C8A" w:rsidP="007848F7">
      <w:pPr>
        <w:pStyle w:val="Sinespaciado"/>
        <w:rPr>
          <w:rFonts w:ascii="Times New Roman" w:hAnsi="Times New Roman"/>
          <w:sz w:val="32"/>
          <w:szCs w:val="32"/>
          <w:lang w:val="es-DO"/>
        </w:rPr>
      </w:pPr>
    </w:p>
    <w:p w:rsidR="007848F7" w:rsidRDefault="00C72A30" w:rsidP="007848F7">
      <w:pPr>
        <w:pStyle w:val="Sinespaciado"/>
        <w:rPr>
          <w:rFonts w:ascii="Times New Roman" w:hAnsi="Times New Roman"/>
          <w:sz w:val="32"/>
          <w:szCs w:val="32"/>
          <w:lang w:val="es-DO"/>
        </w:rPr>
      </w:pPr>
      <w:r w:rsidRPr="007848F7">
        <w:rPr>
          <w:rFonts w:ascii="Times New Roman" w:hAnsi="Times New Roman"/>
          <w:noProof/>
          <w:sz w:val="32"/>
          <w:szCs w:val="32"/>
          <w:lang w:val="es-DO" w:eastAsia="es-DO"/>
        </w:rPr>
        <w:drawing>
          <wp:inline distT="0" distB="0" distL="0" distR="0">
            <wp:extent cx="2432685" cy="2639695"/>
            <wp:effectExtent l="0" t="0" r="5715" b="8255"/>
            <wp:docPr id="32" name="Imagen 32" descr="simulacro alcoholimetr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simulacro alcoholimetros"/>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432685" cy="2639695"/>
                    </a:xfrm>
                    <a:prstGeom prst="rect">
                      <a:avLst/>
                    </a:prstGeom>
                    <a:noFill/>
                    <a:ln>
                      <a:noFill/>
                    </a:ln>
                  </pic:spPr>
                </pic:pic>
              </a:graphicData>
            </a:graphic>
          </wp:inline>
        </w:drawing>
      </w:r>
      <w:r w:rsidRPr="007848F7">
        <w:rPr>
          <w:rFonts w:ascii="Times New Roman" w:hAnsi="Times New Roman"/>
          <w:noProof/>
          <w:sz w:val="32"/>
          <w:szCs w:val="32"/>
          <w:lang w:val="es-DO" w:eastAsia="es-DO"/>
        </w:rPr>
        <w:drawing>
          <wp:inline distT="0" distB="0" distL="0" distR="0">
            <wp:extent cx="2363470" cy="2656840"/>
            <wp:effectExtent l="0" t="0" r="0" b="0"/>
            <wp:docPr id="33" name="Imagen 33" descr="simulacro alcoholimetros3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simulacro alcoholimetros3 JP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363470" cy="2656840"/>
                    </a:xfrm>
                    <a:prstGeom prst="rect">
                      <a:avLst/>
                    </a:prstGeom>
                    <a:noFill/>
                    <a:ln>
                      <a:noFill/>
                    </a:ln>
                  </pic:spPr>
                </pic:pic>
              </a:graphicData>
            </a:graphic>
          </wp:inline>
        </w:drawing>
      </w:r>
    </w:p>
    <w:p w:rsidR="004825AC" w:rsidRDefault="004825AC" w:rsidP="007848F7">
      <w:pPr>
        <w:pStyle w:val="Sinespaciado"/>
        <w:rPr>
          <w:rFonts w:ascii="Times New Roman" w:hAnsi="Times New Roman"/>
          <w:sz w:val="32"/>
          <w:szCs w:val="32"/>
          <w:lang w:val="es-DO"/>
        </w:rPr>
      </w:pPr>
    </w:p>
    <w:p w:rsidR="004825AC" w:rsidRDefault="004825AC" w:rsidP="007848F7">
      <w:pPr>
        <w:pStyle w:val="Sinespaciado"/>
        <w:rPr>
          <w:rFonts w:ascii="Times New Roman" w:hAnsi="Times New Roman"/>
          <w:sz w:val="32"/>
          <w:szCs w:val="32"/>
          <w:lang w:val="es-DO"/>
        </w:rPr>
      </w:pPr>
    </w:p>
    <w:p w:rsidR="004825AC" w:rsidRDefault="004825AC" w:rsidP="007848F7">
      <w:pPr>
        <w:pStyle w:val="Sinespaciado"/>
        <w:rPr>
          <w:rFonts w:ascii="Times New Roman" w:hAnsi="Times New Roman"/>
          <w:sz w:val="32"/>
          <w:szCs w:val="32"/>
          <w:lang w:val="es-DO"/>
        </w:rPr>
      </w:pPr>
    </w:p>
    <w:p w:rsidR="004825AC" w:rsidRDefault="004825AC" w:rsidP="007848F7">
      <w:pPr>
        <w:pStyle w:val="Sinespaciado"/>
        <w:rPr>
          <w:rFonts w:ascii="Times New Roman" w:hAnsi="Times New Roman"/>
          <w:sz w:val="32"/>
          <w:szCs w:val="32"/>
          <w:lang w:val="es-DO"/>
        </w:rPr>
      </w:pPr>
    </w:p>
    <w:p w:rsidR="004825AC" w:rsidRDefault="004825AC" w:rsidP="007848F7">
      <w:pPr>
        <w:pStyle w:val="Sinespaciado"/>
        <w:rPr>
          <w:rFonts w:ascii="Times New Roman" w:hAnsi="Times New Roman"/>
          <w:sz w:val="32"/>
          <w:szCs w:val="32"/>
          <w:lang w:val="es-DO"/>
        </w:rPr>
      </w:pPr>
    </w:p>
    <w:p w:rsidR="004825AC" w:rsidRDefault="004825AC" w:rsidP="007848F7">
      <w:pPr>
        <w:pStyle w:val="Sinespaciado"/>
        <w:rPr>
          <w:rFonts w:ascii="Times New Roman" w:hAnsi="Times New Roman"/>
          <w:sz w:val="32"/>
          <w:szCs w:val="32"/>
          <w:lang w:val="es-DO"/>
        </w:rPr>
      </w:pPr>
    </w:p>
    <w:p w:rsidR="004825AC" w:rsidRDefault="004825AC" w:rsidP="007848F7">
      <w:pPr>
        <w:pStyle w:val="Sinespaciado"/>
        <w:rPr>
          <w:rFonts w:ascii="Times New Roman" w:hAnsi="Times New Roman"/>
          <w:sz w:val="32"/>
          <w:szCs w:val="32"/>
          <w:lang w:val="es-DO"/>
        </w:rPr>
      </w:pPr>
    </w:p>
    <w:p w:rsidR="004825AC" w:rsidRDefault="004825AC" w:rsidP="007848F7">
      <w:pPr>
        <w:pStyle w:val="Sinespaciado"/>
        <w:rPr>
          <w:rFonts w:ascii="Times New Roman" w:hAnsi="Times New Roman"/>
          <w:sz w:val="32"/>
          <w:szCs w:val="32"/>
          <w:lang w:val="es-DO"/>
        </w:rPr>
      </w:pPr>
    </w:p>
    <w:p w:rsidR="004825AC" w:rsidRDefault="004825AC" w:rsidP="007848F7">
      <w:pPr>
        <w:pStyle w:val="Sinespaciado"/>
        <w:rPr>
          <w:rFonts w:ascii="Times New Roman" w:hAnsi="Times New Roman"/>
          <w:sz w:val="32"/>
          <w:szCs w:val="32"/>
          <w:lang w:val="es-DO"/>
        </w:rPr>
      </w:pPr>
    </w:p>
    <w:p w:rsidR="004825AC" w:rsidRDefault="004825AC" w:rsidP="007848F7">
      <w:pPr>
        <w:pStyle w:val="Sinespaciado"/>
        <w:rPr>
          <w:rFonts w:ascii="Times New Roman" w:hAnsi="Times New Roman"/>
          <w:sz w:val="32"/>
          <w:szCs w:val="32"/>
          <w:lang w:val="es-DO"/>
        </w:rPr>
      </w:pPr>
      <w:r>
        <w:rPr>
          <w:rFonts w:ascii="Times New Roman" w:hAnsi="Times New Roman"/>
          <w:sz w:val="32"/>
          <w:szCs w:val="32"/>
          <w:lang w:val="es-DO"/>
        </w:rPr>
        <w:lastRenderedPageBreak/>
        <w:t>Reunión del Consejo del INTRANT (CODINTRANT)</w:t>
      </w:r>
    </w:p>
    <w:p w:rsidR="004825AC" w:rsidRDefault="004825AC" w:rsidP="007848F7">
      <w:pPr>
        <w:pStyle w:val="Sinespaciado"/>
        <w:rPr>
          <w:rFonts w:ascii="Times New Roman" w:hAnsi="Times New Roman"/>
          <w:sz w:val="32"/>
          <w:szCs w:val="32"/>
          <w:lang w:val="es-DO"/>
        </w:rPr>
      </w:pPr>
    </w:p>
    <w:p w:rsidR="004825AC" w:rsidRPr="009A6007" w:rsidRDefault="00C72A30" w:rsidP="007848F7">
      <w:pPr>
        <w:pStyle w:val="Sinespaciado"/>
        <w:rPr>
          <w:rFonts w:ascii="Times New Roman" w:hAnsi="Times New Roman"/>
          <w:sz w:val="32"/>
          <w:szCs w:val="32"/>
          <w:lang w:val="es-DO"/>
        </w:rPr>
      </w:pPr>
      <w:r w:rsidRPr="004825AC">
        <w:rPr>
          <w:rFonts w:ascii="Times New Roman" w:hAnsi="Times New Roman"/>
          <w:noProof/>
          <w:sz w:val="32"/>
          <w:szCs w:val="32"/>
          <w:lang w:val="es-DO" w:eastAsia="es-DO"/>
        </w:rPr>
        <w:drawing>
          <wp:inline distT="0" distB="0" distL="0" distR="0">
            <wp:extent cx="4796155" cy="2967355"/>
            <wp:effectExtent l="0" t="0" r="4445" b="4445"/>
            <wp:docPr id="34" name="Imagen 34" descr="consejo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onsejo 3"/>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4796155" cy="2967355"/>
                    </a:xfrm>
                    <a:prstGeom prst="rect">
                      <a:avLst/>
                    </a:prstGeom>
                    <a:noFill/>
                    <a:ln>
                      <a:noFill/>
                    </a:ln>
                  </pic:spPr>
                </pic:pic>
              </a:graphicData>
            </a:graphic>
          </wp:inline>
        </w:drawing>
      </w:r>
    </w:p>
    <w:sectPr w:rsidR="004825AC" w:rsidRPr="009A6007" w:rsidSect="001B2324">
      <w:footerReference w:type="first" r:id="rId72"/>
      <w:type w:val="nextPage"/>
      <w:pgSz w:w="11906" w:h="16838"/>
      <w:pgMar w:top="1440" w:right="2160" w:bottom="1440" w:left="2160"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584A" w:rsidRDefault="000B584A" w:rsidP="008E1BE0">
      <w:pPr>
        <w:spacing w:after="0" w:line="240" w:lineRule="auto"/>
      </w:pPr>
      <w:r>
        <w:separator/>
      </w:r>
    </w:p>
  </w:endnote>
  <w:endnote w:type="continuationSeparator" w:id="0">
    <w:p w:rsidR="000B584A" w:rsidRDefault="000B584A" w:rsidP="008E1B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fon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61BB" w:rsidRDefault="009861BB">
    <w:pPr>
      <w:pStyle w:val="Piedepgina"/>
      <w:jc w:val="right"/>
    </w:pPr>
    <w:r>
      <w:fldChar w:fldCharType="begin"/>
    </w:r>
    <w:r>
      <w:instrText>PAGE   \* MERGEFORMAT</w:instrText>
    </w:r>
    <w:r>
      <w:fldChar w:fldCharType="separate"/>
    </w:r>
    <w:r w:rsidR="00C72A30" w:rsidRPr="00C72A30">
      <w:rPr>
        <w:noProof/>
        <w:lang w:val="es-ES"/>
      </w:rPr>
      <w:t>20</w:t>
    </w:r>
    <w:r>
      <w:fldChar w:fldCharType="end"/>
    </w:r>
  </w:p>
  <w:p w:rsidR="00C90CED" w:rsidRPr="00870CE4" w:rsidRDefault="00C90CED">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0CED" w:rsidRDefault="00C90CED">
    <w:pPr>
      <w:pStyle w:val="Piedepgina"/>
      <w:jc w:val="right"/>
    </w:pPr>
  </w:p>
  <w:p w:rsidR="00C90CED" w:rsidRDefault="00C90CED">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0CED" w:rsidRDefault="00C90CED">
    <w:pPr>
      <w:pStyle w:val="Piedepgina"/>
      <w:jc w:val="right"/>
    </w:pPr>
    <w:r>
      <w:fldChar w:fldCharType="begin"/>
    </w:r>
    <w:r>
      <w:instrText xml:space="preserve"> PAGE   \* MERGEFORMAT </w:instrText>
    </w:r>
    <w:r>
      <w:fldChar w:fldCharType="separate"/>
    </w:r>
    <w:r w:rsidR="00C72A30">
      <w:rPr>
        <w:noProof/>
      </w:rPr>
      <w:t>1</w:t>
    </w:r>
    <w:r>
      <w:fldChar w:fldCharType="end"/>
    </w:r>
  </w:p>
  <w:p w:rsidR="00C90CED" w:rsidRDefault="00C90CE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584A" w:rsidRDefault="000B584A" w:rsidP="008E1BE0">
      <w:pPr>
        <w:spacing w:after="0" w:line="240" w:lineRule="auto"/>
      </w:pPr>
      <w:r>
        <w:separator/>
      </w:r>
    </w:p>
  </w:footnote>
  <w:footnote w:type="continuationSeparator" w:id="0">
    <w:p w:rsidR="000B584A" w:rsidRDefault="000B584A" w:rsidP="008E1BE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44"/>
      </v:shape>
    </w:pict>
  </w:numPicBullet>
  <w:abstractNum w:abstractNumId="0">
    <w:nsid w:val="02AA599F"/>
    <w:multiLevelType w:val="hybridMultilevel"/>
    <w:tmpl w:val="04CC75A8"/>
    <w:lvl w:ilvl="0" w:tplc="1C0A001B">
      <w:start w:val="1"/>
      <w:numFmt w:val="lowerRoman"/>
      <w:lvlText w:val="%1."/>
      <w:lvlJc w:val="right"/>
      <w:pPr>
        <w:ind w:left="1416" w:hanging="360"/>
      </w:pPr>
    </w:lvl>
    <w:lvl w:ilvl="1" w:tplc="1C0A0019" w:tentative="1">
      <w:start w:val="1"/>
      <w:numFmt w:val="lowerLetter"/>
      <w:lvlText w:val="%2."/>
      <w:lvlJc w:val="left"/>
      <w:pPr>
        <w:ind w:left="2136" w:hanging="360"/>
      </w:pPr>
    </w:lvl>
    <w:lvl w:ilvl="2" w:tplc="1C0A001B" w:tentative="1">
      <w:start w:val="1"/>
      <w:numFmt w:val="lowerRoman"/>
      <w:lvlText w:val="%3."/>
      <w:lvlJc w:val="right"/>
      <w:pPr>
        <w:ind w:left="2856" w:hanging="180"/>
      </w:pPr>
    </w:lvl>
    <w:lvl w:ilvl="3" w:tplc="1C0A000F" w:tentative="1">
      <w:start w:val="1"/>
      <w:numFmt w:val="decimal"/>
      <w:lvlText w:val="%4."/>
      <w:lvlJc w:val="left"/>
      <w:pPr>
        <w:ind w:left="3576" w:hanging="360"/>
      </w:pPr>
    </w:lvl>
    <w:lvl w:ilvl="4" w:tplc="1C0A0019" w:tentative="1">
      <w:start w:val="1"/>
      <w:numFmt w:val="lowerLetter"/>
      <w:lvlText w:val="%5."/>
      <w:lvlJc w:val="left"/>
      <w:pPr>
        <w:ind w:left="4296" w:hanging="360"/>
      </w:pPr>
    </w:lvl>
    <w:lvl w:ilvl="5" w:tplc="1C0A001B" w:tentative="1">
      <w:start w:val="1"/>
      <w:numFmt w:val="lowerRoman"/>
      <w:lvlText w:val="%6."/>
      <w:lvlJc w:val="right"/>
      <w:pPr>
        <w:ind w:left="5016" w:hanging="180"/>
      </w:pPr>
    </w:lvl>
    <w:lvl w:ilvl="6" w:tplc="1C0A000F" w:tentative="1">
      <w:start w:val="1"/>
      <w:numFmt w:val="decimal"/>
      <w:lvlText w:val="%7."/>
      <w:lvlJc w:val="left"/>
      <w:pPr>
        <w:ind w:left="5736" w:hanging="360"/>
      </w:pPr>
    </w:lvl>
    <w:lvl w:ilvl="7" w:tplc="1C0A0019" w:tentative="1">
      <w:start w:val="1"/>
      <w:numFmt w:val="lowerLetter"/>
      <w:lvlText w:val="%8."/>
      <w:lvlJc w:val="left"/>
      <w:pPr>
        <w:ind w:left="6456" w:hanging="360"/>
      </w:pPr>
    </w:lvl>
    <w:lvl w:ilvl="8" w:tplc="1C0A001B" w:tentative="1">
      <w:start w:val="1"/>
      <w:numFmt w:val="lowerRoman"/>
      <w:lvlText w:val="%9."/>
      <w:lvlJc w:val="right"/>
      <w:pPr>
        <w:ind w:left="7176" w:hanging="180"/>
      </w:pPr>
    </w:lvl>
  </w:abstractNum>
  <w:abstractNum w:abstractNumId="1">
    <w:nsid w:val="0634171A"/>
    <w:multiLevelType w:val="hybridMultilevel"/>
    <w:tmpl w:val="6E7AA6B8"/>
    <w:lvl w:ilvl="0" w:tplc="0C0A0001">
      <w:start w:val="1"/>
      <w:numFmt w:val="bullet"/>
      <w:lvlText w:val=""/>
      <w:lvlJc w:val="left"/>
      <w:pPr>
        <w:ind w:left="770" w:hanging="360"/>
      </w:pPr>
      <w:rPr>
        <w:rFonts w:ascii="Symbol" w:hAnsi="Symbol" w:hint="default"/>
      </w:rPr>
    </w:lvl>
    <w:lvl w:ilvl="1" w:tplc="1C0A0003" w:tentative="1">
      <w:start w:val="1"/>
      <w:numFmt w:val="bullet"/>
      <w:lvlText w:val="o"/>
      <w:lvlJc w:val="left"/>
      <w:pPr>
        <w:ind w:left="1490" w:hanging="360"/>
      </w:pPr>
      <w:rPr>
        <w:rFonts w:ascii="Courier New" w:hAnsi="Courier New" w:cs="Courier New" w:hint="default"/>
      </w:rPr>
    </w:lvl>
    <w:lvl w:ilvl="2" w:tplc="1C0A0005" w:tentative="1">
      <w:start w:val="1"/>
      <w:numFmt w:val="bullet"/>
      <w:lvlText w:val=""/>
      <w:lvlJc w:val="left"/>
      <w:pPr>
        <w:ind w:left="2210" w:hanging="360"/>
      </w:pPr>
      <w:rPr>
        <w:rFonts w:ascii="Wingdings" w:hAnsi="Wingdings" w:hint="default"/>
      </w:rPr>
    </w:lvl>
    <w:lvl w:ilvl="3" w:tplc="1C0A0001" w:tentative="1">
      <w:start w:val="1"/>
      <w:numFmt w:val="bullet"/>
      <w:lvlText w:val=""/>
      <w:lvlJc w:val="left"/>
      <w:pPr>
        <w:ind w:left="2930" w:hanging="360"/>
      </w:pPr>
      <w:rPr>
        <w:rFonts w:ascii="Symbol" w:hAnsi="Symbol" w:hint="default"/>
      </w:rPr>
    </w:lvl>
    <w:lvl w:ilvl="4" w:tplc="1C0A0003" w:tentative="1">
      <w:start w:val="1"/>
      <w:numFmt w:val="bullet"/>
      <w:lvlText w:val="o"/>
      <w:lvlJc w:val="left"/>
      <w:pPr>
        <w:ind w:left="3650" w:hanging="360"/>
      </w:pPr>
      <w:rPr>
        <w:rFonts w:ascii="Courier New" w:hAnsi="Courier New" w:cs="Courier New" w:hint="default"/>
      </w:rPr>
    </w:lvl>
    <w:lvl w:ilvl="5" w:tplc="1C0A0005" w:tentative="1">
      <w:start w:val="1"/>
      <w:numFmt w:val="bullet"/>
      <w:lvlText w:val=""/>
      <w:lvlJc w:val="left"/>
      <w:pPr>
        <w:ind w:left="4370" w:hanging="360"/>
      </w:pPr>
      <w:rPr>
        <w:rFonts w:ascii="Wingdings" w:hAnsi="Wingdings" w:hint="default"/>
      </w:rPr>
    </w:lvl>
    <w:lvl w:ilvl="6" w:tplc="1C0A0001" w:tentative="1">
      <w:start w:val="1"/>
      <w:numFmt w:val="bullet"/>
      <w:lvlText w:val=""/>
      <w:lvlJc w:val="left"/>
      <w:pPr>
        <w:ind w:left="5090" w:hanging="360"/>
      </w:pPr>
      <w:rPr>
        <w:rFonts w:ascii="Symbol" w:hAnsi="Symbol" w:hint="default"/>
      </w:rPr>
    </w:lvl>
    <w:lvl w:ilvl="7" w:tplc="1C0A0003" w:tentative="1">
      <w:start w:val="1"/>
      <w:numFmt w:val="bullet"/>
      <w:lvlText w:val="o"/>
      <w:lvlJc w:val="left"/>
      <w:pPr>
        <w:ind w:left="5810" w:hanging="360"/>
      </w:pPr>
      <w:rPr>
        <w:rFonts w:ascii="Courier New" w:hAnsi="Courier New" w:cs="Courier New" w:hint="default"/>
      </w:rPr>
    </w:lvl>
    <w:lvl w:ilvl="8" w:tplc="1C0A0005" w:tentative="1">
      <w:start w:val="1"/>
      <w:numFmt w:val="bullet"/>
      <w:lvlText w:val=""/>
      <w:lvlJc w:val="left"/>
      <w:pPr>
        <w:ind w:left="6530" w:hanging="360"/>
      </w:pPr>
      <w:rPr>
        <w:rFonts w:ascii="Wingdings" w:hAnsi="Wingdings" w:hint="default"/>
      </w:rPr>
    </w:lvl>
  </w:abstractNum>
  <w:abstractNum w:abstractNumId="2">
    <w:nsid w:val="09233730"/>
    <w:multiLevelType w:val="hybridMultilevel"/>
    <w:tmpl w:val="F9C20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055E2F"/>
    <w:multiLevelType w:val="hybridMultilevel"/>
    <w:tmpl w:val="D5E8C4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9D5251A"/>
    <w:multiLevelType w:val="hybridMultilevel"/>
    <w:tmpl w:val="6A64F9FC"/>
    <w:lvl w:ilvl="0" w:tplc="D9FAF1B2">
      <w:start w:val="1"/>
      <w:numFmt w:val="low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BAD7F42"/>
    <w:multiLevelType w:val="hybridMultilevel"/>
    <w:tmpl w:val="D626F9BC"/>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6">
    <w:nsid w:val="21591696"/>
    <w:multiLevelType w:val="hybridMultilevel"/>
    <w:tmpl w:val="43545FBC"/>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222F2786"/>
    <w:multiLevelType w:val="hybridMultilevel"/>
    <w:tmpl w:val="D67A914A"/>
    <w:lvl w:ilvl="0" w:tplc="040A0003">
      <w:start w:val="1"/>
      <w:numFmt w:val="bullet"/>
      <w:lvlText w:val="o"/>
      <w:lvlJc w:val="left"/>
      <w:pPr>
        <w:ind w:left="720" w:hanging="360"/>
      </w:pPr>
      <w:rPr>
        <w:rFonts w:ascii="Courier New" w:hAnsi="Courier New" w:cs="Courier New"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nsid w:val="22500912"/>
    <w:multiLevelType w:val="hybridMultilevel"/>
    <w:tmpl w:val="8DC2CA48"/>
    <w:lvl w:ilvl="0" w:tplc="BFBC13D8">
      <w:start w:val="1"/>
      <w:numFmt w:val="upp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8B26E82"/>
    <w:multiLevelType w:val="hybridMultilevel"/>
    <w:tmpl w:val="338E3C50"/>
    <w:lvl w:ilvl="0" w:tplc="2D161DB2">
      <w:start w:val="1"/>
      <w:numFmt w:val="decimal"/>
      <w:lvlText w:val="%1."/>
      <w:lvlJc w:val="left"/>
      <w:pPr>
        <w:ind w:left="2160" w:hanging="360"/>
      </w:pPr>
      <w:rPr>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nsid w:val="2E4A0208"/>
    <w:multiLevelType w:val="hybridMultilevel"/>
    <w:tmpl w:val="7C30C698"/>
    <w:lvl w:ilvl="0" w:tplc="04090013">
      <w:start w:val="1"/>
      <w:numFmt w:val="upperRoman"/>
      <w:lvlText w:val="%1."/>
      <w:lvlJc w:val="right"/>
      <w:pPr>
        <w:ind w:left="786" w:hanging="360"/>
      </w:pPr>
      <w:rPr>
        <w:b/>
      </w:rPr>
    </w:lvl>
    <w:lvl w:ilvl="1" w:tplc="04090017">
      <w:start w:val="1"/>
      <w:numFmt w:val="lowerLetter"/>
      <w:lvlText w:val="%2)"/>
      <w:lvlJc w:val="left"/>
      <w:pPr>
        <w:ind w:left="2880" w:hanging="360"/>
      </w:pPr>
    </w:lvl>
    <w:lvl w:ilvl="2" w:tplc="2D7A1C5C">
      <w:start w:val="1"/>
      <w:numFmt w:val="decimal"/>
      <w:lvlText w:val="%3."/>
      <w:lvlJc w:val="left"/>
      <w:pPr>
        <w:ind w:left="3780" w:hanging="360"/>
      </w:pPr>
      <w:rPr>
        <w:rFonts w:hint="default"/>
      </w:rPr>
    </w:lvl>
    <w:lvl w:ilvl="3" w:tplc="1C0A000F">
      <w:start w:val="1"/>
      <w:numFmt w:val="decimal"/>
      <w:lvlText w:val="%4."/>
      <w:lvlJc w:val="left"/>
      <w:pPr>
        <w:ind w:left="2062" w:hanging="360"/>
      </w:pPr>
    </w:lvl>
    <w:lvl w:ilvl="4" w:tplc="1C0A0019">
      <w:start w:val="1"/>
      <w:numFmt w:val="lowerLetter"/>
      <w:lvlText w:val="%5."/>
      <w:lvlJc w:val="left"/>
      <w:pPr>
        <w:ind w:left="5040" w:hanging="360"/>
      </w:pPr>
    </w:lvl>
    <w:lvl w:ilvl="5" w:tplc="1C0A001B" w:tentative="1">
      <w:start w:val="1"/>
      <w:numFmt w:val="lowerRoman"/>
      <w:lvlText w:val="%6."/>
      <w:lvlJc w:val="right"/>
      <w:pPr>
        <w:ind w:left="5760" w:hanging="180"/>
      </w:pPr>
    </w:lvl>
    <w:lvl w:ilvl="6" w:tplc="1C0A000F" w:tentative="1">
      <w:start w:val="1"/>
      <w:numFmt w:val="decimal"/>
      <w:lvlText w:val="%7."/>
      <w:lvlJc w:val="left"/>
      <w:pPr>
        <w:ind w:left="6480" w:hanging="360"/>
      </w:pPr>
    </w:lvl>
    <w:lvl w:ilvl="7" w:tplc="1C0A0019" w:tentative="1">
      <w:start w:val="1"/>
      <w:numFmt w:val="lowerLetter"/>
      <w:lvlText w:val="%8."/>
      <w:lvlJc w:val="left"/>
      <w:pPr>
        <w:ind w:left="7200" w:hanging="360"/>
      </w:pPr>
    </w:lvl>
    <w:lvl w:ilvl="8" w:tplc="1C0A001B" w:tentative="1">
      <w:start w:val="1"/>
      <w:numFmt w:val="lowerRoman"/>
      <w:lvlText w:val="%9."/>
      <w:lvlJc w:val="right"/>
      <w:pPr>
        <w:ind w:left="7920" w:hanging="180"/>
      </w:pPr>
    </w:lvl>
  </w:abstractNum>
  <w:abstractNum w:abstractNumId="11">
    <w:nsid w:val="32164407"/>
    <w:multiLevelType w:val="hybridMultilevel"/>
    <w:tmpl w:val="27D43A4C"/>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12">
    <w:nsid w:val="32326023"/>
    <w:multiLevelType w:val="hybridMultilevel"/>
    <w:tmpl w:val="1070EB52"/>
    <w:lvl w:ilvl="0" w:tplc="400446A4">
      <w:start w:val="1"/>
      <w:numFmt w:val="upperRoman"/>
      <w:lvlText w:val="%1."/>
      <w:lvlJc w:val="right"/>
      <w:pPr>
        <w:ind w:left="2160" w:hanging="360"/>
      </w:pPr>
      <w:rPr>
        <w:rFonts w:ascii="Times New Roman" w:eastAsia="Calibri" w:hAnsi="Times New Roman" w:cs="Times New Roman"/>
      </w:rPr>
    </w:lvl>
    <w:lvl w:ilvl="1" w:tplc="04090017">
      <w:start w:val="1"/>
      <w:numFmt w:val="lowerLetter"/>
      <w:lvlText w:val="%2)"/>
      <w:lvlJc w:val="left"/>
      <w:pPr>
        <w:ind w:left="2880" w:hanging="360"/>
      </w:pPr>
    </w:lvl>
    <w:lvl w:ilvl="2" w:tplc="2D7A1C5C">
      <w:start w:val="1"/>
      <w:numFmt w:val="decimal"/>
      <w:lvlText w:val="%3."/>
      <w:lvlJc w:val="left"/>
      <w:pPr>
        <w:ind w:left="3780" w:hanging="360"/>
      </w:pPr>
      <w:rPr>
        <w:rFonts w:hint="default"/>
      </w:rPr>
    </w:lvl>
    <w:lvl w:ilvl="3" w:tplc="1C0A000F">
      <w:start w:val="1"/>
      <w:numFmt w:val="decimal"/>
      <w:lvlText w:val="%4."/>
      <w:lvlJc w:val="left"/>
      <w:pPr>
        <w:ind w:left="4320" w:hanging="360"/>
      </w:pPr>
    </w:lvl>
    <w:lvl w:ilvl="4" w:tplc="1C0A0019">
      <w:start w:val="1"/>
      <w:numFmt w:val="lowerLetter"/>
      <w:lvlText w:val="%5."/>
      <w:lvlJc w:val="left"/>
      <w:pPr>
        <w:ind w:left="5040" w:hanging="360"/>
      </w:pPr>
    </w:lvl>
    <w:lvl w:ilvl="5" w:tplc="1C0A001B" w:tentative="1">
      <w:start w:val="1"/>
      <w:numFmt w:val="lowerRoman"/>
      <w:lvlText w:val="%6."/>
      <w:lvlJc w:val="right"/>
      <w:pPr>
        <w:ind w:left="5760" w:hanging="180"/>
      </w:pPr>
    </w:lvl>
    <w:lvl w:ilvl="6" w:tplc="1C0A000F" w:tentative="1">
      <w:start w:val="1"/>
      <w:numFmt w:val="decimal"/>
      <w:lvlText w:val="%7."/>
      <w:lvlJc w:val="left"/>
      <w:pPr>
        <w:ind w:left="6480" w:hanging="360"/>
      </w:pPr>
    </w:lvl>
    <w:lvl w:ilvl="7" w:tplc="1C0A0019" w:tentative="1">
      <w:start w:val="1"/>
      <w:numFmt w:val="lowerLetter"/>
      <w:lvlText w:val="%8."/>
      <w:lvlJc w:val="left"/>
      <w:pPr>
        <w:ind w:left="7200" w:hanging="360"/>
      </w:pPr>
    </w:lvl>
    <w:lvl w:ilvl="8" w:tplc="1C0A001B" w:tentative="1">
      <w:start w:val="1"/>
      <w:numFmt w:val="lowerRoman"/>
      <w:lvlText w:val="%9."/>
      <w:lvlJc w:val="right"/>
      <w:pPr>
        <w:ind w:left="7920" w:hanging="180"/>
      </w:pPr>
    </w:lvl>
  </w:abstractNum>
  <w:abstractNum w:abstractNumId="13">
    <w:nsid w:val="3B100A4B"/>
    <w:multiLevelType w:val="hybridMultilevel"/>
    <w:tmpl w:val="9C9219AE"/>
    <w:lvl w:ilvl="0" w:tplc="040A0003">
      <w:start w:val="1"/>
      <w:numFmt w:val="bullet"/>
      <w:lvlText w:val="o"/>
      <w:lvlJc w:val="left"/>
      <w:pPr>
        <w:ind w:left="720" w:hanging="360"/>
      </w:pPr>
      <w:rPr>
        <w:rFonts w:ascii="Courier New" w:hAnsi="Courier New" w:cs="Courier New"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
    <w:nsid w:val="40356A45"/>
    <w:multiLevelType w:val="hybridMultilevel"/>
    <w:tmpl w:val="2DF8DA7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40955FCF"/>
    <w:multiLevelType w:val="hybridMultilevel"/>
    <w:tmpl w:val="56FEBC5A"/>
    <w:lvl w:ilvl="0" w:tplc="529A2E4A">
      <w:start w:val="7"/>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441D5D73"/>
    <w:multiLevelType w:val="hybridMultilevel"/>
    <w:tmpl w:val="9552FA7C"/>
    <w:lvl w:ilvl="0" w:tplc="0728F11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454D57F3"/>
    <w:multiLevelType w:val="hybridMultilevel"/>
    <w:tmpl w:val="DB06F89C"/>
    <w:lvl w:ilvl="0" w:tplc="04090019">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C6F7AE9"/>
    <w:multiLevelType w:val="hybridMultilevel"/>
    <w:tmpl w:val="9F6A35CC"/>
    <w:lvl w:ilvl="0" w:tplc="BEA4354A">
      <w:start w:val="1"/>
      <w:numFmt w:val="lowerLetter"/>
      <w:lvlText w:val="%1)"/>
      <w:lvlJc w:val="left"/>
      <w:pPr>
        <w:ind w:left="2160" w:hanging="360"/>
      </w:pPr>
      <w:rPr>
        <w:rFonts w:hint="default"/>
      </w:rPr>
    </w:lvl>
    <w:lvl w:ilvl="1" w:tplc="1C0A0019" w:tentative="1">
      <w:start w:val="1"/>
      <w:numFmt w:val="lowerLetter"/>
      <w:lvlText w:val="%2."/>
      <w:lvlJc w:val="left"/>
      <w:pPr>
        <w:ind w:left="2880" w:hanging="360"/>
      </w:pPr>
    </w:lvl>
    <w:lvl w:ilvl="2" w:tplc="1C0A001B" w:tentative="1">
      <w:start w:val="1"/>
      <w:numFmt w:val="lowerRoman"/>
      <w:lvlText w:val="%3."/>
      <w:lvlJc w:val="right"/>
      <w:pPr>
        <w:ind w:left="3600" w:hanging="180"/>
      </w:pPr>
    </w:lvl>
    <w:lvl w:ilvl="3" w:tplc="1C0A000F" w:tentative="1">
      <w:start w:val="1"/>
      <w:numFmt w:val="decimal"/>
      <w:lvlText w:val="%4."/>
      <w:lvlJc w:val="left"/>
      <w:pPr>
        <w:ind w:left="4320" w:hanging="360"/>
      </w:pPr>
    </w:lvl>
    <w:lvl w:ilvl="4" w:tplc="1C0A0019" w:tentative="1">
      <w:start w:val="1"/>
      <w:numFmt w:val="lowerLetter"/>
      <w:lvlText w:val="%5."/>
      <w:lvlJc w:val="left"/>
      <w:pPr>
        <w:ind w:left="5040" w:hanging="360"/>
      </w:pPr>
    </w:lvl>
    <w:lvl w:ilvl="5" w:tplc="1C0A001B" w:tentative="1">
      <w:start w:val="1"/>
      <w:numFmt w:val="lowerRoman"/>
      <w:lvlText w:val="%6."/>
      <w:lvlJc w:val="right"/>
      <w:pPr>
        <w:ind w:left="5760" w:hanging="180"/>
      </w:pPr>
    </w:lvl>
    <w:lvl w:ilvl="6" w:tplc="1C0A000F" w:tentative="1">
      <w:start w:val="1"/>
      <w:numFmt w:val="decimal"/>
      <w:lvlText w:val="%7."/>
      <w:lvlJc w:val="left"/>
      <w:pPr>
        <w:ind w:left="6480" w:hanging="360"/>
      </w:pPr>
    </w:lvl>
    <w:lvl w:ilvl="7" w:tplc="1C0A0019" w:tentative="1">
      <w:start w:val="1"/>
      <w:numFmt w:val="lowerLetter"/>
      <w:lvlText w:val="%8."/>
      <w:lvlJc w:val="left"/>
      <w:pPr>
        <w:ind w:left="7200" w:hanging="360"/>
      </w:pPr>
    </w:lvl>
    <w:lvl w:ilvl="8" w:tplc="1C0A001B" w:tentative="1">
      <w:start w:val="1"/>
      <w:numFmt w:val="lowerRoman"/>
      <w:lvlText w:val="%9."/>
      <w:lvlJc w:val="right"/>
      <w:pPr>
        <w:ind w:left="7920" w:hanging="180"/>
      </w:pPr>
    </w:lvl>
  </w:abstractNum>
  <w:abstractNum w:abstractNumId="19">
    <w:nsid w:val="4D6D13FD"/>
    <w:multiLevelType w:val="hybridMultilevel"/>
    <w:tmpl w:val="EB6AE99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56105AD3"/>
    <w:multiLevelType w:val="hybridMultilevel"/>
    <w:tmpl w:val="2182BED2"/>
    <w:lvl w:ilvl="0" w:tplc="1C9854DC">
      <w:start w:val="1"/>
      <w:numFmt w:val="lowerRoman"/>
      <w:lvlText w:val="%1."/>
      <w:lvlJc w:val="right"/>
      <w:pPr>
        <w:ind w:left="2880" w:hanging="360"/>
      </w:pPr>
      <w:rPr>
        <w:b/>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1">
    <w:nsid w:val="59E441DD"/>
    <w:multiLevelType w:val="hybridMultilevel"/>
    <w:tmpl w:val="8FBC9E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A5E01FD"/>
    <w:multiLevelType w:val="hybridMultilevel"/>
    <w:tmpl w:val="072693E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5DFA0583"/>
    <w:multiLevelType w:val="hybridMultilevel"/>
    <w:tmpl w:val="01847104"/>
    <w:lvl w:ilvl="0" w:tplc="1C0A0019">
      <w:start w:val="1"/>
      <w:numFmt w:val="lowerLetter"/>
      <w:lvlText w:val="%1."/>
      <w:lvlJc w:val="left"/>
      <w:pPr>
        <w:ind w:left="1440" w:hanging="360"/>
      </w:pPr>
    </w:lvl>
    <w:lvl w:ilvl="1" w:tplc="1C0A0019" w:tentative="1">
      <w:start w:val="1"/>
      <w:numFmt w:val="lowerLetter"/>
      <w:lvlText w:val="%2."/>
      <w:lvlJc w:val="left"/>
      <w:pPr>
        <w:ind w:left="2160" w:hanging="360"/>
      </w:pPr>
    </w:lvl>
    <w:lvl w:ilvl="2" w:tplc="1C0A001B" w:tentative="1">
      <w:start w:val="1"/>
      <w:numFmt w:val="lowerRoman"/>
      <w:lvlText w:val="%3."/>
      <w:lvlJc w:val="right"/>
      <w:pPr>
        <w:ind w:left="2880" w:hanging="180"/>
      </w:pPr>
    </w:lvl>
    <w:lvl w:ilvl="3" w:tplc="1C0A000F" w:tentative="1">
      <w:start w:val="1"/>
      <w:numFmt w:val="decimal"/>
      <w:lvlText w:val="%4."/>
      <w:lvlJc w:val="left"/>
      <w:pPr>
        <w:ind w:left="3600" w:hanging="360"/>
      </w:pPr>
    </w:lvl>
    <w:lvl w:ilvl="4" w:tplc="1C0A0019" w:tentative="1">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abstractNum w:abstractNumId="24">
    <w:nsid w:val="614A21D6"/>
    <w:multiLevelType w:val="multilevel"/>
    <w:tmpl w:val="F68E50FC"/>
    <w:lvl w:ilvl="0">
      <w:start w:val="1"/>
      <w:numFmt w:val="decimal"/>
      <w:lvlText w:val="%1."/>
      <w:lvlJc w:val="left"/>
      <w:pPr>
        <w:ind w:left="360" w:hanging="360"/>
      </w:pPr>
      <w:rPr>
        <w:rFonts w:ascii="Arial" w:hAnsi="Arial" w:cs="Arial" w:hint="default"/>
        <w:b w:val="0"/>
        <w:sz w:val="28"/>
        <w:szCs w:val="28"/>
      </w:rPr>
    </w:lvl>
    <w:lvl w:ilvl="1">
      <w:start w:val="1"/>
      <w:numFmt w:val="decimal"/>
      <w:lvlText w:val="%1.%2."/>
      <w:lvlJc w:val="left"/>
      <w:pPr>
        <w:ind w:left="792" w:hanging="432"/>
      </w:pPr>
      <w:rPr>
        <w:rFonts w:hint="default"/>
        <w:b/>
        <w:sz w:val="28"/>
        <w:szCs w:val="28"/>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61BE0C52"/>
    <w:multiLevelType w:val="hybridMultilevel"/>
    <w:tmpl w:val="8CECA98A"/>
    <w:lvl w:ilvl="0" w:tplc="65167046">
      <w:start w:val="1"/>
      <w:numFmt w:val="lowerLetter"/>
      <w:lvlText w:val="%1)"/>
      <w:lvlJc w:val="left"/>
      <w:pPr>
        <w:ind w:left="1152" w:hanging="360"/>
      </w:pPr>
      <w:rPr>
        <w:rFonts w:hint="default"/>
        <w:sz w:val="28"/>
      </w:rPr>
    </w:lvl>
    <w:lvl w:ilvl="1" w:tplc="0C0A0019" w:tentative="1">
      <w:start w:val="1"/>
      <w:numFmt w:val="lowerLetter"/>
      <w:lvlText w:val="%2."/>
      <w:lvlJc w:val="left"/>
      <w:pPr>
        <w:ind w:left="1872" w:hanging="360"/>
      </w:pPr>
    </w:lvl>
    <w:lvl w:ilvl="2" w:tplc="0C0A001B" w:tentative="1">
      <w:start w:val="1"/>
      <w:numFmt w:val="lowerRoman"/>
      <w:lvlText w:val="%3."/>
      <w:lvlJc w:val="right"/>
      <w:pPr>
        <w:ind w:left="2592" w:hanging="180"/>
      </w:pPr>
    </w:lvl>
    <w:lvl w:ilvl="3" w:tplc="0C0A000F" w:tentative="1">
      <w:start w:val="1"/>
      <w:numFmt w:val="decimal"/>
      <w:lvlText w:val="%4."/>
      <w:lvlJc w:val="left"/>
      <w:pPr>
        <w:ind w:left="3312" w:hanging="360"/>
      </w:pPr>
    </w:lvl>
    <w:lvl w:ilvl="4" w:tplc="0C0A0019" w:tentative="1">
      <w:start w:val="1"/>
      <w:numFmt w:val="lowerLetter"/>
      <w:lvlText w:val="%5."/>
      <w:lvlJc w:val="left"/>
      <w:pPr>
        <w:ind w:left="4032" w:hanging="360"/>
      </w:pPr>
    </w:lvl>
    <w:lvl w:ilvl="5" w:tplc="0C0A001B" w:tentative="1">
      <w:start w:val="1"/>
      <w:numFmt w:val="lowerRoman"/>
      <w:lvlText w:val="%6."/>
      <w:lvlJc w:val="right"/>
      <w:pPr>
        <w:ind w:left="4752" w:hanging="180"/>
      </w:pPr>
    </w:lvl>
    <w:lvl w:ilvl="6" w:tplc="0C0A000F" w:tentative="1">
      <w:start w:val="1"/>
      <w:numFmt w:val="decimal"/>
      <w:lvlText w:val="%7."/>
      <w:lvlJc w:val="left"/>
      <w:pPr>
        <w:ind w:left="5472" w:hanging="360"/>
      </w:pPr>
    </w:lvl>
    <w:lvl w:ilvl="7" w:tplc="0C0A0019" w:tentative="1">
      <w:start w:val="1"/>
      <w:numFmt w:val="lowerLetter"/>
      <w:lvlText w:val="%8."/>
      <w:lvlJc w:val="left"/>
      <w:pPr>
        <w:ind w:left="6192" w:hanging="360"/>
      </w:pPr>
    </w:lvl>
    <w:lvl w:ilvl="8" w:tplc="0C0A001B" w:tentative="1">
      <w:start w:val="1"/>
      <w:numFmt w:val="lowerRoman"/>
      <w:lvlText w:val="%9."/>
      <w:lvlJc w:val="right"/>
      <w:pPr>
        <w:ind w:left="6912" w:hanging="180"/>
      </w:pPr>
    </w:lvl>
  </w:abstractNum>
  <w:abstractNum w:abstractNumId="26">
    <w:nsid w:val="62DB2D95"/>
    <w:multiLevelType w:val="hybridMultilevel"/>
    <w:tmpl w:val="931CFC7E"/>
    <w:lvl w:ilvl="0" w:tplc="185A9580">
      <w:start w:val="1"/>
      <w:numFmt w:val="lowerLetter"/>
      <w:lvlText w:val="%1)"/>
      <w:lvlJc w:val="left"/>
      <w:pPr>
        <w:ind w:left="720" w:hanging="360"/>
      </w:pPr>
      <w:rPr>
        <w:rFonts w:ascii="Times New Roman" w:eastAsia="Calibri" w:hAnsi="Times New Roman" w:cs="Times New Roman" w:hint="default"/>
        <w:b w:val="0"/>
        <w:sz w:val="24"/>
        <w:szCs w:val="24"/>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65070061"/>
    <w:multiLevelType w:val="hybridMultilevel"/>
    <w:tmpl w:val="5F78FE36"/>
    <w:lvl w:ilvl="0" w:tplc="1C0A001B">
      <w:start w:val="1"/>
      <w:numFmt w:val="lowerRoman"/>
      <w:lvlText w:val="%1."/>
      <w:lvlJc w:val="right"/>
      <w:pPr>
        <w:ind w:left="1788" w:hanging="720"/>
      </w:pPr>
      <w:rPr>
        <w:rFonts w:hint="default"/>
      </w:rPr>
    </w:lvl>
    <w:lvl w:ilvl="1" w:tplc="1C0A0019">
      <w:start w:val="1"/>
      <w:numFmt w:val="lowerLetter"/>
      <w:lvlText w:val="%2."/>
      <w:lvlJc w:val="left"/>
      <w:pPr>
        <w:ind w:left="2148" w:hanging="360"/>
      </w:pPr>
    </w:lvl>
    <w:lvl w:ilvl="2" w:tplc="1C0A001B" w:tentative="1">
      <w:start w:val="1"/>
      <w:numFmt w:val="lowerRoman"/>
      <w:lvlText w:val="%3."/>
      <w:lvlJc w:val="right"/>
      <w:pPr>
        <w:ind w:left="2868" w:hanging="180"/>
      </w:pPr>
    </w:lvl>
    <w:lvl w:ilvl="3" w:tplc="1C0A000F" w:tentative="1">
      <w:start w:val="1"/>
      <w:numFmt w:val="decimal"/>
      <w:lvlText w:val="%4."/>
      <w:lvlJc w:val="left"/>
      <w:pPr>
        <w:ind w:left="3588" w:hanging="360"/>
      </w:pPr>
    </w:lvl>
    <w:lvl w:ilvl="4" w:tplc="1C0A0019" w:tentative="1">
      <w:start w:val="1"/>
      <w:numFmt w:val="lowerLetter"/>
      <w:lvlText w:val="%5."/>
      <w:lvlJc w:val="left"/>
      <w:pPr>
        <w:ind w:left="4308" w:hanging="360"/>
      </w:pPr>
    </w:lvl>
    <w:lvl w:ilvl="5" w:tplc="1C0A001B" w:tentative="1">
      <w:start w:val="1"/>
      <w:numFmt w:val="lowerRoman"/>
      <w:lvlText w:val="%6."/>
      <w:lvlJc w:val="right"/>
      <w:pPr>
        <w:ind w:left="5028" w:hanging="180"/>
      </w:pPr>
    </w:lvl>
    <w:lvl w:ilvl="6" w:tplc="1C0A000F" w:tentative="1">
      <w:start w:val="1"/>
      <w:numFmt w:val="decimal"/>
      <w:lvlText w:val="%7."/>
      <w:lvlJc w:val="left"/>
      <w:pPr>
        <w:ind w:left="5748" w:hanging="360"/>
      </w:pPr>
    </w:lvl>
    <w:lvl w:ilvl="7" w:tplc="1C0A0019" w:tentative="1">
      <w:start w:val="1"/>
      <w:numFmt w:val="lowerLetter"/>
      <w:lvlText w:val="%8."/>
      <w:lvlJc w:val="left"/>
      <w:pPr>
        <w:ind w:left="6468" w:hanging="360"/>
      </w:pPr>
    </w:lvl>
    <w:lvl w:ilvl="8" w:tplc="1C0A001B" w:tentative="1">
      <w:start w:val="1"/>
      <w:numFmt w:val="lowerRoman"/>
      <w:lvlText w:val="%9."/>
      <w:lvlJc w:val="right"/>
      <w:pPr>
        <w:ind w:left="7188" w:hanging="180"/>
      </w:pPr>
    </w:lvl>
  </w:abstractNum>
  <w:abstractNum w:abstractNumId="28">
    <w:nsid w:val="6DA05955"/>
    <w:multiLevelType w:val="hybridMultilevel"/>
    <w:tmpl w:val="B86A68A0"/>
    <w:lvl w:ilvl="0" w:tplc="0409001B">
      <w:start w:val="1"/>
      <w:numFmt w:val="lowerRoman"/>
      <w:lvlText w:val="%1."/>
      <w:lvlJc w:val="righ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9">
    <w:nsid w:val="74773D61"/>
    <w:multiLevelType w:val="hybridMultilevel"/>
    <w:tmpl w:val="66F64252"/>
    <w:lvl w:ilvl="0" w:tplc="0409000F">
      <w:start w:val="1"/>
      <w:numFmt w:val="decimal"/>
      <w:lvlText w:val="%1."/>
      <w:lvlJc w:val="left"/>
      <w:pPr>
        <w:ind w:left="720" w:hanging="360"/>
      </w:pPr>
    </w:lvl>
    <w:lvl w:ilvl="1" w:tplc="A9B88C0A">
      <w:numFmt w:val="bullet"/>
      <w:lvlText w:val="·"/>
      <w:lvlJc w:val="left"/>
      <w:pPr>
        <w:ind w:left="1695" w:hanging="615"/>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52F5287"/>
    <w:multiLevelType w:val="hybridMultilevel"/>
    <w:tmpl w:val="E87ED78C"/>
    <w:lvl w:ilvl="0" w:tplc="0C0A0001">
      <w:start w:val="1"/>
      <w:numFmt w:val="bullet"/>
      <w:lvlText w:val=""/>
      <w:lvlJc w:val="left"/>
      <w:pPr>
        <w:ind w:left="770" w:hanging="360"/>
      </w:pPr>
      <w:rPr>
        <w:rFonts w:ascii="Symbol" w:hAnsi="Symbol" w:hint="default"/>
      </w:rPr>
    </w:lvl>
    <w:lvl w:ilvl="1" w:tplc="1C0A0003" w:tentative="1">
      <w:start w:val="1"/>
      <w:numFmt w:val="bullet"/>
      <w:lvlText w:val="o"/>
      <w:lvlJc w:val="left"/>
      <w:pPr>
        <w:ind w:left="1490" w:hanging="360"/>
      </w:pPr>
      <w:rPr>
        <w:rFonts w:ascii="Courier New" w:hAnsi="Courier New" w:cs="Courier New" w:hint="default"/>
      </w:rPr>
    </w:lvl>
    <w:lvl w:ilvl="2" w:tplc="1C0A0005" w:tentative="1">
      <w:start w:val="1"/>
      <w:numFmt w:val="bullet"/>
      <w:lvlText w:val=""/>
      <w:lvlJc w:val="left"/>
      <w:pPr>
        <w:ind w:left="2210" w:hanging="360"/>
      </w:pPr>
      <w:rPr>
        <w:rFonts w:ascii="Wingdings" w:hAnsi="Wingdings" w:hint="default"/>
      </w:rPr>
    </w:lvl>
    <w:lvl w:ilvl="3" w:tplc="1C0A0001" w:tentative="1">
      <w:start w:val="1"/>
      <w:numFmt w:val="bullet"/>
      <w:lvlText w:val=""/>
      <w:lvlJc w:val="left"/>
      <w:pPr>
        <w:ind w:left="2930" w:hanging="360"/>
      </w:pPr>
      <w:rPr>
        <w:rFonts w:ascii="Symbol" w:hAnsi="Symbol" w:hint="default"/>
      </w:rPr>
    </w:lvl>
    <w:lvl w:ilvl="4" w:tplc="1C0A0003" w:tentative="1">
      <w:start w:val="1"/>
      <w:numFmt w:val="bullet"/>
      <w:lvlText w:val="o"/>
      <w:lvlJc w:val="left"/>
      <w:pPr>
        <w:ind w:left="3650" w:hanging="360"/>
      </w:pPr>
      <w:rPr>
        <w:rFonts w:ascii="Courier New" w:hAnsi="Courier New" w:cs="Courier New" w:hint="default"/>
      </w:rPr>
    </w:lvl>
    <w:lvl w:ilvl="5" w:tplc="1C0A0005" w:tentative="1">
      <w:start w:val="1"/>
      <w:numFmt w:val="bullet"/>
      <w:lvlText w:val=""/>
      <w:lvlJc w:val="left"/>
      <w:pPr>
        <w:ind w:left="4370" w:hanging="360"/>
      </w:pPr>
      <w:rPr>
        <w:rFonts w:ascii="Wingdings" w:hAnsi="Wingdings" w:hint="default"/>
      </w:rPr>
    </w:lvl>
    <w:lvl w:ilvl="6" w:tplc="1C0A0001" w:tentative="1">
      <w:start w:val="1"/>
      <w:numFmt w:val="bullet"/>
      <w:lvlText w:val=""/>
      <w:lvlJc w:val="left"/>
      <w:pPr>
        <w:ind w:left="5090" w:hanging="360"/>
      </w:pPr>
      <w:rPr>
        <w:rFonts w:ascii="Symbol" w:hAnsi="Symbol" w:hint="default"/>
      </w:rPr>
    </w:lvl>
    <w:lvl w:ilvl="7" w:tplc="1C0A0003" w:tentative="1">
      <w:start w:val="1"/>
      <w:numFmt w:val="bullet"/>
      <w:lvlText w:val="o"/>
      <w:lvlJc w:val="left"/>
      <w:pPr>
        <w:ind w:left="5810" w:hanging="360"/>
      </w:pPr>
      <w:rPr>
        <w:rFonts w:ascii="Courier New" w:hAnsi="Courier New" w:cs="Courier New" w:hint="default"/>
      </w:rPr>
    </w:lvl>
    <w:lvl w:ilvl="8" w:tplc="1C0A0005" w:tentative="1">
      <w:start w:val="1"/>
      <w:numFmt w:val="bullet"/>
      <w:lvlText w:val=""/>
      <w:lvlJc w:val="left"/>
      <w:pPr>
        <w:ind w:left="6530" w:hanging="360"/>
      </w:pPr>
      <w:rPr>
        <w:rFonts w:ascii="Wingdings" w:hAnsi="Wingdings" w:hint="default"/>
      </w:rPr>
    </w:lvl>
  </w:abstractNum>
  <w:abstractNum w:abstractNumId="31">
    <w:nsid w:val="75F2071F"/>
    <w:multiLevelType w:val="hybridMultilevel"/>
    <w:tmpl w:val="B970B6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72102C5"/>
    <w:multiLevelType w:val="hybridMultilevel"/>
    <w:tmpl w:val="B986E3AE"/>
    <w:lvl w:ilvl="0" w:tplc="0409001B">
      <w:start w:val="1"/>
      <w:numFmt w:val="lowerRoman"/>
      <w:lvlText w:val="%1."/>
      <w:lvlJc w:val="righ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3">
    <w:nsid w:val="7A624777"/>
    <w:multiLevelType w:val="hybridMultilevel"/>
    <w:tmpl w:val="7828392C"/>
    <w:lvl w:ilvl="0" w:tplc="CBB44C92">
      <w:start w:val="1"/>
      <w:numFmt w:val="decimal"/>
      <w:lvlText w:val="%1."/>
      <w:lvlJc w:val="left"/>
      <w:pPr>
        <w:ind w:left="216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4">
    <w:nsid w:val="7EAF629F"/>
    <w:multiLevelType w:val="hybridMultilevel"/>
    <w:tmpl w:val="D72427D6"/>
    <w:lvl w:ilvl="0" w:tplc="856ADC1C">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10"/>
  </w:num>
  <w:num w:numId="3">
    <w:abstractNumId w:val="26"/>
  </w:num>
  <w:num w:numId="4">
    <w:abstractNumId w:val="12"/>
  </w:num>
  <w:num w:numId="5">
    <w:abstractNumId w:val="25"/>
  </w:num>
  <w:num w:numId="6">
    <w:abstractNumId w:val="15"/>
  </w:num>
  <w:num w:numId="7">
    <w:abstractNumId w:val="29"/>
  </w:num>
  <w:num w:numId="8">
    <w:abstractNumId w:val="4"/>
  </w:num>
  <w:num w:numId="9">
    <w:abstractNumId w:val="16"/>
  </w:num>
  <w:num w:numId="10">
    <w:abstractNumId w:val="31"/>
  </w:num>
  <w:num w:numId="11">
    <w:abstractNumId w:val="3"/>
  </w:num>
  <w:num w:numId="12">
    <w:abstractNumId w:val="5"/>
  </w:num>
  <w:num w:numId="13">
    <w:abstractNumId w:val="6"/>
  </w:num>
  <w:num w:numId="14">
    <w:abstractNumId w:val="14"/>
  </w:num>
  <w:num w:numId="15">
    <w:abstractNumId w:val="13"/>
  </w:num>
  <w:num w:numId="16">
    <w:abstractNumId w:val="7"/>
  </w:num>
  <w:num w:numId="17">
    <w:abstractNumId w:val="21"/>
  </w:num>
  <w:num w:numId="18">
    <w:abstractNumId w:val="0"/>
  </w:num>
  <w:num w:numId="19">
    <w:abstractNumId w:val="27"/>
  </w:num>
  <w:num w:numId="20">
    <w:abstractNumId w:val="23"/>
  </w:num>
  <w:num w:numId="21">
    <w:abstractNumId w:val="2"/>
  </w:num>
  <w:num w:numId="22">
    <w:abstractNumId w:val="30"/>
  </w:num>
  <w:num w:numId="23">
    <w:abstractNumId w:val="1"/>
  </w:num>
  <w:num w:numId="24">
    <w:abstractNumId w:val="11"/>
  </w:num>
  <w:num w:numId="25">
    <w:abstractNumId w:val="8"/>
  </w:num>
  <w:num w:numId="26">
    <w:abstractNumId w:val="19"/>
  </w:num>
  <w:num w:numId="27">
    <w:abstractNumId w:val="22"/>
  </w:num>
  <w:num w:numId="28">
    <w:abstractNumId w:val="33"/>
  </w:num>
  <w:num w:numId="29">
    <w:abstractNumId w:val="28"/>
  </w:num>
  <w:num w:numId="30">
    <w:abstractNumId w:val="32"/>
  </w:num>
  <w:num w:numId="31">
    <w:abstractNumId w:val="20"/>
  </w:num>
  <w:num w:numId="32">
    <w:abstractNumId w:val="9"/>
  </w:num>
  <w:num w:numId="33">
    <w:abstractNumId w:val="34"/>
  </w:num>
  <w:num w:numId="34">
    <w:abstractNumId w:val="17"/>
  </w:num>
  <w:num w:numId="35">
    <w:abstractNumId w:val="1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2814"/>
    <w:rsid w:val="00001BDC"/>
    <w:rsid w:val="0000272A"/>
    <w:rsid w:val="0000287C"/>
    <w:rsid w:val="00002E76"/>
    <w:rsid w:val="00003214"/>
    <w:rsid w:val="0000342C"/>
    <w:rsid w:val="00003D4C"/>
    <w:rsid w:val="000040DB"/>
    <w:rsid w:val="0000417A"/>
    <w:rsid w:val="0000446A"/>
    <w:rsid w:val="00004488"/>
    <w:rsid w:val="000046BF"/>
    <w:rsid w:val="000055CB"/>
    <w:rsid w:val="00006033"/>
    <w:rsid w:val="00006AE8"/>
    <w:rsid w:val="00007787"/>
    <w:rsid w:val="000100E2"/>
    <w:rsid w:val="000103AE"/>
    <w:rsid w:val="00010711"/>
    <w:rsid w:val="0001087E"/>
    <w:rsid w:val="00011D41"/>
    <w:rsid w:val="00014288"/>
    <w:rsid w:val="00014802"/>
    <w:rsid w:val="00014B82"/>
    <w:rsid w:val="00014CC4"/>
    <w:rsid w:val="00015EB7"/>
    <w:rsid w:val="00017711"/>
    <w:rsid w:val="00017856"/>
    <w:rsid w:val="00017AE5"/>
    <w:rsid w:val="000202AF"/>
    <w:rsid w:val="00020556"/>
    <w:rsid w:val="00020AB0"/>
    <w:rsid w:val="00020D45"/>
    <w:rsid w:val="00021010"/>
    <w:rsid w:val="00021FA9"/>
    <w:rsid w:val="0002253D"/>
    <w:rsid w:val="000226B3"/>
    <w:rsid w:val="00023978"/>
    <w:rsid w:val="000240A1"/>
    <w:rsid w:val="000252E9"/>
    <w:rsid w:val="00025C2E"/>
    <w:rsid w:val="000262AD"/>
    <w:rsid w:val="000275F1"/>
    <w:rsid w:val="00027C19"/>
    <w:rsid w:val="00030F47"/>
    <w:rsid w:val="00031085"/>
    <w:rsid w:val="0003294D"/>
    <w:rsid w:val="00032C9B"/>
    <w:rsid w:val="00032E2F"/>
    <w:rsid w:val="00032F5A"/>
    <w:rsid w:val="00034465"/>
    <w:rsid w:val="00036EF8"/>
    <w:rsid w:val="00037819"/>
    <w:rsid w:val="00037948"/>
    <w:rsid w:val="00037C39"/>
    <w:rsid w:val="00037D43"/>
    <w:rsid w:val="00040BAD"/>
    <w:rsid w:val="0004130F"/>
    <w:rsid w:val="0004299C"/>
    <w:rsid w:val="00042C3A"/>
    <w:rsid w:val="00042F67"/>
    <w:rsid w:val="0004383F"/>
    <w:rsid w:val="00043B3F"/>
    <w:rsid w:val="00043BD1"/>
    <w:rsid w:val="000442B7"/>
    <w:rsid w:val="0004448F"/>
    <w:rsid w:val="00045708"/>
    <w:rsid w:val="0004587A"/>
    <w:rsid w:val="0004645B"/>
    <w:rsid w:val="00046507"/>
    <w:rsid w:val="00047548"/>
    <w:rsid w:val="00047570"/>
    <w:rsid w:val="0004770C"/>
    <w:rsid w:val="00047838"/>
    <w:rsid w:val="00047F2C"/>
    <w:rsid w:val="00050125"/>
    <w:rsid w:val="00050921"/>
    <w:rsid w:val="00050D36"/>
    <w:rsid w:val="000513CF"/>
    <w:rsid w:val="000520FF"/>
    <w:rsid w:val="0005226B"/>
    <w:rsid w:val="000527A7"/>
    <w:rsid w:val="00052C2B"/>
    <w:rsid w:val="00052EC7"/>
    <w:rsid w:val="00052F35"/>
    <w:rsid w:val="0005314F"/>
    <w:rsid w:val="0005376F"/>
    <w:rsid w:val="00053905"/>
    <w:rsid w:val="0005390F"/>
    <w:rsid w:val="00054117"/>
    <w:rsid w:val="0005416B"/>
    <w:rsid w:val="000543FB"/>
    <w:rsid w:val="00054DD7"/>
    <w:rsid w:val="00055BA2"/>
    <w:rsid w:val="00055C5F"/>
    <w:rsid w:val="00055D4B"/>
    <w:rsid w:val="000564E9"/>
    <w:rsid w:val="000567C1"/>
    <w:rsid w:val="00057464"/>
    <w:rsid w:val="000574F3"/>
    <w:rsid w:val="0005771C"/>
    <w:rsid w:val="00060C7A"/>
    <w:rsid w:val="00062AB6"/>
    <w:rsid w:val="00062C1F"/>
    <w:rsid w:val="00063190"/>
    <w:rsid w:val="00063274"/>
    <w:rsid w:val="00063990"/>
    <w:rsid w:val="00063CC0"/>
    <w:rsid w:val="00064052"/>
    <w:rsid w:val="00064724"/>
    <w:rsid w:val="00064A08"/>
    <w:rsid w:val="00064EF3"/>
    <w:rsid w:val="00065AEC"/>
    <w:rsid w:val="00066343"/>
    <w:rsid w:val="000666D6"/>
    <w:rsid w:val="00066BAE"/>
    <w:rsid w:val="00067AB9"/>
    <w:rsid w:val="00067BE2"/>
    <w:rsid w:val="00067D7C"/>
    <w:rsid w:val="00070D0E"/>
    <w:rsid w:val="000713C1"/>
    <w:rsid w:val="0007350F"/>
    <w:rsid w:val="00073661"/>
    <w:rsid w:val="000739DE"/>
    <w:rsid w:val="00074873"/>
    <w:rsid w:val="000748D3"/>
    <w:rsid w:val="00075F61"/>
    <w:rsid w:val="000772DF"/>
    <w:rsid w:val="000776BB"/>
    <w:rsid w:val="00077CCE"/>
    <w:rsid w:val="00080446"/>
    <w:rsid w:val="00080450"/>
    <w:rsid w:val="00080836"/>
    <w:rsid w:val="00080999"/>
    <w:rsid w:val="0008197B"/>
    <w:rsid w:val="00082413"/>
    <w:rsid w:val="00082952"/>
    <w:rsid w:val="00082AFA"/>
    <w:rsid w:val="00082B09"/>
    <w:rsid w:val="00082D78"/>
    <w:rsid w:val="00083137"/>
    <w:rsid w:val="000839F6"/>
    <w:rsid w:val="00083C9C"/>
    <w:rsid w:val="00083D5E"/>
    <w:rsid w:val="000841C3"/>
    <w:rsid w:val="000843FD"/>
    <w:rsid w:val="00084646"/>
    <w:rsid w:val="00084A45"/>
    <w:rsid w:val="00084C75"/>
    <w:rsid w:val="00084CAD"/>
    <w:rsid w:val="0008610C"/>
    <w:rsid w:val="00086659"/>
    <w:rsid w:val="00090080"/>
    <w:rsid w:val="000908BA"/>
    <w:rsid w:val="000917D8"/>
    <w:rsid w:val="00092ADE"/>
    <w:rsid w:val="00093190"/>
    <w:rsid w:val="00093219"/>
    <w:rsid w:val="0009331A"/>
    <w:rsid w:val="0009336B"/>
    <w:rsid w:val="0009372F"/>
    <w:rsid w:val="00094B51"/>
    <w:rsid w:val="00094C60"/>
    <w:rsid w:val="00095414"/>
    <w:rsid w:val="000958BF"/>
    <w:rsid w:val="00095DF7"/>
    <w:rsid w:val="00096B88"/>
    <w:rsid w:val="00096BE9"/>
    <w:rsid w:val="00096F8B"/>
    <w:rsid w:val="000A04E9"/>
    <w:rsid w:val="000A066C"/>
    <w:rsid w:val="000A0C0F"/>
    <w:rsid w:val="000A0D32"/>
    <w:rsid w:val="000A0D75"/>
    <w:rsid w:val="000A1537"/>
    <w:rsid w:val="000A1FF1"/>
    <w:rsid w:val="000A2D32"/>
    <w:rsid w:val="000A30DB"/>
    <w:rsid w:val="000A49A7"/>
    <w:rsid w:val="000A4D46"/>
    <w:rsid w:val="000A5698"/>
    <w:rsid w:val="000A649F"/>
    <w:rsid w:val="000A6758"/>
    <w:rsid w:val="000A6B04"/>
    <w:rsid w:val="000A6B66"/>
    <w:rsid w:val="000A6BEF"/>
    <w:rsid w:val="000A6F72"/>
    <w:rsid w:val="000A722D"/>
    <w:rsid w:val="000A73CB"/>
    <w:rsid w:val="000A7B0F"/>
    <w:rsid w:val="000B048A"/>
    <w:rsid w:val="000B0526"/>
    <w:rsid w:val="000B0A3C"/>
    <w:rsid w:val="000B1C57"/>
    <w:rsid w:val="000B22B8"/>
    <w:rsid w:val="000B26AE"/>
    <w:rsid w:val="000B2977"/>
    <w:rsid w:val="000B2CE5"/>
    <w:rsid w:val="000B3FAC"/>
    <w:rsid w:val="000B4652"/>
    <w:rsid w:val="000B584A"/>
    <w:rsid w:val="000B5A43"/>
    <w:rsid w:val="000B5A78"/>
    <w:rsid w:val="000B5BF8"/>
    <w:rsid w:val="000B5D82"/>
    <w:rsid w:val="000B62AF"/>
    <w:rsid w:val="000B6376"/>
    <w:rsid w:val="000B66FD"/>
    <w:rsid w:val="000B6873"/>
    <w:rsid w:val="000B70B7"/>
    <w:rsid w:val="000B7101"/>
    <w:rsid w:val="000B76CD"/>
    <w:rsid w:val="000C03AA"/>
    <w:rsid w:val="000C0509"/>
    <w:rsid w:val="000C0510"/>
    <w:rsid w:val="000C05C7"/>
    <w:rsid w:val="000C1296"/>
    <w:rsid w:val="000C1A6B"/>
    <w:rsid w:val="000C1E89"/>
    <w:rsid w:val="000C20C7"/>
    <w:rsid w:val="000C287F"/>
    <w:rsid w:val="000C3462"/>
    <w:rsid w:val="000C3ADD"/>
    <w:rsid w:val="000C3DF1"/>
    <w:rsid w:val="000C4118"/>
    <w:rsid w:val="000C4D48"/>
    <w:rsid w:val="000C5274"/>
    <w:rsid w:val="000C61E0"/>
    <w:rsid w:val="000C6611"/>
    <w:rsid w:val="000C6A3C"/>
    <w:rsid w:val="000C6C12"/>
    <w:rsid w:val="000C6DF1"/>
    <w:rsid w:val="000C739F"/>
    <w:rsid w:val="000C75A6"/>
    <w:rsid w:val="000C7A9A"/>
    <w:rsid w:val="000C7BEC"/>
    <w:rsid w:val="000C7F6B"/>
    <w:rsid w:val="000D02F2"/>
    <w:rsid w:val="000D0CB1"/>
    <w:rsid w:val="000D2076"/>
    <w:rsid w:val="000D27A4"/>
    <w:rsid w:val="000D30EA"/>
    <w:rsid w:val="000D34F2"/>
    <w:rsid w:val="000D37E2"/>
    <w:rsid w:val="000D3979"/>
    <w:rsid w:val="000D4B77"/>
    <w:rsid w:val="000D5C6C"/>
    <w:rsid w:val="000D5F5A"/>
    <w:rsid w:val="000D67AA"/>
    <w:rsid w:val="000D702E"/>
    <w:rsid w:val="000D7952"/>
    <w:rsid w:val="000E1E8D"/>
    <w:rsid w:val="000E242F"/>
    <w:rsid w:val="000E27DA"/>
    <w:rsid w:val="000E408B"/>
    <w:rsid w:val="000E4854"/>
    <w:rsid w:val="000E4C56"/>
    <w:rsid w:val="000E4CC3"/>
    <w:rsid w:val="000E510E"/>
    <w:rsid w:val="000E55B2"/>
    <w:rsid w:val="000E5C96"/>
    <w:rsid w:val="000E5F25"/>
    <w:rsid w:val="000E611F"/>
    <w:rsid w:val="000E621A"/>
    <w:rsid w:val="000E6B22"/>
    <w:rsid w:val="000E6BEA"/>
    <w:rsid w:val="000E75F5"/>
    <w:rsid w:val="000E7746"/>
    <w:rsid w:val="000F0026"/>
    <w:rsid w:val="000F003C"/>
    <w:rsid w:val="000F049D"/>
    <w:rsid w:val="000F11D7"/>
    <w:rsid w:val="000F1639"/>
    <w:rsid w:val="000F2055"/>
    <w:rsid w:val="000F23CA"/>
    <w:rsid w:val="000F24C5"/>
    <w:rsid w:val="000F2729"/>
    <w:rsid w:val="000F3997"/>
    <w:rsid w:val="000F4EAE"/>
    <w:rsid w:val="000F5150"/>
    <w:rsid w:val="000F53D7"/>
    <w:rsid w:val="000F563E"/>
    <w:rsid w:val="000F5F1D"/>
    <w:rsid w:val="000F5FF5"/>
    <w:rsid w:val="000F60A4"/>
    <w:rsid w:val="000F679C"/>
    <w:rsid w:val="000F7AD4"/>
    <w:rsid w:val="000F7BB2"/>
    <w:rsid w:val="000F7BB7"/>
    <w:rsid w:val="00100261"/>
    <w:rsid w:val="001003CE"/>
    <w:rsid w:val="00100886"/>
    <w:rsid w:val="00100C16"/>
    <w:rsid w:val="001010AD"/>
    <w:rsid w:val="00101BE2"/>
    <w:rsid w:val="001024E8"/>
    <w:rsid w:val="00103382"/>
    <w:rsid w:val="001036AF"/>
    <w:rsid w:val="001040AE"/>
    <w:rsid w:val="0010471C"/>
    <w:rsid w:val="001049F7"/>
    <w:rsid w:val="00105C82"/>
    <w:rsid w:val="0010644F"/>
    <w:rsid w:val="00106EA9"/>
    <w:rsid w:val="00107033"/>
    <w:rsid w:val="001078D9"/>
    <w:rsid w:val="00107A48"/>
    <w:rsid w:val="00107A9A"/>
    <w:rsid w:val="00107BC7"/>
    <w:rsid w:val="001105A0"/>
    <w:rsid w:val="001121D0"/>
    <w:rsid w:val="00112667"/>
    <w:rsid w:val="00113EC9"/>
    <w:rsid w:val="00114F73"/>
    <w:rsid w:val="001150C2"/>
    <w:rsid w:val="00115AC5"/>
    <w:rsid w:val="0011622F"/>
    <w:rsid w:val="001168C0"/>
    <w:rsid w:val="001200CD"/>
    <w:rsid w:val="00120A5B"/>
    <w:rsid w:val="00120E17"/>
    <w:rsid w:val="00120E9D"/>
    <w:rsid w:val="001210DD"/>
    <w:rsid w:val="00121329"/>
    <w:rsid w:val="0012180A"/>
    <w:rsid w:val="0012199A"/>
    <w:rsid w:val="00122236"/>
    <w:rsid w:val="001226BB"/>
    <w:rsid w:val="00122F74"/>
    <w:rsid w:val="00123681"/>
    <w:rsid w:val="00124A5D"/>
    <w:rsid w:val="00125091"/>
    <w:rsid w:val="00125D17"/>
    <w:rsid w:val="001262A0"/>
    <w:rsid w:val="00126E2B"/>
    <w:rsid w:val="00126E40"/>
    <w:rsid w:val="001275F8"/>
    <w:rsid w:val="0012768C"/>
    <w:rsid w:val="00127F1A"/>
    <w:rsid w:val="0013051E"/>
    <w:rsid w:val="0013157F"/>
    <w:rsid w:val="001315BE"/>
    <w:rsid w:val="00131AC3"/>
    <w:rsid w:val="001322E2"/>
    <w:rsid w:val="00132A26"/>
    <w:rsid w:val="00133856"/>
    <w:rsid w:val="00133921"/>
    <w:rsid w:val="00133D2C"/>
    <w:rsid w:val="00133F79"/>
    <w:rsid w:val="00134894"/>
    <w:rsid w:val="00134BC5"/>
    <w:rsid w:val="00134BE7"/>
    <w:rsid w:val="001366AB"/>
    <w:rsid w:val="00136A12"/>
    <w:rsid w:val="00137A56"/>
    <w:rsid w:val="00137AB8"/>
    <w:rsid w:val="00137CBA"/>
    <w:rsid w:val="00140207"/>
    <w:rsid w:val="00140AA4"/>
    <w:rsid w:val="00140F43"/>
    <w:rsid w:val="0014225B"/>
    <w:rsid w:val="001423B9"/>
    <w:rsid w:val="00142A55"/>
    <w:rsid w:val="001434FE"/>
    <w:rsid w:val="00143A80"/>
    <w:rsid w:val="00143DA5"/>
    <w:rsid w:val="00143E0E"/>
    <w:rsid w:val="00144220"/>
    <w:rsid w:val="0014446F"/>
    <w:rsid w:val="001444CE"/>
    <w:rsid w:val="00144BDD"/>
    <w:rsid w:val="00144CA4"/>
    <w:rsid w:val="00145464"/>
    <w:rsid w:val="00145628"/>
    <w:rsid w:val="00147199"/>
    <w:rsid w:val="001477BD"/>
    <w:rsid w:val="00147A2B"/>
    <w:rsid w:val="00150DCD"/>
    <w:rsid w:val="00151FCE"/>
    <w:rsid w:val="001522AA"/>
    <w:rsid w:val="00152594"/>
    <w:rsid w:val="00152605"/>
    <w:rsid w:val="00152649"/>
    <w:rsid w:val="00152C54"/>
    <w:rsid w:val="00152C85"/>
    <w:rsid w:val="0015339B"/>
    <w:rsid w:val="00153656"/>
    <w:rsid w:val="00153F50"/>
    <w:rsid w:val="001547C4"/>
    <w:rsid w:val="0015507B"/>
    <w:rsid w:val="00155E57"/>
    <w:rsid w:val="001572DE"/>
    <w:rsid w:val="00157CD5"/>
    <w:rsid w:val="00157F09"/>
    <w:rsid w:val="00157F8B"/>
    <w:rsid w:val="001603D8"/>
    <w:rsid w:val="001607DA"/>
    <w:rsid w:val="00160B6A"/>
    <w:rsid w:val="001616D5"/>
    <w:rsid w:val="00161F8D"/>
    <w:rsid w:val="0016455F"/>
    <w:rsid w:val="001645FA"/>
    <w:rsid w:val="00166125"/>
    <w:rsid w:val="001669B0"/>
    <w:rsid w:val="00166DD2"/>
    <w:rsid w:val="0016706A"/>
    <w:rsid w:val="001673AE"/>
    <w:rsid w:val="00170509"/>
    <w:rsid w:val="0017070B"/>
    <w:rsid w:val="00170B01"/>
    <w:rsid w:val="00170B0B"/>
    <w:rsid w:val="001715AF"/>
    <w:rsid w:val="00171C47"/>
    <w:rsid w:val="00171ED0"/>
    <w:rsid w:val="00172062"/>
    <w:rsid w:val="00172E7F"/>
    <w:rsid w:val="001734B6"/>
    <w:rsid w:val="001737FA"/>
    <w:rsid w:val="001740FD"/>
    <w:rsid w:val="001741A4"/>
    <w:rsid w:val="00174836"/>
    <w:rsid w:val="00174C50"/>
    <w:rsid w:val="00175516"/>
    <w:rsid w:val="001761C4"/>
    <w:rsid w:val="001767E1"/>
    <w:rsid w:val="00176D72"/>
    <w:rsid w:val="00177083"/>
    <w:rsid w:val="00180531"/>
    <w:rsid w:val="0018088A"/>
    <w:rsid w:val="00180B9B"/>
    <w:rsid w:val="001827D5"/>
    <w:rsid w:val="0018289A"/>
    <w:rsid w:val="00183816"/>
    <w:rsid w:val="00183933"/>
    <w:rsid w:val="00183A87"/>
    <w:rsid w:val="00185F44"/>
    <w:rsid w:val="00186454"/>
    <w:rsid w:val="00186529"/>
    <w:rsid w:val="001869FE"/>
    <w:rsid w:val="00187C10"/>
    <w:rsid w:val="00187F5F"/>
    <w:rsid w:val="001903C7"/>
    <w:rsid w:val="0019044F"/>
    <w:rsid w:val="00190C52"/>
    <w:rsid w:val="00191E09"/>
    <w:rsid w:val="00192524"/>
    <w:rsid w:val="00194C59"/>
    <w:rsid w:val="00194CC2"/>
    <w:rsid w:val="00194EAB"/>
    <w:rsid w:val="001952F5"/>
    <w:rsid w:val="0019535C"/>
    <w:rsid w:val="001958EC"/>
    <w:rsid w:val="00195974"/>
    <w:rsid w:val="001962FB"/>
    <w:rsid w:val="00196927"/>
    <w:rsid w:val="00196BC7"/>
    <w:rsid w:val="00196D30"/>
    <w:rsid w:val="00196DCA"/>
    <w:rsid w:val="0019747E"/>
    <w:rsid w:val="001979D3"/>
    <w:rsid w:val="001A0287"/>
    <w:rsid w:val="001A0549"/>
    <w:rsid w:val="001A1DCD"/>
    <w:rsid w:val="001A1EE4"/>
    <w:rsid w:val="001A24A0"/>
    <w:rsid w:val="001A27C7"/>
    <w:rsid w:val="001A29C7"/>
    <w:rsid w:val="001A3AC9"/>
    <w:rsid w:val="001A413F"/>
    <w:rsid w:val="001A41C2"/>
    <w:rsid w:val="001A4641"/>
    <w:rsid w:val="001A4CA0"/>
    <w:rsid w:val="001A5C20"/>
    <w:rsid w:val="001A6061"/>
    <w:rsid w:val="001A65E7"/>
    <w:rsid w:val="001A66A0"/>
    <w:rsid w:val="001A6D54"/>
    <w:rsid w:val="001A776F"/>
    <w:rsid w:val="001A7B48"/>
    <w:rsid w:val="001A7BB9"/>
    <w:rsid w:val="001A7DC1"/>
    <w:rsid w:val="001B095C"/>
    <w:rsid w:val="001B1CCF"/>
    <w:rsid w:val="001B1DBE"/>
    <w:rsid w:val="001B2181"/>
    <w:rsid w:val="001B2324"/>
    <w:rsid w:val="001B2D2C"/>
    <w:rsid w:val="001B2DB2"/>
    <w:rsid w:val="001B308E"/>
    <w:rsid w:val="001B3434"/>
    <w:rsid w:val="001B3B42"/>
    <w:rsid w:val="001B486B"/>
    <w:rsid w:val="001B5138"/>
    <w:rsid w:val="001B530E"/>
    <w:rsid w:val="001B5922"/>
    <w:rsid w:val="001B600B"/>
    <w:rsid w:val="001C0A2C"/>
    <w:rsid w:val="001C0E34"/>
    <w:rsid w:val="001C0EB7"/>
    <w:rsid w:val="001C0ECE"/>
    <w:rsid w:val="001C0F86"/>
    <w:rsid w:val="001C1047"/>
    <w:rsid w:val="001C16F4"/>
    <w:rsid w:val="001C263E"/>
    <w:rsid w:val="001C298F"/>
    <w:rsid w:val="001C2FAB"/>
    <w:rsid w:val="001C3A16"/>
    <w:rsid w:val="001C3F61"/>
    <w:rsid w:val="001C4452"/>
    <w:rsid w:val="001C48FC"/>
    <w:rsid w:val="001C4C15"/>
    <w:rsid w:val="001C6815"/>
    <w:rsid w:val="001C6D50"/>
    <w:rsid w:val="001C6F61"/>
    <w:rsid w:val="001C707B"/>
    <w:rsid w:val="001C75EF"/>
    <w:rsid w:val="001D00F2"/>
    <w:rsid w:val="001D0193"/>
    <w:rsid w:val="001D09CA"/>
    <w:rsid w:val="001D1D51"/>
    <w:rsid w:val="001D24FF"/>
    <w:rsid w:val="001D2CF3"/>
    <w:rsid w:val="001D37A6"/>
    <w:rsid w:val="001D4C09"/>
    <w:rsid w:val="001D4D6D"/>
    <w:rsid w:val="001D5000"/>
    <w:rsid w:val="001D5177"/>
    <w:rsid w:val="001D6AE8"/>
    <w:rsid w:val="001D6C62"/>
    <w:rsid w:val="001D6CF0"/>
    <w:rsid w:val="001D6E93"/>
    <w:rsid w:val="001D6F61"/>
    <w:rsid w:val="001D7372"/>
    <w:rsid w:val="001D7426"/>
    <w:rsid w:val="001E00CB"/>
    <w:rsid w:val="001E017A"/>
    <w:rsid w:val="001E0F6C"/>
    <w:rsid w:val="001E12C4"/>
    <w:rsid w:val="001E1301"/>
    <w:rsid w:val="001E2CA3"/>
    <w:rsid w:val="001E39F6"/>
    <w:rsid w:val="001E3D6E"/>
    <w:rsid w:val="001E509D"/>
    <w:rsid w:val="001E57B8"/>
    <w:rsid w:val="001E5898"/>
    <w:rsid w:val="001E5DDC"/>
    <w:rsid w:val="001E66CA"/>
    <w:rsid w:val="001E6B6B"/>
    <w:rsid w:val="001E7397"/>
    <w:rsid w:val="001E7577"/>
    <w:rsid w:val="001F0100"/>
    <w:rsid w:val="001F097D"/>
    <w:rsid w:val="001F0AE0"/>
    <w:rsid w:val="001F135E"/>
    <w:rsid w:val="001F196C"/>
    <w:rsid w:val="001F22FF"/>
    <w:rsid w:val="001F281F"/>
    <w:rsid w:val="001F2D0B"/>
    <w:rsid w:val="001F3731"/>
    <w:rsid w:val="001F40B0"/>
    <w:rsid w:val="001F42D4"/>
    <w:rsid w:val="001F488F"/>
    <w:rsid w:val="001F4DF4"/>
    <w:rsid w:val="001F5ED2"/>
    <w:rsid w:val="001F5F23"/>
    <w:rsid w:val="001F65F2"/>
    <w:rsid w:val="001F6808"/>
    <w:rsid w:val="001F6842"/>
    <w:rsid w:val="001F68B4"/>
    <w:rsid w:val="001F6DC3"/>
    <w:rsid w:val="001F6F8C"/>
    <w:rsid w:val="001F714B"/>
    <w:rsid w:val="001F73F8"/>
    <w:rsid w:val="001F75D3"/>
    <w:rsid w:val="001F77EA"/>
    <w:rsid w:val="001F7EE9"/>
    <w:rsid w:val="002016BF"/>
    <w:rsid w:val="002017A7"/>
    <w:rsid w:val="00201867"/>
    <w:rsid w:val="0020218B"/>
    <w:rsid w:val="00202721"/>
    <w:rsid w:val="002029BA"/>
    <w:rsid w:val="00202D91"/>
    <w:rsid w:val="00203618"/>
    <w:rsid w:val="002044F6"/>
    <w:rsid w:val="002049D7"/>
    <w:rsid w:val="00204D4B"/>
    <w:rsid w:val="0020506A"/>
    <w:rsid w:val="0020506F"/>
    <w:rsid w:val="002052F3"/>
    <w:rsid w:val="002059AF"/>
    <w:rsid w:val="00206189"/>
    <w:rsid w:val="002062FD"/>
    <w:rsid w:val="00206584"/>
    <w:rsid w:val="002069CA"/>
    <w:rsid w:val="00206B16"/>
    <w:rsid w:val="0021083E"/>
    <w:rsid w:val="00210F7F"/>
    <w:rsid w:val="002114CD"/>
    <w:rsid w:val="0021181F"/>
    <w:rsid w:val="00211D67"/>
    <w:rsid w:val="00211DA4"/>
    <w:rsid w:val="0021241C"/>
    <w:rsid w:val="00212F95"/>
    <w:rsid w:val="0021327E"/>
    <w:rsid w:val="002135D0"/>
    <w:rsid w:val="00213F74"/>
    <w:rsid w:val="0021403D"/>
    <w:rsid w:val="00214078"/>
    <w:rsid w:val="00214608"/>
    <w:rsid w:val="002147B4"/>
    <w:rsid w:val="00215709"/>
    <w:rsid w:val="00215C70"/>
    <w:rsid w:val="00215FB8"/>
    <w:rsid w:val="0021730B"/>
    <w:rsid w:val="00217DC4"/>
    <w:rsid w:val="00217FBD"/>
    <w:rsid w:val="00221278"/>
    <w:rsid w:val="0022290D"/>
    <w:rsid w:val="00222B4E"/>
    <w:rsid w:val="00223A0A"/>
    <w:rsid w:val="00223D3A"/>
    <w:rsid w:val="00224342"/>
    <w:rsid w:val="0022456B"/>
    <w:rsid w:val="002247EE"/>
    <w:rsid w:val="0022489C"/>
    <w:rsid w:val="002256E0"/>
    <w:rsid w:val="00225834"/>
    <w:rsid w:val="002264DF"/>
    <w:rsid w:val="00226CE6"/>
    <w:rsid w:val="00226FC9"/>
    <w:rsid w:val="00227087"/>
    <w:rsid w:val="00227274"/>
    <w:rsid w:val="00227A8B"/>
    <w:rsid w:val="002308C7"/>
    <w:rsid w:val="002309AA"/>
    <w:rsid w:val="002319A7"/>
    <w:rsid w:val="0023241A"/>
    <w:rsid w:val="00232522"/>
    <w:rsid w:val="002326F6"/>
    <w:rsid w:val="00233575"/>
    <w:rsid w:val="002336B2"/>
    <w:rsid w:val="002340FD"/>
    <w:rsid w:val="00234522"/>
    <w:rsid w:val="00234686"/>
    <w:rsid w:val="0023477A"/>
    <w:rsid w:val="002347F0"/>
    <w:rsid w:val="00235766"/>
    <w:rsid w:val="00235B18"/>
    <w:rsid w:val="00235BBB"/>
    <w:rsid w:val="00235FED"/>
    <w:rsid w:val="002360FE"/>
    <w:rsid w:val="002364C1"/>
    <w:rsid w:val="0023726A"/>
    <w:rsid w:val="002374F8"/>
    <w:rsid w:val="00240700"/>
    <w:rsid w:val="00240967"/>
    <w:rsid w:val="00240A11"/>
    <w:rsid w:val="00240A19"/>
    <w:rsid w:val="00241662"/>
    <w:rsid w:val="00241821"/>
    <w:rsid w:val="00241F72"/>
    <w:rsid w:val="0024224E"/>
    <w:rsid w:val="00242EC7"/>
    <w:rsid w:val="002435C5"/>
    <w:rsid w:val="002441AD"/>
    <w:rsid w:val="00244A1C"/>
    <w:rsid w:val="00244E40"/>
    <w:rsid w:val="00245066"/>
    <w:rsid w:val="002453AF"/>
    <w:rsid w:val="002453D0"/>
    <w:rsid w:val="002458DF"/>
    <w:rsid w:val="00246086"/>
    <w:rsid w:val="00246189"/>
    <w:rsid w:val="00246450"/>
    <w:rsid w:val="002474A0"/>
    <w:rsid w:val="00247D93"/>
    <w:rsid w:val="00247F0B"/>
    <w:rsid w:val="0025003F"/>
    <w:rsid w:val="002509AD"/>
    <w:rsid w:val="00251C3B"/>
    <w:rsid w:val="00251DCC"/>
    <w:rsid w:val="00251E30"/>
    <w:rsid w:val="00252677"/>
    <w:rsid w:val="00252699"/>
    <w:rsid w:val="002527F7"/>
    <w:rsid w:val="00253770"/>
    <w:rsid w:val="002558B7"/>
    <w:rsid w:val="00256DBE"/>
    <w:rsid w:val="00256E49"/>
    <w:rsid w:val="002579F3"/>
    <w:rsid w:val="002579F7"/>
    <w:rsid w:val="00257BD9"/>
    <w:rsid w:val="002600ED"/>
    <w:rsid w:val="0026016D"/>
    <w:rsid w:val="00260EF0"/>
    <w:rsid w:val="00261479"/>
    <w:rsid w:val="0026194C"/>
    <w:rsid w:val="00261CA4"/>
    <w:rsid w:val="00261EB2"/>
    <w:rsid w:val="00262343"/>
    <w:rsid w:val="0026234A"/>
    <w:rsid w:val="0026243C"/>
    <w:rsid w:val="00262CAE"/>
    <w:rsid w:val="002637C7"/>
    <w:rsid w:val="00264143"/>
    <w:rsid w:val="0026429E"/>
    <w:rsid w:val="00265505"/>
    <w:rsid w:val="002659A8"/>
    <w:rsid w:val="00265B92"/>
    <w:rsid w:val="00265D03"/>
    <w:rsid w:val="00266B78"/>
    <w:rsid w:val="00267B74"/>
    <w:rsid w:val="00267DC8"/>
    <w:rsid w:val="00267F75"/>
    <w:rsid w:val="0027116A"/>
    <w:rsid w:val="002721F6"/>
    <w:rsid w:val="002723C9"/>
    <w:rsid w:val="002724B5"/>
    <w:rsid w:val="0027286B"/>
    <w:rsid w:val="0027349A"/>
    <w:rsid w:val="00273ED4"/>
    <w:rsid w:val="00274B5B"/>
    <w:rsid w:val="00276467"/>
    <w:rsid w:val="002764A0"/>
    <w:rsid w:val="00277547"/>
    <w:rsid w:val="00277C8D"/>
    <w:rsid w:val="00280CD0"/>
    <w:rsid w:val="002818E3"/>
    <w:rsid w:val="0028276D"/>
    <w:rsid w:val="002827EE"/>
    <w:rsid w:val="0028285D"/>
    <w:rsid w:val="00283C6E"/>
    <w:rsid w:val="0028684C"/>
    <w:rsid w:val="0028693E"/>
    <w:rsid w:val="002869AD"/>
    <w:rsid w:val="002878F3"/>
    <w:rsid w:val="002879A4"/>
    <w:rsid w:val="00287C5A"/>
    <w:rsid w:val="00287F37"/>
    <w:rsid w:val="002900A1"/>
    <w:rsid w:val="00290B94"/>
    <w:rsid w:val="002914E8"/>
    <w:rsid w:val="00291A85"/>
    <w:rsid w:val="00291AA6"/>
    <w:rsid w:val="002928CD"/>
    <w:rsid w:val="00293D85"/>
    <w:rsid w:val="0029456E"/>
    <w:rsid w:val="00295604"/>
    <w:rsid w:val="00296B53"/>
    <w:rsid w:val="00296BCD"/>
    <w:rsid w:val="0029718B"/>
    <w:rsid w:val="00297C88"/>
    <w:rsid w:val="002A047E"/>
    <w:rsid w:val="002A0652"/>
    <w:rsid w:val="002A074D"/>
    <w:rsid w:val="002A0DAB"/>
    <w:rsid w:val="002A254E"/>
    <w:rsid w:val="002A2BF3"/>
    <w:rsid w:val="002A38E8"/>
    <w:rsid w:val="002A3BDB"/>
    <w:rsid w:val="002A4041"/>
    <w:rsid w:val="002A605B"/>
    <w:rsid w:val="002A681A"/>
    <w:rsid w:val="002A772B"/>
    <w:rsid w:val="002B079E"/>
    <w:rsid w:val="002B0C70"/>
    <w:rsid w:val="002B122C"/>
    <w:rsid w:val="002B1B56"/>
    <w:rsid w:val="002B1BCA"/>
    <w:rsid w:val="002B2561"/>
    <w:rsid w:val="002B2A70"/>
    <w:rsid w:val="002B3336"/>
    <w:rsid w:val="002B351B"/>
    <w:rsid w:val="002B377A"/>
    <w:rsid w:val="002B3B9F"/>
    <w:rsid w:val="002B3D3D"/>
    <w:rsid w:val="002B3D89"/>
    <w:rsid w:val="002B3FB8"/>
    <w:rsid w:val="002B4610"/>
    <w:rsid w:val="002B4C80"/>
    <w:rsid w:val="002B55FB"/>
    <w:rsid w:val="002B628C"/>
    <w:rsid w:val="002B6F7C"/>
    <w:rsid w:val="002B751C"/>
    <w:rsid w:val="002C0002"/>
    <w:rsid w:val="002C088B"/>
    <w:rsid w:val="002C0B65"/>
    <w:rsid w:val="002C0EBB"/>
    <w:rsid w:val="002C10C5"/>
    <w:rsid w:val="002C114D"/>
    <w:rsid w:val="002C1E3B"/>
    <w:rsid w:val="002C27AF"/>
    <w:rsid w:val="002C2CE4"/>
    <w:rsid w:val="002C3195"/>
    <w:rsid w:val="002C3659"/>
    <w:rsid w:val="002C3F71"/>
    <w:rsid w:val="002C48BC"/>
    <w:rsid w:val="002C4D76"/>
    <w:rsid w:val="002C55B5"/>
    <w:rsid w:val="002C581D"/>
    <w:rsid w:val="002C6866"/>
    <w:rsid w:val="002C6D16"/>
    <w:rsid w:val="002C70D8"/>
    <w:rsid w:val="002C7F18"/>
    <w:rsid w:val="002D0525"/>
    <w:rsid w:val="002D0744"/>
    <w:rsid w:val="002D125F"/>
    <w:rsid w:val="002D1CFD"/>
    <w:rsid w:val="002D2099"/>
    <w:rsid w:val="002D26CD"/>
    <w:rsid w:val="002D2742"/>
    <w:rsid w:val="002D2DAA"/>
    <w:rsid w:val="002D313E"/>
    <w:rsid w:val="002D3333"/>
    <w:rsid w:val="002D4F4E"/>
    <w:rsid w:val="002D5870"/>
    <w:rsid w:val="002D60EF"/>
    <w:rsid w:val="002D6211"/>
    <w:rsid w:val="002D63A1"/>
    <w:rsid w:val="002D67B4"/>
    <w:rsid w:val="002D6806"/>
    <w:rsid w:val="002D7DED"/>
    <w:rsid w:val="002E00E3"/>
    <w:rsid w:val="002E0212"/>
    <w:rsid w:val="002E06D4"/>
    <w:rsid w:val="002E0731"/>
    <w:rsid w:val="002E300A"/>
    <w:rsid w:val="002E33AA"/>
    <w:rsid w:val="002E364A"/>
    <w:rsid w:val="002E3A58"/>
    <w:rsid w:val="002E423E"/>
    <w:rsid w:val="002E5065"/>
    <w:rsid w:val="002E52D7"/>
    <w:rsid w:val="002E55B5"/>
    <w:rsid w:val="002E5AA0"/>
    <w:rsid w:val="002E5BBE"/>
    <w:rsid w:val="002E669C"/>
    <w:rsid w:val="002E6845"/>
    <w:rsid w:val="002E75D2"/>
    <w:rsid w:val="002E7862"/>
    <w:rsid w:val="002E7C94"/>
    <w:rsid w:val="002F02BE"/>
    <w:rsid w:val="002F0B03"/>
    <w:rsid w:val="002F132E"/>
    <w:rsid w:val="002F1484"/>
    <w:rsid w:val="002F22E4"/>
    <w:rsid w:val="002F2CCA"/>
    <w:rsid w:val="002F2EAE"/>
    <w:rsid w:val="002F311B"/>
    <w:rsid w:val="002F39D4"/>
    <w:rsid w:val="002F4717"/>
    <w:rsid w:val="002F4920"/>
    <w:rsid w:val="002F4B15"/>
    <w:rsid w:val="002F516B"/>
    <w:rsid w:val="002F550D"/>
    <w:rsid w:val="002F6760"/>
    <w:rsid w:val="002F6CC8"/>
    <w:rsid w:val="00300058"/>
    <w:rsid w:val="00302080"/>
    <w:rsid w:val="003025EA"/>
    <w:rsid w:val="00302714"/>
    <w:rsid w:val="00303F8E"/>
    <w:rsid w:val="003041F4"/>
    <w:rsid w:val="0030431B"/>
    <w:rsid w:val="00304591"/>
    <w:rsid w:val="003045A4"/>
    <w:rsid w:val="003046B4"/>
    <w:rsid w:val="00304B0C"/>
    <w:rsid w:val="00304E70"/>
    <w:rsid w:val="00305CE5"/>
    <w:rsid w:val="003061A0"/>
    <w:rsid w:val="003061B6"/>
    <w:rsid w:val="00307CBD"/>
    <w:rsid w:val="00307D78"/>
    <w:rsid w:val="003103A7"/>
    <w:rsid w:val="00310E6C"/>
    <w:rsid w:val="0031139C"/>
    <w:rsid w:val="003114B0"/>
    <w:rsid w:val="00311748"/>
    <w:rsid w:val="0031274F"/>
    <w:rsid w:val="00312BED"/>
    <w:rsid w:val="00313018"/>
    <w:rsid w:val="00313EBC"/>
    <w:rsid w:val="00313FF7"/>
    <w:rsid w:val="00314094"/>
    <w:rsid w:val="00314B6D"/>
    <w:rsid w:val="00314CD1"/>
    <w:rsid w:val="00314E03"/>
    <w:rsid w:val="00315BD3"/>
    <w:rsid w:val="00315C85"/>
    <w:rsid w:val="00316458"/>
    <w:rsid w:val="00316D88"/>
    <w:rsid w:val="003170F9"/>
    <w:rsid w:val="003176F9"/>
    <w:rsid w:val="00317F9C"/>
    <w:rsid w:val="0032010E"/>
    <w:rsid w:val="003207C9"/>
    <w:rsid w:val="0032081E"/>
    <w:rsid w:val="00320C60"/>
    <w:rsid w:val="00321152"/>
    <w:rsid w:val="0032145A"/>
    <w:rsid w:val="0032189A"/>
    <w:rsid w:val="00322797"/>
    <w:rsid w:val="003227A7"/>
    <w:rsid w:val="0032346B"/>
    <w:rsid w:val="00323B18"/>
    <w:rsid w:val="003251FF"/>
    <w:rsid w:val="003254E7"/>
    <w:rsid w:val="0032571C"/>
    <w:rsid w:val="00325C6D"/>
    <w:rsid w:val="00325FB0"/>
    <w:rsid w:val="00326983"/>
    <w:rsid w:val="00327168"/>
    <w:rsid w:val="003276FC"/>
    <w:rsid w:val="0033031D"/>
    <w:rsid w:val="00330356"/>
    <w:rsid w:val="00330872"/>
    <w:rsid w:val="00331475"/>
    <w:rsid w:val="00332224"/>
    <w:rsid w:val="0033224C"/>
    <w:rsid w:val="003322CF"/>
    <w:rsid w:val="00332552"/>
    <w:rsid w:val="00332DA5"/>
    <w:rsid w:val="00332F05"/>
    <w:rsid w:val="00332FA7"/>
    <w:rsid w:val="00333761"/>
    <w:rsid w:val="00333FCF"/>
    <w:rsid w:val="00334226"/>
    <w:rsid w:val="003356ED"/>
    <w:rsid w:val="00335BEA"/>
    <w:rsid w:val="0033674A"/>
    <w:rsid w:val="00337B65"/>
    <w:rsid w:val="0034074F"/>
    <w:rsid w:val="003409ED"/>
    <w:rsid w:val="0034184B"/>
    <w:rsid w:val="00342304"/>
    <w:rsid w:val="003423F3"/>
    <w:rsid w:val="00342651"/>
    <w:rsid w:val="00342E6B"/>
    <w:rsid w:val="003445F1"/>
    <w:rsid w:val="00344C09"/>
    <w:rsid w:val="00345107"/>
    <w:rsid w:val="00345FFD"/>
    <w:rsid w:val="00346065"/>
    <w:rsid w:val="00346653"/>
    <w:rsid w:val="00346A0F"/>
    <w:rsid w:val="00347124"/>
    <w:rsid w:val="00347CAD"/>
    <w:rsid w:val="00350535"/>
    <w:rsid w:val="00350ECF"/>
    <w:rsid w:val="003514BD"/>
    <w:rsid w:val="00351B27"/>
    <w:rsid w:val="0035283A"/>
    <w:rsid w:val="00352B65"/>
    <w:rsid w:val="00352BC2"/>
    <w:rsid w:val="00352D70"/>
    <w:rsid w:val="003540F1"/>
    <w:rsid w:val="0035475F"/>
    <w:rsid w:val="00355CF5"/>
    <w:rsid w:val="00356745"/>
    <w:rsid w:val="00356763"/>
    <w:rsid w:val="00356829"/>
    <w:rsid w:val="00357FBB"/>
    <w:rsid w:val="00360291"/>
    <w:rsid w:val="003606CC"/>
    <w:rsid w:val="003608CC"/>
    <w:rsid w:val="003618BA"/>
    <w:rsid w:val="00362181"/>
    <w:rsid w:val="0036238B"/>
    <w:rsid w:val="00362536"/>
    <w:rsid w:val="00362561"/>
    <w:rsid w:val="00362733"/>
    <w:rsid w:val="00362A8D"/>
    <w:rsid w:val="00364006"/>
    <w:rsid w:val="00365B55"/>
    <w:rsid w:val="00365FD5"/>
    <w:rsid w:val="00367A4D"/>
    <w:rsid w:val="00367EF2"/>
    <w:rsid w:val="00367FC1"/>
    <w:rsid w:val="00370505"/>
    <w:rsid w:val="00370A70"/>
    <w:rsid w:val="00370D1A"/>
    <w:rsid w:val="00370DF5"/>
    <w:rsid w:val="0037132F"/>
    <w:rsid w:val="003720EB"/>
    <w:rsid w:val="003723D1"/>
    <w:rsid w:val="0037307D"/>
    <w:rsid w:val="003733EA"/>
    <w:rsid w:val="003737DC"/>
    <w:rsid w:val="00373855"/>
    <w:rsid w:val="00373D3F"/>
    <w:rsid w:val="00373DCA"/>
    <w:rsid w:val="0037403E"/>
    <w:rsid w:val="003743B8"/>
    <w:rsid w:val="003751BD"/>
    <w:rsid w:val="003772DE"/>
    <w:rsid w:val="00380080"/>
    <w:rsid w:val="003800D0"/>
    <w:rsid w:val="003800F5"/>
    <w:rsid w:val="003810A5"/>
    <w:rsid w:val="00381D3D"/>
    <w:rsid w:val="00382739"/>
    <w:rsid w:val="00382BC1"/>
    <w:rsid w:val="00382CFA"/>
    <w:rsid w:val="003831DA"/>
    <w:rsid w:val="003836C1"/>
    <w:rsid w:val="003843FB"/>
    <w:rsid w:val="00384730"/>
    <w:rsid w:val="003848EB"/>
    <w:rsid w:val="00384BF9"/>
    <w:rsid w:val="00386707"/>
    <w:rsid w:val="00386B74"/>
    <w:rsid w:val="00387147"/>
    <w:rsid w:val="0039058A"/>
    <w:rsid w:val="003911C6"/>
    <w:rsid w:val="0039272B"/>
    <w:rsid w:val="00392C40"/>
    <w:rsid w:val="00393C7E"/>
    <w:rsid w:val="00394EF5"/>
    <w:rsid w:val="00395121"/>
    <w:rsid w:val="00395BE7"/>
    <w:rsid w:val="00397A44"/>
    <w:rsid w:val="003A012A"/>
    <w:rsid w:val="003A0205"/>
    <w:rsid w:val="003A03D5"/>
    <w:rsid w:val="003A0590"/>
    <w:rsid w:val="003A0C16"/>
    <w:rsid w:val="003A119B"/>
    <w:rsid w:val="003A18DE"/>
    <w:rsid w:val="003A26A1"/>
    <w:rsid w:val="003A2970"/>
    <w:rsid w:val="003A2B8E"/>
    <w:rsid w:val="003A2F80"/>
    <w:rsid w:val="003A34E4"/>
    <w:rsid w:val="003A3C4B"/>
    <w:rsid w:val="003A41EA"/>
    <w:rsid w:val="003A4667"/>
    <w:rsid w:val="003A4C37"/>
    <w:rsid w:val="003A4F39"/>
    <w:rsid w:val="003A5028"/>
    <w:rsid w:val="003A5373"/>
    <w:rsid w:val="003A5498"/>
    <w:rsid w:val="003A58F0"/>
    <w:rsid w:val="003A5BEA"/>
    <w:rsid w:val="003A60A4"/>
    <w:rsid w:val="003A6152"/>
    <w:rsid w:val="003A62E8"/>
    <w:rsid w:val="003A651E"/>
    <w:rsid w:val="003A70C8"/>
    <w:rsid w:val="003A7855"/>
    <w:rsid w:val="003B142B"/>
    <w:rsid w:val="003B232F"/>
    <w:rsid w:val="003B2906"/>
    <w:rsid w:val="003B3C3C"/>
    <w:rsid w:val="003B3CFB"/>
    <w:rsid w:val="003B447C"/>
    <w:rsid w:val="003B5967"/>
    <w:rsid w:val="003B5B7B"/>
    <w:rsid w:val="003B5E9D"/>
    <w:rsid w:val="003B605D"/>
    <w:rsid w:val="003B6182"/>
    <w:rsid w:val="003B7641"/>
    <w:rsid w:val="003B7BA1"/>
    <w:rsid w:val="003C004D"/>
    <w:rsid w:val="003C0EE5"/>
    <w:rsid w:val="003C14EB"/>
    <w:rsid w:val="003C1807"/>
    <w:rsid w:val="003C1C53"/>
    <w:rsid w:val="003C1C77"/>
    <w:rsid w:val="003C1CF9"/>
    <w:rsid w:val="003C2B57"/>
    <w:rsid w:val="003C309C"/>
    <w:rsid w:val="003C3112"/>
    <w:rsid w:val="003C49E2"/>
    <w:rsid w:val="003C7321"/>
    <w:rsid w:val="003C73B2"/>
    <w:rsid w:val="003C7FEB"/>
    <w:rsid w:val="003D041B"/>
    <w:rsid w:val="003D061E"/>
    <w:rsid w:val="003D075F"/>
    <w:rsid w:val="003D08AA"/>
    <w:rsid w:val="003D0C23"/>
    <w:rsid w:val="003D0FB8"/>
    <w:rsid w:val="003D113F"/>
    <w:rsid w:val="003D122F"/>
    <w:rsid w:val="003D1790"/>
    <w:rsid w:val="003D1C6F"/>
    <w:rsid w:val="003D2B62"/>
    <w:rsid w:val="003D38DB"/>
    <w:rsid w:val="003D3B10"/>
    <w:rsid w:val="003D503F"/>
    <w:rsid w:val="003D633D"/>
    <w:rsid w:val="003D6381"/>
    <w:rsid w:val="003D6A7C"/>
    <w:rsid w:val="003D6F7A"/>
    <w:rsid w:val="003E127B"/>
    <w:rsid w:val="003E1D17"/>
    <w:rsid w:val="003E2063"/>
    <w:rsid w:val="003E2391"/>
    <w:rsid w:val="003E2741"/>
    <w:rsid w:val="003E2877"/>
    <w:rsid w:val="003E2C61"/>
    <w:rsid w:val="003E3664"/>
    <w:rsid w:val="003E3722"/>
    <w:rsid w:val="003E39B3"/>
    <w:rsid w:val="003E48C8"/>
    <w:rsid w:val="003E5F89"/>
    <w:rsid w:val="003E613A"/>
    <w:rsid w:val="003E62D7"/>
    <w:rsid w:val="003E7373"/>
    <w:rsid w:val="003E7ABB"/>
    <w:rsid w:val="003F1955"/>
    <w:rsid w:val="003F1FDE"/>
    <w:rsid w:val="003F27F6"/>
    <w:rsid w:val="003F399C"/>
    <w:rsid w:val="003F3CED"/>
    <w:rsid w:val="003F3EFB"/>
    <w:rsid w:val="003F3F6B"/>
    <w:rsid w:val="003F4C79"/>
    <w:rsid w:val="003F4D99"/>
    <w:rsid w:val="003F4E5A"/>
    <w:rsid w:val="003F4FF0"/>
    <w:rsid w:val="003F563B"/>
    <w:rsid w:val="003F6131"/>
    <w:rsid w:val="003F7069"/>
    <w:rsid w:val="003F72DD"/>
    <w:rsid w:val="003F7B3F"/>
    <w:rsid w:val="003F7D20"/>
    <w:rsid w:val="0040046C"/>
    <w:rsid w:val="00400548"/>
    <w:rsid w:val="00400739"/>
    <w:rsid w:val="00400950"/>
    <w:rsid w:val="0040169F"/>
    <w:rsid w:val="00401737"/>
    <w:rsid w:val="00401CEF"/>
    <w:rsid w:val="004021F8"/>
    <w:rsid w:val="00402341"/>
    <w:rsid w:val="004023FB"/>
    <w:rsid w:val="00403C41"/>
    <w:rsid w:val="00404090"/>
    <w:rsid w:val="0040536E"/>
    <w:rsid w:val="00405DE9"/>
    <w:rsid w:val="004065AA"/>
    <w:rsid w:val="004066C8"/>
    <w:rsid w:val="00407C31"/>
    <w:rsid w:val="0041010A"/>
    <w:rsid w:val="00410B6C"/>
    <w:rsid w:val="00410F6C"/>
    <w:rsid w:val="00411403"/>
    <w:rsid w:val="00411580"/>
    <w:rsid w:val="004119FA"/>
    <w:rsid w:val="00411A46"/>
    <w:rsid w:val="00414058"/>
    <w:rsid w:val="004144CA"/>
    <w:rsid w:val="00414904"/>
    <w:rsid w:val="00414CC8"/>
    <w:rsid w:val="00414DE9"/>
    <w:rsid w:val="00415055"/>
    <w:rsid w:val="004155F2"/>
    <w:rsid w:val="0041582D"/>
    <w:rsid w:val="004160CE"/>
    <w:rsid w:val="00416318"/>
    <w:rsid w:val="00416373"/>
    <w:rsid w:val="0041709C"/>
    <w:rsid w:val="004176D2"/>
    <w:rsid w:val="00417B8E"/>
    <w:rsid w:val="00417DFB"/>
    <w:rsid w:val="00420036"/>
    <w:rsid w:val="00420460"/>
    <w:rsid w:val="00420855"/>
    <w:rsid w:val="004211FC"/>
    <w:rsid w:val="004214E3"/>
    <w:rsid w:val="0042165B"/>
    <w:rsid w:val="00421D49"/>
    <w:rsid w:val="00422046"/>
    <w:rsid w:val="004223C2"/>
    <w:rsid w:val="004234DB"/>
    <w:rsid w:val="004234F6"/>
    <w:rsid w:val="00423797"/>
    <w:rsid w:val="004247FF"/>
    <w:rsid w:val="00424E2C"/>
    <w:rsid w:val="004255B6"/>
    <w:rsid w:val="004256BF"/>
    <w:rsid w:val="00426188"/>
    <w:rsid w:val="004264D8"/>
    <w:rsid w:val="0042681B"/>
    <w:rsid w:val="00426D54"/>
    <w:rsid w:val="00427131"/>
    <w:rsid w:val="00427428"/>
    <w:rsid w:val="004314B3"/>
    <w:rsid w:val="004317D2"/>
    <w:rsid w:val="00431B50"/>
    <w:rsid w:val="00431E4E"/>
    <w:rsid w:val="0043250D"/>
    <w:rsid w:val="0043257B"/>
    <w:rsid w:val="0043296D"/>
    <w:rsid w:val="00433F39"/>
    <w:rsid w:val="0043459B"/>
    <w:rsid w:val="0043472B"/>
    <w:rsid w:val="0043506E"/>
    <w:rsid w:val="004351CA"/>
    <w:rsid w:val="0043697D"/>
    <w:rsid w:val="004401B8"/>
    <w:rsid w:val="004403EE"/>
    <w:rsid w:val="004405DF"/>
    <w:rsid w:val="004407BA"/>
    <w:rsid w:val="004410AE"/>
    <w:rsid w:val="00441C98"/>
    <w:rsid w:val="00442162"/>
    <w:rsid w:val="00442517"/>
    <w:rsid w:val="00442A69"/>
    <w:rsid w:val="00442D70"/>
    <w:rsid w:val="0044496D"/>
    <w:rsid w:val="00444D71"/>
    <w:rsid w:val="00445C66"/>
    <w:rsid w:val="0044742C"/>
    <w:rsid w:val="004474F5"/>
    <w:rsid w:val="0045076F"/>
    <w:rsid w:val="00450777"/>
    <w:rsid w:val="00450895"/>
    <w:rsid w:val="004511F3"/>
    <w:rsid w:val="004515D4"/>
    <w:rsid w:val="004528FF"/>
    <w:rsid w:val="00452A5A"/>
    <w:rsid w:val="00452C69"/>
    <w:rsid w:val="00452CDC"/>
    <w:rsid w:val="004530BF"/>
    <w:rsid w:val="00453201"/>
    <w:rsid w:val="004535C6"/>
    <w:rsid w:val="00453EA0"/>
    <w:rsid w:val="004546F7"/>
    <w:rsid w:val="00454779"/>
    <w:rsid w:val="00454EE7"/>
    <w:rsid w:val="00454F2B"/>
    <w:rsid w:val="00455006"/>
    <w:rsid w:val="0045500E"/>
    <w:rsid w:val="0045525E"/>
    <w:rsid w:val="00455F8E"/>
    <w:rsid w:val="00456A2D"/>
    <w:rsid w:val="00456B19"/>
    <w:rsid w:val="00456E88"/>
    <w:rsid w:val="004573CF"/>
    <w:rsid w:val="004575F2"/>
    <w:rsid w:val="004579AF"/>
    <w:rsid w:val="00457F4F"/>
    <w:rsid w:val="00457F9A"/>
    <w:rsid w:val="00460326"/>
    <w:rsid w:val="004603D5"/>
    <w:rsid w:val="00460B25"/>
    <w:rsid w:val="00461413"/>
    <w:rsid w:val="004614D9"/>
    <w:rsid w:val="00463C38"/>
    <w:rsid w:val="00463FAF"/>
    <w:rsid w:val="00463FE6"/>
    <w:rsid w:val="00464789"/>
    <w:rsid w:val="00464BCB"/>
    <w:rsid w:val="0046504E"/>
    <w:rsid w:val="00466F32"/>
    <w:rsid w:val="004679A4"/>
    <w:rsid w:val="004709DD"/>
    <w:rsid w:val="0047137C"/>
    <w:rsid w:val="004716C3"/>
    <w:rsid w:val="00471BD5"/>
    <w:rsid w:val="00472B33"/>
    <w:rsid w:val="00472D0E"/>
    <w:rsid w:val="00473E18"/>
    <w:rsid w:val="00473F5E"/>
    <w:rsid w:val="00475117"/>
    <w:rsid w:val="004751AD"/>
    <w:rsid w:val="004754EF"/>
    <w:rsid w:val="0047616A"/>
    <w:rsid w:val="004765B0"/>
    <w:rsid w:val="00476905"/>
    <w:rsid w:val="004771B1"/>
    <w:rsid w:val="0047767D"/>
    <w:rsid w:val="004776CB"/>
    <w:rsid w:val="00477A2D"/>
    <w:rsid w:val="00477DA6"/>
    <w:rsid w:val="00477F8B"/>
    <w:rsid w:val="00480320"/>
    <w:rsid w:val="004811D6"/>
    <w:rsid w:val="0048123B"/>
    <w:rsid w:val="004821DC"/>
    <w:rsid w:val="00482420"/>
    <w:rsid w:val="0048246A"/>
    <w:rsid w:val="004825AC"/>
    <w:rsid w:val="0048346D"/>
    <w:rsid w:val="004838F9"/>
    <w:rsid w:val="004845DF"/>
    <w:rsid w:val="00484AAC"/>
    <w:rsid w:val="00484B86"/>
    <w:rsid w:val="004858D1"/>
    <w:rsid w:val="00486705"/>
    <w:rsid w:val="00487D03"/>
    <w:rsid w:val="00487E75"/>
    <w:rsid w:val="004901D3"/>
    <w:rsid w:val="0049028A"/>
    <w:rsid w:val="00490996"/>
    <w:rsid w:val="00490B7F"/>
    <w:rsid w:val="00490DBC"/>
    <w:rsid w:val="004918FE"/>
    <w:rsid w:val="00491A1B"/>
    <w:rsid w:val="00491DFA"/>
    <w:rsid w:val="004924F4"/>
    <w:rsid w:val="00492573"/>
    <w:rsid w:val="00492B14"/>
    <w:rsid w:val="00493058"/>
    <w:rsid w:val="0049400C"/>
    <w:rsid w:val="00494717"/>
    <w:rsid w:val="00494842"/>
    <w:rsid w:val="00495553"/>
    <w:rsid w:val="00496CD9"/>
    <w:rsid w:val="00496EB1"/>
    <w:rsid w:val="004972F8"/>
    <w:rsid w:val="0049734C"/>
    <w:rsid w:val="00497704"/>
    <w:rsid w:val="004979F7"/>
    <w:rsid w:val="00497C4C"/>
    <w:rsid w:val="004A0062"/>
    <w:rsid w:val="004A17BC"/>
    <w:rsid w:val="004A1C7D"/>
    <w:rsid w:val="004A22C5"/>
    <w:rsid w:val="004A3C48"/>
    <w:rsid w:val="004A4499"/>
    <w:rsid w:val="004A45E8"/>
    <w:rsid w:val="004A5824"/>
    <w:rsid w:val="004A5971"/>
    <w:rsid w:val="004A5AC0"/>
    <w:rsid w:val="004A6084"/>
    <w:rsid w:val="004A69B0"/>
    <w:rsid w:val="004A70D9"/>
    <w:rsid w:val="004A7BDB"/>
    <w:rsid w:val="004A7D39"/>
    <w:rsid w:val="004B0228"/>
    <w:rsid w:val="004B0C5B"/>
    <w:rsid w:val="004B120A"/>
    <w:rsid w:val="004B124C"/>
    <w:rsid w:val="004B14E7"/>
    <w:rsid w:val="004B1887"/>
    <w:rsid w:val="004B18E9"/>
    <w:rsid w:val="004B232F"/>
    <w:rsid w:val="004B24F2"/>
    <w:rsid w:val="004B2A85"/>
    <w:rsid w:val="004B2A9A"/>
    <w:rsid w:val="004B32A1"/>
    <w:rsid w:val="004B347C"/>
    <w:rsid w:val="004B4918"/>
    <w:rsid w:val="004B4A62"/>
    <w:rsid w:val="004B4A71"/>
    <w:rsid w:val="004B4B15"/>
    <w:rsid w:val="004B4D75"/>
    <w:rsid w:val="004B524E"/>
    <w:rsid w:val="004B52BE"/>
    <w:rsid w:val="004B5CB5"/>
    <w:rsid w:val="004B5FDB"/>
    <w:rsid w:val="004B6370"/>
    <w:rsid w:val="004B6579"/>
    <w:rsid w:val="004B6D56"/>
    <w:rsid w:val="004B6FFC"/>
    <w:rsid w:val="004B72A8"/>
    <w:rsid w:val="004B748E"/>
    <w:rsid w:val="004B795F"/>
    <w:rsid w:val="004B7F3C"/>
    <w:rsid w:val="004C0011"/>
    <w:rsid w:val="004C01B6"/>
    <w:rsid w:val="004C08B2"/>
    <w:rsid w:val="004C0F38"/>
    <w:rsid w:val="004C104A"/>
    <w:rsid w:val="004C1501"/>
    <w:rsid w:val="004C1F59"/>
    <w:rsid w:val="004C24D9"/>
    <w:rsid w:val="004C4729"/>
    <w:rsid w:val="004C4925"/>
    <w:rsid w:val="004C544E"/>
    <w:rsid w:val="004C54F8"/>
    <w:rsid w:val="004C5846"/>
    <w:rsid w:val="004C6994"/>
    <w:rsid w:val="004C7C3C"/>
    <w:rsid w:val="004D00AB"/>
    <w:rsid w:val="004D0343"/>
    <w:rsid w:val="004D0BF0"/>
    <w:rsid w:val="004D0C04"/>
    <w:rsid w:val="004D0C2B"/>
    <w:rsid w:val="004D12CC"/>
    <w:rsid w:val="004D1EDF"/>
    <w:rsid w:val="004D299D"/>
    <w:rsid w:val="004D43D1"/>
    <w:rsid w:val="004D532D"/>
    <w:rsid w:val="004D53E1"/>
    <w:rsid w:val="004D574E"/>
    <w:rsid w:val="004D642C"/>
    <w:rsid w:val="004D6850"/>
    <w:rsid w:val="004D6FEB"/>
    <w:rsid w:val="004D7841"/>
    <w:rsid w:val="004D7A64"/>
    <w:rsid w:val="004D7BB0"/>
    <w:rsid w:val="004E0A5D"/>
    <w:rsid w:val="004E12B8"/>
    <w:rsid w:val="004E1348"/>
    <w:rsid w:val="004E13AF"/>
    <w:rsid w:val="004E1C1D"/>
    <w:rsid w:val="004E1FDA"/>
    <w:rsid w:val="004E2548"/>
    <w:rsid w:val="004E269A"/>
    <w:rsid w:val="004E2E91"/>
    <w:rsid w:val="004E3004"/>
    <w:rsid w:val="004E3614"/>
    <w:rsid w:val="004E4300"/>
    <w:rsid w:val="004E486B"/>
    <w:rsid w:val="004E5447"/>
    <w:rsid w:val="004E58DC"/>
    <w:rsid w:val="004E75F1"/>
    <w:rsid w:val="004E7B08"/>
    <w:rsid w:val="004F04D3"/>
    <w:rsid w:val="004F04D6"/>
    <w:rsid w:val="004F062C"/>
    <w:rsid w:val="004F0CCF"/>
    <w:rsid w:val="004F0F12"/>
    <w:rsid w:val="004F21FD"/>
    <w:rsid w:val="004F2AFF"/>
    <w:rsid w:val="004F3719"/>
    <w:rsid w:val="004F3BFD"/>
    <w:rsid w:val="004F43E3"/>
    <w:rsid w:val="004F4417"/>
    <w:rsid w:val="004F4628"/>
    <w:rsid w:val="004F49AF"/>
    <w:rsid w:val="004F4B7C"/>
    <w:rsid w:val="004F4BDC"/>
    <w:rsid w:val="004F4E39"/>
    <w:rsid w:val="004F5095"/>
    <w:rsid w:val="004F59EE"/>
    <w:rsid w:val="004F5D42"/>
    <w:rsid w:val="004F6352"/>
    <w:rsid w:val="004F63AE"/>
    <w:rsid w:val="004F7071"/>
    <w:rsid w:val="004F794A"/>
    <w:rsid w:val="004F7A7D"/>
    <w:rsid w:val="004F7DE5"/>
    <w:rsid w:val="00500067"/>
    <w:rsid w:val="00500869"/>
    <w:rsid w:val="00500C08"/>
    <w:rsid w:val="00500E4B"/>
    <w:rsid w:val="00501261"/>
    <w:rsid w:val="00502CA9"/>
    <w:rsid w:val="00502CF8"/>
    <w:rsid w:val="00503C3C"/>
    <w:rsid w:val="00504099"/>
    <w:rsid w:val="00504290"/>
    <w:rsid w:val="00504387"/>
    <w:rsid w:val="00504467"/>
    <w:rsid w:val="00504657"/>
    <w:rsid w:val="00504F83"/>
    <w:rsid w:val="005051AA"/>
    <w:rsid w:val="005054B0"/>
    <w:rsid w:val="00505AF5"/>
    <w:rsid w:val="0050752C"/>
    <w:rsid w:val="00507956"/>
    <w:rsid w:val="00507C95"/>
    <w:rsid w:val="00507FFD"/>
    <w:rsid w:val="005104CC"/>
    <w:rsid w:val="00510A38"/>
    <w:rsid w:val="00511FDD"/>
    <w:rsid w:val="00512984"/>
    <w:rsid w:val="00512AE3"/>
    <w:rsid w:val="005130D9"/>
    <w:rsid w:val="00513308"/>
    <w:rsid w:val="0051366C"/>
    <w:rsid w:val="00513BD6"/>
    <w:rsid w:val="00513DBF"/>
    <w:rsid w:val="00513DCE"/>
    <w:rsid w:val="00514305"/>
    <w:rsid w:val="00514BF0"/>
    <w:rsid w:val="00514E0C"/>
    <w:rsid w:val="0051622E"/>
    <w:rsid w:val="0051649C"/>
    <w:rsid w:val="005164D7"/>
    <w:rsid w:val="00516A45"/>
    <w:rsid w:val="00516B60"/>
    <w:rsid w:val="0051700C"/>
    <w:rsid w:val="00517213"/>
    <w:rsid w:val="005177BF"/>
    <w:rsid w:val="00517E98"/>
    <w:rsid w:val="00517FC6"/>
    <w:rsid w:val="005204EA"/>
    <w:rsid w:val="005212E0"/>
    <w:rsid w:val="00521924"/>
    <w:rsid w:val="00521BA9"/>
    <w:rsid w:val="0052261A"/>
    <w:rsid w:val="00522690"/>
    <w:rsid w:val="0052354F"/>
    <w:rsid w:val="00523667"/>
    <w:rsid w:val="0052408D"/>
    <w:rsid w:val="0052452D"/>
    <w:rsid w:val="00524D77"/>
    <w:rsid w:val="00525C37"/>
    <w:rsid w:val="00525D71"/>
    <w:rsid w:val="005267DD"/>
    <w:rsid w:val="005268B6"/>
    <w:rsid w:val="00526BBF"/>
    <w:rsid w:val="0052706A"/>
    <w:rsid w:val="00527B21"/>
    <w:rsid w:val="00530810"/>
    <w:rsid w:val="00530CA3"/>
    <w:rsid w:val="005310B5"/>
    <w:rsid w:val="0053121A"/>
    <w:rsid w:val="0053133C"/>
    <w:rsid w:val="005315E5"/>
    <w:rsid w:val="00531B50"/>
    <w:rsid w:val="00531EF5"/>
    <w:rsid w:val="00532A0E"/>
    <w:rsid w:val="005333DC"/>
    <w:rsid w:val="005334EC"/>
    <w:rsid w:val="00533BDB"/>
    <w:rsid w:val="00534A21"/>
    <w:rsid w:val="00535443"/>
    <w:rsid w:val="00535B0F"/>
    <w:rsid w:val="00535C6E"/>
    <w:rsid w:val="00536769"/>
    <w:rsid w:val="005369A6"/>
    <w:rsid w:val="00537ADB"/>
    <w:rsid w:val="00537BD2"/>
    <w:rsid w:val="00537F45"/>
    <w:rsid w:val="005403C8"/>
    <w:rsid w:val="005409BB"/>
    <w:rsid w:val="00540F99"/>
    <w:rsid w:val="00542341"/>
    <w:rsid w:val="005428C7"/>
    <w:rsid w:val="00542B48"/>
    <w:rsid w:val="00542EA7"/>
    <w:rsid w:val="0054311E"/>
    <w:rsid w:val="00543FBB"/>
    <w:rsid w:val="005444C1"/>
    <w:rsid w:val="0054469B"/>
    <w:rsid w:val="00544974"/>
    <w:rsid w:val="00544DF3"/>
    <w:rsid w:val="0054528B"/>
    <w:rsid w:val="005453D4"/>
    <w:rsid w:val="00545A15"/>
    <w:rsid w:val="00545DA4"/>
    <w:rsid w:val="0054615B"/>
    <w:rsid w:val="0054684E"/>
    <w:rsid w:val="005470B3"/>
    <w:rsid w:val="00547DF1"/>
    <w:rsid w:val="00551307"/>
    <w:rsid w:val="005518EF"/>
    <w:rsid w:val="00551924"/>
    <w:rsid w:val="00551D3B"/>
    <w:rsid w:val="00551FFD"/>
    <w:rsid w:val="00552DA6"/>
    <w:rsid w:val="00553831"/>
    <w:rsid w:val="005541FC"/>
    <w:rsid w:val="005547FC"/>
    <w:rsid w:val="005557C3"/>
    <w:rsid w:val="005557DE"/>
    <w:rsid w:val="00555BB4"/>
    <w:rsid w:val="00555C36"/>
    <w:rsid w:val="0055604A"/>
    <w:rsid w:val="00556170"/>
    <w:rsid w:val="005563BC"/>
    <w:rsid w:val="00556FCE"/>
    <w:rsid w:val="005571EC"/>
    <w:rsid w:val="00557632"/>
    <w:rsid w:val="00557C32"/>
    <w:rsid w:val="005605D5"/>
    <w:rsid w:val="00560B2D"/>
    <w:rsid w:val="00561246"/>
    <w:rsid w:val="005618D7"/>
    <w:rsid w:val="00562E4A"/>
    <w:rsid w:val="0056318A"/>
    <w:rsid w:val="0056432B"/>
    <w:rsid w:val="00564A4E"/>
    <w:rsid w:val="005656E3"/>
    <w:rsid w:val="005656F6"/>
    <w:rsid w:val="00566107"/>
    <w:rsid w:val="005672AC"/>
    <w:rsid w:val="00567699"/>
    <w:rsid w:val="00567964"/>
    <w:rsid w:val="00567EBB"/>
    <w:rsid w:val="0057058E"/>
    <w:rsid w:val="00570835"/>
    <w:rsid w:val="00570B5C"/>
    <w:rsid w:val="00570EF2"/>
    <w:rsid w:val="00571175"/>
    <w:rsid w:val="00571AE2"/>
    <w:rsid w:val="0057314D"/>
    <w:rsid w:val="00573FBB"/>
    <w:rsid w:val="00573FE2"/>
    <w:rsid w:val="00574BBD"/>
    <w:rsid w:val="00575673"/>
    <w:rsid w:val="00575934"/>
    <w:rsid w:val="00575A09"/>
    <w:rsid w:val="00575FD1"/>
    <w:rsid w:val="0057619F"/>
    <w:rsid w:val="00576710"/>
    <w:rsid w:val="00576E5A"/>
    <w:rsid w:val="0057709A"/>
    <w:rsid w:val="0057709C"/>
    <w:rsid w:val="005772EE"/>
    <w:rsid w:val="005777BD"/>
    <w:rsid w:val="005804F2"/>
    <w:rsid w:val="00580EFB"/>
    <w:rsid w:val="0058111E"/>
    <w:rsid w:val="0058319F"/>
    <w:rsid w:val="00583AA9"/>
    <w:rsid w:val="00583F8C"/>
    <w:rsid w:val="00584437"/>
    <w:rsid w:val="00584B24"/>
    <w:rsid w:val="00584BC9"/>
    <w:rsid w:val="00584E72"/>
    <w:rsid w:val="00585865"/>
    <w:rsid w:val="00586BB0"/>
    <w:rsid w:val="00590C48"/>
    <w:rsid w:val="00590E51"/>
    <w:rsid w:val="00591750"/>
    <w:rsid w:val="00591822"/>
    <w:rsid w:val="00591D29"/>
    <w:rsid w:val="0059206C"/>
    <w:rsid w:val="00592700"/>
    <w:rsid w:val="00593D48"/>
    <w:rsid w:val="005945FF"/>
    <w:rsid w:val="00594A47"/>
    <w:rsid w:val="00594A95"/>
    <w:rsid w:val="00594AD3"/>
    <w:rsid w:val="00594EF7"/>
    <w:rsid w:val="00595B46"/>
    <w:rsid w:val="00596912"/>
    <w:rsid w:val="005A02AD"/>
    <w:rsid w:val="005A0770"/>
    <w:rsid w:val="005A0D15"/>
    <w:rsid w:val="005A0D32"/>
    <w:rsid w:val="005A1D1B"/>
    <w:rsid w:val="005A2610"/>
    <w:rsid w:val="005A26D0"/>
    <w:rsid w:val="005A2759"/>
    <w:rsid w:val="005A35EC"/>
    <w:rsid w:val="005A48A8"/>
    <w:rsid w:val="005A4ACA"/>
    <w:rsid w:val="005A4BCD"/>
    <w:rsid w:val="005A4EBF"/>
    <w:rsid w:val="005A6434"/>
    <w:rsid w:val="005A6925"/>
    <w:rsid w:val="005A6DF8"/>
    <w:rsid w:val="005B0570"/>
    <w:rsid w:val="005B10C7"/>
    <w:rsid w:val="005B16EB"/>
    <w:rsid w:val="005B1B90"/>
    <w:rsid w:val="005B2B13"/>
    <w:rsid w:val="005B2BC1"/>
    <w:rsid w:val="005B2D38"/>
    <w:rsid w:val="005B3043"/>
    <w:rsid w:val="005B3121"/>
    <w:rsid w:val="005B35F5"/>
    <w:rsid w:val="005B3854"/>
    <w:rsid w:val="005B434B"/>
    <w:rsid w:val="005B47C0"/>
    <w:rsid w:val="005B4ABD"/>
    <w:rsid w:val="005B4E6C"/>
    <w:rsid w:val="005B5702"/>
    <w:rsid w:val="005B5DCB"/>
    <w:rsid w:val="005B6A81"/>
    <w:rsid w:val="005B6CD7"/>
    <w:rsid w:val="005B7846"/>
    <w:rsid w:val="005C0A11"/>
    <w:rsid w:val="005C0D29"/>
    <w:rsid w:val="005C0EE4"/>
    <w:rsid w:val="005C141B"/>
    <w:rsid w:val="005C4063"/>
    <w:rsid w:val="005C599C"/>
    <w:rsid w:val="005C5CD5"/>
    <w:rsid w:val="005C6449"/>
    <w:rsid w:val="005C65F6"/>
    <w:rsid w:val="005C6FA7"/>
    <w:rsid w:val="005C780D"/>
    <w:rsid w:val="005C7CDD"/>
    <w:rsid w:val="005D0974"/>
    <w:rsid w:val="005D0DE6"/>
    <w:rsid w:val="005D18F5"/>
    <w:rsid w:val="005D1E65"/>
    <w:rsid w:val="005D1EC9"/>
    <w:rsid w:val="005D1FE1"/>
    <w:rsid w:val="005D2228"/>
    <w:rsid w:val="005D22D7"/>
    <w:rsid w:val="005D231F"/>
    <w:rsid w:val="005D2338"/>
    <w:rsid w:val="005D2379"/>
    <w:rsid w:val="005D2671"/>
    <w:rsid w:val="005D2DF6"/>
    <w:rsid w:val="005D3ECA"/>
    <w:rsid w:val="005D3ECC"/>
    <w:rsid w:val="005D43E0"/>
    <w:rsid w:val="005D5E26"/>
    <w:rsid w:val="005D7C67"/>
    <w:rsid w:val="005E04B9"/>
    <w:rsid w:val="005E065C"/>
    <w:rsid w:val="005E09D7"/>
    <w:rsid w:val="005E0A6A"/>
    <w:rsid w:val="005E0BB3"/>
    <w:rsid w:val="005E1591"/>
    <w:rsid w:val="005E1604"/>
    <w:rsid w:val="005E161B"/>
    <w:rsid w:val="005E2F6D"/>
    <w:rsid w:val="005E322F"/>
    <w:rsid w:val="005E327E"/>
    <w:rsid w:val="005E4C12"/>
    <w:rsid w:val="005E4E98"/>
    <w:rsid w:val="005E5239"/>
    <w:rsid w:val="005E5887"/>
    <w:rsid w:val="005E609D"/>
    <w:rsid w:val="005E61A5"/>
    <w:rsid w:val="005E6609"/>
    <w:rsid w:val="005E66BA"/>
    <w:rsid w:val="005E6D5C"/>
    <w:rsid w:val="005E6E9D"/>
    <w:rsid w:val="005E6F71"/>
    <w:rsid w:val="005E7287"/>
    <w:rsid w:val="005E7A7D"/>
    <w:rsid w:val="005E7B89"/>
    <w:rsid w:val="005E7BA8"/>
    <w:rsid w:val="005E7F8B"/>
    <w:rsid w:val="005F0A43"/>
    <w:rsid w:val="005F0A44"/>
    <w:rsid w:val="005F0E0A"/>
    <w:rsid w:val="005F16E8"/>
    <w:rsid w:val="005F2E2D"/>
    <w:rsid w:val="005F3A86"/>
    <w:rsid w:val="005F4816"/>
    <w:rsid w:val="005F4C6D"/>
    <w:rsid w:val="005F5A14"/>
    <w:rsid w:val="005F600B"/>
    <w:rsid w:val="005F6450"/>
    <w:rsid w:val="005F696F"/>
    <w:rsid w:val="005F6E86"/>
    <w:rsid w:val="00600A9B"/>
    <w:rsid w:val="0060109E"/>
    <w:rsid w:val="00601240"/>
    <w:rsid w:val="00601CDE"/>
    <w:rsid w:val="006024FC"/>
    <w:rsid w:val="006027D2"/>
    <w:rsid w:val="0060353E"/>
    <w:rsid w:val="00603CB5"/>
    <w:rsid w:val="00604535"/>
    <w:rsid w:val="0060488A"/>
    <w:rsid w:val="00605CB5"/>
    <w:rsid w:val="00605E92"/>
    <w:rsid w:val="00606A55"/>
    <w:rsid w:val="00606EAA"/>
    <w:rsid w:val="00607AFD"/>
    <w:rsid w:val="006103ED"/>
    <w:rsid w:val="0061097F"/>
    <w:rsid w:val="00610996"/>
    <w:rsid w:val="00610F54"/>
    <w:rsid w:val="006110D6"/>
    <w:rsid w:val="0061153D"/>
    <w:rsid w:val="006123B6"/>
    <w:rsid w:val="006128D3"/>
    <w:rsid w:val="00613052"/>
    <w:rsid w:val="00613460"/>
    <w:rsid w:val="00613EF7"/>
    <w:rsid w:val="0061401B"/>
    <w:rsid w:val="0061444D"/>
    <w:rsid w:val="00614C5F"/>
    <w:rsid w:val="00615263"/>
    <w:rsid w:val="00615963"/>
    <w:rsid w:val="006161C4"/>
    <w:rsid w:val="006166D3"/>
    <w:rsid w:val="00617160"/>
    <w:rsid w:val="0062052B"/>
    <w:rsid w:val="006206AC"/>
    <w:rsid w:val="00620FCE"/>
    <w:rsid w:val="00621144"/>
    <w:rsid w:val="006214A2"/>
    <w:rsid w:val="00621571"/>
    <w:rsid w:val="0062222B"/>
    <w:rsid w:val="0062270A"/>
    <w:rsid w:val="00622DC6"/>
    <w:rsid w:val="006230BD"/>
    <w:rsid w:val="00623316"/>
    <w:rsid w:val="00623CE8"/>
    <w:rsid w:val="00624162"/>
    <w:rsid w:val="00624D9F"/>
    <w:rsid w:val="00624E45"/>
    <w:rsid w:val="00626192"/>
    <w:rsid w:val="00626368"/>
    <w:rsid w:val="00626500"/>
    <w:rsid w:val="00626C6F"/>
    <w:rsid w:val="00626E95"/>
    <w:rsid w:val="006275D2"/>
    <w:rsid w:val="00627915"/>
    <w:rsid w:val="00630579"/>
    <w:rsid w:val="006317D8"/>
    <w:rsid w:val="006321A0"/>
    <w:rsid w:val="00632474"/>
    <w:rsid w:val="00632FD9"/>
    <w:rsid w:val="006332DA"/>
    <w:rsid w:val="006340B6"/>
    <w:rsid w:val="00634F8B"/>
    <w:rsid w:val="00635052"/>
    <w:rsid w:val="00635C51"/>
    <w:rsid w:val="00635C5D"/>
    <w:rsid w:val="00635FFA"/>
    <w:rsid w:val="006363A4"/>
    <w:rsid w:val="00636A5B"/>
    <w:rsid w:val="00637293"/>
    <w:rsid w:val="00637783"/>
    <w:rsid w:val="0064015E"/>
    <w:rsid w:val="00640248"/>
    <w:rsid w:val="00640499"/>
    <w:rsid w:val="00640689"/>
    <w:rsid w:val="00641796"/>
    <w:rsid w:val="00641C2A"/>
    <w:rsid w:val="006422B4"/>
    <w:rsid w:val="00642594"/>
    <w:rsid w:val="00642DA5"/>
    <w:rsid w:val="00643B92"/>
    <w:rsid w:val="00643CE2"/>
    <w:rsid w:val="00643E72"/>
    <w:rsid w:val="006442A9"/>
    <w:rsid w:val="006442EF"/>
    <w:rsid w:val="006444BF"/>
    <w:rsid w:val="006449EE"/>
    <w:rsid w:val="00644DE1"/>
    <w:rsid w:val="00645857"/>
    <w:rsid w:val="006459C8"/>
    <w:rsid w:val="00645CC3"/>
    <w:rsid w:val="00646EE4"/>
    <w:rsid w:val="00651072"/>
    <w:rsid w:val="00651881"/>
    <w:rsid w:val="00651F56"/>
    <w:rsid w:val="0065334D"/>
    <w:rsid w:val="0065435A"/>
    <w:rsid w:val="006544DB"/>
    <w:rsid w:val="00654A46"/>
    <w:rsid w:val="00655933"/>
    <w:rsid w:val="00655BF1"/>
    <w:rsid w:val="00655F4B"/>
    <w:rsid w:val="006568A1"/>
    <w:rsid w:val="006574A7"/>
    <w:rsid w:val="0065769A"/>
    <w:rsid w:val="00657D3C"/>
    <w:rsid w:val="00657EA0"/>
    <w:rsid w:val="0066043C"/>
    <w:rsid w:val="00660AD8"/>
    <w:rsid w:val="00661664"/>
    <w:rsid w:val="00661E91"/>
    <w:rsid w:val="006620FA"/>
    <w:rsid w:val="00662864"/>
    <w:rsid w:val="006629DC"/>
    <w:rsid w:val="00662C1A"/>
    <w:rsid w:val="00663630"/>
    <w:rsid w:val="006637CF"/>
    <w:rsid w:val="00663E52"/>
    <w:rsid w:val="00664179"/>
    <w:rsid w:val="00664424"/>
    <w:rsid w:val="006646CF"/>
    <w:rsid w:val="006648B4"/>
    <w:rsid w:val="00664A0B"/>
    <w:rsid w:val="00664AA8"/>
    <w:rsid w:val="0066518A"/>
    <w:rsid w:val="006655C6"/>
    <w:rsid w:val="00665E03"/>
    <w:rsid w:val="006667B3"/>
    <w:rsid w:val="00666DAF"/>
    <w:rsid w:val="006671A4"/>
    <w:rsid w:val="006673D8"/>
    <w:rsid w:val="0066783B"/>
    <w:rsid w:val="0067064F"/>
    <w:rsid w:val="00671028"/>
    <w:rsid w:val="00671432"/>
    <w:rsid w:val="00671D32"/>
    <w:rsid w:val="006726FD"/>
    <w:rsid w:val="0067271A"/>
    <w:rsid w:val="0067280D"/>
    <w:rsid w:val="00672AEB"/>
    <w:rsid w:val="00672F4B"/>
    <w:rsid w:val="00672F76"/>
    <w:rsid w:val="0067356F"/>
    <w:rsid w:val="00673D4C"/>
    <w:rsid w:val="00674B5B"/>
    <w:rsid w:val="006752FF"/>
    <w:rsid w:val="006756F3"/>
    <w:rsid w:val="0067581E"/>
    <w:rsid w:val="00675A46"/>
    <w:rsid w:val="00675A7F"/>
    <w:rsid w:val="00677795"/>
    <w:rsid w:val="00677AAE"/>
    <w:rsid w:val="00680301"/>
    <w:rsid w:val="006807A3"/>
    <w:rsid w:val="00680EE7"/>
    <w:rsid w:val="006810C6"/>
    <w:rsid w:val="006825EA"/>
    <w:rsid w:val="006828A8"/>
    <w:rsid w:val="00682F4E"/>
    <w:rsid w:val="006832A4"/>
    <w:rsid w:val="00683B46"/>
    <w:rsid w:val="00683DFE"/>
    <w:rsid w:val="00683E9D"/>
    <w:rsid w:val="006844A2"/>
    <w:rsid w:val="00685A9D"/>
    <w:rsid w:val="00686326"/>
    <w:rsid w:val="006865D1"/>
    <w:rsid w:val="00686E41"/>
    <w:rsid w:val="00687023"/>
    <w:rsid w:val="0068713B"/>
    <w:rsid w:val="0068731F"/>
    <w:rsid w:val="00687C31"/>
    <w:rsid w:val="00687CAB"/>
    <w:rsid w:val="00690D51"/>
    <w:rsid w:val="006913B5"/>
    <w:rsid w:val="0069164C"/>
    <w:rsid w:val="00691673"/>
    <w:rsid w:val="00691A6A"/>
    <w:rsid w:val="00692E1E"/>
    <w:rsid w:val="00693BBA"/>
    <w:rsid w:val="00694784"/>
    <w:rsid w:val="0069499E"/>
    <w:rsid w:val="00694D58"/>
    <w:rsid w:val="00694E2E"/>
    <w:rsid w:val="0069561F"/>
    <w:rsid w:val="00696795"/>
    <w:rsid w:val="00697312"/>
    <w:rsid w:val="00697B85"/>
    <w:rsid w:val="006A0CA5"/>
    <w:rsid w:val="006A0E47"/>
    <w:rsid w:val="006A10B9"/>
    <w:rsid w:val="006A185F"/>
    <w:rsid w:val="006A1DF2"/>
    <w:rsid w:val="006A23A4"/>
    <w:rsid w:val="006A30F7"/>
    <w:rsid w:val="006A41A7"/>
    <w:rsid w:val="006A5301"/>
    <w:rsid w:val="006A554E"/>
    <w:rsid w:val="006A5937"/>
    <w:rsid w:val="006A5C9D"/>
    <w:rsid w:val="006A6531"/>
    <w:rsid w:val="006A6695"/>
    <w:rsid w:val="006A6968"/>
    <w:rsid w:val="006A6AA3"/>
    <w:rsid w:val="006B0255"/>
    <w:rsid w:val="006B0C58"/>
    <w:rsid w:val="006B1029"/>
    <w:rsid w:val="006B104B"/>
    <w:rsid w:val="006B1273"/>
    <w:rsid w:val="006B146A"/>
    <w:rsid w:val="006B1973"/>
    <w:rsid w:val="006B1BEB"/>
    <w:rsid w:val="006B1D28"/>
    <w:rsid w:val="006B2A32"/>
    <w:rsid w:val="006B2B3F"/>
    <w:rsid w:val="006B34D3"/>
    <w:rsid w:val="006B36DF"/>
    <w:rsid w:val="006B3FC7"/>
    <w:rsid w:val="006B4845"/>
    <w:rsid w:val="006B490F"/>
    <w:rsid w:val="006B5B84"/>
    <w:rsid w:val="006B5F43"/>
    <w:rsid w:val="006B60F4"/>
    <w:rsid w:val="006B6138"/>
    <w:rsid w:val="006B6791"/>
    <w:rsid w:val="006B68CE"/>
    <w:rsid w:val="006B6D77"/>
    <w:rsid w:val="006B7AB7"/>
    <w:rsid w:val="006C0A7F"/>
    <w:rsid w:val="006C0C78"/>
    <w:rsid w:val="006C0DA4"/>
    <w:rsid w:val="006C1360"/>
    <w:rsid w:val="006C14C4"/>
    <w:rsid w:val="006C24CC"/>
    <w:rsid w:val="006C2691"/>
    <w:rsid w:val="006C2EE6"/>
    <w:rsid w:val="006C3615"/>
    <w:rsid w:val="006C3A51"/>
    <w:rsid w:val="006C3E04"/>
    <w:rsid w:val="006C40B5"/>
    <w:rsid w:val="006C4196"/>
    <w:rsid w:val="006C434E"/>
    <w:rsid w:val="006C43A7"/>
    <w:rsid w:val="006C4F03"/>
    <w:rsid w:val="006C5146"/>
    <w:rsid w:val="006C5E9C"/>
    <w:rsid w:val="006C657C"/>
    <w:rsid w:val="006C692C"/>
    <w:rsid w:val="006C6B9E"/>
    <w:rsid w:val="006C7534"/>
    <w:rsid w:val="006D055C"/>
    <w:rsid w:val="006D0628"/>
    <w:rsid w:val="006D0B30"/>
    <w:rsid w:val="006D0FF6"/>
    <w:rsid w:val="006D16B0"/>
    <w:rsid w:val="006D17D7"/>
    <w:rsid w:val="006D193C"/>
    <w:rsid w:val="006D1C7B"/>
    <w:rsid w:val="006D2266"/>
    <w:rsid w:val="006D280D"/>
    <w:rsid w:val="006D2E9F"/>
    <w:rsid w:val="006D38D0"/>
    <w:rsid w:val="006D58A1"/>
    <w:rsid w:val="006D5B8F"/>
    <w:rsid w:val="006D5FC9"/>
    <w:rsid w:val="006D62CC"/>
    <w:rsid w:val="006D63D1"/>
    <w:rsid w:val="006D6897"/>
    <w:rsid w:val="006D68BB"/>
    <w:rsid w:val="006E0214"/>
    <w:rsid w:val="006E162C"/>
    <w:rsid w:val="006E1856"/>
    <w:rsid w:val="006E2594"/>
    <w:rsid w:val="006E2BC4"/>
    <w:rsid w:val="006E2F57"/>
    <w:rsid w:val="006E4CE1"/>
    <w:rsid w:val="006E4F4E"/>
    <w:rsid w:val="006E568A"/>
    <w:rsid w:val="006E65C1"/>
    <w:rsid w:val="006E684C"/>
    <w:rsid w:val="006E6A93"/>
    <w:rsid w:val="006F1102"/>
    <w:rsid w:val="006F1146"/>
    <w:rsid w:val="006F1207"/>
    <w:rsid w:val="006F1C69"/>
    <w:rsid w:val="006F1E6C"/>
    <w:rsid w:val="006F1FCB"/>
    <w:rsid w:val="006F2299"/>
    <w:rsid w:val="006F24D2"/>
    <w:rsid w:val="006F25DC"/>
    <w:rsid w:val="006F264F"/>
    <w:rsid w:val="006F3259"/>
    <w:rsid w:val="006F3AE2"/>
    <w:rsid w:val="006F46CE"/>
    <w:rsid w:val="006F4876"/>
    <w:rsid w:val="006F4B1E"/>
    <w:rsid w:val="006F548B"/>
    <w:rsid w:val="006F5AA5"/>
    <w:rsid w:val="006F6061"/>
    <w:rsid w:val="006F6351"/>
    <w:rsid w:val="006F659A"/>
    <w:rsid w:val="006F76B1"/>
    <w:rsid w:val="006F78B8"/>
    <w:rsid w:val="006F796E"/>
    <w:rsid w:val="00700277"/>
    <w:rsid w:val="007004CE"/>
    <w:rsid w:val="00700BE5"/>
    <w:rsid w:val="00700BE7"/>
    <w:rsid w:val="00700C88"/>
    <w:rsid w:val="00700CF1"/>
    <w:rsid w:val="00700EDC"/>
    <w:rsid w:val="00701C82"/>
    <w:rsid w:val="00701CEE"/>
    <w:rsid w:val="0070223B"/>
    <w:rsid w:val="007022B0"/>
    <w:rsid w:val="0070244B"/>
    <w:rsid w:val="00702A88"/>
    <w:rsid w:val="007045C4"/>
    <w:rsid w:val="0070466D"/>
    <w:rsid w:val="00705F3C"/>
    <w:rsid w:val="00705F92"/>
    <w:rsid w:val="0070662B"/>
    <w:rsid w:val="00706668"/>
    <w:rsid w:val="00706C91"/>
    <w:rsid w:val="00707FB6"/>
    <w:rsid w:val="0071002D"/>
    <w:rsid w:val="007104C9"/>
    <w:rsid w:val="0071055B"/>
    <w:rsid w:val="00710800"/>
    <w:rsid w:val="00710E46"/>
    <w:rsid w:val="00711828"/>
    <w:rsid w:val="00711FD8"/>
    <w:rsid w:val="007124A2"/>
    <w:rsid w:val="007133D9"/>
    <w:rsid w:val="00713F52"/>
    <w:rsid w:val="007141EF"/>
    <w:rsid w:val="00714400"/>
    <w:rsid w:val="007154C5"/>
    <w:rsid w:val="00715616"/>
    <w:rsid w:val="00715A48"/>
    <w:rsid w:val="007161CC"/>
    <w:rsid w:val="007165CF"/>
    <w:rsid w:val="007168F0"/>
    <w:rsid w:val="00716916"/>
    <w:rsid w:val="00717610"/>
    <w:rsid w:val="00717D43"/>
    <w:rsid w:val="007212AD"/>
    <w:rsid w:val="007214E4"/>
    <w:rsid w:val="0072193F"/>
    <w:rsid w:val="00721F60"/>
    <w:rsid w:val="0072264A"/>
    <w:rsid w:val="007234B6"/>
    <w:rsid w:val="00723B2C"/>
    <w:rsid w:val="00725622"/>
    <w:rsid w:val="007263E4"/>
    <w:rsid w:val="00726AD2"/>
    <w:rsid w:val="007276E8"/>
    <w:rsid w:val="00730035"/>
    <w:rsid w:val="00730B97"/>
    <w:rsid w:val="00730BAC"/>
    <w:rsid w:val="007313B1"/>
    <w:rsid w:val="0073174F"/>
    <w:rsid w:val="00732A45"/>
    <w:rsid w:val="0073398A"/>
    <w:rsid w:val="0073456E"/>
    <w:rsid w:val="0073524D"/>
    <w:rsid w:val="0073607B"/>
    <w:rsid w:val="0073678B"/>
    <w:rsid w:val="00736B74"/>
    <w:rsid w:val="00737242"/>
    <w:rsid w:val="007373AE"/>
    <w:rsid w:val="00737535"/>
    <w:rsid w:val="00737939"/>
    <w:rsid w:val="00740B31"/>
    <w:rsid w:val="00741332"/>
    <w:rsid w:val="00741B0A"/>
    <w:rsid w:val="007423D4"/>
    <w:rsid w:val="00743051"/>
    <w:rsid w:val="007436BF"/>
    <w:rsid w:val="007437FB"/>
    <w:rsid w:val="00744798"/>
    <w:rsid w:val="00744A68"/>
    <w:rsid w:val="00744CF9"/>
    <w:rsid w:val="00745D3E"/>
    <w:rsid w:val="007460E9"/>
    <w:rsid w:val="007462AF"/>
    <w:rsid w:val="00747FFD"/>
    <w:rsid w:val="007501E9"/>
    <w:rsid w:val="007507B2"/>
    <w:rsid w:val="00750A29"/>
    <w:rsid w:val="00750D33"/>
    <w:rsid w:val="0075128D"/>
    <w:rsid w:val="007516FB"/>
    <w:rsid w:val="0075241A"/>
    <w:rsid w:val="00752487"/>
    <w:rsid w:val="00752711"/>
    <w:rsid w:val="00752D10"/>
    <w:rsid w:val="00753322"/>
    <w:rsid w:val="00753D18"/>
    <w:rsid w:val="00754343"/>
    <w:rsid w:val="007544EC"/>
    <w:rsid w:val="0075469F"/>
    <w:rsid w:val="00754791"/>
    <w:rsid w:val="0075490A"/>
    <w:rsid w:val="00754B55"/>
    <w:rsid w:val="00754CC8"/>
    <w:rsid w:val="00754E19"/>
    <w:rsid w:val="00755AEC"/>
    <w:rsid w:val="00755C0C"/>
    <w:rsid w:val="0075607D"/>
    <w:rsid w:val="0075677F"/>
    <w:rsid w:val="00757227"/>
    <w:rsid w:val="007578A1"/>
    <w:rsid w:val="007604DA"/>
    <w:rsid w:val="00760F40"/>
    <w:rsid w:val="007618EC"/>
    <w:rsid w:val="007621A4"/>
    <w:rsid w:val="0076240E"/>
    <w:rsid w:val="00762445"/>
    <w:rsid w:val="00762CFB"/>
    <w:rsid w:val="0076352E"/>
    <w:rsid w:val="0076475D"/>
    <w:rsid w:val="00765A6A"/>
    <w:rsid w:val="00765D20"/>
    <w:rsid w:val="00765F26"/>
    <w:rsid w:val="0076636B"/>
    <w:rsid w:val="00766A87"/>
    <w:rsid w:val="00767386"/>
    <w:rsid w:val="00767570"/>
    <w:rsid w:val="00767D9B"/>
    <w:rsid w:val="00767F16"/>
    <w:rsid w:val="00771104"/>
    <w:rsid w:val="007714B2"/>
    <w:rsid w:val="00772015"/>
    <w:rsid w:val="00773C8A"/>
    <w:rsid w:val="00774120"/>
    <w:rsid w:val="007757C8"/>
    <w:rsid w:val="00776579"/>
    <w:rsid w:val="00776BE4"/>
    <w:rsid w:val="00776EFB"/>
    <w:rsid w:val="00777705"/>
    <w:rsid w:val="00777D3B"/>
    <w:rsid w:val="0078161A"/>
    <w:rsid w:val="00781722"/>
    <w:rsid w:val="00781AB0"/>
    <w:rsid w:val="00781E3F"/>
    <w:rsid w:val="007827E3"/>
    <w:rsid w:val="0078300F"/>
    <w:rsid w:val="00783D4E"/>
    <w:rsid w:val="007848F7"/>
    <w:rsid w:val="007852E1"/>
    <w:rsid w:val="00786012"/>
    <w:rsid w:val="007874BC"/>
    <w:rsid w:val="00787759"/>
    <w:rsid w:val="0078776E"/>
    <w:rsid w:val="00790151"/>
    <w:rsid w:val="00790376"/>
    <w:rsid w:val="00790AD4"/>
    <w:rsid w:val="007917DF"/>
    <w:rsid w:val="007920D1"/>
    <w:rsid w:val="007938F0"/>
    <w:rsid w:val="0079475E"/>
    <w:rsid w:val="007951D4"/>
    <w:rsid w:val="007952E1"/>
    <w:rsid w:val="00796DB0"/>
    <w:rsid w:val="00796DB4"/>
    <w:rsid w:val="00797D99"/>
    <w:rsid w:val="00797F16"/>
    <w:rsid w:val="007A0FFA"/>
    <w:rsid w:val="007A1E99"/>
    <w:rsid w:val="007A22E4"/>
    <w:rsid w:val="007A23C5"/>
    <w:rsid w:val="007A276A"/>
    <w:rsid w:val="007A2B12"/>
    <w:rsid w:val="007A2EBB"/>
    <w:rsid w:val="007A3475"/>
    <w:rsid w:val="007A4028"/>
    <w:rsid w:val="007A4E53"/>
    <w:rsid w:val="007A62E2"/>
    <w:rsid w:val="007A6A29"/>
    <w:rsid w:val="007A6F7D"/>
    <w:rsid w:val="007A70E7"/>
    <w:rsid w:val="007B0E7A"/>
    <w:rsid w:val="007B0EB7"/>
    <w:rsid w:val="007B15DD"/>
    <w:rsid w:val="007B1D3C"/>
    <w:rsid w:val="007B258E"/>
    <w:rsid w:val="007B3A53"/>
    <w:rsid w:val="007B3DED"/>
    <w:rsid w:val="007B4462"/>
    <w:rsid w:val="007B4853"/>
    <w:rsid w:val="007B4C33"/>
    <w:rsid w:val="007B4CBD"/>
    <w:rsid w:val="007B4DA9"/>
    <w:rsid w:val="007B4EBA"/>
    <w:rsid w:val="007B534A"/>
    <w:rsid w:val="007B5794"/>
    <w:rsid w:val="007B5984"/>
    <w:rsid w:val="007B6528"/>
    <w:rsid w:val="007B6554"/>
    <w:rsid w:val="007B6B87"/>
    <w:rsid w:val="007B70B2"/>
    <w:rsid w:val="007B7101"/>
    <w:rsid w:val="007B7308"/>
    <w:rsid w:val="007B7713"/>
    <w:rsid w:val="007B795D"/>
    <w:rsid w:val="007C0BC1"/>
    <w:rsid w:val="007C1558"/>
    <w:rsid w:val="007C157F"/>
    <w:rsid w:val="007C1996"/>
    <w:rsid w:val="007C2F2F"/>
    <w:rsid w:val="007C3012"/>
    <w:rsid w:val="007C3018"/>
    <w:rsid w:val="007C32E7"/>
    <w:rsid w:val="007C4583"/>
    <w:rsid w:val="007C45EE"/>
    <w:rsid w:val="007C495F"/>
    <w:rsid w:val="007C4AA6"/>
    <w:rsid w:val="007C4EAF"/>
    <w:rsid w:val="007C51DB"/>
    <w:rsid w:val="007C5FC0"/>
    <w:rsid w:val="007C6C8C"/>
    <w:rsid w:val="007C6D30"/>
    <w:rsid w:val="007C78FC"/>
    <w:rsid w:val="007D02C3"/>
    <w:rsid w:val="007D060E"/>
    <w:rsid w:val="007D0A14"/>
    <w:rsid w:val="007D0B6E"/>
    <w:rsid w:val="007D1AAB"/>
    <w:rsid w:val="007D262D"/>
    <w:rsid w:val="007D26BF"/>
    <w:rsid w:val="007D2E34"/>
    <w:rsid w:val="007D2F79"/>
    <w:rsid w:val="007D30D1"/>
    <w:rsid w:val="007D3216"/>
    <w:rsid w:val="007D3768"/>
    <w:rsid w:val="007D3FF0"/>
    <w:rsid w:val="007D41AC"/>
    <w:rsid w:val="007D5B35"/>
    <w:rsid w:val="007D5EAE"/>
    <w:rsid w:val="007D6596"/>
    <w:rsid w:val="007D6718"/>
    <w:rsid w:val="007D6B6A"/>
    <w:rsid w:val="007D6C43"/>
    <w:rsid w:val="007D6E9C"/>
    <w:rsid w:val="007D72D2"/>
    <w:rsid w:val="007D72EB"/>
    <w:rsid w:val="007D7604"/>
    <w:rsid w:val="007D78C5"/>
    <w:rsid w:val="007D7D23"/>
    <w:rsid w:val="007D7D97"/>
    <w:rsid w:val="007E0819"/>
    <w:rsid w:val="007E0940"/>
    <w:rsid w:val="007E096D"/>
    <w:rsid w:val="007E0C47"/>
    <w:rsid w:val="007E0C8C"/>
    <w:rsid w:val="007E0E5C"/>
    <w:rsid w:val="007E0FF8"/>
    <w:rsid w:val="007E12ED"/>
    <w:rsid w:val="007E1878"/>
    <w:rsid w:val="007E1D14"/>
    <w:rsid w:val="007E216C"/>
    <w:rsid w:val="007E2954"/>
    <w:rsid w:val="007E2B72"/>
    <w:rsid w:val="007E3289"/>
    <w:rsid w:val="007E3C43"/>
    <w:rsid w:val="007E4348"/>
    <w:rsid w:val="007E43D0"/>
    <w:rsid w:val="007E4950"/>
    <w:rsid w:val="007E4C6A"/>
    <w:rsid w:val="007E65C3"/>
    <w:rsid w:val="007E6F05"/>
    <w:rsid w:val="007E6F47"/>
    <w:rsid w:val="007E7295"/>
    <w:rsid w:val="007E7B92"/>
    <w:rsid w:val="007F1798"/>
    <w:rsid w:val="007F1993"/>
    <w:rsid w:val="007F273A"/>
    <w:rsid w:val="007F2CC6"/>
    <w:rsid w:val="007F3025"/>
    <w:rsid w:val="007F4041"/>
    <w:rsid w:val="007F450D"/>
    <w:rsid w:val="007F45B8"/>
    <w:rsid w:val="007F4B1A"/>
    <w:rsid w:val="007F4D14"/>
    <w:rsid w:val="007F55BE"/>
    <w:rsid w:val="007F5733"/>
    <w:rsid w:val="007F5CAA"/>
    <w:rsid w:val="007F6893"/>
    <w:rsid w:val="007F7121"/>
    <w:rsid w:val="007F7470"/>
    <w:rsid w:val="007F7777"/>
    <w:rsid w:val="008002C3"/>
    <w:rsid w:val="00800BDD"/>
    <w:rsid w:val="008013E7"/>
    <w:rsid w:val="008014D4"/>
    <w:rsid w:val="0080155D"/>
    <w:rsid w:val="00801C25"/>
    <w:rsid w:val="008021E5"/>
    <w:rsid w:val="0080273D"/>
    <w:rsid w:val="00802B12"/>
    <w:rsid w:val="00803250"/>
    <w:rsid w:val="00803C64"/>
    <w:rsid w:val="008041A0"/>
    <w:rsid w:val="00804204"/>
    <w:rsid w:val="008044AD"/>
    <w:rsid w:val="00804E31"/>
    <w:rsid w:val="00804F73"/>
    <w:rsid w:val="008051D9"/>
    <w:rsid w:val="00805CAD"/>
    <w:rsid w:val="00806A8C"/>
    <w:rsid w:val="00806B1A"/>
    <w:rsid w:val="00806CB8"/>
    <w:rsid w:val="00807B99"/>
    <w:rsid w:val="00807F01"/>
    <w:rsid w:val="00810A00"/>
    <w:rsid w:val="00810BCA"/>
    <w:rsid w:val="0081116C"/>
    <w:rsid w:val="00811655"/>
    <w:rsid w:val="008119C6"/>
    <w:rsid w:val="00811E77"/>
    <w:rsid w:val="00811EFB"/>
    <w:rsid w:val="00812202"/>
    <w:rsid w:val="00812C87"/>
    <w:rsid w:val="0081366A"/>
    <w:rsid w:val="00813DBA"/>
    <w:rsid w:val="00814D3B"/>
    <w:rsid w:val="008153D8"/>
    <w:rsid w:val="00815CA7"/>
    <w:rsid w:val="00815F6B"/>
    <w:rsid w:val="00817533"/>
    <w:rsid w:val="00817665"/>
    <w:rsid w:val="00820043"/>
    <w:rsid w:val="00820D4C"/>
    <w:rsid w:val="00821305"/>
    <w:rsid w:val="00822351"/>
    <w:rsid w:val="00822C7E"/>
    <w:rsid w:val="00823DEB"/>
    <w:rsid w:val="0082418D"/>
    <w:rsid w:val="00824418"/>
    <w:rsid w:val="00824A33"/>
    <w:rsid w:val="00824CC2"/>
    <w:rsid w:val="008251D4"/>
    <w:rsid w:val="0082600C"/>
    <w:rsid w:val="00826940"/>
    <w:rsid w:val="00827257"/>
    <w:rsid w:val="00827DC9"/>
    <w:rsid w:val="0083012C"/>
    <w:rsid w:val="008305E8"/>
    <w:rsid w:val="00830B82"/>
    <w:rsid w:val="0083175A"/>
    <w:rsid w:val="00831F65"/>
    <w:rsid w:val="008329F7"/>
    <w:rsid w:val="00832A67"/>
    <w:rsid w:val="00833CD2"/>
    <w:rsid w:val="008344EA"/>
    <w:rsid w:val="008346B6"/>
    <w:rsid w:val="00834A71"/>
    <w:rsid w:val="0083517B"/>
    <w:rsid w:val="008351D7"/>
    <w:rsid w:val="00835A5C"/>
    <w:rsid w:val="008360B4"/>
    <w:rsid w:val="00836F2E"/>
    <w:rsid w:val="00837B20"/>
    <w:rsid w:val="00837E4B"/>
    <w:rsid w:val="00840213"/>
    <w:rsid w:val="00840A05"/>
    <w:rsid w:val="00840F28"/>
    <w:rsid w:val="00841425"/>
    <w:rsid w:val="00841619"/>
    <w:rsid w:val="00841B8C"/>
    <w:rsid w:val="00843084"/>
    <w:rsid w:val="0084322B"/>
    <w:rsid w:val="0084408B"/>
    <w:rsid w:val="0084428E"/>
    <w:rsid w:val="00844454"/>
    <w:rsid w:val="008447B7"/>
    <w:rsid w:val="00844EF4"/>
    <w:rsid w:val="008454A3"/>
    <w:rsid w:val="00846FE2"/>
    <w:rsid w:val="008479D4"/>
    <w:rsid w:val="00847BCD"/>
    <w:rsid w:val="00847E22"/>
    <w:rsid w:val="008507B9"/>
    <w:rsid w:val="008514C1"/>
    <w:rsid w:val="00851F6F"/>
    <w:rsid w:val="0085325B"/>
    <w:rsid w:val="00853CF7"/>
    <w:rsid w:val="00853DCC"/>
    <w:rsid w:val="008544E1"/>
    <w:rsid w:val="008545EF"/>
    <w:rsid w:val="00854D59"/>
    <w:rsid w:val="0085573B"/>
    <w:rsid w:val="00855AB1"/>
    <w:rsid w:val="00855D71"/>
    <w:rsid w:val="0085642E"/>
    <w:rsid w:val="00857391"/>
    <w:rsid w:val="008608EE"/>
    <w:rsid w:val="00860AC0"/>
    <w:rsid w:val="00861586"/>
    <w:rsid w:val="00861716"/>
    <w:rsid w:val="00861846"/>
    <w:rsid w:val="00861DED"/>
    <w:rsid w:val="00862026"/>
    <w:rsid w:val="008620BC"/>
    <w:rsid w:val="00862684"/>
    <w:rsid w:val="0086286F"/>
    <w:rsid w:val="008644FB"/>
    <w:rsid w:val="00864B69"/>
    <w:rsid w:val="008653E5"/>
    <w:rsid w:val="008659D9"/>
    <w:rsid w:val="00865AC8"/>
    <w:rsid w:val="00866C45"/>
    <w:rsid w:val="00867297"/>
    <w:rsid w:val="0086745C"/>
    <w:rsid w:val="00870CE4"/>
    <w:rsid w:val="00870F13"/>
    <w:rsid w:val="008712C8"/>
    <w:rsid w:val="00871361"/>
    <w:rsid w:val="008716E1"/>
    <w:rsid w:val="008720C8"/>
    <w:rsid w:val="0087231A"/>
    <w:rsid w:val="00872749"/>
    <w:rsid w:val="00872781"/>
    <w:rsid w:val="00872C30"/>
    <w:rsid w:val="00873668"/>
    <w:rsid w:val="0087367B"/>
    <w:rsid w:val="00873CDA"/>
    <w:rsid w:val="00874079"/>
    <w:rsid w:val="008741C3"/>
    <w:rsid w:val="008746A3"/>
    <w:rsid w:val="00874B2D"/>
    <w:rsid w:val="008754B7"/>
    <w:rsid w:val="00875FFA"/>
    <w:rsid w:val="0087609F"/>
    <w:rsid w:val="008767CF"/>
    <w:rsid w:val="00876C49"/>
    <w:rsid w:val="00876D67"/>
    <w:rsid w:val="00876F23"/>
    <w:rsid w:val="008775D8"/>
    <w:rsid w:val="008776F2"/>
    <w:rsid w:val="00877DBA"/>
    <w:rsid w:val="00880263"/>
    <w:rsid w:val="00880867"/>
    <w:rsid w:val="00880C5E"/>
    <w:rsid w:val="008814F0"/>
    <w:rsid w:val="00881626"/>
    <w:rsid w:val="00881EC8"/>
    <w:rsid w:val="0088202E"/>
    <w:rsid w:val="008829AA"/>
    <w:rsid w:val="008839C5"/>
    <w:rsid w:val="00883B58"/>
    <w:rsid w:val="00883DC7"/>
    <w:rsid w:val="008841E3"/>
    <w:rsid w:val="00884FC7"/>
    <w:rsid w:val="008851A2"/>
    <w:rsid w:val="008853C7"/>
    <w:rsid w:val="008853FE"/>
    <w:rsid w:val="00886697"/>
    <w:rsid w:val="00887393"/>
    <w:rsid w:val="00887457"/>
    <w:rsid w:val="008876DB"/>
    <w:rsid w:val="00887A7B"/>
    <w:rsid w:val="00887E3E"/>
    <w:rsid w:val="00887EED"/>
    <w:rsid w:val="00890B9A"/>
    <w:rsid w:val="00892695"/>
    <w:rsid w:val="00892E73"/>
    <w:rsid w:val="00892E8A"/>
    <w:rsid w:val="00893007"/>
    <w:rsid w:val="008937D7"/>
    <w:rsid w:val="00893FFC"/>
    <w:rsid w:val="00894549"/>
    <w:rsid w:val="008948B6"/>
    <w:rsid w:val="008965CA"/>
    <w:rsid w:val="00896DE5"/>
    <w:rsid w:val="00897183"/>
    <w:rsid w:val="008972DD"/>
    <w:rsid w:val="00897DD5"/>
    <w:rsid w:val="008A091E"/>
    <w:rsid w:val="008A0CA9"/>
    <w:rsid w:val="008A1BB1"/>
    <w:rsid w:val="008A2524"/>
    <w:rsid w:val="008A295C"/>
    <w:rsid w:val="008A296C"/>
    <w:rsid w:val="008A31AD"/>
    <w:rsid w:val="008A341E"/>
    <w:rsid w:val="008A4044"/>
    <w:rsid w:val="008A4540"/>
    <w:rsid w:val="008A5131"/>
    <w:rsid w:val="008A5DA2"/>
    <w:rsid w:val="008A7126"/>
    <w:rsid w:val="008B0E5B"/>
    <w:rsid w:val="008B1196"/>
    <w:rsid w:val="008B1432"/>
    <w:rsid w:val="008B1ABE"/>
    <w:rsid w:val="008B1FE3"/>
    <w:rsid w:val="008B235D"/>
    <w:rsid w:val="008B29BA"/>
    <w:rsid w:val="008B2AE9"/>
    <w:rsid w:val="008B2E00"/>
    <w:rsid w:val="008B3321"/>
    <w:rsid w:val="008B5E42"/>
    <w:rsid w:val="008B6785"/>
    <w:rsid w:val="008B6B31"/>
    <w:rsid w:val="008B6F6F"/>
    <w:rsid w:val="008B7479"/>
    <w:rsid w:val="008B78F4"/>
    <w:rsid w:val="008B7A3A"/>
    <w:rsid w:val="008B7C1E"/>
    <w:rsid w:val="008C0029"/>
    <w:rsid w:val="008C0C2B"/>
    <w:rsid w:val="008C0DA5"/>
    <w:rsid w:val="008C10C0"/>
    <w:rsid w:val="008C10C7"/>
    <w:rsid w:val="008C1546"/>
    <w:rsid w:val="008C2B14"/>
    <w:rsid w:val="008C3017"/>
    <w:rsid w:val="008C309B"/>
    <w:rsid w:val="008C3636"/>
    <w:rsid w:val="008C38C4"/>
    <w:rsid w:val="008C3E36"/>
    <w:rsid w:val="008C45E8"/>
    <w:rsid w:val="008C57AD"/>
    <w:rsid w:val="008C5D06"/>
    <w:rsid w:val="008C619B"/>
    <w:rsid w:val="008C653D"/>
    <w:rsid w:val="008C67CA"/>
    <w:rsid w:val="008C6F05"/>
    <w:rsid w:val="008C7C2C"/>
    <w:rsid w:val="008D0339"/>
    <w:rsid w:val="008D035E"/>
    <w:rsid w:val="008D0398"/>
    <w:rsid w:val="008D0A45"/>
    <w:rsid w:val="008D1589"/>
    <w:rsid w:val="008D2999"/>
    <w:rsid w:val="008D2C95"/>
    <w:rsid w:val="008D2D04"/>
    <w:rsid w:val="008D2DAC"/>
    <w:rsid w:val="008D39D8"/>
    <w:rsid w:val="008D495D"/>
    <w:rsid w:val="008D49D2"/>
    <w:rsid w:val="008D5970"/>
    <w:rsid w:val="008D5A6C"/>
    <w:rsid w:val="008D5BD8"/>
    <w:rsid w:val="008D5FA5"/>
    <w:rsid w:val="008D64E5"/>
    <w:rsid w:val="008D6E25"/>
    <w:rsid w:val="008D70AD"/>
    <w:rsid w:val="008E0E31"/>
    <w:rsid w:val="008E11C6"/>
    <w:rsid w:val="008E1389"/>
    <w:rsid w:val="008E1A94"/>
    <w:rsid w:val="008E1BE0"/>
    <w:rsid w:val="008E1F3B"/>
    <w:rsid w:val="008E3562"/>
    <w:rsid w:val="008E35F2"/>
    <w:rsid w:val="008E3A14"/>
    <w:rsid w:val="008E3C83"/>
    <w:rsid w:val="008E3E28"/>
    <w:rsid w:val="008E3F51"/>
    <w:rsid w:val="008E3FFF"/>
    <w:rsid w:val="008E5469"/>
    <w:rsid w:val="008E5953"/>
    <w:rsid w:val="008E5A81"/>
    <w:rsid w:val="008E7072"/>
    <w:rsid w:val="008E71FE"/>
    <w:rsid w:val="008E748D"/>
    <w:rsid w:val="008E7819"/>
    <w:rsid w:val="008E7EF1"/>
    <w:rsid w:val="008F185B"/>
    <w:rsid w:val="008F1D52"/>
    <w:rsid w:val="008F21CE"/>
    <w:rsid w:val="008F302A"/>
    <w:rsid w:val="008F310B"/>
    <w:rsid w:val="008F365E"/>
    <w:rsid w:val="008F3AE6"/>
    <w:rsid w:val="008F41FC"/>
    <w:rsid w:val="008F45B2"/>
    <w:rsid w:val="008F4721"/>
    <w:rsid w:val="008F4CE5"/>
    <w:rsid w:val="008F52BF"/>
    <w:rsid w:val="008F5320"/>
    <w:rsid w:val="008F598C"/>
    <w:rsid w:val="008F6C70"/>
    <w:rsid w:val="008F71BB"/>
    <w:rsid w:val="008F7741"/>
    <w:rsid w:val="008F777D"/>
    <w:rsid w:val="008F79D1"/>
    <w:rsid w:val="009000E2"/>
    <w:rsid w:val="0090036F"/>
    <w:rsid w:val="009007DC"/>
    <w:rsid w:val="00902323"/>
    <w:rsid w:val="009023A6"/>
    <w:rsid w:val="009028C0"/>
    <w:rsid w:val="00902989"/>
    <w:rsid w:val="00903375"/>
    <w:rsid w:val="009033B0"/>
    <w:rsid w:val="00904479"/>
    <w:rsid w:val="009051E9"/>
    <w:rsid w:val="00905A34"/>
    <w:rsid w:val="00906413"/>
    <w:rsid w:val="00906978"/>
    <w:rsid w:val="00910AED"/>
    <w:rsid w:val="009119F4"/>
    <w:rsid w:val="0091250F"/>
    <w:rsid w:val="009136FA"/>
    <w:rsid w:val="00914F4C"/>
    <w:rsid w:val="009166C9"/>
    <w:rsid w:val="009167BE"/>
    <w:rsid w:val="00916958"/>
    <w:rsid w:val="00917192"/>
    <w:rsid w:val="00920052"/>
    <w:rsid w:val="00920095"/>
    <w:rsid w:val="00920315"/>
    <w:rsid w:val="0092075F"/>
    <w:rsid w:val="00920867"/>
    <w:rsid w:val="009208F9"/>
    <w:rsid w:val="00920A35"/>
    <w:rsid w:val="009210B0"/>
    <w:rsid w:val="009215FB"/>
    <w:rsid w:val="0092190B"/>
    <w:rsid w:val="00921D65"/>
    <w:rsid w:val="00922295"/>
    <w:rsid w:val="00922E04"/>
    <w:rsid w:val="0092306F"/>
    <w:rsid w:val="00923994"/>
    <w:rsid w:val="00923E89"/>
    <w:rsid w:val="00924F45"/>
    <w:rsid w:val="009258C1"/>
    <w:rsid w:val="00925DA0"/>
    <w:rsid w:val="0092616F"/>
    <w:rsid w:val="009261A0"/>
    <w:rsid w:val="00926839"/>
    <w:rsid w:val="00926E85"/>
    <w:rsid w:val="009277D3"/>
    <w:rsid w:val="00927AD1"/>
    <w:rsid w:val="00927B0B"/>
    <w:rsid w:val="00927C83"/>
    <w:rsid w:val="00927FCA"/>
    <w:rsid w:val="009307B5"/>
    <w:rsid w:val="00930E51"/>
    <w:rsid w:val="00931151"/>
    <w:rsid w:val="00931C21"/>
    <w:rsid w:val="00931C97"/>
    <w:rsid w:val="00932100"/>
    <w:rsid w:val="0093222F"/>
    <w:rsid w:val="00932738"/>
    <w:rsid w:val="00932841"/>
    <w:rsid w:val="0093310C"/>
    <w:rsid w:val="009339E5"/>
    <w:rsid w:val="00933E7F"/>
    <w:rsid w:val="00934378"/>
    <w:rsid w:val="009347D2"/>
    <w:rsid w:val="009349B9"/>
    <w:rsid w:val="00936B94"/>
    <w:rsid w:val="009372F3"/>
    <w:rsid w:val="009373B1"/>
    <w:rsid w:val="0093765B"/>
    <w:rsid w:val="0094006C"/>
    <w:rsid w:val="009406C8"/>
    <w:rsid w:val="009415C7"/>
    <w:rsid w:val="009418ED"/>
    <w:rsid w:val="0094336D"/>
    <w:rsid w:val="00943B5B"/>
    <w:rsid w:val="00944A57"/>
    <w:rsid w:val="009459D8"/>
    <w:rsid w:val="00945A96"/>
    <w:rsid w:val="00945BBC"/>
    <w:rsid w:val="00945BC8"/>
    <w:rsid w:val="0094648C"/>
    <w:rsid w:val="00946DBF"/>
    <w:rsid w:val="009471A8"/>
    <w:rsid w:val="009476B5"/>
    <w:rsid w:val="0094782B"/>
    <w:rsid w:val="00951095"/>
    <w:rsid w:val="009514BD"/>
    <w:rsid w:val="009517EB"/>
    <w:rsid w:val="00951FF6"/>
    <w:rsid w:val="0095258E"/>
    <w:rsid w:val="00952D53"/>
    <w:rsid w:val="009533C0"/>
    <w:rsid w:val="00953D0B"/>
    <w:rsid w:val="009546B4"/>
    <w:rsid w:val="00954A99"/>
    <w:rsid w:val="009552A9"/>
    <w:rsid w:val="00955442"/>
    <w:rsid w:val="00955B20"/>
    <w:rsid w:val="00955D06"/>
    <w:rsid w:val="0095633C"/>
    <w:rsid w:val="00956C4A"/>
    <w:rsid w:val="0095723F"/>
    <w:rsid w:val="00960156"/>
    <w:rsid w:val="009604F3"/>
    <w:rsid w:val="00960823"/>
    <w:rsid w:val="0096096D"/>
    <w:rsid w:val="009612D6"/>
    <w:rsid w:val="00961D48"/>
    <w:rsid w:val="00961DE6"/>
    <w:rsid w:val="0096245E"/>
    <w:rsid w:val="009629C9"/>
    <w:rsid w:val="009629F2"/>
    <w:rsid w:val="0096316E"/>
    <w:rsid w:val="009636B5"/>
    <w:rsid w:val="0096388D"/>
    <w:rsid w:val="00963D57"/>
    <w:rsid w:val="00963F95"/>
    <w:rsid w:val="00964D46"/>
    <w:rsid w:val="00965310"/>
    <w:rsid w:val="00966AFF"/>
    <w:rsid w:val="00966DEE"/>
    <w:rsid w:val="009671F1"/>
    <w:rsid w:val="00967F67"/>
    <w:rsid w:val="009700A3"/>
    <w:rsid w:val="0097116A"/>
    <w:rsid w:val="0097156E"/>
    <w:rsid w:val="009716A8"/>
    <w:rsid w:val="00971ECC"/>
    <w:rsid w:val="009722FA"/>
    <w:rsid w:val="00972A57"/>
    <w:rsid w:val="00972EB3"/>
    <w:rsid w:val="00972FBD"/>
    <w:rsid w:val="0097325E"/>
    <w:rsid w:val="009748C8"/>
    <w:rsid w:val="00974A33"/>
    <w:rsid w:val="00974B48"/>
    <w:rsid w:val="00975184"/>
    <w:rsid w:val="009755CD"/>
    <w:rsid w:val="0097589D"/>
    <w:rsid w:val="009758A9"/>
    <w:rsid w:val="00975E4F"/>
    <w:rsid w:val="00980BCE"/>
    <w:rsid w:val="00981919"/>
    <w:rsid w:val="00982266"/>
    <w:rsid w:val="00982289"/>
    <w:rsid w:val="00982BFF"/>
    <w:rsid w:val="00984475"/>
    <w:rsid w:val="0098478F"/>
    <w:rsid w:val="009861BB"/>
    <w:rsid w:val="009868D8"/>
    <w:rsid w:val="00990564"/>
    <w:rsid w:val="00990EB8"/>
    <w:rsid w:val="009910ED"/>
    <w:rsid w:val="009911A7"/>
    <w:rsid w:val="0099135B"/>
    <w:rsid w:val="009915E2"/>
    <w:rsid w:val="00991736"/>
    <w:rsid w:val="00991D4E"/>
    <w:rsid w:val="0099288E"/>
    <w:rsid w:val="00992C5F"/>
    <w:rsid w:val="00992CF1"/>
    <w:rsid w:val="009932B2"/>
    <w:rsid w:val="00993920"/>
    <w:rsid w:val="00994371"/>
    <w:rsid w:val="0099546B"/>
    <w:rsid w:val="009959E6"/>
    <w:rsid w:val="00995A1F"/>
    <w:rsid w:val="00995B40"/>
    <w:rsid w:val="00995C68"/>
    <w:rsid w:val="009965C5"/>
    <w:rsid w:val="009968FB"/>
    <w:rsid w:val="009A0D76"/>
    <w:rsid w:val="009A0E50"/>
    <w:rsid w:val="009A16F2"/>
    <w:rsid w:val="009A18A5"/>
    <w:rsid w:val="009A1B22"/>
    <w:rsid w:val="009A1B29"/>
    <w:rsid w:val="009A1CC7"/>
    <w:rsid w:val="009A22A7"/>
    <w:rsid w:val="009A22B3"/>
    <w:rsid w:val="009A2C27"/>
    <w:rsid w:val="009A328B"/>
    <w:rsid w:val="009A353E"/>
    <w:rsid w:val="009A3BCC"/>
    <w:rsid w:val="009A4916"/>
    <w:rsid w:val="009A50C4"/>
    <w:rsid w:val="009A59F4"/>
    <w:rsid w:val="009A6007"/>
    <w:rsid w:val="009A6AF8"/>
    <w:rsid w:val="009B05ED"/>
    <w:rsid w:val="009B0774"/>
    <w:rsid w:val="009B12DC"/>
    <w:rsid w:val="009B1EA1"/>
    <w:rsid w:val="009B1F24"/>
    <w:rsid w:val="009B1FD1"/>
    <w:rsid w:val="009B2101"/>
    <w:rsid w:val="009B22F8"/>
    <w:rsid w:val="009B233D"/>
    <w:rsid w:val="009B2825"/>
    <w:rsid w:val="009B2A1D"/>
    <w:rsid w:val="009B2DC0"/>
    <w:rsid w:val="009B2F9D"/>
    <w:rsid w:val="009B3993"/>
    <w:rsid w:val="009B42A0"/>
    <w:rsid w:val="009B459D"/>
    <w:rsid w:val="009B4845"/>
    <w:rsid w:val="009B49A8"/>
    <w:rsid w:val="009B4D3E"/>
    <w:rsid w:val="009B4EB7"/>
    <w:rsid w:val="009B504C"/>
    <w:rsid w:val="009B50D9"/>
    <w:rsid w:val="009B510D"/>
    <w:rsid w:val="009B62B9"/>
    <w:rsid w:val="009B7760"/>
    <w:rsid w:val="009C08B7"/>
    <w:rsid w:val="009C1103"/>
    <w:rsid w:val="009C130B"/>
    <w:rsid w:val="009C13A3"/>
    <w:rsid w:val="009C21F4"/>
    <w:rsid w:val="009C2320"/>
    <w:rsid w:val="009C2EBB"/>
    <w:rsid w:val="009C3030"/>
    <w:rsid w:val="009C380F"/>
    <w:rsid w:val="009C3CAE"/>
    <w:rsid w:val="009C4AD5"/>
    <w:rsid w:val="009C4EE4"/>
    <w:rsid w:val="009C502A"/>
    <w:rsid w:val="009C52D8"/>
    <w:rsid w:val="009C626F"/>
    <w:rsid w:val="009C6C6A"/>
    <w:rsid w:val="009C71D3"/>
    <w:rsid w:val="009C783B"/>
    <w:rsid w:val="009D0217"/>
    <w:rsid w:val="009D0FBB"/>
    <w:rsid w:val="009D1854"/>
    <w:rsid w:val="009D1C23"/>
    <w:rsid w:val="009D232C"/>
    <w:rsid w:val="009D34A3"/>
    <w:rsid w:val="009D59C5"/>
    <w:rsid w:val="009D5B6F"/>
    <w:rsid w:val="009D67C0"/>
    <w:rsid w:val="009D685E"/>
    <w:rsid w:val="009D71A5"/>
    <w:rsid w:val="009D7B4E"/>
    <w:rsid w:val="009D7BEA"/>
    <w:rsid w:val="009D7C93"/>
    <w:rsid w:val="009E0403"/>
    <w:rsid w:val="009E0804"/>
    <w:rsid w:val="009E175B"/>
    <w:rsid w:val="009E183D"/>
    <w:rsid w:val="009E1A55"/>
    <w:rsid w:val="009E1CC6"/>
    <w:rsid w:val="009E2521"/>
    <w:rsid w:val="009E4134"/>
    <w:rsid w:val="009E462C"/>
    <w:rsid w:val="009E4B2D"/>
    <w:rsid w:val="009E5080"/>
    <w:rsid w:val="009E57E5"/>
    <w:rsid w:val="009E5D18"/>
    <w:rsid w:val="009E6876"/>
    <w:rsid w:val="009E7A4A"/>
    <w:rsid w:val="009E7DA3"/>
    <w:rsid w:val="009E7DAF"/>
    <w:rsid w:val="009F0AD7"/>
    <w:rsid w:val="009F0E64"/>
    <w:rsid w:val="009F10D4"/>
    <w:rsid w:val="009F1E01"/>
    <w:rsid w:val="009F204F"/>
    <w:rsid w:val="009F2319"/>
    <w:rsid w:val="009F23B1"/>
    <w:rsid w:val="009F2964"/>
    <w:rsid w:val="009F320F"/>
    <w:rsid w:val="009F3285"/>
    <w:rsid w:val="009F3534"/>
    <w:rsid w:val="009F3CF6"/>
    <w:rsid w:val="009F5106"/>
    <w:rsid w:val="009F5661"/>
    <w:rsid w:val="009F6B57"/>
    <w:rsid w:val="009F7315"/>
    <w:rsid w:val="009F7970"/>
    <w:rsid w:val="009F7ACA"/>
    <w:rsid w:val="009F7D4B"/>
    <w:rsid w:val="00A0002E"/>
    <w:rsid w:val="00A00119"/>
    <w:rsid w:val="00A01375"/>
    <w:rsid w:val="00A016A6"/>
    <w:rsid w:val="00A0198D"/>
    <w:rsid w:val="00A01F27"/>
    <w:rsid w:val="00A02425"/>
    <w:rsid w:val="00A02853"/>
    <w:rsid w:val="00A03325"/>
    <w:rsid w:val="00A0501A"/>
    <w:rsid w:val="00A0560F"/>
    <w:rsid w:val="00A0671A"/>
    <w:rsid w:val="00A068FD"/>
    <w:rsid w:val="00A06CCF"/>
    <w:rsid w:val="00A06CEB"/>
    <w:rsid w:val="00A06F6D"/>
    <w:rsid w:val="00A07109"/>
    <w:rsid w:val="00A073B0"/>
    <w:rsid w:val="00A07538"/>
    <w:rsid w:val="00A07D48"/>
    <w:rsid w:val="00A07E11"/>
    <w:rsid w:val="00A102CE"/>
    <w:rsid w:val="00A10490"/>
    <w:rsid w:val="00A110F4"/>
    <w:rsid w:val="00A130EB"/>
    <w:rsid w:val="00A1325D"/>
    <w:rsid w:val="00A13918"/>
    <w:rsid w:val="00A13D21"/>
    <w:rsid w:val="00A1478D"/>
    <w:rsid w:val="00A14A0C"/>
    <w:rsid w:val="00A14BE5"/>
    <w:rsid w:val="00A154CC"/>
    <w:rsid w:val="00A15AB4"/>
    <w:rsid w:val="00A15AE5"/>
    <w:rsid w:val="00A15EDA"/>
    <w:rsid w:val="00A17D28"/>
    <w:rsid w:val="00A2047B"/>
    <w:rsid w:val="00A205CE"/>
    <w:rsid w:val="00A2084C"/>
    <w:rsid w:val="00A21584"/>
    <w:rsid w:val="00A21A4D"/>
    <w:rsid w:val="00A21ADA"/>
    <w:rsid w:val="00A21D0C"/>
    <w:rsid w:val="00A22594"/>
    <w:rsid w:val="00A2354B"/>
    <w:rsid w:val="00A23DEC"/>
    <w:rsid w:val="00A24135"/>
    <w:rsid w:val="00A24EB5"/>
    <w:rsid w:val="00A24F87"/>
    <w:rsid w:val="00A25B7E"/>
    <w:rsid w:val="00A25FFD"/>
    <w:rsid w:val="00A26325"/>
    <w:rsid w:val="00A2637F"/>
    <w:rsid w:val="00A26483"/>
    <w:rsid w:val="00A264D8"/>
    <w:rsid w:val="00A276A5"/>
    <w:rsid w:val="00A276B0"/>
    <w:rsid w:val="00A2779C"/>
    <w:rsid w:val="00A302AF"/>
    <w:rsid w:val="00A3073A"/>
    <w:rsid w:val="00A308A9"/>
    <w:rsid w:val="00A30984"/>
    <w:rsid w:val="00A309C5"/>
    <w:rsid w:val="00A30FF9"/>
    <w:rsid w:val="00A31BFC"/>
    <w:rsid w:val="00A329C9"/>
    <w:rsid w:val="00A3331D"/>
    <w:rsid w:val="00A3431F"/>
    <w:rsid w:val="00A34BDB"/>
    <w:rsid w:val="00A34D89"/>
    <w:rsid w:val="00A351FC"/>
    <w:rsid w:val="00A3538E"/>
    <w:rsid w:val="00A35558"/>
    <w:rsid w:val="00A357DC"/>
    <w:rsid w:val="00A35E40"/>
    <w:rsid w:val="00A35EBE"/>
    <w:rsid w:val="00A36054"/>
    <w:rsid w:val="00A362E1"/>
    <w:rsid w:val="00A3652C"/>
    <w:rsid w:val="00A37794"/>
    <w:rsid w:val="00A4074E"/>
    <w:rsid w:val="00A4154D"/>
    <w:rsid w:val="00A416C4"/>
    <w:rsid w:val="00A418ED"/>
    <w:rsid w:val="00A42BE6"/>
    <w:rsid w:val="00A43E2B"/>
    <w:rsid w:val="00A4453C"/>
    <w:rsid w:val="00A448F3"/>
    <w:rsid w:val="00A4581C"/>
    <w:rsid w:val="00A45A50"/>
    <w:rsid w:val="00A45C1C"/>
    <w:rsid w:val="00A46558"/>
    <w:rsid w:val="00A46FE3"/>
    <w:rsid w:val="00A47530"/>
    <w:rsid w:val="00A4781B"/>
    <w:rsid w:val="00A47923"/>
    <w:rsid w:val="00A47D79"/>
    <w:rsid w:val="00A503CE"/>
    <w:rsid w:val="00A511DC"/>
    <w:rsid w:val="00A513CF"/>
    <w:rsid w:val="00A517CB"/>
    <w:rsid w:val="00A51F26"/>
    <w:rsid w:val="00A51F94"/>
    <w:rsid w:val="00A52835"/>
    <w:rsid w:val="00A528EE"/>
    <w:rsid w:val="00A52DA7"/>
    <w:rsid w:val="00A530C0"/>
    <w:rsid w:val="00A53745"/>
    <w:rsid w:val="00A540F9"/>
    <w:rsid w:val="00A555F0"/>
    <w:rsid w:val="00A5567C"/>
    <w:rsid w:val="00A55FE3"/>
    <w:rsid w:val="00A56A72"/>
    <w:rsid w:val="00A56F70"/>
    <w:rsid w:val="00A57652"/>
    <w:rsid w:val="00A57982"/>
    <w:rsid w:val="00A57989"/>
    <w:rsid w:val="00A602AF"/>
    <w:rsid w:val="00A6137F"/>
    <w:rsid w:val="00A6157C"/>
    <w:rsid w:val="00A615BA"/>
    <w:rsid w:val="00A61C6B"/>
    <w:rsid w:val="00A62AFF"/>
    <w:rsid w:val="00A62BB4"/>
    <w:rsid w:val="00A6372D"/>
    <w:rsid w:val="00A63863"/>
    <w:rsid w:val="00A63919"/>
    <w:rsid w:val="00A64145"/>
    <w:rsid w:val="00A641E0"/>
    <w:rsid w:val="00A6429E"/>
    <w:rsid w:val="00A65705"/>
    <w:rsid w:val="00A659A2"/>
    <w:rsid w:val="00A66245"/>
    <w:rsid w:val="00A66884"/>
    <w:rsid w:val="00A66901"/>
    <w:rsid w:val="00A67469"/>
    <w:rsid w:val="00A6780B"/>
    <w:rsid w:val="00A70201"/>
    <w:rsid w:val="00A70276"/>
    <w:rsid w:val="00A70336"/>
    <w:rsid w:val="00A709FF"/>
    <w:rsid w:val="00A713A8"/>
    <w:rsid w:val="00A7142C"/>
    <w:rsid w:val="00A716F9"/>
    <w:rsid w:val="00A71740"/>
    <w:rsid w:val="00A7178A"/>
    <w:rsid w:val="00A71917"/>
    <w:rsid w:val="00A7256D"/>
    <w:rsid w:val="00A731BF"/>
    <w:rsid w:val="00A73A77"/>
    <w:rsid w:val="00A73EEA"/>
    <w:rsid w:val="00A742F3"/>
    <w:rsid w:val="00A746C9"/>
    <w:rsid w:val="00A7519C"/>
    <w:rsid w:val="00A757D1"/>
    <w:rsid w:val="00A75C98"/>
    <w:rsid w:val="00A76947"/>
    <w:rsid w:val="00A76AF8"/>
    <w:rsid w:val="00A76BE6"/>
    <w:rsid w:val="00A76FE6"/>
    <w:rsid w:val="00A7762F"/>
    <w:rsid w:val="00A77D2F"/>
    <w:rsid w:val="00A77DBA"/>
    <w:rsid w:val="00A77FA6"/>
    <w:rsid w:val="00A8255E"/>
    <w:rsid w:val="00A83EB0"/>
    <w:rsid w:val="00A84D08"/>
    <w:rsid w:val="00A85535"/>
    <w:rsid w:val="00A85ABF"/>
    <w:rsid w:val="00A904EA"/>
    <w:rsid w:val="00A90B07"/>
    <w:rsid w:val="00A915B2"/>
    <w:rsid w:val="00A91A1A"/>
    <w:rsid w:val="00A91A23"/>
    <w:rsid w:val="00A92D67"/>
    <w:rsid w:val="00A9326D"/>
    <w:rsid w:val="00A9375A"/>
    <w:rsid w:val="00A9388C"/>
    <w:rsid w:val="00A93BDF"/>
    <w:rsid w:val="00A93D29"/>
    <w:rsid w:val="00A94A33"/>
    <w:rsid w:val="00A9506D"/>
    <w:rsid w:val="00A9554B"/>
    <w:rsid w:val="00A95695"/>
    <w:rsid w:val="00A957D4"/>
    <w:rsid w:val="00A959C2"/>
    <w:rsid w:val="00A95A38"/>
    <w:rsid w:val="00A97991"/>
    <w:rsid w:val="00A97A90"/>
    <w:rsid w:val="00A97ABC"/>
    <w:rsid w:val="00AA150C"/>
    <w:rsid w:val="00AA22B3"/>
    <w:rsid w:val="00AA234F"/>
    <w:rsid w:val="00AA2DC4"/>
    <w:rsid w:val="00AA2E0B"/>
    <w:rsid w:val="00AA2E21"/>
    <w:rsid w:val="00AA3068"/>
    <w:rsid w:val="00AA382B"/>
    <w:rsid w:val="00AA3930"/>
    <w:rsid w:val="00AA4108"/>
    <w:rsid w:val="00AA4550"/>
    <w:rsid w:val="00AA4A21"/>
    <w:rsid w:val="00AA5F86"/>
    <w:rsid w:val="00AA698C"/>
    <w:rsid w:val="00AA740E"/>
    <w:rsid w:val="00AA7582"/>
    <w:rsid w:val="00AA7F9E"/>
    <w:rsid w:val="00AB14EF"/>
    <w:rsid w:val="00AB16C6"/>
    <w:rsid w:val="00AB1C60"/>
    <w:rsid w:val="00AB1FC8"/>
    <w:rsid w:val="00AB35CE"/>
    <w:rsid w:val="00AB3BF0"/>
    <w:rsid w:val="00AB4A26"/>
    <w:rsid w:val="00AB5004"/>
    <w:rsid w:val="00AB53A0"/>
    <w:rsid w:val="00AB5AF6"/>
    <w:rsid w:val="00AB657F"/>
    <w:rsid w:val="00AB6DE6"/>
    <w:rsid w:val="00AB7B70"/>
    <w:rsid w:val="00AB7E48"/>
    <w:rsid w:val="00AB7E66"/>
    <w:rsid w:val="00AC0D44"/>
    <w:rsid w:val="00AC175A"/>
    <w:rsid w:val="00AC17B0"/>
    <w:rsid w:val="00AC1CFA"/>
    <w:rsid w:val="00AC2534"/>
    <w:rsid w:val="00AC269D"/>
    <w:rsid w:val="00AC2829"/>
    <w:rsid w:val="00AC3D72"/>
    <w:rsid w:val="00AC3E56"/>
    <w:rsid w:val="00AC4146"/>
    <w:rsid w:val="00AC41EE"/>
    <w:rsid w:val="00AC4AD4"/>
    <w:rsid w:val="00AC4BD1"/>
    <w:rsid w:val="00AC4FB4"/>
    <w:rsid w:val="00AC5C99"/>
    <w:rsid w:val="00AC6151"/>
    <w:rsid w:val="00AC626A"/>
    <w:rsid w:val="00AC68CD"/>
    <w:rsid w:val="00AC71CB"/>
    <w:rsid w:val="00AC7840"/>
    <w:rsid w:val="00AD066F"/>
    <w:rsid w:val="00AD0AAC"/>
    <w:rsid w:val="00AD0B90"/>
    <w:rsid w:val="00AD25D5"/>
    <w:rsid w:val="00AD33F8"/>
    <w:rsid w:val="00AD3479"/>
    <w:rsid w:val="00AD3B34"/>
    <w:rsid w:val="00AD3D8C"/>
    <w:rsid w:val="00AD430A"/>
    <w:rsid w:val="00AD4770"/>
    <w:rsid w:val="00AD4D51"/>
    <w:rsid w:val="00AD53EC"/>
    <w:rsid w:val="00AD5744"/>
    <w:rsid w:val="00AD5B3F"/>
    <w:rsid w:val="00AD6622"/>
    <w:rsid w:val="00AD6AEF"/>
    <w:rsid w:val="00AD790F"/>
    <w:rsid w:val="00AD7EDE"/>
    <w:rsid w:val="00AE0C68"/>
    <w:rsid w:val="00AE0EA0"/>
    <w:rsid w:val="00AE188B"/>
    <w:rsid w:val="00AE1E57"/>
    <w:rsid w:val="00AE29FF"/>
    <w:rsid w:val="00AE2A73"/>
    <w:rsid w:val="00AE2ED7"/>
    <w:rsid w:val="00AE3BBB"/>
    <w:rsid w:val="00AE3F32"/>
    <w:rsid w:val="00AE4060"/>
    <w:rsid w:val="00AE44D6"/>
    <w:rsid w:val="00AE4684"/>
    <w:rsid w:val="00AE543F"/>
    <w:rsid w:val="00AE5544"/>
    <w:rsid w:val="00AE5A12"/>
    <w:rsid w:val="00AE5B13"/>
    <w:rsid w:val="00AE5F5B"/>
    <w:rsid w:val="00AE6183"/>
    <w:rsid w:val="00AE61FE"/>
    <w:rsid w:val="00AE624A"/>
    <w:rsid w:val="00AE698F"/>
    <w:rsid w:val="00AE6F34"/>
    <w:rsid w:val="00AE76FB"/>
    <w:rsid w:val="00AE7ACC"/>
    <w:rsid w:val="00AE7B6C"/>
    <w:rsid w:val="00AF15C0"/>
    <w:rsid w:val="00AF1BA0"/>
    <w:rsid w:val="00AF20B1"/>
    <w:rsid w:val="00AF285A"/>
    <w:rsid w:val="00AF2FEB"/>
    <w:rsid w:val="00AF362E"/>
    <w:rsid w:val="00AF3AD7"/>
    <w:rsid w:val="00AF4A07"/>
    <w:rsid w:val="00AF4F75"/>
    <w:rsid w:val="00AF50D3"/>
    <w:rsid w:val="00AF52C6"/>
    <w:rsid w:val="00AF534F"/>
    <w:rsid w:val="00AF5E30"/>
    <w:rsid w:val="00AF6EAE"/>
    <w:rsid w:val="00AF7230"/>
    <w:rsid w:val="00AF7879"/>
    <w:rsid w:val="00AF78B0"/>
    <w:rsid w:val="00B00314"/>
    <w:rsid w:val="00B006F1"/>
    <w:rsid w:val="00B00828"/>
    <w:rsid w:val="00B00B6D"/>
    <w:rsid w:val="00B00D59"/>
    <w:rsid w:val="00B01ABC"/>
    <w:rsid w:val="00B02E0F"/>
    <w:rsid w:val="00B042E2"/>
    <w:rsid w:val="00B0550A"/>
    <w:rsid w:val="00B06984"/>
    <w:rsid w:val="00B06AF1"/>
    <w:rsid w:val="00B070DF"/>
    <w:rsid w:val="00B07B88"/>
    <w:rsid w:val="00B07EA0"/>
    <w:rsid w:val="00B102A0"/>
    <w:rsid w:val="00B10505"/>
    <w:rsid w:val="00B1087C"/>
    <w:rsid w:val="00B111A3"/>
    <w:rsid w:val="00B11E37"/>
    <w:rsid w:val="00B12D87"/>
    <w:rsid w:val="00B13017"/>
    <w:rsid w:val="00B135F9"/>
    <w:rsid w:val="00B138C9"/>
    <w:rsid w:val="00B14098"/>
    <w:rsid w:val="00B14105"/>
    <w:rsid w:val="00B14CD5"/>
    <w:rsid w:val="00B14E6F"/>
    <w:rsid w:val="00B152AF"/>
    <w:rsid w:val="00B16C5E"/>
    <w:rsid w:val="00B17153"/>
    <w:rsid w:val="00B17209"/>
    <w:rsid w:val="00B172F6"/>
    <w:rsid w:val="00B200F5"/>
    <w:rsid w:val="00B20558"/>
    <w:rsid w:val="00B2085D"/>
    <w:rsid w:val="00B21D9D"/>
    <w:rsid w:val="00B21E46"/>
    <w:rsid w:val="00B21FBF"/>
    <w:rsid w:val="00B22281"/>
    <w:rsid w:val="00B22288"/>
    <w:rsid w:val="00B22869"/>
    <w:rsid w:val="00B233B2"/>
    <w:rsid w:val="00B237F2"/>
    <w:rsid w:val="00B2428E"/>
    <w:rsid w:val="00B2437A"/>
    <w:rsid w:val="00B248E6"/>
    <w:rsid w:val="00B24CE7"/>
    <w:rsid w:val="00B24FC8"/>
    <w:rsid w:val="00B2636A"/>
    <w:rsid w:val="00B2656B"/>
    <w:rsid w:val="00B26927"/>
    <w:rsid w:val="00B27044"/>
    <w:rsid w:val="00B27637"/>
    <w:rsid w:val="00B27740"/>
    <w:rsid w:val="00B2775E"/>
    <w:rsid w:val="00B27E34"/>
    <w:rsid w:val="00B27FA6"/>
    <w:rsid w:val="00B30034"/>
    <w:rsid w:val="00B30625"/>
    <w:rsid w:val="00B313D1"/>
    <w:rsid w:val="00B31B7A"/>
    <w:rsid w:val="00B32612"/>
    <w:rsid w:val="00B327BB"/>
    <w:rsid w:val="00B33000"/>
    <w:rsid w:val="00B332D2"/>
    <w:rsid w:val="00B33666"/>
    <w:rsid w:val="00B33677"/>
    <w:rsid w:val="00B35675"/>
    <w:rsid w:val="00B359D3"/>
    <w:rsid w:val="00B35F08"/>
    <w:rsid w:val="00B36594"/>
    <w:rsid w:val="00B374B0"/>
    <w:rsid w:val="00B3765C"/>
    <w:rsid w:val="00B403BA"/>
    <w:rsid w:val="00B4082A"/>
    <w:rsid w:val="00B409C6"/>
    <w:rsid w:val="00B41AC4"/>
    <w:rsid w:val="00B421A4"/>
    <w:rsid w:val="00B421F0"/>
    <w:rsid w:val="00B42C31"/>
    <w:rsid w:val="00B42E70"/>
    <w:rsid w:val="00B430D1"/>
    <w:rsid w:val="00B431F6"/>
    <w:rsid w:val="00B43CB4"/>
    <w:rsid w:val="00B43D12"/>
    <w:rsid w:val="00B446A1"/>
    <w:rsid w:val="00B449B1"/>
    <w:rsid w:val="00B45260"/>
    <w:rsid w:val="00B470CE"/>
    <w:rsid w:val="00B471C4"/>
    <w:rsid w:val="00B47C6E"/>
    <w:rsid w:val="00B47E60"/>
    <w:rsid w:val="00B50347"/>
    <w:rsid w:val="00B5131F"/>
    <w:rsid w:val="00B515FD"/>
    <w:rsid w:val="00B51901"/>
    <w:rsid w:val="00B51AAC"/>
    <w:rsid w:val="00B51B4E"/>
    <w:rsid w:val="00B5214C"/>
    <w:rsid w:val="00B52479"/>
    <w:rsid w:val="00B52FAF"/>
    <w:rsid w:val="00B53751"/>
    <w:rsid w:val="00B53C21"/>
    <w:rsid w:val="00B53DB7"/>
    <w:rsid w:val="00B54D6E"/>
    <w:rsid w:val="00B54E8D"/>
    <w:rsid w:val="00B5507F"/>
    <w:rsid w:val="00B55E8F"/>
    <w:rsid w:val="00B56211"/>
    <w:rsid w:val="00B56801"/>
    <w:rsid w:val="00B56D90"/>
    <w:rsid w:val="00B56DA8"/>
    <w:rsid w:val="00B56E77"/>
    <w:rsid w:val="00B5767D"/>
    <w:rsid w:val="00B5790D"/>
    <w:rsid w:val="00B6122F"/>
    <w:rsid w:val="00B6149E"/>
    <w:rsid w:val="00B61942"/>
    <w:rsid w:val="00B62072"/>
    <w:rsid w:val="00B6244E"/>
    <w:rsid w:val="00B6299E"/>
    <w:rsid w:val="00B62DFD"/>
    <w:rsid w:val="00B63478"/>
    <w:rsid w:val="00B64435"/>
    <w:rsid w:val="00B65E24"/>
    <w:rsid w:val="00B6625E"/>
    <w:rsid w:val="00B6758E"/>
    <w:rsid w:val="00B677B4"/>
    <w:rsid w:val="00B67C4B"/>
    <w:rsid w:val="00B7141E"/>
    <w:rsid w:val="00B71E55"/>
    <w:rsid w:val="00B720BB"/>
    <w:rsid w:val="00B73201"/>
    <w:rsid w:val="00B73558"/>
    <w:rsid w:val="00B73C54"/>
    <w:rsid w:val="00B73D9F"/>
    <w:rsid w:val="00B74163"/>
    <w:rsid w:val="00B74D58"/>
    <w:rsid w:val="00B756BB"/>
    <w:rsid w:val="00B76601"/>
    <w:rsid w:val="00B77334"/>
    <w:rsid w:val="00B80278"/>
    <w:rsid w:val="00B8047E"/>
    <w:rsid w:val="00B80D32"/>
    <w:rsid w:val="00B80D86"/>
    <w:rsid w:val="00B81472"/>
    <w:rsid w:val="00B81E18"/>
    <w:rsid w:val="00B8203B"/>
    <w:rsid w:val="00B822A9"/>
    <w:rsid w:val="00B8249A"/>
    <w:rsid w:val="00B826FB"/>
    <w:rsid w:val="00B82D6B"/>
    <w:rsid w:val="00B8419F"/>
    <w:rsid w:val="00B8430C"/>
    <w:rsid w:val="00B8466A"/>
    <w:rsid w:val="00B8579A"/>
    <w:rsid w:val="00B85F13"/>
    <w:rsid w:val="00B866F6"/>
    <w:rsid w:val="00B86BAB"/>
    <w:rsid w:val="00B870AA"/>
    <w:rsid w:val="00B87478"/>
    <w:rsid w:val="00B902B7"/>
    <w:rsid w:val="00B9167C"/>
    <w:rsid w:val="00B91711"/>
    <w:rsid w:val="00B91F02"/>
    <w:rsid w:val="00B927FA"/>
    <w:rsid w:val="00B92E2E"/>
    <w:rsid w:val="00B9393C"/>
    <w:rsid w:val="00B93971"/>
    <w:rsid w:val="00B94645"/>
    <w:rsid w:val="00B9649D"/>
    <w:rsid w:val="00B966B6"/>
    <w:rsid w:val="00B96830"/>
    <w:rsid w:val="00B968C0"/>
    <w:rsid w:val="00B96D50"/>
    <w:rsid w:val="00B97323"/>
    <w:rsid w:val="00B97FBA"/>
    <w:rsid w:val="00BA0C2C"/>
    <w:rsid w:val="00BA1938"/>
    <w:rsid w:val="00BA198D"/>
    <w:rsid w:val="00BA1A61"/>
    <w:rsid w:val="00BA1D4A"/>
    <w:rsid w:val="00BA1DB5"/>
    <w:rsid w:val="00BA21E3"/>
    <w:rsid w:val="00BA26A4"/>
    <w:rsid w:val="00BA3021"/>
    <w:rsid w:val="00BA3674"/>
    <w:rsid w:val="00BA3867"/>
    <w:rsid w:val="00BA3D93"/>
    <w:rsid w:val="00BA432F"/>
    <w:rsid w:val="00BA4DA7"/>
    <w:rsid w:val="00BA4EC5"/>
    <w:rsid w:val="00BA5555"/>
    <w:rsid w:val="00BA565D"/>
    <w:rsid w:val="00BA5854"/>
    <w:rsid w:val="00BA588D"/>
    <w:rsid w:val="00BA590F"/>
    <w:rsid w:val="00BA5E32"/>
    <w:rsid w:val="00BA6012"/>
    <w:rsid w:val="00BA702F"/>
    <w:rsid w:val="00BA7ACC"/>
    <w:rsid w:val="00BA7C9F"/>
    <w:rsid w:val="00BA7D89"/>
    <w:rsid w:val="00BB0893"/>
    <w:rsid w:val="00BB111A"/>
    <w:rsid w:val="00BB18CC"/>
    <w:rsid w:val="00BB1A0E"/>
    <w:rsid w:val="00BB1FFA"/>
    <w:rsid w:val="00BB2637"/>
    <w:rsid w:val="00BB3142"/>
    <w:rsid w:val="00BB3534"/>
    <w:rsid w:val="00BB35C8"/>
    <w:rsid w:val="00BB57A7"/>
    <w:rsid w:val="00BB5871"/>
    <w:rsid w:val="00BB6651"/>
    <w:rsid w:val="00BB6665"/>
    <w:rsid w:val="00BB6E40"/>
    <w:rsid w:val="00BC0290"/>
    <w:rsid w:val="00BC0464"/>
    <w:rsid w:val="00BC0879"/>
    <w:rsid w:val="00BC0ACA"/>
    <w:rsid w:val="00BC130C"/>
    <w:rsid w:val="00BC1910"/>
    <w:rsid w:val="00BC1CD7"/>
    <w:rsid w:val="00BC232A"/>
    <w:rsid w:val="00BC23E5"/>
    <w:rsid w:val="00BC2446"/>
    <w:rsid w:val="00BC27B8"/>
    <w:rsid w:val="00BC298B"/>
    <w:rsid w:val="00BC298D"/>
    <w:rsid w:val="00BC3EBF"/>
    <w:rsid w:val="00BC449C"/>
    <w:rsid w:val="00BC478A"/>
    <w:rsid w:val="00BC4AD6"/>
    <w:rsid w:val="00BC4ADE"/>
    <w:rsid w:val="00BC4C26"/>
    <w:rsid w:val="00BC598F"/>
    <w:rsid w:val="00BC5F51"/>
    <w:rsid w:val="00BC6A4B"/>
    <w:rsid w:val="00BC6EAB"/>
    <w:rsid w:val="00BC7601"/>
    <w:rsid w:val="00BC7FCE"/>
    <w:rsid w:val="00BD0D78"/>
    <w:rsid w:val="00BD137A"/>
    <w:rsid w:val="00BD1F55"/>
    <w:rsid w:val="00BD205D"/>
    <w:rsid w:val="00BD224E"/>
    <w:rsid w:val="00BD3914"/>
    <w:rsid w:val="00BD39F9"/>
    <w:rsid w:val="00BD3E68"/>
    <w:rsid w:val="00BD49CB"/>
    <w:rsid w:val="00BD5301"/>
    <w:rsid w:val="00BD5ABD"/>
    <w:rsid w:val="00BD6CB1"/>
    <w:rsid w:val="00BD6D28"/>
    <w:rsid w:val="00BD6DD4"/>
    <w:rsid w:val="00BD7544"/>
    <w:rsid w:val="00BD75E6"/>
    <w:rsid w:val="00BD79F9"/>
    <w:rsid w:val="00BD7C99"/>
    <w:rsid w:val="00BD7E21"/>
    <w:rsid w:val="00BE064F"/>
    <w:rsid w:val="00BE12C8"/>
    <w:rsid w:val="00BE14D3"/>
    <w:rsid w:val="00BE15E3"/>
    <w:rsid w:val="00BE169F"/>
    <w:rsid w:val="00BE18DE"/>
    <w:rsid w:val="00BE1BF6"/>
    <w:rsid w:val="00BE1E91"/>
    <w:rsid w:val="00BE22B8"/>
    <w:rsid w:val="00BE270F"/>
    <w:rsid w:val="00BE334F"/>
    <w:rsid w:val="00BE3929"/>
    <w:rsid w:val="00BE3D0C"/>
    <w:rsid w:val="00BE3E89"/>
    <w:rsid w:val="00BE4083"/>
    <w:rsid w:val="00BE4721"/>
    <w:rsid w:val="00BE4727"/>
    <w:rsid w:val="00BE537C"/>
    <w:rsid w:val="00BE5E0D"/>
    <w:rsid w:val="00BE5E8D"/>
    <w:rsid w:val="00BE6BAD"/>
    <w:rsid w:val="00BE7311"/>
    <w:rsid w:val="00BE79DB"/>
    <w:rsid w:val="00BE7BEC"/>
    <w:rsid w:val="00BF043B"/>
    <w:rsid w:val="00BF1155"/>
    <w:rsid w:val="00BF13B8"/>
    <w:rsid w:val="00BF23F3"/>
    <w:rsid w:val="00BF26D7"/>
    <w:rsid w:val="00BF2D69"/>
    <w:rsid w:val="00BF3A06"/>
    <w:rsid w:val="00BF405C"/>
    <w:rsid w:val="00BF447D"/>
    <w:rsid w:val="00BF4F88"/>
    <w:rsid w:val="00BF5F10"/>
    <w:rsid w:val="00BF6BEE"/>
    <w:rsid w:val="00BF7632"/>
    <w:rsid w:val="00BF7D2B"/>
    <w:rsid w:val="00BF7E2F"/>
    <w:rsid w:val="00C01F8C"/>
    <w:rsid w:val="00C0305F"/>
    <w:rsid w:val="00C032BE"/>
    <w:rsid w:val="00C0406D"/>
    <w:rsid w:val="00C04512"/>
    <w:rsid w:val="00C05B09"/>
    <w:rsid w:val="00C05B0F"/>
    <w:rsid w:val="00C06086"/>
    <w:rsid w:val="00C066D7"/>
    <w:rsid w:val="00C06A1B"/>
    <w:rsid w:val="00C075FD"/>
    <w:rsid w:val="00C07A80"/>
    <w:rsid w:val="00C07A95"/>
    <w:rsid w:val="00C07FC3"/>
    <w:rsid w:val="00C10337"/>
    <w:rsid w:val="00C10CDE"/>
    <w:rsid w:val="00C11966"/>
    <w:rsid w:val="00C11B85"/>
    <w:rsid w:val="00C12C4A"/>
    <w:rsid w:val="00C12CEC"/>
    <w:rsid w:val="00C137A8"/>
    <w:rsid w:val="00C138E7"/>
    <w:rsid w:val="00C13947"/>
    <w:rsid w:val="00C13BF6"/>
    <w:rsid w:val="00C14379"/>
    <w:rsid w:val="00C16350"/>
    <w:rsid w:val="00C16E69"/>
    <w:rsid w:val="00C200C7"/>
    <w:rsid w:val="00C2053B"/>
    <w:rsid w:val="00C20F7B"/>
    <w:rsid w:val="00C20FB1"/>
    <w:rsid w:val="00C21418"/>
    <w:rsid w:val="00C217E3"/>
    <w:rsid w:val="00C224BA"/>
    <w:rsid w:val="00C22919"/>
    <w:rsid w:val="00C22E09"/>
    <w:rsid w:val="00C239DB"/>
    <w:rsid w:val="00C24414"/>
    <w:rsid w:val="00C24570"/>
    <w:rsid w:val="00C25226"/>
    <w:rsid w:val="00C25745"/>
    <w:rsid w:val="00C25FE5"/>
    <w:rsid w:val="00C2605F"/>
    <w:rsid w:val="00C2664F"/>
    <w:rsid w:val="00C268C6"/>
    <w:rsid w:val="00C271AE"/>
    <w:rsid w:val="00C2789D"/>
    <w:rsid w:val="00C27F81"/>
    <w:rsid w:val="00C30355"/>
    <w:rsid w:val="00C3060F"/>
    <w:rsid w:val="00C30E22"/>
    <w:rsid w:val="00C31967"/>
    <w:rsid w:val="00C31B62"/>
    <w:rsid w:val="00C32708"/>
    <w:rsid w:val="00C32A7F"/>
    <w:rsid w:val="00C33185"/>
    <w:rsid w:val="00C33361"/>
    <w:rsid w:val="00C333F5"/>
    <w:rsid w:val="00C34124"/>
    <w:rsid w:val="00C344F5"/>
    <w:rsid w:val="00C3543B"/>
    <w:rsid w:val="00C354EB"/>
    <w:rsid w:val="00C3573E"/>
    <w:rsid w:val="00C3614F"/>
    <w:rsid w:val="00C36376"/>
    <w:rsid w:val="00C36957"/>
    <w:rsid w:val="00C37B51"/>
    <w:rsid w:val="00C37F59"/>
    <w:rsid w:val="00C400CA"/>
    <w:rsid w:val="00C403A9"/>
    <w:rsid w:val="00C4043F"/>
    <w:rsid w:val="00C4069A"/>
    <w:rsid w:val="00C4163A"/>
    <w:rsid w:val="00C41B0F"/>
    <w:rsid w:val="00C41F74"/>
    <w:rsid w:val="00C42028"/>
    <w:rsid w:val="00C420A8"/>
    <w:rsid w:val="00C43146"/>
    <w:rsid w:val="00C433D8"/>
    <w:rsid w:val="00C43CFC"/>
    <w:rsid w:val="00C44524"/>
    <w:rsid w:val="00C445B2"/>
    <w:rsid w:val="00C465C0"/>
    <w:rsid w:val="00C46823"/>
    <w:rsid w:val="00C46EA7"/>
    <w:rsid w:val="00C47162"/>
    <w:rsid w:val="00C471DF"/>
    <w:rsid w:val="00C4743E"/>
    <w:rsid w:val="00C47558"/>
    <w:rsid w:val="00C47F35"/>
    <w:rsid w:val="00C505EF"/>
    <w:rsid w:val="00C51685"/>
    <w:rsid w:val="00C5202A"/>
    <w:rsid w:val="00C527D3"/>
    <w:rsid w:val="00C52855"/>
    <w:rsid w:val="00C534EA"/>
    <w:rsid w:val="00C53648"/>
    <w:rsid w:val="00C53837"/>
    <w:rsid w:val="00C53881"/>
    <w:rsid w:val="00C53913"/>
    <w:rsid w:val="00C53DE9"/>
    <w:rsid w:val="00C5411F"/>
    <w:rsid w:val="00C54495"/>
    <w:rsid w:val="00C5471C"/>
    <w:rsid w:val="00C54BDA"/>
    <w:rsid w:val="00C54C8D"/>
    <w:rsid w:val="00C550DA"/>
    <w:rsid w:val="00C5515D"/>
    <w:rsid w:val="00C559F4"/>
    <w:rsid w:val="00C5620B"/>
    <w:rsid w:val="00C56F59"/>
    <w:rsid w:val="00C57D6E"/>
    <w:rsid w:val="00C57FA0"/>
    <w:rsid w:val="00C60723"/>
    <w:rsid w:val="00C608C6"/>
    <w:rsid w:val="00C60AE4"/>
    <w:rsid w:val="00C61B01"/>
    <w:rsid w:val="00C620B6"/>
    <w:rsid w:val="00C63084"/>
    <w:rsid w:val="00C6359A"/>
    <w:rsid w:val="00C636F1"/>
    <w:rsid w:val="00C6375E"/>
    <w:rsid w:val="00C64504"/>
    <w:rsid w:val="00C65C93"/>
    <w:rsid w:val="00C6622E"/>
    <w:rsid w:val="00C6654C"/>
    <w:rsid w:val="00C665D6"/>
    <w:rsid w:val="00C666D2"/>
    <w:rsid w:val="00C67864"/>
    <w:rsid w:val="00C67C5E"/>
    <w:rsid w:val="00C70EB8"/>
    <w:rsid w:val="00C7260E"/>
    <w:rsid w:val="00C72A30"/>
    <w:rsid w:val="00C72CCF"/>
    <w:rsid w:val="00C7358B"/>
    <w:rsid w:val="00C73A4A"/>
    <w:rsid w:val="00C73CD5"/>
    <w:rsid w:val="00C742BB"/>
    <w:rsid w:val="00C742D9"/>
    <w:rsid w:val="00C7530D"/>
    <w:rsid w:val="00C76C65"/>
    <w:rsid w:val="00C7702C"/>
    <w:rsid w:val="00C77687"/>
    <w:rsid w:val="00C77A7A"/>
    <w:rsid w:val="00C80172"/>
    <w:rsid w:val="00C80DB1"/>
    <w:rsid w:val="00C80F1F"/>
    <w:rsid w:val="00C80FFE"/>
    <w:rsid w:val="00C81549"/>
    <w:rsid w:val="00C81D12"/>
    <w:rsid w:val="00C8229E"/>
    <w:rsid w:val="00C82C37"/>
    <w:rsid w:val="00C83E21"/>
    <w:rsid w:val="00C84084"/>
    <w:rsid w:val="00C8427C"/>
    <w:rsid w:val="00C84358"/>
    <w:rsid w:val="00C84517"/>
    <w:rsid w:val="00C8465D"/>
    <w:rsid w:val="00C84A6C"/>
    <w:rsid w:val="00C860ED"/>
    <w:rsid w:val="00C8625C"/>
    <w:rsid w:val="00C8727E"/>
    <w:rsid w:val="00C87497"/>
    <w:rsid w:val="00C876F6"/>
    <w:rsid w:val="00C877FC"/>
    <w:rsid w:val="00C906A9"/>
    <w:rsid w:val="00C90CED"/>
    <w:rsid w:val="00C90F13"/>
    <w:rsid w:val="00C91471"/>
    <w:rsid w:val="00C91CF7"/>
    <w:rsid w:val="00C91F1B"/>
    <w:rsid w:val="00C926D2"/>
    <w:rsid w:val="00C92A39"/>
    <w:rsid w:val="00C93110"/>
    <w:rsid w:val="00C944CC"/>
    <w:rsid w:val="00C948A4"/>
    <w:rsid w:val="00C9490F"/>
    <w:rsid w:val="00C94C99"/>
    <w:rsid w:val="00C95239"/>
    <w:rsid w:val="00C9561E"/>
    <w:rsid w:val="00C957A1"/>
    <w:rsid w:val="00C95C3A"/>
    <w:rsid w:val="00C960AC"/>
    <w:rsid w:val="00C979FE"/>
    <w:rsid w:val="00C97B35"/>
    <w:rsid w:val="00C97B7F"/>
    <w:rsid w:val="00C97C83"/>
    <w:rsid w:val="00C97E68"/>
    <w:rsid w:val="00CA123B"/>
    <w:rsid w:val="00CA15AB"/>
    <w:rsid w:val="00CA17C3"/>
    <w:rsid w:val="00CA1878"/>
    <w:rsid w:val="00CA18E7"/>
    <w:rsid w:val="00CA1BFB"/>
    <w:rsid w:val="00CA2814"/>
    <w:rsid w:val="00CA299E"/>
    <w:rsid w:val="00CA2BEF"/>
    <w:rsid w:val="00CA42B6"/>
    <w:rsid w:val="00CA4833"/>
    <w:rsid w:val="00CA4D54"/>
    <w:rsid w:val="00CA5C32"/>
    <w:rsid w:val="00CA5FC1"/>
    <w:rsid w:val="00CA67EA"/>
    <w:rsid w:val="00CA72D7"/>
    <w:rsid w:val="00CA7868"/>
    <w:rsid w:val="00CA7B04"/>
    <w:rsid w:val="00CB0046"/>
    <w:rsid w:val="00CB0B84"/>
    <w:rsid w:val="00CB0BC1"/>
    <w:rsid w:val="00CB1286"/>
    <w:rsid w:val="00CB14DF"/>
    <w:rsid w:val="00CB1ABF"/>
    <w:rsid w:val="00CB20D7"/>
    <w:rsid w:val="00CB2570"/>
    <w:rsid w:val="00CB3102"/>
    <w:rsid w:val="00CB350B"/>
    <w:rsid w:val="00CB3B3C"/>
    <w:rsid w:val="00CB43DC"/>
    <w:rsid w:val="00CB51C8"/>
    <w:rsid w:val="00CB6D11"/>
    <w:rsid w:val="00CC0181"/>
    <w:rsid w:val="00CC02DF"/>
    <w:rsid w:val="00CC03B6"/>
    <w:rsid w:val="00CC11B8"/>
    <w:rsid w:val="00CC15BA"/>
    <w:rsid w:val="00CC1DEB"/>
    <w:rsid w:val="00CC22AA"/>
    <w:rsid w:val="00CC2F96"/>
    <w:rsid w:val="00CC3826"/>
    <w:rsid w:val="00CC421B"/>
    <w:rsid w:val="00CC4553"/>
    <w:rsid w:val="00CC4C9A"/>
    <w:rsid w:val="00CC509E"/>
    <w:rsid w:val="00CC5A83"/>
    <w:rsid w:val="00CC5CAD"/>
    <w:rsid w:val="00CC7331"/>
    <w:rsid w:val="00CC73F7"/>
    <w:rsid w:val="00CC7AAB"/>
    <w:rsid w:val="00CD07C4"/>
    <w:rsid w:val="00CD07D1"/>
    <w:rsid w:val="00CD0A06"/>
    <w:rsid w:val="00CD0E03"/>
    <w:rsid w:val="00CD1283"/>
    <w:rsid w:val="00CD12F2"/>
    <w:rsid w:val="00CD14B5"/>
    <w:rsid w:val="00CD18A4"/>
    <w:rsid w:val="00CD26BD"/>
    <w:rsid w:val="00CD2A36"/>
    <w:rsid w:val="00CD30B2"/>
    <w:rsid w:val="00CD36EC"/>
    <w:rsid w:val="00CD41AA"/>
    <w:rsid w:val="00CD456A"/>
    <w:rsid w:val="00CD4CB6"/>
    <w:rsid w:val="00CD5A4D"/>
    <w:rsid w:val="00CD64F0"/>
    <w:rsid w:val="00CD64F2"/>
    <w:rsid w:val="00CD7E34"/>
    <w:rsid w:val="00CE055E"/>
    <w:rsid w:val="00CE0A8C"/>
    <w:rsid w:val="00CE0EC3"/>
    <w:rsid w:val="00CE11E7"/>
    <w:rsid w:val="00CE161B"/>
    <w:rsid w:val="00CE2271"/>
    <w:rsid w:val="00CE2868"/>
    <w:rsid w:val="00CE2D3B"/>
    <w:rsid w:val="00CE3106"/>
    <w:rsid w:val="00CE3214"/>
    <w:rsid w:val="00CE3269"/>
    <w:rsid w:val="00CE38E9"/>
    <w:rsid w:val="00CE3AF6"/>
    <w:rsid w:val="00CE4036"/>
    <w:rsid w:val="00CE4524"/>
    <w:rsid w:val="00CE49B8"/>
    <w:rsid w:val="00CE4A37"/>
    <w:rsid w:val="00CE51F7"/>
    <w:rsid w:val="00CE5327"/>
    <w:rsid w:val="00CE610B"/>
    <w:rsid w:val="00CE6A82"/>
    <w:rsid w:val="00CE6BC7"/>
    <w:rsid w:val="00CE713C"/>
    <w:rsid w:val="00CE7180"/>
    <w:rsid w:val="00CE77CA"/>
    <w:rsid w:val="00CE7C27"/>
    <w:rsid w:val="00CF0070"/>
    <w:rsid w:val="00CF02F8"/>
    <w:rsid w:val="00CF075D"/>
    <w:rsid w:val="00CF0C3C"/>
    <w:rsid w:val="00CF0FD2"/>
    <w:rsid w:val="00CF14E2"/>
    <w:rsid w:val="00CF1615"/>
    <w:rsid w:val="00CF2289"/>
    <w:rsid w:val="00CF2AAF"/>
    <w:rsid w:val="00CF2E61"/>
    <w:rsid w:val="00CF3938"/>
    <w:rsid w:val="00CF41D6"/>
    <w:rsid w:val="00CF42E6"/>
    <w:rsid w:val="00CF4CBD"/>
    <w:rsid w:val="00CF4CF9"/>
    <w:rsid w:val="00CF575C"/>
    <w:rsid w:val="00CF5F0A"/>
    <w:rsid w:val="00CF6CB5"/>
    <w:rsid w:val="00CF6E95"/>
    <w:rsid w:val="00CF708F"/>
    <w:rsid w:val="00CF75C7"/>
    <w:rsid w:val="00D007ED"/>
    <w:rsid w:val="00D00F9A"/>
    <w:rsid w:val="00D012F8"/>
    <w:rsid w:val="00D01668"/>
    <w:rsid w:val="00D032D9"/>
    <w:rsid w:val="00D0421F"/>
    <w:rsid w:val="00D047D3"/>
    <w:rsid w:val="00D06197"/>
    <w:rsid w:val="00D069BB"/>
    <w:rsid w:val="00D06A26"/>
    <w:rsid w:val="00D06CD3"/>
    <w:rsid w:val="00D06F73"/>
    <w:rsid w:val="00D07121"/>
    <w:rsid w:val="00D079D1"/>
    <w:rsid w:val="00D07AE3"/>
    <w:rsid w:val="00D11033"/>
    <w:rsid w:val="00D1137A"/>
    <w:rsid w:val="00D1179E"/>
    <w:rsid w:val="00D1253C"/>
    <w:rsid w:val="00D125A8"/>
    <w:rsid w:val="00D12BBA"/>
    <w:rsid w:val="00D13D73"/>
    <w:rsid w:val="00D13EBF"/>
    <w:rsid w:val="00D149E2"/>
    <w:rsid w:val="00D14AA5"/>
    <w:rsid w:val="00D15049"/>
    <w:rsid w:val="00D1526A"/>
    <w:rsid w:val="00D15336"/>
    <w:rsid w:val="00D15F01"/>
    <w:rsid w:val="00D16554"/>
    <w:rsid w:val="00D16899"/>
    <w:rsid w:val="00D16957"/>
    <w:rsid w:val="00D16A72"/>
    <w:rsid w:val="00D176C7"/>
    <w:rsid w:val="00D17C7F"/>
    <w:rsid w:val="00D203D1"/>
    <w:rsid w:val="00D203D5"/>
    <w:rsid w:val="00D20CCE"/>
    <w:rsid w:val="00D21715"/>
    <w:rsid w:val="00D22A7C"/>
    <w:rsid w:val="00D234D7"/>
    <w:rsid w:val="00D237FE"/>
    <w:rsid w:val="00D23BE5"/>
    <w:rsid w:val="00D23F44"/>
    <w:rsid w:val="00D246F7"/>
    <w:rsid w:val="00D24F7D"/>
    <w:rsid w:val="00D25252"/>
    <w:rsid w:val="00D25A32"/>
    <w:rsid w:val="00D267AF"/>
    <w:rsid w:val="00D2747E"/>
    <w:rsid w:val="00D2779C"/>
    <w:rsid w:val="00D300AA"/>
    <w:rsid w:val="00D30599"/>
    <w:rsid w:val="00D30A96"/>
    <w:rsid w:val="00D30B8B"/>
    <w:rsid w:val="00D31618"/>
    <w:rsid w:val="00D319F8"/>
    <w:rsid w:val="00D3257C"/>
    <w:rsid w:val="00D32644"/>
    <w:rsid w:val="00D327B1"/>
    <w:rsid w:val="00D32DEC"/>
    <w:rsid w:val="00D32F42"/>
    <w:rsid w:val="00D33153"/>
    <w:rsid w:val="00D33BB2"/>
    <w:rsid w:val="00D34D45"/>
    <w:rsid w:val="00D3510E"/>
    <w:rsid w:val="00D35FF2"/>
    <w:rsid w:val="00D36748"/>
    <w:rsid w:val="00D371D7"/>
    <w:rsid w:val="00D3731B"/>
    <w:rsid w:val="00D37C0D"/>
    <w:rsid w:val="00D40B28"/>
    <w:rsid w:val="00D40C9A"/>
    <w:rsid w:val="00D413BE"/>
    <w:rsid w:val="00D42461"/>
    <w:rsid w:val="00D4295A"/>
    <w:rsid w:val="00D42AE1"/>
    <w:rsid w:val="00D42B53"/>
    <w:rsid w:val="00D42D7D"/>
    <w:rsid w:val="00D43C3C"/>
    <w:rsid w:val="00D4518A"/>
    <w:rsid w:val="00D45681"/>
    <w:rsid w:val="00D45A22"/>
    <w:rsid w:val="00D45F3F"/>
    <w:rsid w:val="00D46169"/>
    <w:rsid w:val="00D461A7"/>
    <w:rsid w:val="00D46FFB"/>
    <w:rsid w:val="00D47AA0"/>
    <w:rsid w:val="00D50665"/>
    <w:rsid w:val="00D50949"/>
    <w:rsid w:val="00D50972"/>
    <w:rsid w:val="00D510BE"/>
    <w:rsid w:val="00D51411"/>
    <w:rsid w:val="00D51825"/>
    <w:rsid w:val="00D51988"/>
    <w:rsid w:val="00D51FC7"/>
    <w:rsid w:val="00D5227A"/>
    <w:rsid w:val="00D52F52"/>
    <w:rsid w:val="00D5313D"/>
    <w:rsid w:val="00D535D2"/>
    <w:rsid w:val="00D53699"/>
    <w:rsid w:val="00D536F7"/>
    <w:rsid w:val="00D53AE0"/>
    <w:rsid w:val="00D5492D"/>
    <w:rsid w:val="00D549A0"/>
    <w:rsid w:val="00D54BC0"/>
    <w:rsid w:val="00D54FDC"/>
    <w:rsid w:val="00D56010"/>
    <w:rsid w:val="00D5687A"/>
    <w:rsid w:val="00D56DDB"/>
    <w:rsid w:val="00D571FE"/>
    <w:rsid w:val="00D57520"/>
    <w:rsid w:val="00D57977"/>
    <w:rsid w:val="00D57A0E"/>
    <w:rsid w:val="00D60229"/>
    <w:rsid w:val="00D602B5"/>
    <w:rsid w:val="00D612C5"/>
    <w:rsid w:val="00D614CB"/>
    <w:rsid w:val="00D6152E"/>
    <w:rsid w:val="00D61A82"/>
    <w:rsid w:val="00D623F2"/>
    <w:rsid w:val="00D625C4"/>
    <w:rsid w:val="00D633BE"/>
    <w:rsid w:val="00D64011"/>
    <w:rsid w:val="00D643BD"/>
    <w:rsid w:val="00D64FB2"/>
    <w:rsid w:val="00D65C3C"/>
    <w:rsid w:val="00D65F80"/>
    <w:rsid w:val="00D66365"/>
    <w:rsid w:val="00D6691F"/>
    <w:rsid w:val="00D66995"/>
    <w:rsid w:val="00D67D87"/>
    <w:rsid w:val="00D67FF0"/>
    <w:rsid w:val="00D70021"/>
    <w:rsid w:val="00D70558"/>
    <w:rsid w:val="00D70974"/>
    <w:rsid w:val="00D70D0D"/>
    <w:rsid w:val="00D70DEC"/>
    <w:rsid w:val="00D70F51"/>
    <w:rsid w:val="00D717B4"/>
    <w:rsid w:val="00D71BDC"/>
    <w:rsid w:val="00D71DCF"/>
    <w:rsid w:val="00D7221C"/>
    <w:rsid w:val="00D724E2"/>
    <w:rsid w:val="00D72648"/>
    <w:rsid w:val="00D7295F"/>
    <w:rsid w:val="00D72DAE"/>
    <w:rsid w:val="00D7309F"/>
    <w:rsid w:val="00D73903"/>
    <w:rsid w:val="00D739E2"/>
    <w:rsid w:val="00D74B62"/>
    <w:rsid w:val="00D74E08"/>
    <w:rsid w:val="00D750D1"/>
    <w:rsid w:val="00D751C6"/>
    <w:rsid w:val="00D766A4"/>
    <w:rsid w:val="00D767D7"/>
    <w:rsid w:val="00D76B1C"/>
    <w:rsid w:val="00D76DD4"/>
    <w:rsid w:val="00D775E4"/>
    <w:rsid w:val="00D77FCD"/>
    <w:rsid w:val="00D80607"/>
    <w:rsid w:val="00D80B54"/>
    <w:rsid w:val="00D80CB3"/>
    <w:rsid w:val="00D80F70"/>
    <w:rsid w:val="00D814E7"/>
    <w:rsid w:val="00D81543"/>
    <w:rsid w:val="00D8164C"/>
    <w:rsid w:val="00D81848"/>
    <w:rsid w:val="00D81F93"/>
    <w:rsid w:val="00D82185"/>
    <w:rsid w:val="00D821E8"/>
    <w:rsid w:val="00D8245D"/>
    <w:rsid w:val="00D8259E"/>
    <w:rsid w:val="00D8288B"/>
    <w:rsid w:val="00D8311F"/>
    <w:rsid w:val="00D83C53"/>
    <w:rsid w:val="00D853EC"/>
    <w:rsid w:val="00D85C1D"/>
    <w:rsid w:val="00D860FE"/>
    <w:rsid w:val="00D86569"/>
    <w:rsid w:val="00D86653"/>
    <w:rsid w:val="00D87EFC"/>
    <w:rsid w:val="00D87F35"/>
    <w:rsid w:val="00D90141"/>
    <w:rsid w:val="00D90972"/>
    <w:rsid w:val="00D90986"/>
    <w:rsid w:val="00D91646"/>
    <w:rsid w:val="00D945C0"/>
    <w:rsid w:val="00D94CFE"/>
    <w:rsid w:val="00D95858"/>
    <w:rsid w:val="00D958DB"/>
    <w:rsid w:val="00D95A0B"/>
    <w:rsid w:val="00D96009"/>
    <w:rsid w:val="00D9795B"/>
    <w:rsid w:val="00D97F23"/>
    <w:rsid w:val="00DA09A7"/>
    <w:rsid w:val="00DA0E86"/>
    <w:rsid w:val="00DA1BB3"/>
    <w:rsid w:val="00DA20F6"/>
    <w:rsid w:val="00DA277D"/>
    <w:rsid w:val="00DA2A84"/>
    <w:rsid w:val="00DA32E8"/>
    <w:rsid w:val="00DA33FF"/>
    <w:rsid w:val="00DA3573"/>
    <w:rsid w:val="00DA3759"/>
    <w:rsid w:val="00DA3C69"/>
    <w:rsid w:val="00DA4942"/>
    <w:rsid w:val="00DA4968"/>
    <w:rsid w:val="00DA49A2"/>
    <w:rsid w:val="00DA62B0"/>
    <w:rsid w:val="00DA65FA"/>
    <w:rsid w:val="00DA6D73"/>
    <w:rsid w:val="00DA6D7F"/>
    <w:rsid w:val="00DA77A1"/>
    <w:rsid w:val="00DB0007"/>
    <w:rsid w:val="00DB0428"/>
    <w:rsid w:val="00DB07C1"/>
    <w:rsid w:val="00DB0807"/>
    <w:rsid w:val="00DB0E84"/>
    <w:rsid w:val="00DB1303"/>
    <w:rsid w:val="00DB18C6"/>
    <w:rsid w:val="00DB1A6E"/>
    <w:rsid w:val="00DB1C3D"/>
    <w:rsid w:val="00DB1DB5"/>
    <w:rsid w:val="00DB20FE"/>
    <w:rsid w:val="00DB24DD"/>
    <w:rsid w:val="00DB2A4E"/>
    <w:rsid w:val="00DB2B49"/>
    <w:rsid w:val="00DB2C96"/>
    <w:rsid w:val="00DB413F"/>
    <w:rsid w:val="00DB4252"/>
    <w:rsid w:val="00DB4810"/>
    <w:rsid w:val="00DB4864"/>
    <w:rsid w:val="00DB4A8C"/>
    <w:rsid w:val="00DB4B35"/>
    <w:rsid w:val="00DB4BA5"/>
    <w:rsid w:val="00DB4CEE"/>
    <w:rsid w:val="00DB4CF4"/>
    <w:rsid w:val="00DB51AA"/>
    <w:rsid w:val="00DB608E"/>
    <w:rsid w:val="00DB6812"/>
    <w:rsid w:val="00DB6B7B"/>
    <w:rsid w:val="00DB73D4"/>
    <w:rsid w:val="00DB76F9"/>
    <w:rsid w:val="00DC02B3"/>
    <w:rsid w:val="00DC07F8"/>
    <w:rsid w:val="00DC0C67"/>
    <w:rsid w:val="00DC0F60"/>
    <w:rsid w:val="00DC18EC"/>
    <w:rsid w:val="00DC1CED"/>
    <w:rsid w:val="00DC1F09"/>
    <w:rsid w:val="00DC2CDC"/>
    <w:rsid w:val="00DC2E56"/>
    <w:rsid w:val="00DC30EA"/>
    <w:rsid w:val="00DC3809"/>
    <w:rsid w:val="00DC3F77"/>
    <w:rsid w:val="00DC422F"/>
    <w:rsid w:val="00DC450F"/>
    <w:rsid w:val="00DC5284"/>
    <w:rsid w:val="00DC5558"/>
    <w:rsid w:val="00DC67DD"/>
    <w:rsid w:val="00DC6E29"/>
    <w:rsid w:val="00DC7158"/>
    <w:rsid w:val="00DC71BE"/>
    <w:rsid w:val="00DC731C"/>
    <w:rsid w:val="00DC792A"/>
    <w:rsid w:val="00DD035D"/>
    <w:rsid w:val="00DD0BCC"/>
    <w:rsid w:val="00DD0BDD"/>
    <w:rsid w:val="00DD0F6A"/>
    <w:rsid w:val="00DD2107"/>
    <w:rsid w:val="00DD28CA"/>
    <w:rsid w:val="00DD3043"/>
    <w:rsid w:val="00DD3EB3"/>
    <w:rsid w:val="00DD43E0"/>
    <w:rsid w:val="00DD4AA1"/>
    <w:rsid w:val="00DD5183"/>
    <w:rsid w:val="00DD51FE"/>
    <w:rsid w:val="00DD59D4"/>
    <w:rsid w:val="00DD70E3"/>
    <w:rsid w:val="00DD7422"/>
    <w:rsid w:val="00DD7682"/>
    <w:rsid w:val="00DD7F58"/>
    <w:rsid w:val="00DE01F5"/>
    <w:rsid w:val="00DE0478"/>
    <w:rsid w:val="00DE04F0"/>
    <w:rsid w:val="00DE0F4E"/>
    <w:rsid w:val="00DE1165"/>
    <w:rsid w:val="00DE21AE"/>
    <w:rsid w:val="00DE2A0C"/>
    <w:rsid w:val="00DE2B52"/>
    <w:rsid w:val="00DE2B57"/>
    <w:rsid w:val="00DE2BA1"/>
    <w:rsid w:val="00DE2DA6"/>
    <w:rsid w:val="00DE36EB"/>
    <w:rsid w:val="00DE3B01"/>
    <w:rsid w:val="00DE46BF"/>
    <w:rsid w:val="00DE48EA"/>
    <w:rsid w:val="00DE4D73"/>
    <w:rsid w:val="00DE54D7"/>
    <w:rsid w:val="00DE5976"/>
    <w:rsid w:val="00DE6493"/>
    <w:rsid w:val="00DE6A98"/>
    <w:rsid w:val="00DE7237"/>
    <w:rsid w:val="00DE7E01"/>
    <w:rsid w:val="00DF02E3"/>
    <w:rsid w:val="00DF09D7"/>
    <w:rsid w:val="00DF0C10"/>
    <w:rsid w:val="00DF0DB5"/>
    <w:rsid w:val="00DF1A06"/>
    <w:rsid w:val="00DF476C"/>
    <w:rsid w:val="00DF4AFD"/>
    <w:rsid w:val="00DF54E8"/>
    <w:rsid w:val="00DF5C82"/>
    <w:rsid w:val="00DF5F11"/>
    <w:rsid w:val="00DF6921"/>
    <w:rsid w:val="00DF69BF"/>
    <w:rsid w:val="00DF6AC1"/>
    <w:rsid w:val="00DF71E9"/>
    <w:rsid w:val="00DF723A"/>
    <w:rsid w:val="00E007E0"/>
    <w:rsid w:val="00E00D5C"/>
    <w:rsid w:val="00E01217"/>
    <w:rsid w:val="00E0128E"/>
    <w:rsid w:val="00E01C46"/>
    <w:rsid w:val="00E0238D"/>
    <w:rsid w:val="00E023F5"/>
    <w:rsid w:val="00E0278D"/>
    <w:rsid w:val="00E03950"/>
    <w:rsid w:val="00E04029"/>
    <w:rsid w:val="00E04366"/>
    <w:rsid w:val="00E04BD8"/>
    <w:rsid w:val="00E04D75"/>
    <w:rsid w:val="00E04E7B"/>
    <w:rsid w:val="00E05045"/>
    <w:rsid w:val="00E05A04"/>
    <w:rsid w:val="00E05C72"/>
    <w:rsid w:val="00E05E33"/>
    <w:rsid w:val="00E06A36"/>
    <w:rsid w:val="00E06B47"/>
    <w:rsid w:val="00E0735C"/>
    <w:rsid w:val="00E1009C"/>
    <w:rsid w:val="00E11091"/>
    <w:rsid w:val="00E11C04"/>
    <w:rsid w:val="00E11F6E"/>
    <w:rsid w:val="00E12B01"/>
    <w:rsid w:val="00E12F6F"/>
    <w:rsid w:val="00E136DD"/>
    <w:rsid w:val="00E1374D"/>
    <w:rsid w:val="00E13931"/>
    <w:rsid w:val="00E13D73"/>
    <w:rsid w:val="00E1599F"/>
    <w:rsid w:val="00E15ACC"/>
    <w:rsid w:val="00E1690B"/>
    <w:rsid w:val="00E17273"/>
    <w:rsid w:val="00E17B00"/>
    <w:rsid w:val="00E20C1F"/>
    <w:rsid w:val="00E20FD2"/>
    <w:rsid w:val="00E228E2"/>
    <w:rsid w:val="00E22B4B"/>
    <w:rsid w:val="00E22FB3"/>
    <w:rsid w:val="00E243BE"/>
    <w:rsid w:val="00E24C3F"/>
    <w:rsid w:val="00E26B80"/>
    <w:rsid w:val="00E27F4F"/>
    <w:rsid w:val="00E303A3"/>
    <w:rsid w:val="00E30431"/>
    <w:rsid w:val="00E30710"/>
    <w:rsid w:val="00E309E2"/>
    <w:rsid w:val="00E311BF"/>
    <w:rsid w:val="00E31DAB"/>
    <w:rsid w:val="00E331FB"/>
    <w:rsid w:val="00E33721"/>
    <w:rsid w:val="00E33C97"/>
    <w:rsid w:val="00E33E78"/>
    <w:rsid w:val="00E34707"/>
    <w:rsid w:val="00E34813"/>
    <w:rsid w:val="00E34CDE"/>
    <w:rsid w:val="00E34F0A"/>
    <w:rsid w:val="00E3546D"/>
    <w:rsid w:val="00E35907"/>
    <w:rsid w:val="00E361CE"/>
    <w:rsid w:val="00E36831"/>
    <w:rsid w:val="00E36E1E"/>
    <w:rsid w:val="00E37191"/>
    <w:rsid w:val="00E37B68"/>
    <w:rsid w:val="00E402DE"/>
    <w:rsid w:val="00E403A5"/>
    <w:rsid w:val="00E415BF"/>
    <w:rsid w:val="00E41B1C"/>
    <w:rsid w:val="00E41BA5"/>
    <w:rsid w:val="00E4235B"/>
    <w:rsid w:val="00E42A2C"/>
    <w:rsid w:val="00E436F2"/>
    <w:rsid w:val="00E43DC5"/>
    <w:rsid w:val="00E43E63"/>
    <w:rsid w:val="00E43F4D"/>
    <w:rsid w:val="00E45147"/>
    <w:rsid w:val="00E45B7D"/>
    <w:rsid w:val="00E45C7F"/>
    <w:rsid w:val="00E46757"/>
    <w:rsid w:val="00E467BD"/>
    <w:rsid w:val="00E46817"/>
    <w:rsid w:val="00E46C9E"/>
    <w:rsid w:val="00E470DE"/>
    <w:rsid w:val="00E47DA6"/>
    <w:rsid w:val="00E50137"/>
    <w:rsid w:val="00E501B2"/>
    <w:rsid w:val="00E506B8"/>
    <w:rsid w:val="00E50B91"/>
    <w:rsid w:val="00E50BFC"/>
    <w:rsid w:val="00E50D9D"/>
    <w:rsid w:val="00E5130F"/>
    <w:rsid w:val="00E514FF"/>
    <w:rsid w:val="00E51BAC"/>
    <w:rsid w:val="00E52480"/>
    <w:rsid w:val="00E52499"/>
    <w:rsid w:val="00E525AD"/>
    <w:rsid w:val="00E527CF"/>
    <w:rsid w:val="00E5341D"/>
    <w:rsid w:val="00E53712"/>
    <w:rsid w:val="00E54030"/>
    <w:rsid w:val="00E54BE9"/>
    <w:rsid w:val="00E54FB3"/>
    <w:rsid w:val="00E5611F"/>
    <w:rsid w:val="00E56204"/>
    <w:rsid w:val="00E56267"/>
    <w:rsid w:val="00E56777"/>
    <w:rsid w:val="00E5677A"/>
    <w:rsid w:val="00E56E51"/>
    <w:rsid w:val="00E57161"/>
    <w:rsid w:val="00E57261"/>
    <w:rsid w:val="00E5729E"/>
    <w:rsid w:val="00E57B2A"/>
    <w:rsid w:val="00E57EF8"/>
    <w:rsid w:val="00E60E4F"/>
    <w:rsid w:val="00E64163"/>
    <w:rsid w:val="00E64C79"/>
    <w:rsid w:val="00E64C95"/>
    <w:rsid w:val="00E653BA"/>
    <w:rsid w:val="00E66D8F"/>
    <w:rsid w:val="00E66DC7"/>
    <w:rsid w:val="00E66E56"/>
    <w:rsid w:val="00E673F8"/>
    <w:rsid w:val="00E707AA"/>
    <w:rsid w:val="00E71A25"/>
    <w:rsid w:val="00E71EE1"/>
    <w:rsid w:val="00E71F69"/>
    <w:rsid w:val="00E72349"/>
    <w:rsid w:val="00E7333B"/>
    <w:rsid w:val="00E74252"/>
    <w:rsid w:val="00E74870"/>
    <w:rsid w:val="00E74877"/>
    <w:rsid w:val="00E74E58"/>
    <w:rsid w:val="00E74F60"/>
    <w:rsid w:val="00E75F33"/>
    <w:rsid w:val="00E76E99"/>
    <w:rsid w:val="00E77C7D"/>
    <w:rsid w:val="00E80540"/>
    <w:rsid w:val="00E8152F"/>
    <w:rsid w:val="00E815FF"/>
    <w:rsid w:val="00E817D2"/>
    <w:rsid w:val="00E81DA6"/>
    <w:rsid w:val="00E8201E"/>
    <w:rsid w:val="00E82A4F"/>
    <w:rsid w:val="00E830A8"/>
    <w:rsid w:val="00E83805"/>
    <w:rsid w:val="00E8387D"/>
    <w:rsid w:val="00E83972"/>
    <w:rsid w:val="00E83F8B"/>
    <w:rsid w:val="00E83FB1"/>
    <w:rsid w:val="00E847C6"/>
    <w:rsid w:val="00E84D31"/>
    <w:rsid w:val="00E851F1"/>
    <w:rsid w:val="00E85951"/>
    <w:rsid w:val="00E864F9"/>
    <w:rsid w:val="00E873D6"/>
    <w:rsid w:val="00E87CEB"/>
    <w:rsid w:val="00E903ED"/>
    <w:rsid w:val="00E91E33"/>
    <w:rsid w:val="00E91F82"/>
    <w:rsid w:val="00E9201E"/>
    <w:rsid w:val="00E92306"/>
    <w:rsid w:val="00E928FE"/>
    <w:rsid w:val="00E92AC1"/>
    <w:rsid w:val="00E93C25"/>
    <w:rsid w:val="00E9488E"/>
    <w:rsid w:val="00E9531F"/>
    <w:rsid w:val="00E9535F"/>
    <w:rsid w:val="00E95678"/>
    <w:rsid w:val="00E95D46"/>
    <w:rsid w:val="00E95D47"/>
    <w:rsid w:val="00E9699C"/>
    <w:rsid w:val="00E96CEA"/>
    <w:rsid w:val="00E9717E"/>
    <w:rsid w:val="00E972D6"/>
    <w:rsid w:val="00EA03B0"/>
    <w:rsid w:val="00EA05DC"/>
    <w:rsid w:val="00EA0C8F"/>
    <w:rsid w:val="00EA0DCA"/>
    <w:rsid w:val="00EA1156"/>
    <w:rsid w:val="00EA13C1"/>
    <w:rsid w:val="00EA1BF0"/>
    <w:rsid w:val="00EA1D07"/>
    <w:rsid w:val="00EA2168"/>
    <w:rsid w:val="00EA243F"/>
    <w:rsid w:val="00EA27F1"/>
    <w:rsid w:val="00EA2A6A"/>
    <w:rsid w:val="00EA2C79"/>
    <w:rsid w:val="00EA3026"/>
    <w:rsid w:val="00EA3A4B"/>
    <w:rsid w:val="00EA3D11"/>
    <w:rsid w:val="00EA3E70"/>
    <w:rsid w:val="00EA4128"/>
    <w:rsid w:val="00EA4719"/>
    <w:rsid w:val="00EA4843"/>
    <w:rsid w:val="00EA4A29"/>
    <w:rsid w:val="00EA53C7"/>
    <w:rsid w:val="00EA55F0"/>
    <w:rsid w:val="00EA7CF2"/>
    <w:rsid w:val="00EB0F8A"/>
    <w:rsid w:val="00EB0F9A"/>
    <w:rsid w:val="00EB1157"/>
    <w:rsid w:val="00EB1CBD"/>
    <w:rsid w:val="00EB2071"/>
    <w:rsid w:val="00EB2ECB"/>
    <w:rsid w:val="00EB346E"/>
    <w:rsid w:val="00EB36F1"/>
    <w:rsid w:val="00EB374B"/>
    <w:rsid w:val="00EB37C0"/>
    <w:rsid w:val="00EB3F3F"/>
    <w:rsid w:val="00EB42C8"/>
    <w:rsid w:val="00EB46B5"/>
    <w:rsid w:val="00EB5535"/>
    <w:rsid w:val="00EB647C"/>
    <w:rsid w:val="00EB6AB2"/>
    <w:rsid w:val="00EC0B1C"/>
    <w:rsid w:val="00EC2257"/>
    <w:rsid w:val="00EC2952"/>
    <w:rsid w:val="00EC2DA8"/>
    <w:rsid w:val="00EC3422"/>
    <w:rsid w:val="00EC43B6"/>
    <w:rsid w:val="00EC4B8A"/>
    <w:rsid w:val="00EC5DB5"/>
    <w:rsid w:val="00EC5DDF"/>
    <w:rsid w:val="00EC64E9"/>
    <w:rsid w:val="00EC6932"/>
    <w:rsid w:val="00EC6FE9"/>
    <w:rsid w:val="00ED0013"/>
    <w:rsid w:val="00ED0887"/>
    <w:rsid w:val="00ED093B"/>
    <w:rsid w:val="00ED183F"/>
    <w:rsid w:val="00ED1B17"/>
    <w:rsid w:val="00ED2A28"/>
    <w:rsid w:val="00ED36CB"/>
    <w:rsid w:val="00ED38F4"/>
    <w:rsid w:val="00ED3ACF"/>
    <w:rsid w:val="00ED474D"/>
    <w:rsid w:val="00ED548D"/>
    <w:rsid w:val="00ED56FC"/>
    <w:rsid w:val="00ED573E"/>
    <w:rsid w:val="00ED622D"/>
    <w:rsid w:val="00ED62D2"/>
    <w:rsid w:val="00ED6648"/>
    <w:rsid w:val="00ED78E8"/>
    <w:rsid w:val="00ED79AB"/>
    <w:rsid w:val="00ED7CE0"/>
    <w:rsid w:val="00EE005C"/>
    <w:rsid w:val="00EE04D2"/>
    <w:rsid w:val="00EE22E5"/>
    <w:rsid w:val="00EE28E9"/>
    <w:rsid w:val="00EE2C6C"/>
    <w:rsid w:val="00EE324E"/>
    <w:rsid w:val="00EE3B41"/>
    <w:rsid w:val="00EE445E"/>
    <w:rsid w:val="00EE4724"/>
    <w:rsid w:val="00EE601B"/>
    <w:rsid w:val="00EE70E9"/>
    <w:rsid w:val="00EE7411"/>
    <w:rsid w:val="00EE7A7C"/>
    <w:rsid w:val="00EE7C53"/>
    <w:rsid w:val="00EF079A"/>
    <w:rsid w:val="00EF1022"/>
    <w:rsid w:val="00EF1271"/>
    <w:rsid w:val="00EF1594"/>
    <w:rsid w:val="00EF2AFC"/>
    <w:rsid w:val="00EF2FF4"/>
    <w:rsid w:val="00EF3128"/>
    <w:rsid w:val="00EF3387"/>
    <w:rsid w:val="00EF429A"/>
    <w:rsid w:val="00EF4AB6"/>
    <w:rsid w:val="00EF5253"/>
    <w:rsid w:val="00EF5679"/>
    <w:rsid w:val="00EF60AA"/>
    <w:rsid w:val="00EF60DB"/>
    <w:rsid w:val="00EF6367"/>
    <w:rsid w:val="00EF6AAB"/>
    <w:rsid w:val="00EF6BF8"/>
    <w:rsid w:val="00EF7722"/>
    <w:rsid w:val="00EF784D"/>
    <w:rsid w:val="00F000C3"/>
    <w:rsid w:val="00F000F4"/>
    <w:rsid w:val="00F00555"/>
    <w:rsid w:val="00F00721"/>
    <w:rsid w:val="00F01A0A"/>
    <w:rsid w:val="00F01C0A"/>
    <w:rsid w:val="00F02B60"/>
    <w:rsid w:val="00F02C71"/>
    <w:rsid w:val="00F03162"/>
    <w:rsid w:val="00F039E5"/>
    <w:rsid w:val="00F03BAC"/>
    <w:rsid w:val="00F049A7"/>
    <w:rsid w:val="00F04A70"/>
    <w:rsid w:val="00F05CC7"/>
    <w:rsid w:val="00F064EA"/>
    <w:rsid w:val="00F06CFE"/>
    <w:rsid w:val="00F06FD5"/>
    <w:rsid w:val="00F0704E"/>
    <w:rsid w:val="00F1035F"/>
    <w:rsid w:val="00F105BF"/>
    <w:rsid w:val="00F10F73"/>
    <w:rsid w:val="00F11213"/>
    <w:rsid w:val="00F11933"/>
    <w:rsid w:val="00F134D0"/>
    <w:rsid w:val="00F1352E"/>
    <w:rsid w:val="00F143E2"/>
    <w:rsid w:val="00F151D8"/>
    <w:rsid w:val="00F154AB"/>
    <w:rsid w:val="00F155F1"/>
    <w:rsid w:val="00F164D1"/>
    <w:rsid w:val="00F170E2"/>
    <w:rsid w:val="00F170F7"/>
    <w:rsid w:val="00F1759D"/>
    <w:rsid w:val="00F175A8"/>
    <w:rsid w:val="00F177E4"/>
    <w:rsid w:val="00F1790B"/>
    <w:rsid w:val="00F17F1F"/>
    <w:rsid w:val="00F200C0"/>
    <w:rsid w:val="00F20718"/>
    <w:rsid w:val="00F20A8B"/>
    <w:rsid w:val="00F2192E"/>
    <w:rsid w:val="00F21AE3"/>
    <w:rsid w:val="00F21E69"/>
    <w:rsid w:val="00F22B29"/>
    <w:rsid w:val="00F22F24"/>
    <w:rsid w:val="00F230C0"/>
    <w:rsid w:val="00F23CD4"/>
    <w:rsid w:val="00F241CC"/>
    <w:rsid w:val="00F2446B"/>
    <w:rsid w:val="00F24AD0"/>
    <w:rsid w:val="00F24CCD"/>
    <w:rsid w:val="00F24ED6"/>
    <w:rsid w:val="00F25317"/>
    <w:rsid w:val="00F25BD2"/>
    <w:rsid w:val="00F26F5E"/>
    <w:rsid w:val="00F27793"/>
    <w:rsid w:val="00F2797F"/>
    <w:rsid w:val="00F27DA7"/>
    <w:rsid w:val="00F302E7"/>
    <w:rsid w:val="00F307D5"/>
    <w:rsid w:val="00F31D4B"/>
    <w:rsid w:val="00F323A7"/>
    <w:rsid w:val="00F328B8"/>
    <w:rsid w:val="00F33039"/>
    <w:rsid w:val="00F33688"/>
    <w:rsid w:val="00F33A97"/>
    <w:rsid w:val="00F33D9C"/>
    <w:rsid w:val="00F3430C"/>
    <w:rsid w:val="00F3609A"/>
    <w:rsid w:val="00F36449"/>
    <w:rsid w:val="00F36C50"/>
    <w:rsid w:val="00F36DA0"/>
    <w:rsid w:val="00F36DE7"/>
    <w:rsid w:val="00F3728C"/>
    <w:rsid w:val="00F3740C"/>
    <w:rsid w:val="00F415BE"/>
    <w:rsid w:val="00F41722"/>
    <w:rsid w:val="00F41A44"/>
    <w:rsid w:val="00F41B80"/>
    <w:rsid w:val="00F41D78"/>
    <w:rsid w:val="00F4202F"/>
    <w:rsid w:val="00F42905"/>
    <w:rsid w:val="00F43B08"/>
    <w:rsid w:val="00F43B9D"/>
    <w:rsid w:val="00F448E9"/>
    <w:rsid w:val="00F44C13"/>
    <w:rsid w:val="00F44C48"/>
    <w:rsid w:val="00F45194"/>
    <w:rsid w:val="00F451F8"/>
    <w:rsid w:val="00F452A4"/>
    <w:rsid w:val="00F45CA6"/>
    <w:rsid w:val="00F45EA3"/>
    <w:rsid w:val="00F46AA0"/>
    <w:rsid w:val="00F46F1C"/>
    <w:rsid w:val="00F477FC"/>
    <w:rsid w:val="00F47E34"/>
    <w:rsid w:val="00F506FA"/>
    <w:rsid w:val="00F50E77"/>
    <w:rsid w:val="00F52BBC"/>
    <w:rsid w:val="00F53152"/>
    <w:rsid w:val="00F537FC"/>
    <w:rsid w:val="00F542BD"/>
    <w:rsid w:val="00F54D78"/>
    <w:rsid w:val="00F56329"/>
    <w:rsid w:val="00F564DF"/>
    <w:rsid w:val="00F56533"/>
    <w:rsid w:val="00F56F61"/>
    <w:rsid w:val="00F57640"/>
    <w:rsid w:val="00F57B49"/>
    <w:rsid w:val="00F57E26"/>
    <w:rsid w:val="00F57F05"/>
    <w:rsid w:val="00F60967"/>
    <w:rsid w:val="00F60E3A"/>
    <w:rsid w:val="00F61227"/>
    <w:rsid w:val="00F612D1"/>
    <w:rsid w:val="00F61354"/>
    <w:rsid w:val="00F6166C"/>
    <w:rsid w:val="00F626E7"/>
    <w:rsid w:val="00F62910"/>
    <w:rsid w:val="00F62A2D"/>
    <w:rsid w:val="00F62A8D"/>
    <w:rsid w:val="00F62B85"/>
    <w:rsid w:val="00F62F48"/>
    <w:rsid w:val="00F62F65"/>
    <w:rsid w:val="00F636E5"/>
    <w:rsid w:val="00F63718"/>
    <w:rsid w:val="00F63A37"/>
    <w:rsid w:val="00F6418B"/>
    <w:rsid w:val="00F6438C"/>
    <w:rsid w:val="00F64EE2"/>
    <w:rsid w:val="00F65221"/>
    <w:rsid w:val="00F66B3C"/>
    <w:rsid w:val="00F676F4"/>
    <w:rsid w:val="00F679C6"/>
    <w:rsid w:val="00F70892"/>
    <w:rsid w:val="00F70E1E"/>
    <w:rsid w:val="00F71620"/>
    <w:rsid w:val="00F71799"/>
    <w:rsid w:val="00F71C5A"/>
    <w:rsid w:val="00F71CB0"/>
    <w:rsid w:val="00F7218C"/>
    <w:rsid w:val="00F723AF"/>
    <w:rsid w:val="00F72B01"/>
    <w:rsid w:val="00F72B32"/>
    <w:rsid w:val="00F72F0C"/>
    <w:rsid w:val="00F7307C"/>
    <w:rsid w:val="00F73134"/>
    <w:rsid w:val="00F739B6"/>
    <w:rsid w:val="00F745F7"/>
    <w:rsid w:val="00F74C2C"/>
    <w:rsid w:val="00F74F7B"/>
    <w:rsid w:val="00F76470"/>
    <w:rsid w:val="00F766F3"/>
    <w:rsid w:val="00F766FD"/>
    <w:rsid w:val="00F76A92"/>
    <w:rsid w:val="00F76EFC"/>
    <w:rsid w:val="00F76F45"/>
    <w:rsid w:val="00F77412"/>
    <w:rsid w:val="00F774B3"/>
    <w:rsid w:val="00F7760B"/>
    <w:rsid w:val="00F77635"/>
    <w:rsid w:val="00F77E91"/>
    <w:rsid w:val="00F80705"/>
    <w:rsid w:val="00F80C9B"/>
    <w:rsid w:val="00F814F1"/>
    <w:rsid w:val="00F81F5D"/>
    <w:rsid w:val="00F81FC0"/>
    <w:rsid w:val="00F82A6B"/>
    <w:rsid w:val="00F82FD2"/>
    <w:rsid w:val="00F831F9"/>
    <w:rsid w:val="00F83705"/>
    <w:rsid w:val="00F84750"/>
    <w:rsid w:val="00F8493D"/>
    <w:rsid w:val="00F8529F"/>
    <w:rsid w:val="00F85868"/>
    <w:rsid w:val="00F86293"/>
    <w:rsid w:val="00F8665F"/>
    <w:rsid w:val="00F86F87"/>
    <w:rsid w:val="00F86FB4"/>
    <w:rsid w:val="00F87493"/>
    <w:rsid w:val="00F87553"/>
    <w:rsid w:val="00F87E53"/>
    <w:rsid w:val="00F90D6C"/>
    <w:rsid w:val="00F91290"/>
    <w:rsid w:val="00F91B4F"/>
    <w:rsid w:val="00F91CB4"/>
    <w:rsid w:val="00F92A32"/>
    <w:rsid w:val="00F93A81"/>
    <w:rsid w:val="00F94C10"/>
    <w:rsid w:val="00F95136"/>
    <w:rsid w:val="00F9576E"/>
    <w:rsid w:val="00F95B5E"/>
    <w:rsid w:val="00F95BA6"/>
    <w:rsid w:val="00F95C21"/>
    <w:rsid w:val="00F9627F"/>
    <w:rsid w:val="00F97A83"/>
    <w:rsid w:val="00F97E1A"/>
    <w:rsid w:val="00F97F34"/>
    <w:rsid w:val="00FA0593"/>
    <w:rsid w:val="00FA0C48"/>
    <w:rsid w:val="00FA0E28"/>
    <w:rsid w:val="00FA1234"/>
    <w:rsid w:val="00FA1CBB"/>
    <w:rsid w:val="00FA22D2"/>
    <w:rsid w:val="00FA28BE"/>
    <w:rsid w:val="00FA3241"/>
    <w:rsid w:val="00FA360E"/>
    <w:rsid w:val="00FA384F"/>
    <w:rsid w:val="00FA475E"/>
    <w:rsid w:val="00FA4AAB"/>
    <w:rsid w:val="00FA4BFB"/>
    <w:rsid w:val="00FA5270"/>
    <w:rsid w:val="00FA5474"/>
    <w:rsid w:val="00FA5FD3"/>
    <w:rsid w:val="00FA609D"/>
    <w:rsid w:val="00FA68C4"/>
    <w:rsid w:val="00FA6D3A"/>
    <w:rsid w:val="00FA721A"/>
    <w:rsid w:val="00FA7CE3"/>
    <w:rsid w:val="00FA7F51"/>
    <w:rsid w:val="00FB11C6"/>
    <w:rsid w:val="00FB19D3"/>
    <w:rsid w:val="00FB24CD"/>
    <w:rsid w:val="00FB2A6C"/>
    <w:rsid w:val="00FB3692"/>
    <w:rsid w:val="00FB3895"/>
    <w:rsid w:val="00FB3F73"/>
    <w:rsid w:val="00FB43F7"/>
    <w:rsid w:val="00FB4CF3"/>
    <w:rsid w:val="00FB53B4"/>
    <w:rsid w:val="00FB5472"/>
    <w:rsid w:val="00FB5682"/>
    <w:rsid w:val="00FB572D"/>
    <w:rsid w:val="00FB5982"/>
    <w:rsid w:val="00FB6073"/>
    <w:rsid w:val="00FB62F3"/>
    <w:rsid w:val="00FB6600"/>
    <w:rsid w:val="00FB6D4C"/>
    <w:rsid w:val="00FB7537"/>
    <w:rsid w:val="00FB7604"/>
    <w:rsid w:val="00FB7AA9"/>
    <w:rsid w:val="00FB7F64"/>
    <w:rsid w:val="00FB7F8D"/>
    <w:rsid w:val="00FC01C5"/>
    <w:rsid w:val="00FC1116"/>
    <w:rsid w:val="00FC145C"/>
    <w:rsid w:val="00FC15E2"/>
    <w:rsid w:val="00FC1F9B"/>
    <w:rsid w:val="00FC2F4A"/>
    <w:rsid w:val="00FC32A0"/>
    <w:rsid w:val="00FC39F1"/>
    <w:rsid w:val="00FC430D"/>
    <w:rsid w:val="00FC470D"/>
    <w:rsid w:val="00FC6372"/>
    <w:rsid w:val="00FC64E5"/>
    <w:rsid w:val="00FC74AE"/>
    <w:rsid w:val="00FC7A5D"/>
    <w:rsid w:val="00FC7EAE"/>
    <w:rsid w:val="00FC7F13"/>
    <w:rsid w:val="00FD0105"/>
    <w:rsid w:val="00FD01A4"/>
    <w:rsid w:val="00FD07EE"/>
    <w:rsid w:val="00FD0891"/>
    <w:rsid w:val="00FD0C0C"/>
    <w:rsid w:val="00FD140F"/>
    <w:rsid w:val="00FD1857"/>
    <w:rsid w:val="00FD1E03"/>
    <w:rsid w:val="00FD1E1A"/>
    <w:rsid w:val="00FD273F"/>
    <w:rsid w:val="00FD32AC"/>
    <w:rsid w:val="00FD3680"/>
    <w:rsid w:val="00FD38AF"/>
    <w:rsid w:val="00FD3AA5"/>
    <w:rsid w:val="00FD3FD8"/>
    <w:rsid w:val="00FD484F"/>
    <w:rsid w:val="00FD538E"/>
    <w:rsid w:val="00FD609E"/>
    <w:rsid w:val="00FD6A03"/>
    <w:rsid w:val="00FD70CF"/>
    <w:rsid w:val="00FD73AF"/>
    <w:rsid w:val="00FE0E67"/>
    <w:rsid w:val="00FE0F14"/>
    <w:rsid w:val="00FE0F4E"/>
    <w:rsid w:val="00FE11D3"/>
    <w:rsid w:val="00FE139A"/>
    <w:rsid w:val="00FE1669"/>
    <w:rsid w:val="00FE21CC"/>
    <w:rsid w:val="00FE2231"/>
    <w:rsid w:val="00FE2BF2"/>
    <w:rsid w:val="00FE3D5F"/>
    <w:rsid w:val="00FE44BC"/>
    <w:rsid w:val="00FE508A"/>
    <w:rsid w:val="00FE57E1"/>
    <w:rsid w:val="00FE5B22"/>
    <w:rsid w:val="00FE60D6"/>
    <w:rsid w:val="00FE6B1D"/>
    <w:rsid w:val="00FE6B4A"/>
    <w:rsid w:val="00FE6B67"/>
    <w:rsid w:val="00FE70ED"/>
    <w:rsid w:val="00FE7DFE"/>
    <w:rsid w:val="00FE7EA7"/>
    <w:rsid w:val="00FF0929"/>
    <w:rsid w:val="00FF0AEC"/>
    <w:rsid w:val="00FF0DFB"/>
    <w:rsid w:val="00FF10BC"/>
    <w:rsid w:val="00FF1C20"/>
    <w:rsid w:val="00FF2528"/>
    <w:rsid w:val="00FF2D80"/>
    <w:rsid w:val="00FF3575"/>
    <w:rsid w:val="00FF3739"/>
    <w:rsid w:val="00FF3B30"/>
    <w:rsid w:val="00FF3BD2"/>
    <w:rsid w:val="00FF3EA1"/>
    <w:rsid w:val="00FF41F7"/>
    <w:rsid w:val="00FF423C"/>
    <w:rsid w:val="00FF4345"/>
    <w:rsid w:val="00FF52B6"/>
    <w:rsid w:val="00FF590C"/>
    <w:rsid w:val="00FF69AD"/>
    <w:rsid w:val="00FF6C0D"/>
    <w:rsid w:val="00FF6D39"/>
    <w:rsid w:val="00FF757D"/>
    <w:rsid w:val="00FF77B7"/>
    <w:rsid w:val="00FF7C21"/>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327395D-42A0-4131-8194-12EE15056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DO" w:eastAsia="es-D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67AF"/>
    <w:pPr>
      <w:spacing w:after="200" w:line="276" w:lineRule="auto"/>
    </w:pPr>
    <w:rPr>
      <w:sz w:val="22"/>
      <w:szCs w:val="22"/>
      <w:lang w:eastAsia="en-US"/>
    </w:rPr>
  </w:style>
  <w:style w:type="paragraph" w:styleId="Ttulo1">
    <w:name w:val="heading 1"/>
    <w:basedOn w:val="Normal"/>
    <w:next w:val="Normal"/>
    <w:link w:val="Ttulo1Car"/>
    <w:uiPriority w:val="9"/>
    <w:qFormat/>
    <w:rsid w:val="00E30710"/>
    <w:pPr>
      <w:keepNext/>
      <w:keepLines/>
      <w:spacing w:before="480" w:after="0"/>
      <w:outlineLvl w:val="0"/>
    </w:pPr>
    <w:rPr>
      <w:rFonts w:ascii="Cambria" w:eastAsia="Times New Roman" w:hAnsi="Cambria"/>
      <w:b/>
      <w:bCs/>
      <w:color w:val="365F91"/>
      <w:sz w:val="28"/>
      <w:szCs w:val="28"/>
    </w:rPr>
  </w:style>
  <w:style w:type="paragraph" w:styleId="Ttulo2">
    <w:name w:val="heading 2"/>
    <w:basedOn w:val="Normal"/>
    <w:next w:val="Normal"/>
    <w:link w:val="Ttulo2Car"/>
    <w:uiPriority w:val="9"/>
    <w:unhideWhenUsed/>
    <w:qFormat/>
    <w:rsid w:val="00C60AE4"/>
    <w:pPr>
      <w:keepNext/>
      <w:spacing w:before="240" w:after="60"/>
      <w:outlineLvl w:val="1"/>
    </w:pPr>
    <w:rPr>
      <w:rFonts w:ascii="Calibri Light" w:eastAsia="Times New Roman" w:hAnsi="Calibri Light"/>
      <w:b/>
      <w:bCs/>
      <w:i/>
      <w:iCs/>
      <w:sz w:val="28"/>
      <w:szCs w:val="28"/>
    </w:rPr>
  </w:style>
  <w:style w:type="paragraph" w:styleId="Ttulo3">
    <w:name w:val="heading 3"/>
    <w:basedOn w:val="Normal"/>
    <w:next w:val="Normal"/>
    <w:link w:val="Ttulo3Car"/>
    <w:uiPriority w:val="9"/>
    <w:semiHidden/>
    <w:unhideWhenUsed/>
    <w:qFormat/>
    <w:rsid w:val="001E39F6"/>
    <w:pPr>
      <w:keepNext/>
      <w:spacing w:before="240" w:after="60"/>
      <w:outlineLvl w:val="2"/>
    </w:pPr>
    <w:rPr>
      <w:rFonts w:ascii="Calibri Light" w:eastAsia="Times New Roman" w:hAnsi="Calibri Light"/>
      <w:b/>
      <w:bCs/>
      <w:sz w:val="26"/>
      <w:szCs w:val="26"/>
    </w:rPr>
  </w:style>
  <w:style w:type="paragraph" w:styleId="Ttulo4">
    <w:name w:val="heading 4"/>
    <w:basedOn w:val="Normal"/>
    <w:next w:val="Normal"/>
    <w:link w:val="Ttulo4Car"/>
    <w:uiPriority w:val="9"/>
    <w:unhideWhenUsed/>
    <w:qFormat/>
    <w:rsid w:val="001E39F6"/>
    <w:pPr>
      <w:keepNext/>
      <w:spacing w:before="240" w:after="60"/>
      <w:outlineLvl w:val="3"/>
    </w:pPr>
    <w:rPr>
      <w:rFonts w:eastAsia="Times New Roman"/>
      <w:b/>
      <w:bCs/>
      <w:sz w:val="28"/>
      <w:szCs w:val="28"/>
    </w:rPr>
  </w:style>
  <w:style w:type="paragraph" w:styleId="Ttulo5">
    <w:name w:val="heading 5"/>
    <w:basedOn w:val="Normal"/>
    <w:next w:val="Normal"/>
    <w:link w:val="Ttulo5Car"/>
    <w:uiPriority w:val="9"/>
    <w:unhideWhenUsed/>
    <w:qFormat/>
    <w:rsid w:val="001E39F6"/>
    <w:pPr>
      <w:spacing w:before="240" w:after="60"/>
      <w:outlineLvl w:val="4"/>
    </w:pPr>
    <w:rPr>
      <w:rFonts w:eastAsia="Times New Roman"/>
      <w:b/>
      <w:bCs/>
      <w:i/>
      <w:iCs/>
      <w:sz w:val="26"/>
      <w:szCs w:val="26"/>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Compomente"/>
    <w:basedOn w:val="Normal"/>
    <w:uiPriority w:val="34"/>
    <w:qFormat/>
    <w:rsid w:val="004573CF"/>
    <w:pPr>
      <w:spacing w:after="0" w:line="240" w:lineRule="auto"/>
      <w:ind w:left="720"/>
    </w:pPr>
    <w:rPr>
      <w:rFonts w:ascii="Times New Roman" w:eastAsia="Times New Roman" w:hAnsi="Times New Roman"/>
      <w:sz w:val="24"/>
      <w:szCs w:val="24"/>
      <w:lang w:eastAsia="es-ES"/>
    </w:rPr>
  </w:style>
  <w:style w:type="paragraph" w:styleId="Piedepgina">
    <w:name w:val="footer"/>
    <w:basedOn w:val="Normal"/>
    <w:link w:val="PiedepginaCar"/>
    <w:uiPriority w:val="99"/>
    <w:rsid w:val="008E1BE0"/>
    <w:pPr>
      <w:tabs>
        <w:tab w:val="center" w:pos="4320"/>
        <w:tab w:val="right" w:pos="8640"/>
      </w:tabs>
      <w:spacing w:after="0" w:line="240" w:lineRule="auto"/>
    </w:pPr>
    <w:rPr>
      <w:rFonts w:ascii="Times New Roman" w:eastAsia="MS Mincho" w:hAnsi="Times New Roman"/>
      <w:sz w:val="24"/>
      <w:szCs w:val="24"/>
      <w:lang w:eastAsia="es-ES"/>
    </w:rPr>
  </w:style>
  <w:style w:type="character" w:customStyle="1" w:styleId="PiedepginaCar">
    <w:name w:val="Pie de página Car"/>
    <w:link w:val="Piedepgina"/>
    <w:uiPriority w:val="99"/>
    <w:rsid w:val="008E1BE0"/>
    <w:rPr>
      <w:rFonts w:ascii="Times New Roman" w:eastAsia="MS Mincho" w:hAnsi="Times New Roman" w:cs="Times New Roman"/>
      <w:sz w:val="24"/>
      <w:szCs w:val="24"/>
      <w:lang w:val="es-DO" w:eastAsia="es-ES"/>
    </w:rPr>
  </w:style>
  <w:style w:type="paragraph" w:styleId="Encabezado">
    <w:name w:val="header"/>
    <w:basedOn w:val="Normal"/>
    <w:link w:val="EncabezadoCar"/>
    <w:uiPriority w:val="99"/>
    <w:unhideWhenUsed/>
    <w:rsid w:val="008E1BE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E1BE0"/>
  </w:style>
  <w:style w:type="paragraph" w:styleId="Sinespaciado">
    <w:name w:val="No Spacing"/>
    <w:link w:val="SinespaciadoCar"/>
    <w:uiPriority w:val="1"/>
    <w:qFormat/>
    <w:rsid w:val="002453D0"/>
    <w:rPr>
      <w:sz w:val="22"/>
      <w:szCs w:val="22"/>
      <w:lang w:val="en-US" w:eastAsia="en-US"/>
    </w:rPr>
  </w:style>
  <w:style w:type="paragraph" w:styleId="Textodeglobo">
    <w:name w:val="Balloon Text"/>
    <w:basedOn w:val="Normal"/>
    <w:link w:val="TextodegloboCar"/>
    <w:uiPriority w:val="99"/>
    <w:semiHidden/>
    <w:unhideWhenUsed/>
    <w:rsid w:val="00D36748"/>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D36748"/>
    <w:rPr>
      <w:rFonts w:ascii="Tahoma" w:hAnsi="Tahoma" w:cs="Tahoma"/>
      <w:sz w:val="16"/>
      <w:szCs w:val="16"/>
    </w:rPr>
  </w:style>
  <w:style w:type="paragraph" w:styleId="Textoindependiente">
    <w:name w:val="Body Text"/>
    <w:basedOn w:val="Normal"/>
    <w:link w:val="TextoindependienteCar"/>
    <w:uiPriority w:val="99"/>
    <w:semiHidden/>
    <w:unhideWhenUsed/>
    <w:rsid w:val="00497C4C"/>
    <w:pPr>
      <w:spacing w:after="120"/>
    </w:pPr>
  </w:style>
  <w:style w:type="character" w:customStyle="1" w:styleId="TextoindependienteCar">
    <w:name w:val="Texto independiente Car"/>
    <w:basedOn w:val="Fuentedeprrafopredeter"/>
    <w:link w:val="Textoindependiente"/>
    <w:uiPriority w:val="99"/>
    <w:semiHidden/>
    <w:rsid w:val="00497C4C"/>
  </w:style>
  <w:style w:type="table" w:styleId="Sombreadoclaro-nfasis5">
    <w:name w:val="Light Shading Accent 5"/>
    <w:basedOn w:val="Tablanormal"/>
    <w:uiPriority w:val="60"/>
    <w:rsid w:val="00662864"/>
    <w:rPr>
      <w:rFonts w:eastAsia="Batang"/>
      <w:color w:val="31849B"/>
      <w:lang w:val="en-US"/>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ablaconcuadrcula">
    <w:name w:val="Table Grid"/>
    <w:basedOn w:val="Tablanormal"/>
    <w:uiPriority w:val="59"/>
    <w:rsid w:val="00AC626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Refdecomentario">
    <w:name w:val="annotation reference"/>
    <w:uiPriority w:val="99"/>
    <w:semiHidden/>
    <w:unhideWhenUsed/>
    <w:rsid w:val="00DB1A6E"/>
    <w:rPr>
      <w:sz w:val="16"/>
      <w:szCs w:val="16"/>
    </w:rPr>
  </w:style>
  <w:style w:type="paragraph" w:styleId="Textocomentario">
    <w:name w:val="annotation text"/>
    <w:basedOn w:val="Normal"/>
    <w:link w:val="TextocomentarioCar"/>
    <w:uiPriority w:val="99"/>
    <w:semiHidden/>
    <w:unhideWhenUsed/>
    <w:rsid w:val="00DB1A6E"/>
    <w:pPr>
      <w:spacing w:line="240" w:lineRule="auto"/>
    </w:pPr>
    <w:rPr>
      <w:sz w:val="20"/>
      <w:szCs w:val="20"/>
    </w:rPr>
  </w:style>
  <w:style w:type="character" w:customStyle="1" w:styleId="TextocomentarioCar">
    <w:name w:val="Texto comentario Car"/>
    <w:link w:val="Textocomentario"/>
    <w:uiPriority w:val="99"/>
    <w:semiHidden/>
    <w:rsid w:val="00DB1A6E"/>
    <w:rPr>
      <w:sz w:val="20"/>
      <w:szCs w:val="20"/>
    </w:rPr>
  </w:style>
  <w:style w:type="paragraph" w:styleId="Asuntodelcomentario">
    <w:name w:val="annotation subject"/>
    <w:basedOn w:val="Textocomentario"/>
    <w:next w:val="Textocomentario"/>
    <w:link w:val="AsuntodelcomentarioCar"/>
    <w:uiPriority w:val="99"/>
    <w:semiHidden/>
    <w:unhideWhenUsed/>
    <w:rsid w:val="00DB1A6E"/>
    <w:rPr>
      <w:b/>
      <w:bCs/>
    </w:rPr>
  </w:style>
  <w:style w:type="character" w:customStyle="1" w:styleId="AsuntodelcomentarioCar">
    <w:name w:val="Asunto del comentario Car"/>
    <w:link w:val="Asuntodelcomentario"/>
    <w:uiPriority w:val="99"/>
    <w:semiHidden/>
    <w:rsid w:val="00DB1A6E"/>
    <w:rPr>
      <w:b/>
      <w:bCs/>
      <w:sz w:val="20"/>
      <w:szCs w:val="20"/>
    </w:rPr>
  </w:style>
  <w:style w:type="character" w:styleId="Referenciaintensa">
    <w:name w:val="Intense Reference"/>
    <w:uiPriority w:val="32"/>
    <w:qFormat/>
    <w:rsid w:val="0044742C"/>
    <w:rPr>
      <w:b/>
      <w:bCs/>
      <w:smallCaps/>
      <w:color w:val="C0504D"/>
      <w:spacing w:val="5"/>
      <w:u w:val="single"/>
    </w:rPr>
  </w:style>
  <w:style w:type="character" w:styleId="Referenciasutil">
    <w:name w:val="Subtle Reference"/>
    <w:uiPriority w:val="31"/>
    <w:qFormat/>
    <w:rsid w:val="0044742C"/>
    <w:rPr>
      <w:smallCaps/>
      <w:color w:val="C0504D"/>
      <w:u w:val="single"/>
    </w:rPr>
  </w:style>
  <w:style w:type="paragraph" w:styleId="Revisin">
    <w:name w:val="Revision"/>
    <w:hidden/>
    <w:uiPriority w:val="99"/>
    <w:semiHidden/>
    <w:rsid w:val="00FF41F7"/>
    <w:rPr>
      <w:sz w:val="22"/>
      <w:szCs w:val="22"/>
      <w:lang w:val="es-ES" w:eastAsia="en-US"/>
    </w:rPr>
  </w:style>
  <w:style w:type="paragraph" w:styleId="Subttulo">
    <w:name w:val="Subtitle"/>
    <w:basedOn w:val="Normal"/>
    <w:next w:val="Normal"/>
    <w:link w:val="SubttuloCar"/>
    <w:uiPriority w:val="11"/>
    <w:qFormat/>
    <w:rsid w:val="00084C75"/>
    <w:pPr>
      <w:numPr>
        <w:ilvl w:val="1"/>
      </w:numPr>
    </w:pPr>
    <w:rPr>
      <w:rFonts w:ascii="Cambria" w:eastAsia="Times New Roman" w:hAnsi="Cambria"/>
      <w:i/>
      <w:iCs/>
      <w:color w:val="4F81BD"/>
      <w:spacing w:val="15"/>
      <w:sz w:val="24"/>
      <w:szCs w:val="24"/>
    </w:rPr>
  </w:style>
  <w:style w:type="character" w:customStyle="1" w:styleId="SubttuloCar">
    <w:name w:val="Subtítulo Car"/>
    <w:link w:val="Subttulo"/>
    <w:uiPriority w:val="11"/>
    <w:rsid w:val="00084C75"/>
    <w:rPr>
      <w:rFonts w:ascii="Cambria" w:eastAsia="Times New Roman" w:hAnsi="Cambria" w:cs="Times New Roman"/>
      <w:i/>
      <w:iCs/>
      <w:color w:val="4F81BD"/>
      <w:spacing w:val="15"/>
      <w:sz w:val="24"/>
      <w:szCs w:val="24"/>
    </w:rPr>
  </w:style>
  <w:style w:type="paragraph" w:styleId="Citadestacada">
    <w:name w:val="Intense Quote"/>
    <w:basedOn w:val="Normal"/>
    <w:next w:val="Normal"/>
    <w:link w:val="CitadestacadaCar"/>
    <w:uiPriority w:val="30"/>
    <w:qFormat/>
    <w:rsid w:val="00084C75"/>
    <w:pPr>
      <w:pBdr>
        <w:bottom w:val="single" w:sz="4" w:space="4" w:color="4F81BD"/>
      </w:pBdr>
      <w:spacing w:before="200" w:after="280"/>
      <w:ind w:left="936" w:right="936"/>
    </w:pPr>
    <w:rPr>
      <w:b/>
      <w:bCs/>
      <w:i/>
      <w:iCs/>
      <w:color w:val="4F81BD"/>
    </w:rPr>
  </w:style>
  <w:style w:type="character" w:customStyle="1" w:styleId="CitadestacadaCar">
    <w:name w:val="Cita destacada Car"/>
    <w:link w:val="Citadestacada"/>
    <w:uiPriority w:val="30"/>
    <w:rsid w:val="00084C75"/>
    <w:rPr>
      <w:b/>
      <w:bCs/>
      <w:i/>
      <w:iCs/>
      <w:color w:val="4F81BD"/>
    </w:rPr>
  </w:style>
  <w:style w:type="character" w:customStyle="1" w:styleId="Ttulo1Car">
    <w:name w:val="Título 1 Car"/>
    <w:link w:val="Ttulo1"/>
    <w:uiPriority w:val="9"/>
    <w:rsid w:val="00E30710"/>
    <w:rPr>
      <w:rFonts w:ascii="Cambria" w:eastAsia="Times New Roman" w:hAnsi="Cambria" w:cs="Times New Roman"/>
      <w:b/>
      <w:bCs/>
      <w:color w:val="365F91"/>
      <w:sz w:val="28"/>
      <w:szCs w:val="28"/>
    </w:rPr>
  </w:style>
  <w:style w:type="paragraph" w:styleId="NormalWeb">
    <w:name w:val="Normal (Web)"/>
    <w:basedOn w:val="Normal"/>
    <w:uiPriority w:val="99"/>
    <w:unhideWhenUsed/>
    <w:rsid w:val="008014D4"/>
    <w:pPr>
      <w:spacing w:before="100" w:beforeAutospacing="1" w:after="100" w:afterAutospacing="1" w:line="240" w:lineRule="auto"/>
    </w:pPr>
    <w:rPr>
      <w:rFonts w:ascii="Times New Roman" w:eastAsia="Times New Roman" w:hAnsi="Times New Roman"/>
      <w:sz w:val="24"/>
      <w:szCs w:val="24"/>
      <w:lang w:eastAsia="es-ES"/>
    </w:rPr>
  </w:style>
  <w:style w:type="character" w:styleId="Hipervnculo">
    <w:name w:val="Hyperlink"/>
    <w:uiPriority w:val="99"/>
    <w:unhideWhenUsed/>
    <w:rsid w:val="00E303A3"/>
    <w:rPr>
      <w:color w:val="0000FF"/>
      <w:u w:val="single"/>
    </w:rPr>
  </w:style>
  <w:style w:type="character" w:customStyle="1" w:styleId="SinespaciadoCar">
    <w:name w:val="Sin espaciado Car"/>
    <w:link w:val="Sinespaciado"/>
    <w:uiPriority w:val="1"/>
    <w:rsid w:val="009459D8"/>
    <w:rPr>
      <w:sz w:val="22"/>
      <w:szCs w:val="22"/>
      <w:lang w:val="en-US" w:eastAsia="en-US" w:bidi="ar-SA"/>
    </w:rPr>
  </w:style>
  <w:style w:type="character" w:styleId="Textoennegrita">
    <w:name w:val="Strong"/>
    <w:uiPriority w:val="22"/>
    <w:qFormat/>
    <w:rsid w:val="007D3768"/>
    <w:rPr>
      <w:b/>
      <w:bCs/>
    </w:rPr>
  </w:style>
  <w:style w:type="table" w:customStyle="1" w:styleId="Cuadrculaclara-nfasis11">
    <w:name w:val="Cuadrícula clara - Énfasis 11"/>
    <w:basedOn w:val="Tablanormal"/>
    <w:uiPriority w:val="62"/>
    <w:rsid w:val="0005314F"/>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Cuadrculaclara1">
    <w:name w:val="Cuadrícula clara1"/>
    <w:basedOn w:val="Tablanormal"/>
    <w:uiPriority w:val="62"/>
    <w:rsid w:val="0005314F"/>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Cuadrculamedia1-nfasis5">
    <w:name w:val="Medium Grid 1 Accent 5"/>
    <w:basedOn w:val="Tablanormal"/>
    <w:uiPriority w:val="67"/>
    <w:rsid w:val="00017AE5"/>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paragraph" w:customStyle="1" w:styleId="Default">
    <w:name w:val="Default"/>
    <w:rsid w:val="005F600B"/>
    <w:pPr>
      <w:autoSpaceDE w:val="0"/>
      <w:autoSpaceDN w:val="0"/>
      <w:adjustRightInd w:val="0"/>
    </w:pPr>
    <w:rPr>
      <w:rFonts w:ascii="Arial" w:hAnsi="Arial" w:cs="Arial"/>
      <w:color w:val="000000"/>
      <w:sz w:val="24"/>
      <w:szCs w:val="24"/>
      <w:lang w:val="es-ES" w:eastAsia="es-ES"/>
    </w:rPr>
  </w:style>
  <w:style w:type="character" w:styleId="Hipervnculovisitado">
    <w:name w:val="FollowedHyperlink"/>
    <w:uiPriority w:val="99"/>
    <w:semiHidden/>
    <w:unhideWhenUsed/>
    <w:rsid w:val="001A41C2"/>
    <w:rPr>
      <w:color w:val="800080"/>
      <w:u w:val="single"/>
    </w:rPr>
  </w:style>
  <w:style w:type="table" w:styleId="Cuadrculamedia1-nfasis1">
    <w:name w:val="Medium Grid 1 Accent 1"/>
    <w:basedOn w:val="Tablanormal"/>
    <w:uiPriority w:val="67"/>
    <w:rsid w:val="000A6758"/>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Ttulo10">
    <w:name w:val="Título1"/>
    <w:basedOn w:val="Normal"/>
    <w:next w:val="Normal"/>
    <w:uiPriority w:val="10"/>
    <w:qFormat/>
    <w:rsid w:val="00B826FB"/>
    <w:pPr>
      <w:spacing w:after="0" w:line="240" w:lineRule="auto"/>
      <w:contextualSpacing/>
    </w:pPr>
    <w:rPr>
      <w:rFonts w:ascii="Calibri Light" w:eastAsia="Times New Roman" w:hAnsi="Calibri Light"/>
      <w:spacing w:val="-10"/>
      <w:kern w:val="28"/>
      <w:sz w:val="56"/>
      <w:szCs w:val="56"/>
    </w:rPr>
  </w:style>
  <w:style w:type="character" w:customStyle="1" w:styleId="TtuloCar">
    <w:name w:val="Título Car"/>
    <w:link w:val="Ttulo"/>
    <w:uiPriority w:val="10"/>
    <w:rsid w:val="00B826FB"/>
    <w:rPr>
      <w:rFonts w:ascii="Calibri Light" w:eastAsia="Times New Roman" w:hAnsi="Calibri Light" w:cs="Times New Roman"/>
      <w:spacing w:val="-10"/>
      <w:kern w:val="28"/>
      <w:sz w:val="56"/>
      <w:szCs w:val="56"/>
      <w:lang w:val="es-DO"/>
    </w:rPr>
  </w:style>
  <w:style w:type="paragraph" w:styleId="Ttulo">
    <w:name w:val="Título"/>
    <w:basedOn w:val="Normal"/>
    <w:next w:val="Normal"/>
    <w:link w:val="TtuloCar"/>
    <w:uiPriority w:val="10"/>
    <w:qFormat/>
    <w:rsid w:val="00B826FB"/>
    <w:pPr>
      <w:spacing w:before="240" w:after="60"/>
      <w:jc w:val="center"/>
      <w:outlineLvl w:val="0"/>
    </w:pPr>
    <w:rPr>
      <w:rFonts w:ascii="Calibri Light" w:eastAsia="Times New Roman" w:hAnsi="Calibri Light"/>
      <w:spacing w:val="-10"/>
      <w:kern w:val="28"/>
      <w:sz w:val="56"/>
      <w:szCs w:val="56"/>
    </w:rPr>
  </w:style>
  <w:style w:type="character" w:customStyle="1" w:styleId="TtuloCar1">
    <w:name w:val="Título Car1"/>
    <w:link w:val="Ttulo"/>
    <w:uiPriority w:val="10"/>
    <w:rsid w:val="00B826FB"/>
    <w:rPr>
      <w:rFonts w:ascii="Calibri Light" w:eastAsia="Times New Roman" w:hAnsi="Calibri Light" w:cs="Times New Roman"/>
      <w:b/>
      <w:bCs/>
      <w:kern w:val="28"/>
      <w:sz w:val="32"/>
      <w:szCs w:val="32"/>
      <w:lang w:val="es-ES"/>
    </w:rPr>
  </w:style>
  <w:style w:type="character" w:customStyle="1" w:styleId="Ttulo2Car">
    <w:name w:val="Título 2 Car"/>
    <w:link w:val="Ttulo2"/>
    <w:uiPriority w:val="9"/>
    <w:rsid w:val="00C60AE4"/>
    <w:rPr>
      <w:rFonts w:ascii="Calibri Light" w:eastAsia="Times New Roman" w:hAnsi="Calibri Light" w:cs="Times New Roman"/>
      <w:b/>
      <w:bCs/>
      <w:i/>
      <w:iCs/>
      <w:sz w:val="28"/>
      <w:szCs w:val="28"/>
      <w:lang w:val="es-ES"/>
    </w:rPr>
  </w:style>
  <w:style w:type="character" w:customStyle="1" w:styleId="Ttulo3Car">
    <w:name w:val="Título 3 Car"/>
    <w:link w:val="Ttulo3"/>
    <w:uiPriority w:val="9"/>
    <w:rsid w:val="001E39F6"/>
    <w:rPr>
      <w:rFonts w:ascii="Calibri Light" w:eastAsia="Times New Roman" w:hAnsi="Calibri Light" w:cs="Times New Roman"/>
      <w:b/>
      <w:bCs/>
      <w:sz w:val="26"/>
      <w:szCs w:val="26"/>
      <w:lang w:val="es-ES"/>
    </w:rPr>
  </w:style>
  <w:style w:type="character" w:customStyle="1" w:styleId="Ttulo4Car">
    <w:name w:val="Título 4 Car"/>
    <w:link w:val="Ttulo4"/>
    <w:uiPriority w:val="9"/>
    <w:rsid w:val="001E39F6"/>
    <w:rPr>
      <w:rFonts w:ascii="Calibri" w:eastAsia="Times New Roman" w:hAnsi="Calibri" w:cs="Times New Roman"/>
      <w:b/>
      <w:bCs/>
      <w:sz w:val="28"/>
      <w:szCs w:val="28"/>
      <w:lang w:val="es-ES"/>
    </w:rPr>
  </w:style>
  <w:style w:type="character" w:customStyle="1" w:styleId="Ttulo5Car">
    <w:name w:val="Título 5 Car"/>
    <w:link w:val="Ttulo5"/>
    <w:uiPriority w:val="9"/>
    <w:rsid w:val="001E39F6"/>
    <w:rPr>
      <w:rFonts w:ascii="Calibri" w:eastAsia="Times New Roman" w:hAnsi="Calibri" w:cs="Times New Roman"/>
      <w:b/>
      <w:bCs/>
      <w:i/>
      <w:iCs/>
      <w:sz w:val="26"/>
      <w:szCs w:val="2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81700">
      <w:bodyDiv w:val="1"/>
      <w:marLeft w:val="0"/>
      <w:marRight w:val="0"/>
      <w:marTop w:val="0"/>
      <w:marBottom w:val="0"/>
      <w:divBdr>
        <w:top w:val="none" w:sz="0" w:space="0" w:color="auto"/>
        <w:left w:val="none" w:sz="0" w:space="0" w:color="auto"/>
        <w:bottom w:val="none" w:sz="0" w:space="0" w:color="auto"/>
        <w:right w:val="none" w:sz="0" w:space="0" w:color="auto"/>
      </w:divBdr>
    </w:div>
    <w:div w:id="31997312">
      <w:bodyDiv w:val="1"/>
      <w:marLeft w:val="0"/>
      <w:marRight w:val="0"/>
      <w:marTop w:val="0"/>
      <w:marBottom w:val="0"/>
      <w:divBdr>
        <w:top w:val="none" w:sz="0" w:space="0" w:color="auto"/>
        <w:left w:val="none" w:sz="0" w:space="0" w:color="auto"/>
        <w:bottom w:val="none" w:sz="0" w:space="0" w:color="auto"/>
        <w:right w:val="none" w:sz="0" w:space="0" w:color="auto"/>
      </w:divBdr>
    </w:div>
    <w:div w:id="137649635">
      <w:bodyDiv w:val="1"/>
      <w:marLeft w:val="0"/>
      <w:marRight w:val="0"/>
      <w:marTop w:val="0"/>
      <w:marBottom w:val="0"/>
      <w:divBdr>
        <w:top w:val="none" w:sz="0" w:space="0" w:color="auto"/>
        <w:left w:val="none" w:sz="0" w:space="0" w:color="auto"/>
        <w:bottom w:val="none" w:sz="0" w:space="0" w:color="auto"/>
        <w:right w:val="none" w:sz="0" w:space="0" w:color="auto"/>
      </w:divBdr>
    </w:div>
    <w:div w:id="209341350">
      <w:bodyDiv w:val="1"/>
      <w:marLeft w:val="0"/>
      <w:marRight w:val="0"/>
      <w:marTop w:val="0"/>
      <w:marBottom w:val="0"/>
      <w:divBdr>
        <w:top w:val="none" w:sz="0" w:space="0" w:color="auto"/>
        <w:left w:val="none" w:sz="0" w:space="0" w:color="auto"/>
        <w:bottom w:val="none" w:sz="0" w:space="0" w:color="auto"/>
        <w:right w:val="none" w:sz="0" w:space="0" w:color="auto"/>
      </w:divBdr>
    </w:div>
    <w:div w:id="261573314">
      <w:bodyDiv w:val="1"/>
      <w:marLeft w:val="0"/>
      <w:marRight w:val="0"/>
      <w:marTop w:val="0"/>
      <w:marBottom w:val="0"/>
      <w:divBdr>
        <w:top w:val="none" w:sz="0" w:space="0" w:color="auto"/>
        <w:left w:val="none" w:sz="0" w:space="0" w:color="auto"/>
        <w:bottom w:val="none" w:sz="0" w:space="0" w:color="auto"/>
        <w:right w:val="none" w:sz="0" w:space="0" w:color="auto"/>
      </w:divBdr>
    </w:div>
    <w:div w:id="343629286">
      <w:bodyDiv w:val="1"/>
      <w:marLeft w:val="0"/>
      <w:marRight w:val="0"/>
      <w:marTop w:val="0"/>
      <w:marBottom w:val="0"/>
      <w:divBdr>
        <w:top w:val="none" w:sz="0" w:space="0" w:color="auto"/>
        <w:left w:val="none" w:sz="0" w:space="0" w:color="auto"/>
        <w:bottom w:val="none" w:sz="0" w:space="0" w:color="auto"/>
        <w:right w:val="none" w:sz="0" w:space="0" w:color="auto"/>
      </w:divBdr>
    </w:div>
    <w:div w:id="369301095">
      <w:bodyDiv w:val="1"/>
      <w:marLeft w:val="0"/>
      <w:marRight w:val="0"/>
      <w:marTop w:val="0"/>
      <w:marBottom w:val="0"/>
      <w:divBdr>
        <w:top w:val="none" w:sz="0" w:space="0" w:color="auto"/>
        <w:left w:val="none" w:sz="0" w:space="0" w:color="auto"/>
        <w:bottom w:val="none" w:sz="0" w:space="0" w:color="auto"/>
        <w:right w:val="none" w:sz="0" w:space="0" w:color="auto"/>
      </w:divBdr>
    </w:div>
    <w:div w:id="388384402">
      <w:bodyDiv w:val="1"/>
      <w:marLeft w:val="0"/>
      <w:marRight w:val="0"/>
      <w:marTop w:val="0"/>
      <w:marBottom w:val="0"/>
      <w:divBdr>
        <w:top w:val="none" w:sz="0" w:space="0" w:color="auto"/>
        <w:left w:val="none" w:sz="0" w:space="0" w:color="auto"/>
        <w:bottom w:val="none" w:sz="0" w:space="0" w:color="auto"/>
        <w:right w:val="none" w:sz="0" w:space="0" w:color="auto"/>
      </w:divBdr>
      <w:divsChild>
        <w:div w:id="2008483154">
          <w:marLeft w:val="0"/>
          <w:marRight w:val="0"/>
          <w:marTop w:val="0"/>
          <w:marBottom w:val="0"/>
          <w:divBdr>
            <w:top w:val="none" w:sz="0" w:space="0" w:color="auto"/>
            <w:left w:val="none" w:sz="0" w:space="0" w:color="auto"/>
            <w:bottom w:val="none" w:sz="0" w:space="0" w:color="auto"/>
            <w:right w:val="none" w:sz="0" w:space="0" w:color="auto"/>
          </w:divBdr>
          <w:divsChild>
            <w:div w:id="10375387">
              <w:marLeft w:val="0"/>
              <w:marRight w:val="0"/>
              <w:marTop w:val="28"/>
              <w:marBottom w:val="0"/>
              <w:divBdr>
                <w:top w:val="none" w:sz="0" w:space="0" w:color="auto"/>
                <w:left w:val="none" w:sz="0" w:space="0" w:color="auto"/>
                <w:bottom w:val="none" w:sz="0" w:space="0" w:color="auto"/>
                <w:right w:val="none" w:sz="0" w:space="0" w:color="auto"/>
              </w:divBdr>
              <w:divsChild>
                <w:div w:id="1329284358">
                  <w:marLeft w:val="69"/>
                  <w:marRight w:val="69"/>
                  <w:marTop w:val="69"/>
                  <w:marBottom w:val="69"/>
                  <w:divBdr>
                    <w:top w:val="none" w:sz="0" w:space="0" w:color="auto"/>
                    <w:left w:val="none" w:sz="0" w:space="0" w:color="auto"/>
                    <w:bottom w:val="none" w:sz="0" w:space="0" w:color="auto"/>
                    <w:right w:val="none" w:sz="0" w:space="0" w:color="auto"/>
                  </w:divBdr>
                  <w:divsChild>
                    <w:div w:id="781655361">
                      <w:marLeft w:val="0"/>
                      <w:marRight w:val="0"/>
                      <w:marTop w:val="0"/>
                      <w:marBottom w:val="14"/>
                      <w:divBdr>
                        <w:top w:val="none" w:sz="0" w:space="0" w:color="auto"/>
                        <w:left w:val="none" w:sz="0" w:space="0" w:color="auto"/>
                        <w:bottom w:val="none" w:sz="0" w:space="0" w:color="auto"/>
                        <w:right w:val="none" w:sz="0" w:space="0" w:color="auto"/>
                      </w:divBdr>
                      <w:divsChild>
                        <w:div w:id="1581137976">
                          <w:marLeft w:val="0"/>
                          <w:marRight w:val="0"/>
                          <w:marTop w:val="0"/>
                          <w:marBottom w:val="0"/>
                          <w:divBdr>
                            <w:top w:val="none" w:sz="0" w:space="0" w:color="auto"/>
                            <w:left w:val="none" w:sz="0" w:space="0" w:color="auto"/>
                            <w:bottom w:val="none" w:sz="0" w:space="0" w:color="auto"/>
                            <w:right w:val="none" w:sz="0" w:space="0" w:color="auto"/>
                          </w:divBdr>
                          <w:divsChild>
                            <w:div w:id="928348908">
                              <w:marLeft w:val="208"/>
                              <w:marRight w:val="208"/>
                              <w:marTop w:val="208"/>
                              <w:marBottom w:val="208"/>
                              <w:divBdr>
                                <w:top w:val="none" w:sz="0" w:space="0" w:color="auto"/>
                                <w:left w:val="none" w:sz="0" w:space="0" w:color="auto"/>
                                <w:bottom w:val="single" w:sz="6" w:space="0" w:color="E0E0E0"/>
                                <w:right w:val="none" w:sz="0" w:space="0" w:color="auto"/>
                              </w:divBdr>
                              <w:divsChild>
                                <w:div w:id="1545411644">
                                  <w:marLeft w:val="0"/>
                                  <w:marRight w:val="0"/>
                                  <w:marTop w:val="0"/>
                                  <w:marBottom w:val="0"/>
                                  <w:divBdr>
                                    <w:top w:val="none" w:sz="0" w:space="0" w:color="auto"/>
                                    <w:left w:val="none" w:sz="0" w:space="0" w:color="auto"/>
                                    <w:bottom w:val="none" w:sz="0" w:space="0" w:color="auto"/>
                                    <w:right w:val="none" w:sz="0" w:space="0" w:color="auto"/>
                                  </w:divBdr>
                                  <w:divsChild>
                                    <w:div w:id="668481876">
                                      <w:marLeft w:val="0"/>
                                      <w:marRight w:val="0"/>
                                      <w:marTop w:val="0"/>
                                      <w:marBottom w:val="0"/>
                                      <w:divBdr>
                                        <w:top w:val="none" w:sz="0" w:space="0" w:color="auto"/>
                                        <w:left w:val="none" w:sz="0" w:space="0" w:color="auto"/>
                                        <w:bottom w:val="none" w:sz="0" w:space="0" w:color="auto"/>
                                        <w:right w:val="none" w:sz="0" w:space="0" w:color="auto"/>
                                      </w:divBdr>
                                      <w:divsChild>
                                        <w:div w:id="133479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90661885">
      <w:bodyDiv w:val="1"/>
      <w:marLeft w:val="0"/>
      <w:marRight w:val="0"/>
      <w:marTop w:val="0"/>
      <w:marBottom w:val="0"/>
      <w:divBdr>
        <w:top w:val="none" w:sz="0" w:space="0" w:color="auto"/>
        <w:left w:val="none" w:sz="0" w:space="0" w:color="auto"/>
        <w:bottom w:val="none" w:sz="0" w:space="0" w:color="auto"/>
        <w:right w:val="none" w:sz="0" w:space="0" w:color="auto"/>
      </w:divBdr>
    </w:div>
    <w:div w:id="406923276">
      <w:bodyDiv w:val="1"/>
      <w:marLeft w:val="0"/>
      <w:marRight w:val="0"/>
      <w:marTop w:val="0"/>
      <w:marBottom w:val="0"/>
      <w:divBdr>
        <w:top w:val="none" w:sz="0" w:space="0" w:color="auto"/>
        <w:left w:val="none" w:sz="0" w:space="0" w:color="auto"/>
        <w:bottom w:val="none" w:sz="0" w:space="0" w:color="auto"/>
        <w:right w:val="none" w:sz="0" w:space="0" w:color="auto"/>
      </w:divBdr>
    </w:div>
    <w:div w:id="433212301">
      <w:bodyDiv w:val="1"/>
      <w:marLeft w:val="0"/>
      <w:marRight w:val="0"/>
      <w:marTop w:val="0"/>
      <w:marBottom w:val="0"/>
      <w:divBdr>
        <w:top w:val="none" w:sz="0" w:space="0" w:color="auto"/>
        <w:left w:val="none" w:sz="0" w:space="0" w:color="auto"/>
        <w:bottom w:val="none" w:sz="0" w:space="0" w:color="auto"/>
        <w:right w:val="none" w:sz="0" w:space="0" w:color="auto"/>
      </w:divBdr>
    </w:div>
    <w:div w:id="453016052">
      <w:bodyDiv w:val="1"/>
      <w:marLeft w:val="0"/>
      <w:marRight w:val="0"/>
      <w:marTop w:val="0"/>
      <w:marBottom w:val="0"/>
      <w:divBdr>
        <w:top w:val="none" w:sz="0" w:space="0" w:color="auto"/>
        <w:left w:val="none" w:sz="0" w:space="0" w:color="auto"/>
        <w:bottom w:val="none" w:sz="0" w:space="0" w:color="auto"/>
        <w:right w:val="none" w:sz="0" w:space="0" w:color="auto"/>
      </w:divBdr>
      <w:divsChild>
        <w:div w:id="1542016096">
          <w:marLeft w:val="0"/>
          <w:marRight w:val="0"/>
          <w:marTop w:val="0"/>
          <w:marBottom w:val="0"/>
          <w:divBdr>
            <w:top w:val="none" w:sz="0" w:space="0" w:color="auto"/>
            <w:left w:val="none" w:sz="0" w:space="0" w:color="auto"/>
            <w:bottom w:val="none" w:sz="0" w:space="0" w:color="auto"/>
            <w:right w:val="none" w:sz="0" w:space="0" w:color="auto"/>
          </w:divBdr>
        </w:div>
      </w:divsChild>
    </w:div>
    <w:div w:id="489105540">
      <w:bodyDiv w:val="1"/>
      <w:marLeft w:val="0"/>
      <w:marRight w:val="0"/>
      <w:marTop w:val="0"/>
      <w:marBottom w:val="0"/>
      <w:divBdr>
        <w:top w:val="none" w:sz="0" w:space="0" w:color="auto"/>
        <w:left w:val="none" w:sz="0" w:space="0" w:color="auto"/>
        <w:bottom w:val="none" w:sz="0" w:space="0" w:color="auto"/>
        <w:right w:val="none" w:sz="0" w:space="0" w:color="auto"/>
      </w:divBdr>
    </w:div>
    <w:div w:id="497311681">
      <w:bodyDiv w:val="1"/>
      <w:marLeft w:val="0"/>
      <w:marRight w:val="0"/>
      <w:marTop w:val="0"/>
      <w:marBottom w:val="0"/>
      <w:divBdr>
        <w:top w:val="none" w:sz="0" w:space="0" w:color="auto"/>
        <w:left w:val="none" w:sz="0" w:space="0" w:color="auto"/>
        <w:bottom w:val="none" w:sz="0" w:space="0" w:color="auto"/>
        <w:right w:val="none" w:sz="0" w:space="0" w:color="auto"/>
      </w:divBdr>
    </w:div>
    <w:div w:id="559942607">
      <w:bodyDiv w:val="1"/>
      <w:marLeft w:val="0"/>
      <w:marRight w:val="0"/>
      <w:marTop w:val="0"/>
      <w:marBottom w:val="0"/>
      <w:divBdr>
        <w:top w:val="none" w:sz="0" w:space="0" w:color="auto"/>
        <w:left w:val="none" w:sz="0" w:space="0" w:color="auto"/>
        <w:bottom w:val="none" w:sz="0" w:space="0" w:color="auto"/>
        <w:right w:val="none" w:sz="0" w:space="0" w:color="auto"/>
      </w:divBdr>
    </w:div>
    <w:div w:id="573396532">
      <w:bodyDiv w:val="1"/>
      <w:marLeft w:val="0"/>
      <w:marRight w:val="0"/>
      <w:marTop w:val="0"/>
      <w:marBottom w:val="0"/>
      <w:divBdr>
        <w:top w:val="none" w:sz="0" w:space="0" w:color="auto"/>
        <w:left w:val="none" w:sz="0" w:space="0" w:color="auto"/>
        <w:bottom w:val="none" w:sz="0" w:space="0" w:color="auto"/>
        <w:right w:val="none" w:sz="0" w:space="0" w:color="auto"/>
      </w:divBdr>
    </w:div>
    <w:div w:id="588655128">
      <w:bodyDiv w:val="1"/>
      <w:marLeft w:val="0"/>
      <w:marRight w:val="0"/>
      <w:marTop w:val="0"/>
      <w:marBottom w:val="0"/>
      <w:divBdr>
        <w:top w:val="none" w:sz="0" w:space="0" w:color="auto"/>
        <w:left w:val="none" w:sz="0" w:space="0" w:color="auto"/>
        <w:bottom w:val="none" w:sz="0" w:space="0" w:color="auto"/>
        <w:right w:val="none" w:sz="0" w:space="0" w:color="auto"/>
      </w:divBdr>
    </w:div>
    <w:div w:id="683363529">
      <w:bodyDiv w:val="1"/>
      <w:marLeft w:val="0"/>
      <w:marRight w:val="0"/>
      <w:marTop w:val="0"/>
      <w:marBottom w:val="0"/>
      <w:divBdr>
        <w:top w:val="none" w:sz="0" w:space="0" w:color="auto"/>
        <w:left w:val="none" w:sz="0" w:space="0" w:color="auto"/>
        <w:bottom w:val="none" w:sz="0" w:space="0" w:color="auto"/>
        <w:right w:val="none" w:sz="0" w:space="0" w:color="auto"/>
      </w:divBdr>
    </w:div>
    <w:div w:id="689137142">
      <w:bodyDiv w:val="1"/>
      <w:marLeft w:val="0"/>
      <w:marRight w:val="0"/>
      <w:marTop w:val="0"/>
      <w:marBottom w:val="0"/>
      <w:divBdr>
        <w:top w:val="none" w:sz="0" w:space="0" w:color="auto"/>
        <w:left w:val="none" w:sz="0" w:space="0" w:color="auto"/>
        <w:bottom w:val="none" w:sz="0" w:space="0" w:color="auto"/>
        <w:right w:val="none" w:sz="0" w:space="0" w:color="auto"/>
      </w:divBdr>
      <w:divsChild>
        <w:div w:id="1911690419">
          <w:marLeft w:val="0"/>
          <w:marRight w:val="0"/>
          <w:marTop w:val="0"/>
          <w:marBottom w:val="0"/>
          <w:divBdr>
            <w:top w:val="none" w:sz="0" w:space="0" w:color="auto"/>
            <w:left w:val="none" w:sz="0" w:space="0" w:color="auto"/>
            <w:bottom w:val="none" w:sz="0" w:space="0" w:color="auto"/>
            <w:right w:val="none" w:sz="0" w:space="0" w:color="auto"/>
          </w:divBdr>
        </w:div>
      </w:divsChild>
    </w:div>
    <w:div w:id="727190578">
      <w:bodyDiv w:val="1"/>
      <w:marLeft w:val="0"/>
      <w:marRight w:val="0"/>
      <w:marTop w:val="0"/>
      <w:marBottom w:val="0"/>
      <w:divBdr>
        <w:top w:val="none" w:sz="0" w:space="0" w:color="auto"/>
        <w:left w:val="none" w:sz="0" w:space="0" w:color="auto"/>
        <w:bottom w:val="none" w:sz="0" w:space="0" w:color="auto"/>
        <w:right w:val="none" w:sz="0" w:space="0" w:color="auto"/>
      </w:divBdr>
    </w:div>
    <w:div w:id="733627013">
      <w:bodyDiv w:val="1"/>
      <w:marLeft w:val="0"/>
      <w:marRight w:val="0"/>
      <w:marTop w:val="0"/>
      <w:marBottom w:val="0"/>
      <w:divBdr>
        <w:top w:val="none" w:sz="0" w:space="0" w:color="auto"/>
        <w:left w:val="none" w:sz="0" w:space="0" w:color="auto"/>
        <w:bottom w:val="none" w:sz="0" w:space="0" w:color="auto"/>
        <w:right w:val="none" w:sz="0" w:space="0" w:color="auto"/>
      </w:divBdr>
    </w:div>
    <w:div w:id="747076749">
      <w:bodyDiv w:val="1"/>
      <w:marLeft w:val="0"/>
      <w:marRight w:val="0"/>
      <w:marTop w:val="0"/>
      <w:marBottom w:val="0"/>
      <w:divBdr>
        <w:top w:val="none" w:sz="0" w:space="0" w:color="auto"/>
        <w:left w:val="none" w:sz="0" w:space="0" w:color="auto"/>
        <w:bottom w:val="none" w:sz="0" w:space="0" w:color="auto"/>
        <w:right w:val="none" w:sz="0" w:space="0" w:color="auto"/>
      </w:divBdr>
    </w:div>
    <w:div w:id="791289679">
      <w:bodyDiv w:val="1"/>
      <w:marLeft w:val="0"/>
      <w:marRight w:val="0"/>
      <w:marTop w:val="0"/>
      <w:marBottom w:val="0"/>
      <w:divBdr>
        <w:top w:val="none" w:sz="0" w:space="0" w:color="auto"/>
        <w:left w:val="none" w:sz="0" w:space="0" w:color="auto"/>
        <w:bottom w:val="none" w:sz="0" w:space="0" w:color="auto"/>
        <w:right w:val="none" w:sz="0" w:space="0" w:color="auto"/>
      </w:divBdr>
    </w:div>
    <w:div w:id="793137633">
      <w:bodyDiv w:val="1"/>
      <w:marLeft w:val="0"/>
      <w:marRight w:val="0"/>
      <w:marTop w:val="0"/>
      <w:marBottom w:val="0"/>
      <w:divBdr>
        <w:top w:val="none" w:sz="0" w:space="0" w:color="auto"/>
        <w:left w:val="none" w:sz="0" w:space="0" w:color="auto"/>
        <w:bottom w:val="none" w:sz="0" w:space="0" w:color="auto"/>
        <w:right w:val="none" w:sz="0" w:space="0" w:color="auto"/>
      </w:divBdr>
    </w:div>
    <w:div w:id="794327458">
      <w:bodyDiv w:val="1"/>
      <w:marLeft w:val="0"/>
      <w:marRight w:val="0"/>
      <w:marTop w:val="0"/>
      <w:marBottom w:val="0"/>
      <w:divBdr>
        <w:top w:val="none" w:sz="0" w:space="0" w:color="auto"/>
        <w:left w:val="none" w:sz="0" w:space="0" w:color="auto"/>
        <w:bottom w:val="none" w:sz="0" w:space="0" w:color="auto"/>
        <w:right w:val="none" w:sz="0" w:space="0" w:color="auto"/>
      </w:divBdr>
    </w:div>
    <w:div w:id="808209847">
      <w:bodyDiv w:val="1"/>
      <w:marLeft w:val="0"/>
      <w:marRight w:val="0"/>
      <w:marTop w:val="0"/>
      <w:marBottom w:val="0"/>
      <w:divBdr>
        <w:top w:val="none" w:sz="0" w:space="0" w:color="auto"/>
        <w:left w:val="none" w:sz="0" w:space="0" w:color="auto"/>
        <w:bottom w:val="none" w:sz="0" w:space="0" w:color="auto"/>
        <w:right w:val="none" w:sz="0" w:space="0" w:color="auto"/>
      </w:divBdr>
    </w:div>
    <w:div w:id="827012978">
      <w:bodyDiv w:val="1"/>
      <w:marLeft w:val="0"/>
      <w:marRight w:val="0"/>
      <w:marTop w:val="0"/>
      <w:marBottom w:val="0"/>
      <w:divBdr>
        <w:top w:val="none" w:sz="0" w:space="0" w:color="auto"/>
        <w:left w:val="none" w:sz="0" w:space="0" w:color="auto"/>
        <w:bottom w:val="none" w:sz="0" w:space="0" w:color="auto"/>
        <w:right w:val="none" w:sz="0" w:space="0" w:color="auto"/>
      </w:divBdr>
    </w:div>
    <w:div w:id="881747857">
      <w:bodyDiv w:val="1"/>
      <w:marLeft w:val="0"/>
      <w:marRight w:val="0"/>
      <w:marTop w:val="0"/>
      <w:marBottom w:val="0"/>
      <w:divBdr>
        <w:top w:val="none" w:sz="0" w:space="0" w:color="auto"/>
        <w:left w:val="none" w:sz="0" w:space="0" w:color="auto"/>
        <w:bottom w:val="none" w:sz="0" w:space="0" w:color="auto"/>
        <w:right w:val="none" w:sz="0" w:space="0" w:color="auto"/>
      </w:divBdr>
    </w:div>
    <w:div w:id="914434088">
      <w:bodyDiv w:val="1"/>
      <w:marLeft w:val="0"/>
      <w:marRight w:val="0"/>
      <w:marTop w:val="0"/>
      <w:marBottom w:val="0"/>
      <w:divBdr>
        <w:top w:val="none" w:sz="0" w:space="0" w:color="auto"/>
        <w:left w:val="none" w:sz="0" w:space="0" w:color="auto"/>
        <w:bottom w:val="none" w:sz="0" w:space="0" w:color="auto"/>
        <w:right w:val="none" w:sz="0" w:space="0" w:color="auto"/>
      </w:divBdr>
    </w:div>
    <w:div w:id="931203717">
      <w:bodyDiv w:val="1"/>
      <w:marLeft w:val="0"/>
      <w:marRight w:val="0"/>
      <w:marTop w:val="0"/>
      <w:marBottom w:val="0"/>
      <w:divBdr>
        <w:top w:val="none" w:sz="0" w:space="0" w:color="auto"/>
        <w:left w:val="none" w:sz="0" w:space="0" w:color="auto"/>
        <w:bottom w:val="none" w:sz="0" w:space="0" w:color="auto"/>
        <w:right w:val="none" w:sz="0" w:space="0" w:color="auto"/>
      </w:divBdr>
    </w:div>
    <w:div w:id="952056955">
      <w:bodyDiv w:val="1"/>
      <w:marLeft w:val="0"/>
      <w:marRight w:val="0"/>
      <w:marTop w:val="0"/>
      <w:marBottom w:val="0"/>
      <w:divBdr>
        <w:top w:val="none" w:sz="0" w:space="0" w:color="auto"/>
        <w:left w:val="none" w:sz="0" w:space="0" w:color="auto"/>
        <w:bottom w:val="none" w:sz="0" w:space="0" w:color="auto"/>
        <w:right w:val="none" w:sz="0" w:space="0" w:color="auto"/>
      </w:divBdr>
    </w:div>
    <w:div w:id="959069177">
      <w:bodyDiv w:val="1"/>
      <w:marLeft w:val="0"/>
      <w:marRight w:val="0"/>
      <w:marTop w:val="0"/>
      <w:marBottom w:val="0"/>
      <w:divBdr>
        <w:top w:val="none" w:sz="0" w:space="0" w:color="auto"/>
        <w:left w:val="none" w:sz="0" w:space="0" w:color="auto"/>
        <w:bottom w:val="none" w:sz="0" w:space="0" w:color="auto"/>
        <w:right w:val="none" w:sz="0" w:space="0" w:color="auto"/>
      </w:divBdr>
    </w:div>
    <w:div w:id="963075649">
      <w:bodyDiv w:val="1"/>
      <w:marLeft w:val="0"/>
      <w:marRight w:val="0"/>
      <w:marTop w:val="0"/>
      <w:marBottom w:val="0"/>
      <w:divBdr>
        <w:top w:val="none" w:sz="0" w:space="0" w:color="auto"/>
        <w:left w:val="none" w:sz="0" w:space="0" w:color="auto"/>
        <w:bottom w:val="none" w:sz="0" w:space="0" w:color="auto"/>
        <w:right w:val="none" w:sz="0" w:space="0" w:color="auto"/>
      </w:divBdr>
      <w:divsChild>
        <w:div w:id="1822312441">
          <w:marLeft w:val="0"/>
          <w:marRight w:val="0"/>
          <w:marTop w:val="0"/>
          <w:marBottom w:val="0"/>
          <w:divBdr>
            <w:top w:val="none" w:sz="0" w:space="0" w:color="auto"/>
            <w:left w:val="none" w:sz="0" w:space="0" w:color="auto"/>
            <w:bottom w:val="none" w:sz="0" w:space="0" w:color="auto"/>
            <w:right w:val="none" w:sz="0" w:space="0" w:color="auto"/>
          </w:divBdr>
        </w:div>
      </w:divsChild>
    </w:div>
    <w:div w:id="989284092">
      <w:bodyDiv w:val="1"/>
      <w:marLeft w:val="0"/>
      <w:marRight w:val="0"/>
      <w:marTop w:val="0"/>
      <w:marBottom w:val="0"/>
      <w:divBdr>
        <w:top w:val="none" w:sz="0" w:space="0" w:color="auto"/>
        <w:left w:val="none" w:sz="0" w:space="0" w:color="auto"/>
        <w:bottom w:val="none" w:sz="0" w:space="0" w:color="auto"/>
        <w:right w:val="none" w:sz="0" w:space="0" w:color="auto"/>
      </w:divBdr>
    </w:div>
    <w:div w:id="1072196806">
      <w:bodyDiv w:val="1"/>
      <w:marLeft w:val="0"/>
      <w:marRight w:val="0"/>
      <w:marTop w:val="0"/>
      <w:marBottom w:val="0"/>
      <w:divBdr>
        <w:top w:val="none" w:sz="0" w:space="0" w:color="auto"/>
        <w:left w:val="none" w:sz="0" w:space="0" w:color="auto"/>
        <w:bottom w:val="none" w:sz="0" w:space="0" w:color="auto"/>
        <w:right w:val="none" w:sz="0" w:space="0" w:color="auto"/>
      </w:divBdr>
    </w:div>
    <w:div w:id="1097141059">
      <w:bodyDiv w:val="1"/>
      <w:marLeft w:val="0"/>
      <w:marRight w:val="0"/>
      <w:marTop w:val="0"/>
      <w:marBottom w:val="0"/>
      <w:divBdr>
        <w:top w:val="none" w:sz="0" w:space="0" w:color="auto"/>
        <w:left w:val="none" w:sz="0" w:space="0" w:color="auto"/>
        <w:bottom w:val="none" w:sz="0" w:space="0" w:color="auto"/>
        <w:right w:val="none" w:sz="0" w:space="0" w:color="auto"/>
      </w:divBdr>
    </w:div>
    <w:div w:id="1142576900">
      <w:bodyDiv w:val="1"/>
      <w:marLeft w:val="0"/>
      <w:marRight w:val="0"/>
      <w:marTop w:val="0"/>
      <w:marBottom w:val="0"/>
      <w:divBdr>
        <w:top w:val="none" w:sz="0" w:space="0" w:color="auto"/>
        <w:left w:val="none" w:sz="0" w:space="0" w:color="auto"/>
        <w:bottom w:val="none" w:sz="0" w:space="0" w:color="auto"/>
        <w:right w:val="none" w:sz="0" w:space="0" w:color="auto"/>
      </w:divBdr>
    </w:div>
    <w:div w:id="1153064322">
      <w:bodyDiv w:val="1"/>
      <w:marLeft w:val="0"/>
      <w:marRight w:val="0"/>
      <w:marTop w:val="0"/>
      <w:marBottom w:val="0"/>
      <w:divBdr>
        <w:top w:val="none" w:sz="0" w:space="0" w:color="auto"/>
        <w:left w:val="none" w:sz="0" w:space="0" w:color="auto"/>
        <w:bottom w:val="none" w:sz="0" w:space="0" w:color="auto"/>
        <w:right w:val="none" w:sz="0" w:space="0" w:color="auto"/>
      </w:divBdr>
    </w:div>
    <w:div w:id="1158837761">
      <w:bodyDiv w:val="1"/>
      <w:marLeft w:val="0"/>
      <w:marRight w:val="0"/>
      <w:marTop w:val="0"/>
      <w:marBottom w:val="0"/>
      <w:divBdr>
        <w:top w:val="none" w:sz="0" w:space="0" w:color="auto"/>
        <w:left w:val="none" w:sz="0" w:space="0" w:color="auto"/>
        <w:bottom w:val="none" w:sz="0" w:space="0" w:color="auto"/>
        <w:right w:val="none" w:sz="0" w:space="0" w:color="auto"/>
      </w:divBdr>
      <w:divsChild>
        <w:div w:id="930771881">
          <w:marLeft w:val="0"/>
          <w:marRight w:val="0"/>
          <w:marTop w:val="0"/>
          <w:marBottom w:val="0"/>
          <w:divBdr>
            <w:top w:val="none" w:sz="0" w:space="0" w:color="auto"/>
            <w:left w:val="none" w:sz="0" w:space="0" w:color="auto"/>
            <w:bottom w:val="none" w:sz="0" w:space="0" w:color="auto"/>
            <w:right w:val="none" w:sz="0" w:space="0" w:color="auto"/>
          </w:divBdr>
        </w:div>
      </w:divsChild>
    </w:div>
    <w:div w:id="1192956257">
      <w:bodyDiv w:val="1"/>
      <w:marLeft w:val="0"/>
      <w:marRight w:val="0"/>
      <w:marTop w:val="0"/>
      <w:marBottom w:val="0"/>
      <w:divBdr>
        <w:top w:val="none" w:sz="0" w:space="0" w:color="auto"/>
        <w:left w:val="none" w:sz="0" w:space="0" w:color="auto"/>
        <w:bottom w:val="none" w:sz="0" w:space="0" w:color="auto"/>
        <w:right w:val="none" w:sz="0" w:space="0" w:color="auto"/>
      </w:divBdr>
    </w:div>
    <w:div w:id="1193111624">
      <w:bodyDiv w:val="1"/>
      <w:marLeft w:val="0"/>
      <w:marRight w:val="0"/>
      <w:marTop w:val="0"/>
      <w:marBottom w:val="0"/>
      <w:divBdr>
        <w:top w:val="none" w:sz="0" w:space="0" w:color="auto"/>
        <w:left w:val="none" w:sz="0" w:space="0" w:color="auto"/>
        <w:bottom w:val="none" w:sz="0" w:space="0" w:color="auto"/>
        <w:right w:val="none" w:sz="0" w:space="0" w:color="auto"/>
      </w:divBdr>
    </w:div>
    <w:div w:id="1418211451">
      <w:bodyDiv w:val="1"/>
      <w:marLeft w:val="0"/>
      <w:marRight w:val="0"/>
      <w:marTop w:val="0"/>
      <w:marBottom w:val="0"/>
      <w:divBdr>
        <w:top w:val="none" w:sz="0" w:space="0" w:color="auto"/>
        <w:left w:val="none" w:sz="0" w:space="0" w:color="auto"/>
        <w:bottom w:val="none" w:sz="0" w:space="0" w:color="auto"/>
        <w:right w:val="none" w:sz="0" w:space="0" w:color="auto"/>
      </w:divBdr>
      <w:divsChild>
        <w:div w:id="1957906786">
          <w:marLeft w:val="0"/>
          <w:marRight w:val="0"/>
          <w:marTop w:val="0"/>
          <w:marBottom w:val="0"/>
          <w:divBdr>
            <w:top w:val="none" w:sz="0" w:space="0" w:color="auto"/>
            <w:left w:val="none" w:sz="0" w:space="0" w:color="auto"/>
            <w:bottom w:val="none" w:sz="0" w:space="0" w:color="auto"/>
            <w:right w:val="none" w:sz="0" w:space="0" w:color="auto"/>
          </w:divBdr>
          <w:divsChild>
            <w:div w:id="2132701285">
              <w:marLeft w:val="0"/>
              <w:marRight w:val="0"/>
              <w:marTop w:val="28"/>
              <w:marBottom w:val="0"/>
              <w:divBdr>
                <w:top w:val="none" w:sz="0" w:space="0" w:color="auto"/>
                <w:left w:val="none" w:sz="0" w:space="0" w:color="auto"/>
                <w:bottom w:val="none" w:sz="0" w:space="0" w:color="auto"/>
                <w:right w:val="none" w:sz="0" w:space="0" w:color="auto"/>
              </w:divBdr>
              <w:divsChild>
                <w:div w:id="71201947">
                  <w:marLeft w:val="69"/>
                  <w:marRight w:val="69"/>
                  <w:marTop w:val="69"/>
                  <w:marBottom w:val="69"/>
                  <w:divBdr>
                    <w:top w:val="none" w:sz="0" w:space="0" w:color="auto"/>
                    <w:left w:val="none" w:sz="0" w:space="0" w:color="auto"/>
                    <w:bottom w:val="none" w:sz="0" w:space="0" w:color="auto"/>
                    <w:right w:val="none" w:sz="0" w:space="0" w:color="auto"/>
                  </w:divBdr>
                  <w:divsChild>
                    <w:div w:id="570579988">
                      <w:marLeft w:val="0"/>
                      <w:marRight w:val="0"/>
                      <w:marTop w:val="0"/>
                      <w:marBottom w:val="14"/>
                      <w:divBdr>
                        <w:top w:val="none" w:sz="0" w:space="0" w:color="auto"/>
                        <w:left w:val="none" w:sz="0" w:space="0" w:color="auto"/>
                        <w:bottom w:val="none" w:sz="0" w:space="0" w:color="auto"/>
                        <w:right w:val="none" w:sz="0" w:space="0" w:color="auto"/>
                      </w:divBdr>
                      <w:divsChild>
                        <w:div w:id="485827327">
                          <w:marLeft w:val="0"/>
                          <w:marRight w:val="0"/>
                          <w:marTop w:val="0"/>
                          <w:marBottom w:val="0"/>
                          <w:divBdr>
                            <w:top w:val="none" w:sz="0" w:space="0" w:color="auto"/>
                            <w:left w:val="none" w:sz="0" w:space="0" w:color="auto"/>
                            <w:bottom w:val="none" w:sz="0" w:space="0" w:color="auto"/>
                            <w:right w:val="none" w:sz="0" w:space="0" w:color="auto"/>
                          </w:divBdr>
                          <w:divsChild>
                            <w:div w:id="1843812359">
                              <w:marLeft w:val="208"/>
                              <w:marRight w:val="208"/>
                              <w:marTop w:val="208"/>
                              <w:marBottom w:val="208"/>
                              <w:divBdr>
                                <w:top w:val="none" w:sz="0" w:space="0" w:color="auto"/>
                                <w:left w:val="none" w:sz="0" w:space="0" w:color="auto"/>
                                <w:bottom w:val="single" w:sz="6" w:space="0" w:color="E0E0E0"/>
                                <w:right w:val="none" w:sz="0" w:space="0" w:color="auto"/>
                              </w:divBdr>
                              <w:divsChild>
                                <w:div w:id="557399991">
                                  <w:marLeft w:val="0"/>
                                  <w:marRight w:val="0"/>
                                  <w:marTop w:val="0"/>
                                  <w:marBottom w:val="0"/>
                                  <w:divBdr>
                                    <w:top w:val="none" w:sz="0" w:space="0" w:color="auto"/>
                                    <w:left w:val="none" w:sz="0" w:space="0" w:color="auto"/>
                                    <w:bottom w:val="none" w:sz="0" w:space="0" w:color="auto"/>
                                    <w:right w:val="none" w:sz="0" w:space="0" w:color="auto"/>
                                  </w:divBdr>
                                  <w:divsChild>
                                    <w:div w:id="410933865">
                                      <w:marLeft w:val="0"/>
                                      <w:marRight w:val="0"/>
                                      <w:marTop w:val="0"/>
                                      <w:marBottom w:val="0"/>
                                      <w:divBdr>
                                        <w:top w:val="none" w:sz="0" w:space="0" w:color="auto"/>
                                        <w:left w:val="none" w:sz="0" w:space="0" w:color="auto"/>
                                        <w:bottom w:val="none" w:sz="0" w:space="0" w:color="auto"/>
                                        <w:right w:val="none" w:sz="0" w:space="0" w:color="auto"/>
                                      </w:divBdr>
                                      <w:divsChild>
                                        <w:div w:id="562374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3613067">
      <w:bodyDiv w:val="1"/>
      <w:marLeft w:val="0"/>
      <w:marRight w:val="0"/>
      <w:marTop w:val="0"/>
      <w:marBottom w:val="0"/>
      <w:divBdr>
        <w:top w:val="none" w:sz="0" w:space="0" w:color="auto"/>
        <w:left w:val="none" w:sz="0" w:space="0" w:color="auto"/>
        <w:bottom w:val="none" w:sz="0" w:space="0" w:color="auto"/>
        <w:right w:val="none" w:sz="0" w:space="0" w:color="auto"/>
      </w:divBdr>
      <w:divsChild>
        <w:div w:id="2136291808">
          <w:marLeft w:val="0"/>
          <w:marRight w:val="0"/>
          <w:marTop w:val="0"/>
          <w:marBottom w:val="0"/>
          <w:divBdr>
            <w:top w:val="none" w:sz="0" w:space="0" w:color="auto"/>
            <w:left w:val="none" w:sz="0" w:space="0" w:color="auto"/>
            <w:bottom w:val="none" w:sz="0" w:space="0" w:color="auto"/>
            <w:right w:val="none" w:sz="0" w:space="0" w:color="auto"/>
          </w:divBdr>
        </w:div>
      </w:divsChild>
    </w:div>
    <w:div w:id="1551264626">
      <w:bodyDiv w:val="1"/>
      <w:marLeft w:val="0"/>
      <w:marRight w:val="0"/>
      <w:marTop w:val="0"/>
      <w:marBottom w:val="0"/>
      <w:divBdr>
        <w:top w:val="none" w:sz="0" w:space="0" w:color="auto"/>
        <w:left w:val="none" w:sz="0" w:space="0" w:color="auto"/>
        <w:bottom w:val="none" w:sz="0" w:space="0" w:color="auto"/>
        <w:right w:val="none" w:sz="0" w:space="0" w:color="auto"/>
      </w:divBdr>
    </w:div>
    <w:div w:id="1554199228">
      <w:bodyDiv w:val="1"/>
      <w:marLeft w:val="0"/>
      <w:marRight w:val="0"/>
      <w:marTop w:val="0"/>
      <w:marBottom w:val="0"/>
      <w:divBdr>
        <w:top w:val="none" w:sz="0" w:space="0" w:color="auto"/>
        <w:left w:val="none" w:sz="0" w:space="0" w:color="auto"/>
        <w:bottom w:val="none" w:sz="0" w:space="0" w:color="auto"/>
        <w:right w:val="none" w:sz="0" w:space="0" w:color="auto"/>
      </w:divBdr>
    </w:div>
    <w:div w:id="1571770908">
      <w:bodyDiv w:val="1"/>
      <w:marLeft w:val="0"/>
      <w:marRight w:val="0"/>
      <w:marTop w:val="0"/>
      <w:marBottom w:val="0"/>
      <w:divBdr>
        <w:top w:val="none" w:sz="0" w:space="0" w:color="auto"/>
        <w:left w:val="none" w:sz="0" w:space="0" w:color="auto"/>
        <w:bottom w:val="none" w:sz="0" w:space="0" w:color="auto"/>
        <w:right w:val="none" w:sz="0" w:space="0" w:color="auto"/>
      </w:divBdr>
    </w:div>
    <w:div w:id="1572616231">
      <w:bodyDiv w:val="1"/>
      <w:marLeft w:val="0"/>
      <w:marRight w:val="0"/>
      <w:marTop w:val="0"/>
      <w:marBottom w:val="0"/>
      <w:divBdr>
        <w:top w:val="none" w:sz="0" w:space="0" w:color="auto"/>
        <w:left w:val="none" w:sz="0" w:space="0" w:color="auto"/>
        <w:bottom w:val="none" w:sz="0" w:space="0" w:color="auto"/>
        <w:right w:val="none" w:sz="0" w:space="0" w:color="auto"/>
      </w:divBdr>
    </w:div>
    <w:div w:id="1605966400">
      <w:bodyDiv w:val="1"/>
      <w:marLeft w:val="0"/>
      <w:marRight w:val="0"/>
      <w:marTop w:val="0"/>
      <w:marBottom w:val="0"/>
      <w:divBdr>
        <w:top w:val="none" w:sz="0" w:space="0" w:color="auto"/>
        <w:left w:val="none" w:sz="0" w:space="0" w:color="auto"/>
        <w:bottom w:val="none" w:sz="0" w:space="0" w:color="auto"/>
        <w:right w:val="none" w:sz="0" w:space="0" w:color="auto"/>
      </w:divBdr>
    </w:div>
    <w:div w:id="1637680557">
      <w:bodyDiv w:val="1"/>
      <w:marLeft w:val="0"/>
      <w:marRight w:val="0"/>
      <w:marTop w:val="0"/>
      <w:marBottom w:val="0"/>
      <w:divBdr>
        <w:top w:val="none" w:sz="0" w:space="0" w:color="auto"/>
        <w:left w:val="none" w:sz="0" w:space="0" w:color="auto"/>
        <w:bottom w:val="none" w:sz="0" w:space="0" w:color="auto"/>
        <w:right w:val="none" w:sz="0" w:space="0" w:color="auto"/>
      </w:divBdr>
    </w:div>
    <w:div w:id="1663463268">
      <w:bodyDiv w:val="1"/>
      <w:marLeft w:val="0"/>
      <w:marRight w:val="0"/>
      <w:marTop w:val="0"/>
      <w:marBottom w:val="0"/>
      <w:divBdr>
        <w:top w:val="none" w:sz="0" w:space="0" w:color="auto"/>
        <w:left w:val="none" w:sz="0" w:space="0" w:color="auto"/>
        <w:bottom w:val="none" w:sz="0" w:space="0" w:color="auto"/>
        <w:right w:val="none" w:sz="0" w:space="0" w:color="auto"/>
      </w:divBdr>
    </w:div>
    <w:div w:id="1672610366">
      <w:bodyDiv w:val="1"/>
      <w:marLeft w:val="0"/>
      <w:marRight w:val="0"/>
      <w:marTop w:val="0"/>
      <w:marBottom w:val="0"/>
      <w:divBdr>
        <w:top w:val="none" w:sz="0" w:space="0" w:color="auto"/>
        <w:left w:val="none" w:sz="0" w:space="0" w:color="auto"/>
        <w:bottom w:val="none" w:sz="0" w:space="0" w:color="auto"/>
        <w:right w:val="none" w:sz="0" w:space="0" w:color="auto"/>
      </w:divBdr>
    </w:div>
    <w:div w:id="1719546069">
      <w:bodyDiv w:val="1"/>
      <w:marLeft w:val="0"/>
      <w:marRight w:val="0"/>
      <w:marTop w:val="0"/>
      <w:marBottom w:val="0"/>
      <w:divBdr>
        <w:top w:val="none" w:sz="0" w:space="0" w:color="auto"/>
        <w:left w:val="none" w:sz="0" w:space="0" w:color="auto"/>
        <w:bottom w:val="none" w:sz="0" w:space="0" w:color="auto"/>
        <w:right w:val="none" w:sz="0" w:space="0" w:color="auto"/>
      </w:divBdr>
      <w:divsChild>
        <w:div w:id="1518886107">
          <w:marLeft w:val="0"/>
          <w:marRight w:val="0"/>
          <w:marTop w:val="0"/>
          <w:marBottom w:val="0"/>
          <w:divBdr>
            <w:top w:val="none" w:sz="0" w:space="0" w:color="auto"/>
            <w:left w:val="none" w:sz="0" w:space="0" w:color="auto"/>
            <w:bottom w:val="none" w:sz="0" w:space="0" w:color="auto"/>
            <w:right w:val="none" w:sz="0" w:space="0" w:color="auto"/>
          </w:divBdr>
        </w:div>
      </w:divsChild>
    </w:div>
    <w:div w:id="1738357001">
      <w:bodyDiv w:val="1"/>
      <w:marLeft w:val="0"/>
      <w:marRight w:val="0"/>
      <w:marTop w:val="0"/>
      <w:marBottom w:val="0"/>
      <w:divBdr>
        <w:top w:val="none" w:sz="0" w:space="0" w:color="auto"/>
        <w:left w:val="none" w:sz="0" w:space="0" w:color="auto"/>
        <w:bottom w:val="none" w:sz="0" w:space="0" w:color="auto"/>
        <w:right w:val="none" w:sz="0" w:space="0" w:color="auto"/>
      </w:divBdr>
    </w:div>
    <w:div w:id="1742168115">
      <w:bodyDiv w:val="1"/>
      <w:marLeft w:val="0"/>
      <w:marRight w:val="0"/>
      <w:marTop w:val="0"/>
      <w:marBottom w:val="0"/>
      <w:divBdr>
        <w:top w:val="none" w:sz="0" w:space="0" w:color="auto"/>
        <w:left w:val="none" w:sz="0" w:space="0" w:color="auto"/>
        <w:bottom w:val="none" w:sz="0" w:space="0" w:color="auto"/>
        <w:right w:val="none" w:sz="0" w:space="0" w:color="auto"/>
      </w:divBdr>
    </w:div>
    <w:div w:id="1811943387">
      <w:bodyDiv w:val="1"/>
      <w:marLeft w:val="0"/>
      <w:marRight w:val="0"/>
      <w:marTop w:val="0"/>
      <w:marBottom w:val="0"/>
      <w:divBdr>
        <w:top w:val="none" w:sz="0" w:space="0" w:color="auto"/>
        <w:left w:val="none" w:sz="0" w:space="0" w:color="auto"/>
        <w:bottom w:val="none" w:sz="0" w:space="0" w:color="auto"/>
        <w:right w:val="none" w:sz="0" w:space="0" w:color="auto"/>
      </w:divBdr>
    </w:div>
    <w:div w:id="1893760724">
      <w:bodyDiv w:val="1"/>
      <w:marLeft w:val="0"/>
      <w:marRight w:val="0"/>
      <w:marTop w:val="0"/>
      <w:marBottom w:val="0"/>
      <w:divBdr>
        <w:top w:val="none" w:sz="0" w:space="0" w:color="auto"/>
        <w:left w:val="none" w:sz="0" w:space="0" w:color="auto"/>
        <w:bottom w:val="none" w:sz="0" w:space="0" w:color="auto"/>
        <w:right w:val="none" w:sz="0" w:space="0" w:color="auto"/>
      </w:divBdr>
    </w:div>
    <w:div w:id="1914851654">
      <w:bodyDiv w:val="1"/>
      <w:marLeft w:val="0"/>
      <w:marRight w:val="0"/>
      <w:marTop w:val="0"/>
      <w:marBottom w:val="0"/>
      <w:divBdr>
        <w:top w:val="none" w:sz="0" w:space="0" w:color="auto"/>
        <w:left w:val="none" w:sz="0" w:space="0" w:color="auto"/>
        <w:bottom w:val="none" w:sz="0" w:space="0" w:color="auto"/>
        <w:right w:val="none" w:sz="0" w:space="0" w:color="auto"/>
      </w:divBdr>
    </w:div>
    <w:div w:id="1922369687">
      <w:bodyDiv w:val="1"/>
      <w:marLeft w:val="0"/>
      <w:marRight w:val="0"/>
      <w:marTop w:val="0"/>
      <w:marBottom w:val="0"/>
      <w:divBdr>
        <w:top w:val="none" w:sz="0" w:space="0" w:color="auto"/>
        <w:left w:val="none" w:sz="0" w:space="0" w:color="auto"/>
        <w:bottom w:val="none" w:sz="0" w:space="0" w:color="auto"/>
        <w:right w:val="none" w:sz="0" w:space="0" w:color="auto"/>
      </w:divBdr>
      <w:divsChild>
        <w:div w:id="535116850">
          <w:marLeft w:val="0"/>
          <w:marRight w:val="0"/>
          <w:marTop w:val="30"/>
          <w:marBottom w:val="0"/>
          <w:divBdr>
            <w:top w:val="none" w:sz="0" w:space="0" w:color="auto"/>
            <w:left w:val="none" w:sz="0" w:space="0" w:color="auto"/>
            <w:bottom w:val="none" w:sz="0" w:space="0" w:color="auto"/>
            <w:right w:val="none" w:sz="0" w:space="0" w:color="auto"/>
          </w:divBdr>
          <w:divsChild>
            <w:div w:id="2146854403">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925649124">
      <w:bodyDiv w:val="1"/>
      <w:marLeft w:val="0"/>
      <w:marRight w:val="0"/>
      <w:marTop w:val="0"/>
      <w:marBottom w:val="0"/>
      <w:divBdr>
        <w:top w:val="none" w:sz="0" w:space="0" w:color="auto"/>
        <w:left w:val="none" w:sz="0" w:space="0" w:color="auto"/>
        <w:bottom w:val="none" w:sz="0" w:space="0" w:color="auto"/>
        <w:right w:val="none" w:sz="0" w:space="0" w:color="auto"/>
      </w:divBdr>
    </w:div>
    <w:div w:id="1933467218">
      <w:bodyDiv w:val="1"/>
      <w:marLeft w:val="0"/>
      <w:marRight w:val="0"/>
      <w:marTop w:val="0"/>
      <w:marBottom w:val="0"/>
      <w:divBdr>
        <w:top w:val="none" w:sz="0" w:space="0" w:color="auto"/>
        <w:left w:val="none" w:sz="0" w:space="0" w:color="auto"/>
        <w:bottom w:val="none" w:sz="0" w:space="0" w:color="auto"/>
        <w:right w:val="none" w:sz="0" w:space="0" w:color="auto"/>
      </w:divBdr>
      <w:divsChild>
        <w:div w:id="1527256455">
          <w:marLeft w:val="0"/>
          <w:marRight w:val="0"/>
          <w:marTop w:val="0"/>
          <w:marBottom w:val="0"/>
          <w:divBdr>
            <w:top w:val="none" w:sz="0" w:space="0" w:color="auto"/>
            <w:left w:val="none" w:sz="0" w:space="0" w:color="auto"/>
            <w:bottom w:val="none" w:sz="0" w:space="0" w:color="auto"/>
            <w:right w:val="none" w:sz="0" w:space="0" w:color="auto"/>
          </w:divBdr>
        </w:div>
      </w:divsChild>
    </w:div>
    <w:div w:id="1990985234">
      <w:bodyDiv w:val="1"/>
      <w:marLeft w:val="0"/>
      <w:marRight w:val="0"/>
      <w:marTop w:val="0"/>
      <w:marBottom w:val="0"/>
      <w:divBdr>
        <w:top w:val="none" w:sz="0" w:space="0" w:color="auto"/>
        <w:left w:val="none" w:sz="0" w:space="0" w:color="auto"/>
        <w:bottom w:val="none" w:sz="0" w:space="0" w:color="auto"/>
        <w:right w:val="none" w:sz="0" w:space="0" w:color="auto"/>
      </w:divBdr>
    </w:div>
    <w:div w:id="2088261785">
      <w:bodyDiv w:val="1"/>
      <w:marLeft w:val="0"/>
      <w:marRight w:val="0"/>
      <w:marTop w:val="0"/>
      <w:marBottom w:val="0"/>
      <w:divBdr>
        <w:top w:val="none" w:sz="0" w:space="0" w:color="auto"/>
        <w:left w:val="none" w:sz="0" w:space="0" w:color="auto"/>
        <w:bottom w:val="none" w:sz="0" w:space="0" w:color="auto"/>
        <w:right w:val="none" w:sz="0" w:space="0" w:color="auto"/>
      </w:divBdr>
    </w:div>
    <w:div w:id="2125952888">
      <w:bodyDiv w:val="1"/>
      <w:marLeft w:val="0"/>
      <w:marRight w:val="0"/>
      <w:marTop w:val="0"/>
      <w:marBottom w:val="0"/>
      <w:divBdr>
        <w:top w:val="none" w:sz="0" w:space="0" w:color="auto"/>
        <w:left w:val="none" w:sz="0" w:space="0" w:color="auto"/>
        <w:bottom w:val="none" w:sz="0" w:space="0" w:color="auto"/>
        <w:right w:val="none" w:sz="0" w:space="0" w:color="auto"/>
      </w:divBdr>
    </w:div>
    <w:div w:id="2132942990">
      <w:bodyDiv w:val="1"/>
      <w:marLeft w:val="0"/>
      <w:marRight w:val="0"/>
      <w:marTop w:val="0"/>
      <w:marBottom w:val="0"/>
      <w:divBdr>
        <w:top w:val="none" w:sz="0" w:space="0" w:color="auto"/>
        <w:left w:val="none" w:sz="0" w:space="0" w:color="auto"/>
        <w:bottom w:val="none" w:sz="0" w:space="0" w:color="auto"/>
        <w:right w:val="none" w:sz="0" w:space="0" w:color="auto"/>
      </w:divBdr>
    </w:div>
    <w:div w:id="2139301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26" Type="http://schemas.openxmlformats.org/officeDocument/2006/relationships/image" Target="media/image20.jpeg"/><Relationship Id="rId21" Type="http://schemas.openxmlformats.org/officeDocument/2006/relationships/image" Target="media/image15.jpeg"/><Relationship Id="rId42" Type="http://schemas.openxmlformats.org/officeDocument/2006/relationships/image" Target="media/image36.jpeg"/><Relationship Id="rId47" Type="http://schemas.openxmlformats.org/officeDocument/2006/relationships/image" Target="media/image41.jpeg"/><Relationship Id="rId63" Type="http://schemas.openxmlformats.org/officeDocument/2006/relationships/image" Target="media/image55.jpeg"/><Relationship Id="rId68" Type="http://schemas.openxmlformats.org/officeDocument/2006/relationships/image" Target="media/image60.jpeg"/><Relationship Id="rId2" Type="http://schemas.openxmlformats.org/officeDocument/2006/relationships/numbering" Target="numbering.xml"/><Relationship Id="rId16" Type="http://schemas.openxmlformats.org/officeDocument/2006/relationships/image" Target="media/image10.jpeg"/><Relationship Id="rId29" Type="http://schemas.openxmlformats.org/officeDocument/2006/relationships/image" Target="media/image23.jpeg"/><Relationship Id="rId11" Type="http://schemas.openxmlformats.org/officeDocument/2006/relationships/image" Target="media/image5.pn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jpeg"/><Relationship Id="rId53" Type="http://schemas.openxmlformats.org/officeDocument/2006/relationships/footer" Target="footer2.xml"/><Relationship Id="rId58" Type="http://schemas.openxmlformats.org/officeDocument/2006/relationships/image" Target="media/image50.jpeg"/><Relationship Id="rId66" Type="http://schemas.openxmlformats.org/officeDocument/2006/relationships/image" Target="media/image58.jpeg"/><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53.jpeg"/><Relationship Id="rId19" Type="http://schemas.openxmlformats.org/officeDocument/2006/relationships/image" Target="media/image13.pn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pn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image" Target="media/image42.jpeg"/><Relationship Id="rId56" Type="http://schemas.openxmlformats.org/officeDocument/2006/relationships/image" Target="media/image48.jpeg"/><Relationship Id="rId64" Type="http://schemas.openxmlformats.org/officeDocument/2006/relationships/image" Target="media/image56.jpeg"/><Relationship Id="rId69" Type="http://schemas.openxmlformats.org/officeDocument/2006/relationships/image" Target="media/image61.jpeg"/><Relationship Id="rId8" Type="http://schemas.openxmlformats.org/officeDocument/2006/relationships/image" Target="media/image2.png"/><Relationship Id="rId51" Type="http://schemas.openxmlformats.org/officeDocument/2006/relationships/image" Target="media/image45.jpeg"/><Relationship Id="rId72" Type="http://schemas.openxmlformats.org/officeDocument/2006/relationships/footer" Target="footer3.xml"/><Relationship Id="rId3" Type="http://schemas.openxmlformats.org/officeDocument/2006/relationships/styles" Target="styles.xml"/><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59" Type="http://schemas.openxmlformats.org/officeDocument/2006/relationships/image" Target="media/image51.jpeg"/><Relationship Id="rId67" Type="http://schemas.openxmlformats.org/officeDocument/2006/relationships/image" Target="media/image59.jpeg"/><Relationship Id="rId20" Type="http://schemas.openxmlformats.org/officeDocument/2006/relationships/image" Target="media/image14.jpeg"/><Relationship Id="rId41" Type="http://schemas.openxmlformats.org/officeDocument/2006/relationships/image" Target="media/image35.jpeg"/><Relationship Id="rId54" Type="http://schemas.openxmlformats.org/officeDocument/2006/relationships/image" Target="media/image46.jpeg"/><Relationship Id="rId62" Type="http://schemas.openxmlformats.org/officeDocument/2006/relationships/image" Target="media/image54.jpeg"/><Relationship Id="rId70" Type="http://schemas.openxmlformats.org/officeDocument/2006/relationships/image" Target="media/image62.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43.jpeg"/><Relationship Id="rId57" Type="http://schemas.openxmlformats.org/officeDocument/2006/relationships/image" Target="media/image49.jpeg"/><Relationship Id="rId10" Type="http://schemas.openxmlformats.org/officeDocument/2006/relationships/image" Target="media/image4.jpeg"/><Relationship Id="rId31" Type="http://schemas.openxmlformats.org/officeDocument/2006/relationships/image" Target="media/image25.png"/><Relationship Id="rId44" Type="http://schemas.openxmlformats.org/officeDocument/2006/relationships/image" Target="media/image38.jpeg"/><Relationship Id="rId52" Type="http://schemas.openxmlformats.org/officeDocument/2006/relationships/footer" Target="footer1.xml"/><Relationship Id="rId60" Type="http://schemas.openxmlformats.org/officeDocument/2006/relationships/image" Target="media/image52.jpeg"/><Relationship Id="rId65" Type="http://schemas.openxmlformats.org/officeDocument/2006/relationships/image" Target="media/image57.jpeg"/><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 Id="rId13" Type="http://schemas.openxmlformats.org/officeDocument/2006/relationships/image" Target="media/image7.jpeg"/><Relationship Id="rId18" Type="http://schemas.openxmlformats.org/officeDocument/2006/relationships/image" Target="media/image12.jpeg"/><Relationship Id="rId39" Type="http://schemas.openxmlformats.org/officeDocument/2006/relationships/image" Target="media/image33.png"/><Relationship Id="rId34" Type="http://schemas.openxmlformats.org/officeDocument/2006/relationships/image" Target="media/image28.png"/><Relationship Id="rId50" Type="http://schemas.openxmlformats.org/officeDocument/2006/relationships/image" Target="media/image44.jpeg"/><Relationship Id="rId55" Type="http://schemas.openxmlformats.org/officeDocument/2006/relationships/image" Target="media/image47.png"/><Relationship Id="rId7" Type="http://schemas.openxmlformats.org/officeDocument/2006/relationships/endnotes" Target="endnotes.xml"/><Relationship Id="rId71" Type="http://schemas.openxmlformats.org/officeDocument/2006/relationships/image" Target="media/image6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F5D34C-1739-4F3D-9DBD-7FF71340D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90</Pages>
  <Words>14096</Words>
  <Characters>77534</Characters>
  <Application>Microsoft Office Word</Application>
  <DocSecurity>0</DocSecurity>
  <Lines>646</Lines>
  <Paragraphs>182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Fondo de Desarrollo del Transporte Terrestre</vt:lpstr>
      <vt:lpstr> Fondo de Desarrollo del Transporte Terrestre </vt:lpstr>
    </vt:vector>
  </TitlesOfParts>
  <Company>Hewlett-Pakard</Company>
  <LinksUpToDate>false</LinksUpToDate>
  <CharactersWithSpaces>91448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Fondo de Desarrollo del Transporte Terrestre</dc:title>
  <dc:subject/>
  <dc:creator>jpadilla</dc:creator>
  <cp:keywords/>
  <cp:lastModifiedBy>Intrant</cp:lastModifiedBy>
  <cp:revision>2</cp:revision>
  <cp:lastPrinted>2017-12-21T19:58:00Z</cp:lastPrinted>
  <dcterms:created xsi:type="dcterms:W3CDTF">2017-12-21T20:46:00Z</dcterms:created>
  <dcterms:modified xsi:type="dcterms:W3CDTF">2017-12-21T20:46:00Z</dcterms:modified>
</cp:coreProperties>
</file>